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tblpY="-289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5A0E5B" w:rsidRPr="00C46F8A" w:rsidTr="005A0E5B">
        <w:tc>
          <w:tcPr>
            <w:tcW w:w="4815" w:type="dxa"/>
          </w:tcPr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 116</w:t>
            </w:r>
          </w:p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(</w:t>
            </w:r>
            <w:proofErr w:type="spellStart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технологических</w:t>
            </w:r>
            <w:proofErr w:type="spellEnd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карт) для </w:t>
            </w:r>
            <w:proofErr w:type="spellStart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питанияшкольников</w:t>
            </w:r>
            <w:proofErr w:type="spellEnd"/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1990 р</w:t>
            </w:r>
          </w:p>
        </w:tc>
        <w:tc>
          <w:tcPr>
            <w:tcW w:w="4961" w:type="dxa"/>
          </w:tcPr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</w:p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5A0E5B" w:rsidRPr="00C46F8A" w:rsidRDefault="005A0E5B" w:rsidP="005A0E5B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5A0E5B" w:rsidRPr="00C46F8A" w:rsidRDefault="005A0E5B" w:rsidP="005A0E5B">
      <w:pPr>
        <w:tabs>
          <w:tab w:val="left" w:pos="6060"/>
        </w:tabs>
        <w:rPr>
          <w:rFonts w:eastAsia="Cambria" w:cs="Times New Roman"/>
          <w:sz w:val="20"/>
          <w:szCs w:val="24"/>
          <w:lang w:eastAsia="ru-RU"/>
        </w:rPr>
      </w:pPr>
    </w:p>
    <w:p w:rsidR="005A0E5B" w:rsidRPr="00C46F8A" w:rsidRDefault="005A0E5B" w:rsidP="005A0E5B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5A0E5B" w:rsidRPr="00C46F8A" w:rsidRDefault="005A0E5B" w:rsidP="005A0E5B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C46F8A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5A0E5B" w:rsidRPr="00C46F8A" w:rsidRDefault="005A0E5B" w:rsidP="005A0E5B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C46F8A">
        <w:rPr>
          <w:rFonts w:eastAsia="Times New Roman" w:cs="Times New Roman"/>
          <w:b/>
          <w:bCs/>
          <w:szCs w:val="28"/>
          <w:lang w:eastAsia="ru-RU"/>
        </w:rPr>
        <w:t>Буряк, тушкований в сметанному соусі</w:t>
      </w:r>
    </w:p>
    <w:p w:rsidR="005A0E5B" w:rsidRPr="00C46F8A" w:rsidRDefault="005A0E5B" w:rsidP="005A0E5B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4"/>
        <w:gridCol w:w="2029"/>
        <w:gridCol w:w="600"/>
        <w:gridCol w:w="600"/>
        <w:gridCol w:w="601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1"/>
      </w:tblGrid>
      <w:tr w:rsidR="005A0E5B" w:rsidRPr="00C46F8A" w:rsidTr="00C5048F">
        <w:trPr>
          <w:trHeight w:val="254"/>
          <w:jc w:val="center"/>
        </w:trPr>
        <w:tc>
          <w:tcPr>
            <w:tcW w:w="434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3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5A0E5B" w:rsidRPr="00C46F8A" w:rsidTr="00C5048F">
        <w:trPr>
          <w:trHeight w:val="127"/>
          <w:jc w:val="center"/>
        </w:trPr>
        <w:tc>
          <w:tcPr>
            <w:tcW w:w="434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1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5A0E5B" w:rsidRPr="00C46F8A" w:rsidTr="00C5048F">
        <w:trPr>
          <w:trHeight w:val="290"/>
          <w:jc w:val="center"/>
        </w:trPr>
        <w:tc>
          <w:tcPr>
            <w:tcW w:w="434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3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5A0E5B" w:rsidRPr="00C46F8A" w:rsidTr="00C5048F">
        <w:trPr>
          <w:trHeight w:val="126"/>
          <w:jc w:val="center"/>
        </w:trPr>
        <w:tc>
          <w:tcPr>
            <w:tcW w:w="434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C46F8A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Буряк</w:t>
            </w:r>
          </w:p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2"/>
              </w:rPr>
            </w:pPr>
            <w:r w:rsidRPr="00C46F8A">
              <w:rPr>
                <w:sz w:val="22"/>
              </w:rPr>
              <w:t>з 01.09до31.12-20%</w:t>
            </w:r>
          </w:p>
          <w:p w:rsidR="005A0E5B" w:rsidRPr="00C46F8A" w:rsidRDefault="005A0E5B" w:rsidP="00C5048F">
            <w:pPr>
              <w:spacing w:after="0"/>
              <w:ind w:left="100" w:right="-22"/>
              <w:rPr>
                <w:sz w:val="24"/>
                <w:szCs w:val="24"/>
              </w:rPr>
            </w:pPr>
            <w:r w:rsidRPr="00C46F8A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59</w:t>
            </w:r>
          </w:p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61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59</w:t>
            </w:r>
          </w:p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61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77,5</w:t>
            </w:r>
          </w:p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80,5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49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49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64,5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0,74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0,97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4,90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4,90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6,45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20,58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20,58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27,09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Маса вареного буряка: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48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48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17,5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1,08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1,47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4,51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4,51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6,15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Цибулини визріли, здорові, цільні, сухі, незабруднені, з добре підсушеними верхніми лусками.</w:t>
            </w: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Масло вершкове</w:t>
            </w:r>
          </w:p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72 %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1,45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1,45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1,81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0,03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0,03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13,22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13,22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16,53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jc w:val="center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C46F8A">
              <w:rPr>
                <w:rFonts w:cs="Times New Roman"/>
                <w:sz w:val="18"/>
                <w:szCs w:val="18"/>
              </w:rPr>
              <w:t>Смак і запах чисті, характерні, без сторонніх присмаків і запахів; колір від білого до світло-жовтого; консистенція щільна, однорідна.</w:t>
            </w: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Маса пасерованої цибулі: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Соус сметанний: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Л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0,84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0,12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6,36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6,36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8,48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C46F8A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0,69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1,04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3,34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3,34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5,01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rFonts w:cs="Times New Roman"/>
                <w:sz w:val="18"/>
                <w:szCs w:val="18"/>
              </w:rPr>
            </w:pPr>
            <w:r w:rsidRPr="00C46F8A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35" w:right="-250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18"/>
                <w:szCs w:val="18"/>
                <w:lang w:eastAsia="ru-RU"/>
              </w:rPr>
            </w:pPr>
            <w:r w:rsidRPr="00C46F8A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Маса білого соусу: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11,5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pStyle w:val="HTML"/>
              <w:shd w:val="clear" w:color="auto" w:fill="F8F9FA"/>
              <w:ind w:left="100" w:right="-22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24"/>
                <w:szCs w:val="24"/>
              </w:rPr>
            </w:pPr>
            <w:r w:rsidRPr="00C46F8A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sz w:val="24"/>
                <w:szCs w:val="24"/>
              </w:rPr>
            </w:pPr>
            <w:r w:rsidRPr="00C46F8A">
              <w:rPr>
                <w:rFonts w:cs="Times New Roman"/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45" w:right="-219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left="-135" w:right="-250"/>
              <w:jc w:val="center"/>
            </w:pPr>
            <w:r w:rsidRPr="00C46F8A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sz w:val="18"/>
                <w:szCs w:val="18"/>
                <w:lang w:eastAsia="ru-RU"/>
              </w:rPr>
            </w:pPr>
            <w:r w:rsidRPr="00C46F8A">
              <w:rPr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C46F8A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C46F8A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5A0E5B" w:rsidRPr="00C46F8A" w:rsidTr="00C5048F">
        <w:trPr>
          <w:trHeight w:val="221"/>
          <w:jc w:val="center"/>
        </w:trPr>
        <w:tc>
          <w:tcPr>
            <w:tcW w:w="43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left="100" w:right="-22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46F8A">
              <w:rPr>
                <w:rFonts w:cs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46F8A">
              <w:rPr>
                <w:rFonts w:cs="Times New Roman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5A0E5B" w:rsidRPr="00C46F8A" w:rsidRDefault="005A0E5B" w:rsidP="00C5048F">
            <w:pPr>
              <w:spacing w:after="0"/>
              <w:ind w:right="-131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C46F8A">
              <w:rPr>
                <w:rFonts w:cs="Times New Roman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1,09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1,46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2,14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2,14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2,73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6,78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6,78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9,11</w:t>
            </w:r>
          </w:p>
        </w:tc>
        <w:tc>
          <w:tcPr>
            <w:tcW w:w="71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48,01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48,01</w:t>
            </w:r>
          </w:p>
        </w:tc>
        <w:tc>
          <w:tcPr>
            <w:tcW w:w="71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5A0E5B" w:rsidRPr="00C46F8A" w:rsidRDefault="005A0E5B" w:rsidP="00C5048F">
            <w:pPr>
              <w:spacing w:after="0"/>
              <w:ind w:right="-77"/>
              <w:jc w:val="center"/>
              <w:rPr>
                <w:b/>
                <w:bCs/>
                <w:sz w:val="24"/>
                <w:szCs w:val="24"/>
              </w:rPr>
            </w:pPr>
            <w:r w:rsidRPr="00C46F8A">
              <w:rPr>
                <w:b/>
                <w:bCs/>
                <w:sz w:val="24"/>
                <w:szCs w:val="24"/>
              </w:rPr>
              <w:t>63,26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5A0E5B" w:rsidRPr="00C46F8A" w:rsidRDefault="005A0E5B" w:rsidP="00C5048F">
            <w:pPr>
              <w:pStyle w:val="HTML"/>
              <w:shd w:val="clear" w:color="auto" w:fill="F8F9FA"/>
              <w:ind w:left="100" w:right="-22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5A0E5B" w:rsidRPr="00C46F8A" w:rsidRDefault="005A0E5B" w:rsidP="005A0E5B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5A0E5B" w:rsidRPr="00C46F8A" w:rsidRDefault="005A0E5B" w:rsidP="005A0E5B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5A0E5B" w:rsidRPr="00C46F8A" w:rsidRDefault="005A0E5B" w:rsidP="005A0E5B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A0E5B" w:rsidRPr="00C46F8A" w:rsidRDefault="005A0E5B" w:rsidP="005A0E5B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 w:rsidRPr="00C46F8A">
        <w:rPr>
          <w:rFonts w:cs="Times New Roman"/>
          <w:sz w:val="24"/>
          <w:szCs w:val="24"/>
          <w:shd w:val="clear" w:color="auto" w:fill="FFFFFF"/>
        </w:rPr>
        <w:t>Відварений буряк очищають, нарізають соломкою або кубиками, прогріваютьз маслом, додають пасеровану цибулю, сіль, соус сметанний і тушкують 10 хв при слабкому нагріванні.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 w:rsidRPr="00C46F8A">
        <w:rPr>
          <w:rFonts w:cs="Times New Roman"/>
          <w:sz w:val="24"/>
          <w:szCs w:val="24"/>
          <w:shd w:val="clear" w:color="auto" w:fill="FFFFFF"/>
        </w:rPr>
        <w:t xml:space="preserve">Соус сметанний: </w:t>
      </w:r>
      <w:r>
        <w:rPr>
          <w:rFonts w:cs="Times New Roman"/>
          <w:sz w:val="24"/>
          <w:szCs w:val="24"/>
          <w:shd w:val="clear" w:color="auto" w:fill="FFFFFF"/>
        </w:rPr>
        <w:t>в</w:t>
      </w:r>
      <w:r w:rsidRPr="00C46F8A">
        <w:rPr>
          <w:rFonts w:cs="Times New Roman"/>
          <w:sz w:val="24"/>
          <w:szCs w:val="24"/>
          <w:shd w:val="clear" w:color="auto" w:fill="FFFFFF"/>
        </w:rPr>
        <w:t xml:space="preserve"> гарячий білий соус закладають сметану, сіль і варять 3-5 хв, після чого соус проціджують та доводять до кипіння.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  <w:shd w:val="clear" w:color="auto" w:fill="FFFFFF"/>
        </w:rPr>
      </w:pPr>
      <w:r w:rsidRPr="00C46F8A">
        <w:rPr>
          <w:rFonts w:cs="Times New Roman"/>
          <w:sz w:val="24"/>
          <w:szCs w:val="24"/>
          <w:shd w:val="clear" w:color="auto" w:fill="FFFFFF"/>
        </w:rPr>
        <w:t xml:space="preserve">Для приготування білого соусу пасерують просіяне борошно при безперервному помішуванні до утворення світло кремового кольору, не допускаючи пригорання. В пасероване борошно, охолоджене до 60-70 </w:t>
      </w:r>
      <w:r w:rsidRPr="00C46F8A">
        <w:rPr>
          <w:rFonts w:cs="Times New Roman"/>
          <w:sz w:val="24"/>
          <w:szCs w:val="24"/>
          <w:shd w:val="clear" w:color="auto" w:fill="FFFFFF"/>
          <w:vertAlign w:val="superscript"/>
        </w:rPr>
        <w:t>0</w:t>
      </w:r>
      <w:r w:rsidRPr="00C46F8A">
        <w:rPr>
          <w:rFonts w:cs="Times New Roman"/>
          <w:sz w:val="24"/>
          <w:szCs w:val="24"/>
          <w:shd w:val="clear" w:color="auto" w:fill="FFFFFF"/>
        </w:rPr>
        <w:t xml:space="preserve">С вливають четверту частину гарячої води та вимішують до утворення однорідної маси, потім поступово додають рештку води. 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 ºС.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5A0E5B" w:rsidRPr="00C46F8A" w:rsidRDefault="005A0E5B" w:rsidP="005A0E5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A0E5B" w:rsidRPr="00C46F8A" w:rsidRDefault="005A0E5B" w:rsidP="005A0E5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 xml:space="preserve">Зовнішній вигляд 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</w:t>
      </w:r>
      <w:r w:rsidRPr="00C46F8A">
        <w:rPr>
          <w:rFonts w:cs="Times New Roman"/>
          <w:sz w:val="24"/>
          <w:szCs w:val="24"/>
          <w:shd w:val="clear" w:color="auto" w:fill="FFFFFF"/>
        </w:rPr>
        <w:t>буряк, який зберіг форму нарізки або частково розварився, з пасерованою цибулею і сметанним соусом.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темно – вишневий. 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характерний для буряка зі сметанним соусом і пасерованою цибулею. 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C46F8A">
        <w:rPr>
          <w:rFonts w:eastAsia="Cambria" w:cs="Times New Roman"/>
          <w:sz w:val="24"/>
          <w:szCs w:val="24"/>
          <w:lang w:eastAsia="ru-RU"/>
        </w:rPr>
        <w:t xml:space="preserve"> – буряка та цибулі - м’яка, соусу - в міру густа.</w:t>
      </w:r>
    </w:p>
    <w:p w:rsidR="005A0E5B" w:rsidRPr="00C46F8A" w:rsidRDefault="005A0E5B" w:rsidP="005A0E5B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5A0E5B" w:rsidRPr="00C46F8A" w:rsidRDefault="005A0E5B" w:rsidP="005A0E5B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5A0E5B" w:rsidRPr="00C46F8A" w:rsidRDefault="005A0E5B" w:rsidP="005A0E5B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>Маса страви: 57 г ± 3 %</w:t>
      </w:r>
    </w:p>
    <w:p w:rsidR="005A0E5B" w:rsidRPr="00C46F8A" w:rsidRDefault="005A0E5B" w:rsidP="005A0E5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 w:rsidRPr="00C46F8A">
        <w:rPr>
          <w:rFonts w:eastAsia="Cambria" w:cs="Times New Roman"/>
          <w:sz w:val="24"/>
          <w:szCs w:val="24"/>
          <w:lang w:eastAsia="ru-RU"/>
        </w:rPr>
        <w:tab/>
        <w:t>75 г ± 3 %</w:t>
      </w:r>
    </w:p>
    <w:p w:rsidR="005A0E5B" w:rsidRPr="00C46F8A" w:rsidRDefault="005A0E5B" w:rsidP="005A0E5B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</w:p>
    <w:p w:rsidR="005A0E5B" w:rsidRPr="00C46F8A" w:rsidRDefault="005A0E5B" w:rsidP="005A0E5B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5A0E5B" w:rsidRPr="00C46F8A" w:rsidRDefault="005A0E5B" w:rsidP="005A0E5B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C46F8A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b/>
          <w:sz w:val="24"/>
          <w:szCs w:val="24"/>
          <w:lang w:eastAsia="ru-RU"/>
        </w:rPr>
        <w:tab/>
      </w:r>
      <w:r w:rsidRPr="00C46F8A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D770D3" w:rsidRPr="00C51432" w:rsidRDefault="005A0E5B" w:rsidP="005A0E5B">
      <w:pPr>
        <w:rPr>
          <w:rFonts w:eastAsia="Cambria" w:cs="Times New Roman"/>
          <w:sz w:val="20"/>
          <w:szCs w:val="24"/>
          <w:lang w:eastAsia="ru-RU"/>
        </w:rPr>
      </w:pPr>
      <w:r w:rsidRPr="00C46F8A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</w:r>
      <w:r w:rsidRPr="00C46F8A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D770D3" w:rsidRPr="00C51432" w:rsidSect="005A0E5B">
      <w:pgSz w:w="16838" w:h="11906" w:orient="landscape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/>
  <w:rsids>
    <w:rsidRoot w:val="00F44149"/>
    <w:rsid w:val="000B4A9A"/>
    <w:rsid w:val="0016431E"/>
    <w:rsid w:val="001713BE"/>
    <w:rsid w:val="001864EF"/>
    <w:rsid w:val="001F4AE5"/>
    <w:rsid w:val="0025229B"/>
    <w:rsid w:val="002B4B80"/>
    <w:rsid w:val="003024F5"/>
    <w:rsid w:val="00307A55"/>
    <w:rsid w:val="00342E84"/>
    <w:rsid w:val="00344256"/>
    <w:rsid w:val="00377A04"/>
    <w:rsid w:val="003E4964"/>
    <w:rsid w:val="00456E13"/>
    <w:rsid w:val="005A0E5B"/>
    <w:rsid w:val="005E4C08"/>
    <w:rsid w:val="006B280E"/>
    <w:rsid w:val="006D0751"/>
    <w:rsid w:val="007311B3"/>
    <w:rsid w:val="0074580A"/>
    <w:rsid w:val="007D4F91"/>
    <w:rsid w:val="00844A10"/>
    <w:rsid w:val="008B24DC"/>
    <w:rsid w:val="00914948"/>
    <w:rsid w:val="00A0620D"/>
    <w:rsid w:val="00A51E65"/>
    <w:rsid w:val="00AB2809"/>
    <w:rsid w:val="00B00E21"/>
    <w:rsid w:val="00C51432"/>
    <w:rsid w:val="00C73F7A"/>
    <w:rsid w:val="00CA04D8"/>
    <w:rsid w:val="00CA1B8C"/>
    <w:rsid w:val="00CD3835"/>
    <w:rsid w:val="00D770D3"/>
    <w:rsid w:val="00E373F3"/>
    <w:rsid w:val="00EE0831"/>
    <w:rsid w:val="00F44149"/>
    <w:rsid w:val="00FC76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024F5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02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3024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024F5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3024F5"/>
  </w:style>
  <w:style w:type="paragraph" w:styleId="a4">
    <w:name w:val="Plain Text"/>
    <w:basedOn w:val="a"/>
    <w:link w:val="a5"/>
    <w:rsid w:val="00CA1B8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CA1B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6">
    <w:name w:val="Основний текст_"/>
    <w:basedOn w:val="a0"/>
    <w:link w:val="1"/>
    <w:rsid w:val="000B4A9A"/>
    <w:rPr>
      <w:rFonts w:ascii="Times New Roman" w:eastAsia="Times New Roman" w:hAnsi="Times New Roman" w:cs="Times New Roman"/>
      <w:sz w:val="15"/>
      <w:szCs w:val="15"/>
      <w:shd w:val="clear" w:color="auto" w:fill="FFFFFF"/>
    </w:rPr>
  </w:style>
  <w:style w:type="paragraph" w:customStyle="1" w:styleId="1">
    <w:name w:val="Основний текст1"/>
    <w:basedOn w:val="a"/>
    <w:link w:val="a6"/>
    <w:rsid w:val="000B4A9A"/>
    <w:pPr>
      <w:widowControl w:val="0"/>
      <w:shd w:val="clear" w:color="auto" w:fill="FFFFFF"/>
      <w:spacing w:after="0" w:line="178" w:lineRule="exact"/>
      <w:jc w:val="both"/>
    </w:pPr>
    <w:rPr>
      <w:rFonts w:eastAsia="Times New Roman" w:cs="Times New Roman"/>
      <w:sz w:val="15"/>
      <w:szCs w:val="1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3105</Characters>
  <Application>Microsoft Office Word</Application>
  <DocSecurity>0</DocSecurity>
  <Lines>25</Lines>
  <Paragraphs>7</Paragraphs>
  <ScaleCrop>false</ScaleCrop>
  <Company>Grizli777</Company>
  <LinksUpToDate>false</LinksUpToDate>
  <CharactersWithSpaces>3642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Nazarii Pokotylo</dc:creator>
  <cp:lastModifiedBy>Жемчужина</cp:lastModifiedBy>
  <cp:revision>2</cp:revision>
  <dcterms:created xsi:type="dcterms:W3CDTF">2026-07-24T06:11:00Z</dcterms:created>
  <dcterms:modified xsi:type="dcterms:W3CDTF">2026-07-24T06:11:00Z</dcterms:modified>
</cp:coreProperties>
</file>