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41D" w:rsidRDefault="001B241D" w:rsidP="001B241D">
      <w:pPr>
        <w:spacing w:after="0"/>
      </w:pPr>
    </w:p>
    <w:tbl>
      <w:tblPr>
        <w:tblStyle w:val="a3"/>
        <w:tblW w:w="16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197"/>
        <w:gridCol w:w="5534"/>
        <w:gridCol w:w="5565"/>
      </w:tblGrid>
      <w:tr w:rsidR="001B241D" w:rsidTr="001B241D">
        <w:trPr>
          <w:trHeight w:val="2069"/>
        </w:trPr>
        <w:tc>
          <w:tcPr>
            <w:tcW w:w="5197" w:type="dxa"/>
            <w:hideMark/>
          </w:tcPr>
          <w:p w:rsidR="001B241D" w:rsidRDefault="001B241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349</w:t>
            </w:r>
          </w:p>
          <w:p w:rsidR="001B241D" w:rsidRDefault="001B241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1B241D" w:rsidRDefault="001B241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 1982 р</w:t>
            </w:r>
          </w:p>
        </w:tc>
        <w:tc>
          <w:tcPr>
            <w:tcW w:w="5534" w:type="dxa"/>
          </w:tcPr>
          <w:p w:rsidR="001B241D" w:rsidRDefault="001B241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565" w:type="dxa"/>
            <w:hideMark/>
          </w:tcPr>
          <w:p w:rsidR="001B241D" w:rsidRDefault="001B241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1B241D" w:rsidRDefault="001B241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1B241D" w:rsidRDefault="001B241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1B241D" w:rsidRDefault="001B241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1B241D" w:rsidRDefault="001B241D" w:rsidP="001B241D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1B241D" w:rsidRDefault="001B241D" w:rsidP="001B241D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1B241D" w:rsidRDefault="001B241D" w:rsidP="001B241D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Рагу овочеве з кашею</w:t>
      </w:r>
    </w:p>
    <w:p w:rsidR="001B241D" w:rsidRDefault="001B241D" w:rsidP="001B241D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2"/>
      </w:tblGrid>
      <w:tr w:rsidR="001B241D" w:rsidTr="001B241D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1B241D" w:rsidTr="001B241D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91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B241D" w:rsidTr="001B241D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B241D" w:rsidTr="001B241D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2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Картопля</w:t>
            </w:r>
            <w:r>
              <w:rPr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до01.09(молода)-20%</w:t>
            </w:r>
          </w:p>
          <w:p w:rsidR="001B241D" w:rsidRDefault="001B241D">
            <w:pPr>
              <w:spacing w:after="0"/>
              <w:ind w:right="-66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01.09до31.10-25%</w:t>
            </w:r>
          </w:p>
          <w:p w:rsidR="001B241D" w:rsidRDefault="001B241D">
            <w:pPr>
              <w:spacing w:after="0"/>
              <w:ind w:right="-66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01.11до31.12-30%</w:t>
            </w:r>
          </w:p>
          <w:p w:rsidR="001B241D" w:rsidRDefault="001B241D">
            <w:pPr>
              <w:spacing w:after="0"/>
              <w:ind w:right="-66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01.01до28.02-35%</w:t>
            </w:r>
          </w:p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01.03до30.08-40%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36,6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38,1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39,6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41,1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42,7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36,6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38,1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39,6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41,1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42,7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46,2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48,1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50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51,9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2"/>
                <w:szCs w:val="24"/>
                <w:lang w:val="ru-RU"/>
              </w:rPr>
            </w:pPr>
            <w:r>
              <w:rPr>
                <w:sz w:val="22"/>
                <w:szCs w:val="24"/>
                <w:lang w:val="ru-RU"/>
              </w:rPr>
              <w:t>53,6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38,5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24,40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30,80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Бульби цілі, здорові, сухі, незабруднені, нев’янучі.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Капуста білокачанна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1,37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5,13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Качани свіжі, цілі, здорові, чисті, цілком сформувалися, непророслі, без пошкоджень сільськогосподарськими шкідниками.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  <w:r>
              <w:rPr>
                <w:lang w:val="ru-RU"/>
              </w:rPr>
              <w:t xml:space="preserve"> </w:t>
            </w:r>
          </w:p>
          <w:p w:rsidR="001B241D" w:rsidRDefault="001B241D">
            <w:pPr>
              <w:spacing w:after="0"/>
              <w:ind w:right="-66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 до31.12-20%</w:t>
            </w:r>
          </w:p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18,6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18,6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23,4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24,4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5,27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3,28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3,28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Золотисто-жовтого кольору, без стороннього запаху, присмаку і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гіркоти.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lastRenderedPageBreak/>
              <w:t>ЗП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Крупа пшоняна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4,37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5,38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22,62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22,62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27,84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pStyle w:val="HTML"/>
              <w:shd w:val="clear" w:color="auto" w:fill="F8F9FA"/>
              <w:spacing w:line="276" w:lineRule="auto"/>
              <w:ind w:right="-66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Колір жовтий різних відтінків; смак і запах, властивий пшону без затхлого, цвілого та інших сторонніх запахів і присмаків.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 для крупи: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готової каші розсипчастої: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rPr>
                <w:sz w:val="24"/>
                <w:szCs w:val="24"/>
                <w:lang w:val="ru-RU"/>
              </w:rPr>
            </w:pP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rPr>
                <w:sz w:val="24"/>
                <w:szCs w:val="24"/>
                <w:lang w:val="ru-RU"/>
              </w:rPr>
            </w:pP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Соус томатний: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rPr>
                <w:sz w:val="24"/>
                <w:szCs w:val="24"/>
                <w:lang w:val="ru-RU"/>
              </w:rPr>
            </w:pP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8,99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pStyle w:val="HTML"/>
              <w:shd w:val="clear" w:color="auto" w:fill="F8F9FA"/>
              <w:spacing w:line="276" w:lineRule="auto"/>
              <w:ind w:right="-66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0,41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Морква</w:t>
            </w:r>
            <w:r>
              <w:rPr>
                <w:lang w:val="ru-RU"/>
              </w:rPr>
              <w:t xml:space="preserve"> </w:t>
            </w:r>
          </w:p>
          <w:p w:rsidR="001B241D" w:rsidRDefault="001B241D">
            <w:pPr>
              <w:spacing w:after="0"/>
              <w:ind w:right="-66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з 01.09 до31.12-20%</w:t>
            </w:r>
          </w:p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2"/>
                <w:lang w:val="ru-RU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</w:t>
            </w:r>
          </w:p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0,85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5,01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5,01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Колір білий або білий з кремовим відтінком; смак солодкуватий.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Зелень петрушки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Листя свіже, чисте, не загрубіле, з яскравим забарвленням, без квіткового стебла.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Томатна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2,97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Цукор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3,79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left="-145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сторонніх присмаків і 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lastRenderedPageBreak/>
              <w:t xml:space="preserve">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1B241D" w:rsidTr="001B241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1B241D" w:rsidRDefault="001B241D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66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2,99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3,89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3,89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4,48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15,78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20,15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101,50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105,29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1B241D" w:rsidRDefault="001B241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129,96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1B241D" w:rsidRDefault="001B241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1B241D" w:rsidRDefault="001B241D" w:rsidP="001B241D">
      <w:pPr>
        <w:spacing w:after="0"/>
      </w:pPr>
    </w:p>
    <w:p w:rsidR="001B241D" w:rsidRDefault="001B241D" w:rsidP="001B241D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1B241D" w:rsidRDefault="001B241D" w:rsidP="001B241D">
      <w:pPr>
        <w:spacing w:after="0"/>
      </w:pPr>
    </w:p>
    <w:p w:rsidR="001B241D" w:rsidRDefault="001B241D" w:rsidP="001B241D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Очищені картоплю, моркву нарізають кубиками або часточками і пасерують окремо (</w:t>
      </w:r>
      <w:r>
        <w:rPr>
          <w:sz w:val="24"/>
          <w:szCs w:val="32"/>
        </w:rPr>
        <w:t>2–3 хв</w:t>
      </w:r>
      <w:r>
        <w:rPr>
          <w:rFonts w:cs="Times New Roman"/>
          <w:sz w:val="24"/>
          <w:szCs w:val="24"/>
        </w:rPr>
        <w:t>), цибулю пасерують (</w:t>
      </w:r>
      <w:r>
        <w:rPr>
          <w:sz w:val="24"/>
          <w:szCs w:val="32"/>
        </w:rPr>
        <w:t>2–3 хв</w:t>
      </w:r>
      <w:r>
        <w:rPr>
          <w:rFonts w:cs="Times New Roman"/>
          <w:sz w:val="24"/>
          <w:szCs w:val="24"/>
        </w:rPr>
        <w:t>). Капусту білокачанну нарізають шашками і припускають. З крупи варять розсипчасту кашу. Підготовлені овочі з'єднують з томатним соусом і тушкують до напівготовності, а потім додають кашу, сіль, перемішують і доводять до готовності (30-35 хв). За 2-3 хв до готовності додають зелень петрушки.</w:t>
      </w:r>
    </w:p>
    <w:p w:rsidR="001B241D" w:rsidRDefault="001B241D" w:rsidP="001B241D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Соус томатний: Мілко нарізану цибулю ріпчасту пасерують, додають томатну пасту та продовжують пасерувати ще 15-20 хв, з’єднують з білим соусом і варять 25-30 хв в кінці приготування додають цукор </w:t>
      </w:r>
      <w:r>
        <w:rPr>
          <w:rStyle w:val="y2iqfc"/>
          <w:rFonts w:cs="Times New Roman"/>
          <w:sz w:val="24"/>
          <w:szCs w:val="24"/>
        </w:rPr>
        <w:t>(крім вікової категорії від 1-3 років)</w:t>
      </w:r>
      <w:r>
        <w:rPr>
          <w:rFonts w:cs="Times New Roman"/>
          <w:sz w:val="24"/>
          <w:szCs w:val="24"/>
        </w:rPr>
        <w:t>. Готовий соус проціджують, протираючи при цьому розварені овочі та доводять до кипіння.</w:t>
      </w:r>
    </w:p>
    <w:p w:rsidR="001B241D" w:rsidRDefault="001B241D" w:rsidP="001B241D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>
        <w:rPr>
          <w:rFonts w:cs="Times New Roman"/>
          <w:sz w:val="24"/>
          <w:szCs w:val="24"/>
          <w:shd w:val="clear" w:color="auto" w:fill="FFFFFF"/>
        </w:rPr>
        <w:t xml:space="preserve">Для приготування білого соусу пасерують просіяне борошно при безперервному помішуванні до утворення світло кремового кольору, не допускаючи пригорання. В пасероване борошно, охолоджене до 60-70 </w:t>
      </w:r>
      <w:r>
        <w:rPr>
          <w:rFonts w:cs="Times New Roman"/>
          <w:sz w:val="24"/>
          <w:szCs w:val="24"/>
          <w:shd w:val="clear" w:color="auto" w:fill="FFFFFF"/>
          <w:vertAlign w:val="superscript"/>
        </w:rPr>
        <w:t>0</w:t>
      </w:r>
      <w:r>
        <w:rPr>
          <w:rFonts w:cs="Times New Roman"/>
          <w:sz w:val="24"/>
          <w:szCs w:val="24"/>
          <w:shd w:val="clear" w:color="auto" w:fill="FFFFFF"/>
        </w:rPr>
        <w:t xml:space="preserve">С вливають четверту частину гарячої води та вимішують до утворення однорідної маси, потім поступово додають решту води. </w:t>
      </w:r>
    </w:p>
    <w:p w:rsidR="001B241D" w:rsidRDefault="001B241D" w:rsidP="001B241D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>
        <w:rPr>
          <w:rFonts w:cs="Times New Roman"/>
          <w:sz w:val="24"/>
          <w:szCs w:val="24"/>
          <w:shd w:val="clear" w:color="auto" w:fill="FFFFFF"/>
        </w:rPr>
        <w:t>Подають в мілкій закусочній тарілці при температурі 60-65 °С.</w:t>
      </w:r>
    </w:p>
    <w:p w:rsidR="001B241D" w:rsidRDefault="001B241D" w:rsidP="001B241D">
      <w:pPr>
        <w:widowControl w:val="0"/>
        <w:spacing w:after="0" w:line="240" w:lineRule="auto"/>
        <w:jc w:val="both"/>
        <w:rPr>
          <w:rFonts w:cs="Times New Roman"/>
          <w:sz w:val="24"/>
          <w:szCs w:val="24"/>
        </w:rPr>
      </w:pPr>
    </w:p>
    <w:p w:rsidR="001B241D" w:rsidRDefault="001B241D" w:rsidP="001B241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1B241D" w:rsidRDefault="001B241D" w:rsidP="001B241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B241D" w:rsidRDefault="001B241D" w:rsidP="001B241D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rFonts w:cs="Times New Roman"/>
          <w:sz w:val="24"/>
          <w:szCs w:val="24"/>
        </w:rPr>
        <w:t>овочі зберегли форму нарізки або частково розварились, протушковані з соусом, крупа розсипчаста.</w:t>
      </w:r>
    </w:p>
    <w:p w:rsidR="001B241D" w:rsidRDefault="001B241D" w:rsidP="001B241D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овочам та вареній каші.</w:t>
      </w:r>
    </w:p>
    <w:p w:rsidR="001B241D" w:rsidRDefault="001B241D" w:rsidP="001B241D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солоний, зі смаком та ароматом овочів, каші та соусу. </w:t>
      </w:r>
    </w:p>
    <w:p w:rsidR="001B241D" w:rsidRDefault="001B241D" w:rsidP="001B241D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Консистенція </w:t>
      </w:r>
      <w:r>
        <w:rPr>
          <w:rFonts w:eastAsia="Cambria" w:cs="Times New Roman"/>
          <w:sz w:val="24"/>
          <w:szCs w:val="24"/>
          <w:lang w:eastAsia="ru-RU"/>
        </w:rPr>
        <w:t>– м’яка, соковита.</w:t>
      </w:r>
    </w:p>
    <w:p w:rsidR="001B241D" w:rsidRDefault="001B241D" w:rsidP="001B241D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1B241D" w:rsidRDefault="001B241D" w:rsidP="001B241D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1B241D" w:rsidRDefault="001B241D" w:rsidP="001B241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1B241D" w:rsidRDefault="001B241D" w:rsidP="001B241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1B241D" w:rsidRDefault="001B241D" w:rsidP="001B241D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Маса страви: </w:t>
      </w:r>
      <w:r>
        <w:rPr>
          <w:rFonts w:eastAsia="Cambria" w:cs="Times New Roman"/>
          <w:sz w:val="24"/>
          <w:szCs w:val="24"/>
          <w:lang w:val="ru-RU" w:eastAsia="ru-RU"/>
        </w:rPr>
        <w:t>95</w:t>
      </w:r>
      <w:r>
        <w:rPr>
          <w:rFonts w:eastAsia="Cambria" w:cs="Times New Roman"/>
          <w:sz w:val="24"/>
          <w:szCs w:val="24"/>
          <w:lang w:eastAsia="ru-RU"/>
        </w:rPr>
        <w:t xml:space="preserve"> г ± 3 %</w:t>
      </w:r>
    </w:p>
    <w:p w:rsidR="001B241D" w:rsidRDefault="001B241D" w:rsidP="001B241D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 xml:space="preserve">  </w:t>
      </w:r>
      <w:r>
        <w:rPr>
          <w:rFonts w:eastAsia="Cambria" w:cs="Times New Roman"/>
          <w:sz w:val="24"/>
          <w:szCs w:val="24"/>
          <w:lang w:val="ru-RU" w:eastAsia="ru-RU"/>
        </w:rPr>
        <w:t xml:space="preserve">120 </w:t>
      </w:r>
      <w:r>
        <w:rPr>
          <w:rFonts w:eastAsia="Cambria" w:cs="Times New Roman"/>
          <w:sz w:val="24"/>
          <w:szCs w:val="24"/>
          <w:lang w:eastAsia="ru-RU"/>
        </w:rPr>
        <w:t>г ± 3 %</w:t>
      </w:r>
    </w:p>
    <w:p w:rsidR="001B241D" w:rsidRDefault="001B241D" w:rsidP="001B241D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1B241D" w:rsidRDefault="001B241D" w:rsidP="001B241D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1B241D" w:rsidRDefault="001B241D" w:rsidP="001B241D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</w:t>
      </w:r>
      <w:r w:rsidR="0038552D">
        <w:rPr>
          <w:rFonts w:eastAsia="Cambria" w:cs="Times New Roman"/>
          <w:b/>
          <w:sz w:val="24"/>
          <w:szCs w:val="24"/>
          <w:lang w:eastAsia="ru-RU"/>
        </w:rPr>
        <w:t>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1B241D" w:rsidRDefault="001B241D" w:rsidP="001B241D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D770D3" w:rsidRPr="001B241D" w:rsidRDefault="00D770D3" w:rsidP="001B241D"/>
    <w:sectPr w:rsidR="00D770D3" w:rsidRPr="001B241D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B241D"/>
    <w:rsid w:val="003024F5"/>
    <w:rsid w:val="0038552D"/>
    <w:rsid w:val="00945000"/>
    <w:rsid w:val="00945E42"/>
    <w:rsid w:val="00BA4E39"/>
    <w:rsid w:val="00D770D3"/>
    <w:rsid w:val="00E042D8"/>
    <w:rsid w:val="00E76014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875</Words>
  <Characters>4991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2026-07-27T10:41:00Z</dcterms:created>
  <dcterms:modified xsi:type="dcterms:W3CDTF">2026-07-27T10:41:00Z</dcterms:modified>
</cp:coreProperties>
</file>