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0C6CB5" w:rsidTr="000C6CB5">
        <w:tc>
          <w:tcPr>
            <w:tcW w:w="4815" w:type="dxa"/>
            <w:hideMark/>
          </w:tcPr>
          <w:p w:rsidR="000C6CB5" w:rsidRDefault="000C6CB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ст. 132</w:t>
            </w:r>
          </w:p>
          <w:p w:rsidR="000C6CB5" w:rsidRDefault="000C6CB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Организации питания детей в дошкольных учреждениях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,  А.С. Алексеева, Л.В. Дружинина, К.С. Ладодо </w:t>
            </w:r>
          </w:p>
          <w:p w:rsidR="000C6CB5" w:rsidRDefault="000C6CB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90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4961" w:type="dxa"/>
          </w:tcPr>
          <w:p w:rsidR="000C6CB5" w:rsidRDefault="000C6CB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0C6CB5" w:rsidRDefault="000C6CB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C6CB5" w:rsidRDefault="000C6CB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0C6CB5" w:rsidRDefault="000C6CB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C6CB5" w:rsidRDefault="000C6CB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C6CB5" w:rsidRDefault="000C6CB5" w:rsidP="000C6CB5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0C6CB5" w:rsidRDefault="000C6CB5" w:rsidP="000C6CB5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Салат морквяно-яблучний</w:t>
      </w:r>
    </w:p>
    <w:p w:rsidR="000C6CB5" w:rsidRDefault="000C6CB5" w:rsidP="000C6CB5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455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4"/>
        <w:gridCol w:w="2027"/>
        <w:gridCol w:w="599"/>
        <w:gridCol w:w="599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01"/>
      </w:tblGrid>
      <w:tr w:rsidR="000C6CB5" w:rsidTr="000C6CB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902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0C6CB5" w:rsidTr="000C6CB5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8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0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C6CB5" w:rsidTr="000C6CB5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90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C6CB5" w:rsidTr="000C6CB5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902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0C6CB5" w:rsidTr="000C6CB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C6CB5" w:rsidRDefault="000C6CB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</w:p>
          <w:p w:rsidR="000C6CB5" w:rsidRDefault="000C6CB5">
            <w:pPr>
              <w:spacing w:after="0"/>
              <w:ind w:right="-66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 до31.12-20%</w:t>
            </w:r>
          </w:p>
          <w:p w:rsidR="000C6CB5" w:rsidRDefault="000C6CB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64,8</w:t>
            </w:r>
          </w:p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64,8</w:t>
            </w:r>
          </w:p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86,4</w:t>
            </w:r>
          </w:p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6,05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18,36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18,36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24,48</w:t>
            </w:r>
          </w:p>
        </w:tc>
        <w:tc>
          <w:tcPr>
            <w:tcW w:w="290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0C6CB5" w:rsidTr="000C6CB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C6CB5" w:rsidRDefault="000C6CB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Яблука свіжі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15,75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15,75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21,15</w:t>
            </w:r>
          </w:p>
        </w:tc>
        <w:tc>
          <w:tcPr>
            <w:tcW w:w="290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 плоду.</w:t>
            </w:r>
          </w:p>
        </w:tc>
      </w:tr>
      <w:tr w:rsidR="000C6CB5" w:rsidTr="000C6CB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C6CB5" w:rsidRDefault="000C6CB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90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0C6CB5" w:rsidTr="000C6CB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C6CB5" w:rsidRDefault="000C6CB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9,48</w:t>
            </w:r>
          </w:p>
        </w:tc>
        <w:tc>
          <w:tcPr>
            <w:tcW w:w="290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0C6CB5" w:rsidTr="000C6CB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МП </w:t>
            </w:r>
            <w:r>
              <w:rPr>
                <w:rFonts w:eastAsia="Cambria" w:cs="Times New Roman"/>
                <w:b/>
                <w:sz w:val="24"/>
                <w:szCs w:val="24"/>
                <w:lang w:val="en-US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Сир твердий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32,4</w:t>
            </w:r>
          </w:p>
        </w:tc>
        <w:tc>
          <w:tcPr>
            <w:tcW w:w="290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Шкірка рівна, міцна, без пошкоджень; консистенція однорідна; колір від білого до блідо – жовтого; смак та запах виражений, сирний.</w:t>
            </w:r>
          </w:p>
        </w:tc>
      </w:tr>
      <w:tr w:rsidR="000C6CB5" w:rsidTr="000C6CB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C6CB5" w:rsidRDefault="000C6CB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90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lastRenderedPageBreak/>
              <w:t>розчинність у рідині повна.</w:t>
            </w:r>
          </w:p>
        </w:tc>
      </w:tr>
      <w:tr w:rsidR="000C6CB5" w:rsidTr="000C6CB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C6CB5" w:rsidRDefault="000C6CB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C6CB5" w:rsidRDefault="000C6CB5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C6CB5" w:rsidRDefault="000C6CB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4,22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10,17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13,43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77,29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84,87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0C6CB5" w:rsidRDefault="000C6CB5">
            <w:pPr>
              <w:spacing w:after="0"/>
              <w:ind w:left="-44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109,98</w:t>
            </w:r>
          </w:p>
        </w:tc>
        <w:tc>
          <w:tcPr>
            <w:tcW w:w="290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C6CB5" w:rsidRDefault="000C6CB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0C6CB5" w:rsidRDefault="000C6CB5" w:rsidP="000C6CB5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0C6CB5" w:rsidRDefault="000C6CB5" w:rsidP="000C6CB5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C6CB5" w:rsidRDefault="000C6CB5" w:rsidP="000C6CB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Сиру очищену моркву, обдають кип’ятком, нарізають соломкою або натирають на тертці. Яблука миють, обдають кип’ятком, видаляють  насіннєве  гніздо та нарізають тонкими скибочками. Моркву з’єднують з яблуками. При видачі заправляють цукром </w:t>
      </w:r>
      <w:r>
        <w:rPr>
          <w:rStyle w:val="y2iqfc"/>
          <w:rFonts w:cs="Times New Roman"/>
          <w:sz w:val="24"/>
          <w:szCs w:val="24"/>
        </w:rPr>
        <w:t xml:space="preserve">(крім вікової категорії від 1-3 років), </w:t>
      </w:r>
      <w:r>
        <w:rPr>
          <w:rFonts w:eastAsia="Cambria" w:cs="Times New Roman"/>
          <w:sz w:val="24"/>
          <w:szCs w:val="24"/>
          <w:lang w:eastAsia="ru-RU"/>
        </w:rPr>
        <w:t xml:space="preserve">олією та тертим твердим сиром.  </w:t>
      </w:r>
    </w:p>
    <w:p w:rsidR="000C6CB5" w:rsidRDefault="000C6CB5" w:rsidP="000C6CB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кімнатній температурі.</w:t>
      </w:r>
    </w:p>
    <w:p w:rsidR="000C6CB5" w:rsidRDefault="000C6CB5" w:rsidP="000C6CB5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0C6CB5" w:rsidRDefault="000C6CB5" w:rsidP="000C6CB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0C6CB5" w:rsidRDefault="000C6CB5" w:rsidP="000C6CB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C6CB5" w:rsidRDefault="000C6CB5" w:rsidP="000C6CB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салат акуратно викладений на тарілці гіркою. </w:t>
      </w:r>
    </w:p>
    <w:p w:rsidR="000C6CB5" w:rsidRDefault="000C6CB5" w:rsidP="000C6CB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свіжих яблук, моркви та твердого сиру.</w:t>
      </w:r>
    </w:p>
    <w:p w:rsidR="000C6CB5" w:rsidRDefault="000C6CB5" w:rsidP="000C6CB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свіжих яблук, моркви та твердого сиру</w:t>
      </w:r>
    </w:p>
    <w:p w:rsidR="000C6CB5" w:rsidRDefault="000C6CB5" w:rsidP="000C6CB5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моркви – щільна, соковита; яблук – хрумка, соковита; сиру твердого – м’яка.</w:t>
      </w:r>
    </w:p>
    <w:p w:rsidR="000C6CB5" w:rsidRDefault="000C6CB5" w:rsidP="000C6CB5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0C6CB5" w:rsidRDefault="000C6CB5" w:rsidP="000C6CB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0C6CB5" w:rsidRDefault="000C6CB5" w:rsidP="000C6CB5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C6CB5" w:rsidRDefault="000C6CB5" w:rsidP="000C6CB5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92 г ± 3 %</w:t>
      </w:r>
    </w:p>
    <w:p w:rsidR="000C6CB5" w:rsidRDefault="000C6CB5" w:rsidP="000C6CB5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 xml:space="preserve">  94 г ± 3 %</w:t>
      </w:r>
    </w:p>
    <w:p w:rsidR="000C6CB5" w:rsidRDefault="000C6CB5" w:rsidP="000C6CB5">
      <w:pPr>
        <w:widowControl w:val="0"/>
        <w:tabs>
          <w:tab w:val="left" w:pos="1968"/>
        </w:tabs>
        <w:spacing w:after="0" w:line="240" w:lineRule="auto"/>
        <w:ind w:firstLine="1985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126 г ± 3 %</w:t>
      </w:r>
    </w:p>
    <w:p w:rsidR="000C6CB5" w:rsidRDefault="000C6CB5" w:rsidP="000C6CB5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C6CB5" w:rsidRDefault="000C6CB5" w:rsidP="000C6CB5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C6CB5" w:rsidRDefault="000C6CB5" w:rsidP="000C6CB5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C6CB5" w:rsidRDefault="000C6CB5" w:rsidP="000C6CB5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C6CB5" w:rsidRDefault="000C6CB5" w:rsidP="000C6CB5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0C6CB5" w:rsidRDefault="000C6CB5" w:rsidP="000C6CB5">
      <w:pPr>
        <w:spacing w:after="200" w:line="276" w:lineRule="auto"/>
      </w:pPr>
    </w:p>
    <w:p w:rsidR="000C6CB5" w:rsidRDefault="000C6CB5" w:rsidP="000C6CB5">
      <w:pPr>
        <w:spacing w:after="200" w:line="276" w:lineRule="auto"/>
      </w:pPr>
    </w:p>
    <w:p w:rsidR="00D770D3" w:rsidRPr="000C6CB5" w:rsidRDefault="00D770D3" w:rsidP="000C6CB5"/>
    <w:sectPr w:rsidR="00D770D3" w:rsidRPr="000C6CB5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106C89"/>
    <w:rsid w:val="003024F5"/>
    <w:rsid w:val="006F19A8"/>
    <w:rsid w:val="00945000"/>
    <w:rsid w:val="00A77B86"/>
    <w:rsid w:val="00D770D3"/>
    <w:rsid w:val="00E30C96"/>
    <w:rsid w:val="00F32B21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2626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2026-07-27T12:02:00Z</dcterms:created>
  <dcterms:modified xsi:type="dcterms:W3CDTF">2026-07-27T12:02:00Z</dcterms:modified>
</cp:coreProperties>
</file>