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119"/>
        <w:gridCol w:w="6540"/>
      </w:tblGrid>
      <w:tr w:rsidR="00D22FA0" w:rsidTr="00C025F0">
        <w:trPr>
          <w:trHeight w:val="1698"/>
        </w:trPr>
        <w:tc>
          <w:tcPr>
            <w:tcW w:w="7119" w:type="dxa"/>
          </w:tcPr>
          <w:p w:rsidR="00D22FA0" w:rsidRDefault="00D22FA0" w:rsidP="00C025F0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ст. 372</w:t>
            </w:r>
          </w:p>
          <w:p w:rsidR="00D22FA0" w:rsidRDefault="00D22FA0" w:rsidP="00C025F0">
            <w:pPr>
              <w:pStyle w:val="TableParagraph"/>
              <w:spacing w:before="2" w:line="276" w:lineRule="auto"/>
              <w:ind w:left="200" w:right="3006"/>
              <w:rPr>
                <w:b/>
                <w:sz w:val="24"/>
              </w:rPr>
            </w:pPr>
            <w:r>
              <w:rPr>
                <w:b/>
                <w:sz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D22FA0" w:rsidRPr="005D0F7A" w:rsidRDefault="00D22FA0" w:rsidP="00C025F0">
            <w:pPr>
              <w:pStyle w:val="TableParagraph"/>
              <w:spacing w:before="160"/>
              <w:ind w:left="20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Видання 2014 р</w:t>
            </w:r>
            <w:r w:rsidR="005D0F7A">
              <w:rPr>
                <w:b/>
                <w:sz w:val="24"/>
                <w:lang w:val="uk-UA"/>
              </w:rPr>
              <w:t>.</w:t>
            </w:r>
          </w:p>
        </w:tc>
        <w:tc>
          <w:tcPr>
            <w:tcW w:w="6540" w:type="dxa"/>
          </w:tcPr>
          <w:p w:rsidR="00D22FA0" w:rsidRDefault="00D22FA0" w:rsidP="00C025F0">
            <w:pPr>
              <w:pStyle w:val="TableParagraph"/>
              <w:spacing w:line="266" w:lineRule="exact"/>
              <w:ind w:left="3025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D22FA0" w:rsidRDefault="00593F2D" w:rsidP="00C025F0">
            <w:pPr>
              <w:pStyle w:val="TableParagraph"/>
              <w:tabs>
                <w:tab w:val="left" w:pos="5890"/>
              </w:tabs>
              <w:spacing w:before="202"/>
              <w:ind w:left="3025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Директор </w:t>
            </w:r>
            <w:r w:rsidR="00D22FA0">
              <w:rPr>
                <w:b/>
                <w:sz w:val="24"/>
              </w:rPr>
              <w:t>КЗ«ДНЗ№</w:t>
            </w:r>
            <w:r w:rsidR="00D22FA0">
              <w:rPr>
                <w:b/>
                <w:sz w:val="24"/>
                <w:u w:val="single"/>
              </w:rPr>
              <w:tab/>
            </w:r>
            <w:r w:rsidR="00D22FA0">
              <w:rPr>
                <w:b/>
                <w:sz w:val="24"/>
              </w:rPr>
              <w:t>»</w:t>
            </w:r>
          </w:p>
          <w:p w:rsidR="00D22FA0" w:rsidRDefault="00D22FA0" w:rsidP="00C025F0">
            <w:pPr>
              <w:pStyle w:val="TableParagraph"/>
              <w:rPr>
                <w:sz w:val="20"/>
              </w:rPr>
            </w:pPr>
          </w:p>
          <w:p w:rsidR="00D22FA0" w:rsidRDefault="00D22FA0" w:rsidP="00C025F0">
            <w:pPr>
              <w:pStyle w:val="TableParagraph"/>
              <w:spacing w:before="2"/>
              <w:rPr>
                <w:sz w:val="20"/>
              </w:rPr>
            </w:pPr>
          </w:p>
          <w:p w:rsidR="00D22FA0" w:rsidRDefault="00151B1F" w:rsidP="00C025F0">
            <w:pPr>
              <w:pStyle w:val="TableParagraph"/>
              <w:spacing w:line="20" w:lineRule="exact"/>
              <w:ind w:left="3017"/>
              <w:rPr>
                <w:sz w:val="2"/>
              </w:rPr>
            </w:pPr>
            <w:r>
              <w:rPr>
                <w:noProof/>
                <w:sz w:val="2"/>
                <w:lang w:val="ru-RU" w:eastAsia="ru-RU"/>
              </w:rPr>
            </w:r>
            <w:r w:rsidRPr="00151B1F">
              <w:rPr>
                <w:noProof/>
                <w:sz w:val="2"/>
                <w:lang w:val="ru-RU" w:eastAsia="ru-RU"/>
              </w:rPr>
              <w:pict>
                <v:group id="Group 404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G7mggIAAJgFAAAOAAAAZHJzL2Uyb0RvYy54bWykVE1v2zAMvQ/YfxB0T20nbpYadYohTnrp&#10;tgLtfoAiyx+YLQmSGicY9t9HUXa6tpeiy0GRTPLp8ZHi9c2x78hBGNsqmdPkIqZESK7KVtY5/fm4&#10;m60osY7JknVKipyehKU368+frgediblqVFcKQwBE2mzQOW2c01kUWd6IntkLpYUEY6VMzxwcTR2V&#10;hg2A3nfRPI6X0aBMqY3iwlr4WgQjXSN+VQnuflSVFY50OQVuDleD696v0fqaZbVhumn5SIN9gEXP&#10;WgmXnqEK5hh5Mu0bqL7lRllVuQuu+khVVcsF5gDZJPGrbG6NetKYS50NtT7LBNK+0unDsPz74d6Q&#10;tsxpGi8okayHIuG9JI1TL8+g6wy8bo1+0Pcm5AjbO8V/WTBHr+3+XAdnsh++qRIA2ZNTKM+xMr2H&#10;gMTJEatwOldBHB3h8HG1WEFlKeFgSuJkORaJN1DJN0G82Y5hyWI+BS0974hl4TZkODLy6UCj2Wct&#10;7f9p+dAwLbBE1qt01jKdtLxrpQApL4OU6LSRQUd+lKOORKpNw2QtEO7xpEGzBJPwdAE3hPiDhSK8&#10;U9eVR2DZpOuzQKjoWR+WaWPdrVA98ZucdkAZq8UOd9YFKScXDyjVru06xO4kGXJ6tYwTDLCqa0tv&#10;9G7W1PtNZ8iB+beHv7EuL9w8csFsE/zQFHhD88sSb2kEK7fj3rG2C3tIoJNjgsBzShVf3e+r+Gq7&#10;2q7SWTpfbmdpXBSzr7tNOlvuki+XxaLYbIrkj+ecpFnTlqWQnvY0AZL0fV0xzqLwds8z4KxP9BId&#10;exKqMf0jaejOUNTQmntVnu6N13xsVNzh88ewcVT5+fLvGb2eB+r6LwAAAP//AwBQSwMEFAAGAAgA&#10;AAAhAKyrtvrZAAAAAwEAAA8AAABkcnMvZG93bnJldi54bWxMj0FLw0AQhe+C/2EZwZvdpMUiMZtS&#10;inoqgq0g3qbZaRKanQ3ZbZL+e6de9DLM4w1vvpevJteqgfrQeDaQzhJQxKW3DVcGPvevD0+gQkS2&#10;2HomAxcKsCpub3LMrB/5g4ZdrJSEcMjQQB1jl2kdypochpnviMU7+t5hFNlX2vY4Srhr9TxJltph&#10;w/Khxo42NZWn3dkZeBtxXC/Sl2F7Om4u3/vH969tSsbc303rZ1CRpvh3DFd8QYdCmA7+zDao1oAU&#10;ib/z6i3mIg+yLEEXuf7PXvwAAAD//wMAUEsBAi0AFAAGAAgAAAAhALaDOJL+AAAA4QEAABMAAAAA&#10;AAAAAAAAAAAAAAAAAFtDb250ZW50X1R5cGVzXS54bWxQSwECLQAUAAYACAAAACEAOP0h/9YAAACU&#10;AQAACwAAAAAAAAAAAAAAAAAvAQAAX3JlbHMvLnJlbHNQSwECLQAUAAYACAAAACEAIExu5oICAACY&#10;BQAADgAAAAAAAAAAAAAAAAAuAgAAZHJzL2Uyb0RvYy54bWxQSwECLQAUAAYACAAAACEArKu2+tkA&#10;AAADAQAADwAAAAAAAAAAAAAAAADcBAAAZHJzL2Rvd25yZXYueG1sUEsFBgAAAAAEAAQA8wAAAOIF&#10;AAAAAA==&#10;">
                  <v:line id="Line 40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yZFxgAAANwAAAAPAAAAZHJzL2Rvd25yZXYueG1sRI9bawIx&#10;FITfBf9DOIW+lJq0SJGtUYogSKGCl4f27XRz9kI3J2GT7q7+eiMIPg4z8w0zXw62ER21oXas4WWi&#10;QBDnztRcajge1s8zECEiG2wck4YTBVguxqM5Zsb1vKNuH0uRIBwy1FDF6DMpQ16RxTBxnjh5hWst&#10;xiTbUpoW+wS3jXxV6k1arDktVOhpVVH+t/+3Gjbf/tx36uf3K3S74tPTtjDrJ60fH4aPdxCRhngP&#10;39obo2GqpnA9k46AXFwAAAD//wMAUEsBAi0AFAAGAAgAAAAhANvh9svuAAAAhQEAABMAAAAAAAAA&#10;AAAAAAAAAAAAAFtDb250ZW50X1R5cGVzXS54bWxQSwECLQAUAAYACAAAACEAWvQsW78AAAAVAQAA&#10;CwAAAAAAAAAAAAAAAAAfAQAAX3JlbHMvLnJlbHNQSwECLQAUAAYACAAAACEAbzMmRcYAAADcAAAA&#10;DwAAAAAAAAAAAAAAAAAHAgAAZHJzL2Rvd25yZXYueG1sUEsFBgAAAAADAAMAtwAAAPoCAAAAAA==&#10;" strokeweight=".26669mm"/>
                  <w10:wrap type="none"/>
                  <w10:anchorlock/>
                </v:group>
              </w:pict>
            </w:r>
            <w:r w:rsidRPr="00151B1F">
              <w:rPr>
                <w:noProof/>
                <w:spacing w:val="81"/>
                <w:sz w:val="2"/>
                <w:lang w:val="ru-RU" w:eastAsia="ru-RU"/>
              </w:rPr>
            </w:r>
            <w:r w:rsidRPr="00151B1F">
              <w:rPr>
                <w:noProof/>
                <w:spacing w:val="81"/>
                <w:sz w:val="2"/>
                <w:lang w:val="ru-RU" w:eastAsia="ru-RU"/>
              </w:rPr>
              <w:pict>
                <v:group id="Group 402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7p4fwIAAJkFAAAOAAAAZHJzL2Uyb0RvYy54bWykVFFv2yAQfp+0/4D8ntpOvSy16lRTnPSl&#10;WyO1+wEEsI2GAQGNE0377zvAcdf2peryQA7f8fHdd8dd3xx7gQ7MWK5kleQXWYKYJIpy2VbJz8ft&#10;bJkg67CkWCjJquTEbHKz+vzpetAlm6tOCcoMAhBpy0FXSeecLtPUko712F4ozSQ4G2V67GBr2pQa&#10;PAB6L9J5li3SQRmqjSLMWvhaR2eyCvhNw4i7bxrLHBJVAtxcWE1Y935NV9e4bA3WHScjDfwBFj3m&#10;Ei6doGrsMHoy/A1Uz4lRVjXugqg+VU3DCQs5QDZ59iqbW6OedMilLYdWTzKBtK90+jAs+XHYGcRp&#10;lRRZniCJeyhSuBcV2dzLM+i2hKhbox/0zsQcwbxT5JcFd/ra7/dtDEb74buiAIifnAryHBvTewhI&#10;HB1DFU5TFdjRIQIf87y4zDIoFgFfnuWLsUqkg1K+OUW6zfnccjq08MRTXMbrAsWRks8HOs0+i2n/&#10;T8yHDmsWamS9TJOY87OYd1wy0PIyahmC1jIKSY5yFBJJte6wbFmAezxpEC0PSXi6gBuP+I2FKrxT&#10;2KVHwOUk7CRQUHTSB5faWHfLVI+8USUCKIdy4cOddVHKc4gHlGrLhQjYQqKhSq4W0DzeY5Xg1DvD&#10;xrT7tTDogP3jC7+xLi/CPHKNbRfjgivyhu6XNNzSMUw3o+0wF9GGBIQcEwSeoxWf3e+r7Gqz3CyL&#10;WTFfbGZFVtezb9t1MVts869f6st6va7zP55zXpQdp5RJT/s8AvLifV0xDqP4eKchMOmTvkQPPQnV&#10;OP8H0tCdsaixNfeKnnbGaz42arDC+w/HxlnlB8y/+xD1PFFXfwEAAP//AwBQSwMEFAAGAAgAAAAh&#10;AOFy3yjZAAAAAwEAAA8AAABkcnMvZG93bnJldi54bWxMj0FLw0AQhe+C/2EZwZvdRLGUmE0pRT0V&#10;wVYQb9PsNAnNzobsNkn/vVMv9jLM4w1vvpcvJ9eqgfrQeDaQzhJQxKW3DVcGvnZvDwtQISJbbD2T&#10;gTMFWBa3Nzlm1o/8ScM2VkpCOGRooI6xy7QOZU0Ow8x3xOIdfO8wiuwrbXscJdy1+jFJ5tphw/Kh&#10;xo7WNZXH7ckZeB9xXD2lr8PmeFiff3bPH9+blIy5v5tWL6AiTfH/GC74gg6FMO39iW1QrQEpEv/m&#10;xVskIveyzEEXub5mL34BAAD//wMAUEsBAi0AFAAGAAgAAAAhALaDOJL+AAAA4QEAABMAAAAAAAAA&#10;AAAAAAAAAAAAAFtDb250ZW50X1R5cGVzXS54bWxQSwECLQAUAAYACAAAACEAOP0h/9YAAACUAQAA&#10;CwAAAAAAAAAAAAAAAAAvAQAAX3JlbHMvLnJlbHNQSwECLQAUAAYACAAAACEAPtO6eH8CAACZBQAA&#10;DgAAAAAAAAAAAAAAAAAuAgAAZHJzL2Uyb0RvYy54bWxQSwECLQAUAAYACAAAACEA4XLfKNkAAAAD&#10;AQAADwAAAAAAAAAAAAAAAADZBAAAZHJzL2Rvd25yZXYueG1sUEsFBgAAAAAEAAQA8wAAAN8FAAAA&#10;AA==&#10;">
                  <v:line id="Line 40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uqxgAAANwAAAAPAAAAZHJzL2Rvd25yZXYueG1sRI9bawIx&#10;FITfC/6HcAp9KZpUpMhqlCIIUmjBy0P7dtycveDmJGzS3W1/vRGEPg4z8w2zXA+2ER21oXas4WWi&#10;QBDnztRcajgdt+M5iBCRDTaOScMvBVivRg9LzIzreU/dIZYiQThkqKGK0WdShrwii2HiPHHyCtda&#10;jEm2pTQt9gluGzlV6lVarDktVOhpU1F+OfxYDbsv/9d36vv8Ebp98e7pszDbZ62fHoe3BYhIQ/wP&#10;39s7o2GmpnA7k46AXF0BAAD//wMAUEsBAi0AFAAGAAgAAAAhANvh9svuAAAAhQEAABMAAAAAAAAA&#10;AAAAAAAAAAAAAFtDb250ZW50X1R5cGVzXS54bWxQSwECLQAUAAYACAAAACEAWvQsW78AAAAVAQAA&#10;CwAAAAAAAAAAAAAAAAAfAQAAX3JlbHMvLnJlbHNQSwECLQAUAAYACAAAACEAj5YbqsYAAADcAAAA&#10;DwAAAAAAAAAAAAAAAAAHAgAAZHJzL2Rvd25yZXYueG1sUEsFBgAAAAADAAMAtwAAAPoCAAAAAA==&#10;" strokeweight=".26669mm"/>
                  <w10:wrap type="none"/>
                  <w10:anchorlock/>
                </v:group>
              </w:pict>
            </w:r>
          </w:p>
          <w:p w:rsidR="00D22FA0" w:rsidRDefault="00D22FA0" w:rsidP="00C025F0">
            <w:pPr>
              <w:pStyle w:val="TableParagraph"/>
              <w:tabs>
                <w:tab w:val="left" w:pos="3505"/>
                <w:tab w:val="left" w:pos="5420"/>
                <w:tab w:val="left" w:pos="6080"/>
              </w:tabs>
              <w:spacing w:before="197" w:line="256" w:lineRule="exact"/>
              <w:ind w:left="3025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D22FA0" w:rsidRDefault="002E6276" w:rsidP="002E6276">
      <w:pPr>
        <w:pStyle w:val="1"/>
        <w:ind w:left="0"/>
      </w:pPr>
      <w:r>
        <w:rPr>
          <w:lang w:val="ru-RU"/>
        </w:rPr>
        <w:t xml:space="preserve">                                                      </w:t>
      </w:r>
      <w:r w:rsidR="00D22FA0">
        <w:t>Технологічна карта</w:t>
      </w:r>
    </w:p>
    <w:p w:rsidR="00D22FA0" w:rsidRDefault="00D22FA0" w:rsidP="00D22FA0">
      <w:pPr>
        <w:spacing w:before="5"/>
        <w:ind w:left="4389" w:right="4381"/>
        <w:jc w:val="center"/>
        <w:rPr>
          <w:b/>
          <w:sz w:val="32"/>
        </w:rPr>
      </w:pPr>
      <w:r>
        <w:rPr>
          <w:b/>
          <w:sz w:val="32"/>
        </w:rPr>
        <w:t>Суп болгарський зі сметаною</w:t>
      </w:r>
    </w:p>
    <w:p w:rsidR="00D22FA0" w:rsidRDefault="00D22FA0" w:rsidP="00D22FA0">
      <w:pPr>
        <w:pStyle w:val="a3"/>
        <w:spacing w:before="7"/>
        <w:rPr>
          <w:b/>
          <w:sz w:val="18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5"/>
        <w:gridCol w:w="1930"/>
        <w:gridCol w:w="600"/>
        <w:gridCol w:w="600"/>
        <w:gridCol w:w="600"/>
        <w:gridCol w:w="600"/>
        <w:gridCol w:w="601"/>
        <w:gridCol w:w="603"/>
        <w:gridCol w:w="596"/>
        <w:gridCol w:w="596"/>
        <w:gridCol w:w="598"/>
        <w:gridCol w:w="596"/>
        <w:gridCol w:w="596"/>
        <w:gridCol w:w="596"/>
        <w:gridCol w:w="596"/>
        <w:gridCol w:w="598"/>
        <w:gridCol w:w="598"/>
        <w:gridCol w:w="675"/>
        <w:gridCol w:w="677"/>
        <w:gridCol w:w="795"/>
        <w:gridCol w:w="2801"/>
      </w:tblGrid>
      <w:tr w:rsidR="00D22FA0" w:rsidTr="00C025F0">
        <w:trPr>
          <w:trHeight w:val="506"/>
        </w:trPr>
        <w:tc>
          <w:tcPr>
            <w:tcW w:w="535" w:type="dxa"/>
            <w:vMerge w:val="restart"/>
            <w:tcBorders>
              <w:right w:val="single" w:sz="12" w:space="0" w:color="000000"/>
            </w:tcBorders>
            <w:textDirection w:val="btLr"/>
          </w:tcPr>
          <w:p w:rsidR="00D22FA0" w:rsidRDefault="00D22FA0" w:rsidP="00C025F0">
            <w:pPr>
              <w:pStyle w:val="TableParagraph"/>
              <w:spacing w:before="13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1930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rPr>
                <w:b/>
                <w:sz w:val="24"/>
              </w:rPr>
            </w:pPr>
          </w:p>
          <w:p w:rsidR="00D22FA0" w:rsidRDefault="00D22FA0" w:rsidP="00C025F0">
            <w:pPr>
              <w:pStyle w:val="TableParagraph"/>
              <w:spacing w:before="8"/>
              <w:rPr>
                <w:b/>
                <w:sz w:val="24"/>
              </w:rPr>
            </w:pPr>
          </w:p>
          <w:p w:rsidR="00D22FA0" w:rsidRDefault="00D22FA0" w:rsidP="00C025F0">
            <w:pPr>
              <w:pStyle w:val="TableParagraph"/>
              <w:ind w:left="292" w:right="151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60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2" w:line="252" w:lineRule="exact"/>
              <w:ind w:left="988" w:right="63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370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26"/>
              <w:ind w:left="1174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4"/>
              <w:ind w:left="372" w:right="454"/>
              <w:jc w:val="center"/>
              <w:rPr>
                <w:b/>
              </w:rPr>
            </w:pPr>
            <w:r>
              <w:rPr>
                <w:b/>
              </w:rPr>
              <w:t>Енергетична цінність</w:t>
            </w:r>
          </w:p>
          <w:p w:rsidR="00D22FA0" w:rsidRDefault="00D22FA0" w:rsidP="00C025F0">
            <w:pPr>
              <w:pStyle w:val="TableParagraph"/>
              <w:spacing w:line="238" w:lineRule="exact"/>
              <w:ind w:left="372" w:right="450"/>
              <w:jc w:val="center"/>
              <w:rPr>
                <w:b/>
              </w:rPr>
            </w:pPr>
            <w:r>
              <w:rPr>
                <w:b/>
              </w:rPr>
              <w:t>(ккал)</w:t>
            </w:r>
          </w:p>
        </w:tc>
        <w:tc>
          <w:tcPr>
            <w:tcW w:w="2801" w:type="dxa"/>
            <w:vMerge w:val="restart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rPr>
                <w:b/>
                <w:sz w:val="24"/>
              </w:rPr>
            </w:pPr>
          </w:p>
          <w:p w:rsidR="00D22FA0" w:rsidRDefault="00D22FA0" w:rsidP="00C025F0">
            <w:pPr>
              <w:pStyle w:val="TableParagraph"/>
              <w:spacing w:before="160"/>
              <w:ind w:left="2" w:right="93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D22FA0" w:rsidRDefault="00D22FA0" w:rsidP="00C025F0">
            <w:pPr>
              <w:pStyle w:val="TableParagraph"/>
              <w:spacing w:line="251" w:lineRule="exact"/>
              <w:ind w:left="9" w:right="93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D22FA0" w:rsidTr="00C025F0">
        <w:trPr>
          <w:trHeight w:val="251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D22FA0" w:rsidRDefault="00D22FA0" w:rsidP="00C025F0">
            <w:pPr>
              <w:rPr>
                <w:sz w:val="2"/>
                <w:szCs w:val="2"/>
              </w:rPr>
            </w:pPr>
          </w:p>
        </w:tc>
        <w:tc>
          <w:tcPr>
            <w:tcW w:w="19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32" w:lineRule="exact"/>
              <w:ind w:left="227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4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32" w:lineRule="exact"/>
              <w:ind w:left="287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9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32" w:lineRule="exact"/>
              <w:ind w:left="550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88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32" w:lineRule="exact"/>
              <w:ind w:left="543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792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32" w:lineRule="exact"/>
              <w:ind w:left="318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rPr>
                <w:sz w:val="2"/>
                <w:szCs w:val="2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12" w:space="0" w:color="000000"/>
            </w:tcBorders>
          </w:tcPr>
          <w:p w:rsidR="00D22FA0" w:rsidRDefault="00D22FA0" w:rsidP="00C025F0">
            <w:pPr>
              <w:rPr>
                <w:sz w:val="2"/>
                <w:szCs w:val="2"/>
              </w:rPr>
            </w:pPr>
          </w:p>
        </w:tc>
      </w:tr>
      <w:tr w:rsidR="00D22FA0" w:rsidTr="00C025F0">
        <w:trPr>
          <w:trHeight w:val="290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D22FA0" w:rsidRDefault="00D22FA0" w:rsidP="00C025F0">
            <w:pPr>
              <w:rPr>
                <w:sz w:val="2"/>
                <w:szCs w:val="2"/>
              </w:rPr>
            </w:pPr>
          </w:p>
        </w:tc>
        <w:tc>
          <w:tcPr>
            <w:tcW w:w="19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rPr>
                <w:sz w:val="2"/>
                <w:szCs w:val="2"/>
              </w:rPr>
            </w:pPr>
          </w:p>
        </w:tc>
        <w:tc>
          <w:tcPr>
            <w:tcW w:w="11121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7" w:line="252" w:lineRule="exact"/>
              <w:ind w:left="4513" w:right="4584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nil"/>
              <w:left w:val="single" w:sz="12" w:space="0" w:color="000000"/>
            </w:tcBorders>
          </w:tcPr>
          <w:p w:rsidR="00D22FA0" w:rsidRDefault="00D22FA0" w:rsidP="00C025F0">
            <w:pPr>
              <w:rPr>
                <w:sz w:val="2"/>
                <w:szCs w:val="2"/>
              </w:rPr>
            </w:pPr>
          </w:p>
        </w:tc>
      </w:tr>
      <w:tr w:rsidR="00D22FA0" w:rsidTr="00C025F0">
        <w:trPr>
          <w:trHeight w:val="551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D22FA0" w:rsidRDefault="00D22FA0" w:rsidP="00C025F0">
            <w:pPr>
              <w:rPr>
                <w:sz w:val="2"/>
                <w:szCs w:val="2"/>
              </w:rPr>
            </w:pPr>
          </w:p>
        </w:tc>
        <w:tc>
          <w:tcPr>
            <w:tcW w:w="19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31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0" w:type="dxa"/>
          </w:tcPr>
          <w:p w:rsidR="00D22FA0" w:rsidRDefault="00D22FA0" w:rsidP="00C025F0">
            <w:pPr>
              <w:pStyle w:val="TableParagraph"/>
              <w:spacing w:before="131"/>
              <w:ind w:left="64" w:right="23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68" w:lineRule="exact"/>
              <w:ind w:left="155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22FA0" w:rsidRDefault="00D22FA0" w:rsidP="00C025F0">
            <w:pPr>
              <w:pStyle w:val="TableParagraph"/>
              <w:spacing w:line="264" w:lineRule="exact"/>
              <w:ind w:left="175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31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D22FA0" w:rsidRDefault="00D22FA0" w:rsidP="00C025F0">
            <w:pPr>
              <w:pStyle w:val="TableParagraph"/>
              <w:spacing w:before="131"/>
              <w:ind w:left="64" w:right="24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68" w:lineRule="exact"/>
              <w:ind w:left="155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22FA0" w:rsidRDefault="00D22FA0" w:rsidP="00C025F0">
            <w:pPr>
              <w:pStyle w:val="TableParagraph"/>
              <w:spacing w:line="264" w:lineRule="exact"/>
              <w:ind w:left="174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31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6" w:type="dxa"/>
          </w:tcPr>
          <w:p w:rsidR="00D22FA0" w:rsidRDefault="00D22FA0" w:rsidP="00C025F0">
            <w:pPr>
              <w:pStyle w:val="TableParagraph"/>
              <w:spacing w:before="131"/>
              <w:ind w:left="55" w:right="19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22FA0" w:rsidRDefault="00D22FA0" w:rsidP="00C025F0">
            <w:pPr>
              <w:pStyle w:val="TableParagraph"/>
              <w:spacing w:line="264" w:lineRule="exact"/>
              <w:ind w:left="172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31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D22FA0" w:rsidRDefault="00D22FA0" w:rsidP="00C025F0">
            <w:pPr>
              <w:pStyle w:val="TableParagraph"/>
              <w:spacing w:before="131"/>
              <w:ind w:left="35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68" w:lineRule="exact"/>
              <w:ind w:left="146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22FA0" w:rsidRDefault="00D22FA0" w:rsidP="00C025F0">
            <w:pPr>
              <w:pStyle w:val="TableParagraph"/>
              <w:spacing w:line="264" w:lineRule="exact"/>
              <w:ind w:left="16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31"/>
              <w:ind w:right="104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8" w:type="dxa"/>
          </w:tcPr>
          <w:p w:rsidR="00D22FA0" w:rsidRDefault="00D22FA0" w:rsidP="00C025F0">
            <w:pPr>
              <w:pStyle w:val="TableParagraph"/>
              <w:spacing w:before="131"/>
              <w:ind w:left="31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68" w:lineRule="exact"/>
              <w:ind w:left="147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22FA0" w:rsidRDefault="00D22FA0" w:rsidP="00C025F0">
            <w:pPr>
              <w:pStyle w:val="TableParagraph"/>
              <w:spacing w:line="264" w:lineRule="exact"/>
              <w:ind w:left="16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31"/>
              <w:ind w:left="44" w:right="5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77" w:type="dxa"/>
          </w:tcPr>
          <w:p w:rsidR="00D22FA0" w:rsidRDefault="00D22FA0" w:rsidP="00C025F0">
            <w:pPr>
              <w:pStyle w:val="TableParagraph"/>
              <w:spacing w:before="131"/>
              <w:ind w:left="39" w:right="8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31"/>
              <w:ind w:left="56" w:right="18"/>
              <w:jc w:val="center"/>
              <w:rPr>
                <w:sz w:val="24"/>
              </w:rPr>
            </w:pPr>
            <w:r>
              <w:rPr>
                <w:sz w:val="24"/>
              </w:rPr>
              <w:t>4-6 (7)</w:t>
            </w:r>
          </w:p>
        </w:tc>
        <w:tc>
          <w:tcPr>
            <w:tcW w:w="2801" w:type="dxa"/>
            <w:vMerge/>
            <w:tcBorders>
              <w:top w:val="nil"/>
              <w:left w:val="single" w:sz="12" w:space="0" w:color="000000"/>
            </w:tcBorders>
          </w:tcPr>
          <w:p w:rsidR="00D22FA0" w:rsidRDefault="00D22FA0" w:rsidP="00C025F0">
            <w:pPr>
              <w:rPr>
                <w:sz w:val="2"/>
                <w:szCs w:val="2"/>
              </w:rPr>
            </w:pPr>
          </w:p>
        </w:tc>
      </w:tr>
      <w:tr w:rsidR="00D22FA0" w:rsidTr="00C025F0">
        <w:trPr>
          <w:trHeight w:val="1639"/>
        </w:trPr>
        <w:tc>
          <w:tcPr>
            <w:tcW w:w="535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73" w:lineRule="exact"/>
              <w:ind w:left="467"/>
              <w:rPr>
                <w:sz w:val="24"/>
              </w:rPr>
            </w:pPr>
            <w:r>
              <w:rPr>
                <w:sz w:val="24"/>
              </w:rPr>
              <w:t>Картопля</w:t>
            </w:r>
          </w:p>
          <w:p w:rsidR="00D22FA0" w:rsidRDefault="00D22FA0" w:rsidP="00C025F0">
            <w:pPr>
              <w:pStyle w:val="TableParagraph"/>
              <w:spacing w:before="20" w:line="259" w:lineRule="auto"/>
              <w:ind w:left="35" w:right="26" w:hanging="3"/>
              <w:jc w:val="both"/>
            </w:pPr>
            <w:r>
              <w:rPr>
                <w:sz w:val="20"/>
              </w:rPr>
              <w:t xml:space="preserve">до01.09(молода)-20% </w:t>
            </w:r>
            <w:r>
              <w:t>з 01.09до31.10-25% з 01.11до31.12-30% з 01.01до28.02-35%</w:t>
            </w:r>
          </w:p>
          <w:p w:rsidR="00D22FA0" w:rsidRDefault="00D22FA0" w:rsidP="00C025F0">
            <w:pPr>
              <w:pStyle w:val="TableParagraph"/>
              <w:spacing w:line="251" w:lineRule="exact"/>
              <w:ind w:left="35"/>
              <w:jc w:val="both"/>
            </w:pPr>
            <w:r>
              <w:t>з 01.03до30.08-40%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23"/>
              </w:rPr>
            </w:pPr>
          </w:p>
          <w:p w:rsidR="00D22FA0" w:rsidRDefault="00D22FA0" w:rsidP="00C025F0">
            <w:pPr>
              <w:pStyle w:val="TableParagraph"/>
              <w:ind w:left="205"/>
            </w:pPr>
            <w:r>
              <w:t>36</w:t>
            </w:r>
          </w:p>
          <w:p w:rsidR="00D22FA0" w:rsidRDefault="00D22FA0" w:rsidP="00C025F0">
            <w:pPr>
              <w:pStyle w:val="TableParagraph"/>
              <w:spacing w:before="21"/>
              <w:ind w:left="124"/>
            </w:pPr>
            <w:r>
              <w:t>37,5</w:t>
            </w:r>
          </w:p>
          <w:p w:rsidR="00D22FA0" w:rsidRDefault="00D22FA0" w:rsidP="00C025F0">
            <w:pPr>
              <w:pStyle w:val="TableParagraph"/>
              <w:spacing w:before="21"/>
              <w:ind w:left="205"/>
            </w:pPr>
            <w:r>
              <w:t>39</w:t>
            </w:r>
          </w:p>
          <w:p w:rsidR="00D22FA0" w:rsidRDefault="00D22FA0" w:rsidP="00C025F0">
            <w:pPr>
              <w:pStyle w:val="TableParagraph"/>
              <w:spacing w:before="21"/>
              <w:ind w:left="124"/>
            </w:pPr>
            <w:r>
              <w:t>40,5</w:t>
            </w:r>
          </w:p>
          <w:p w:rsidR="00D22FA0" w:rsidRDefault="00D22FA0" w:rsidP="00C025F0">
            <w:pPr>
              <w:pStyle w:val="TableParagraph"/>
              <w:spacing w:before="18"/>
              <w:ind w:left="205"/>
            </w:pPr>
            <w:r>
              <w:t>42</w:t>
            </w:r>
          </w:p>
        </w:tc>
        <w:tc>
          <w:tcPr>
            <w:tcW w:w="600" w:type="dxa"/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23"/>
              </w:rPr>
            </w:pPr>
          </w:p>
          <w:p w:rsidR="00D22FA0" w:rsidRDefault="00D22FA0" w:rsidP="00C025F0">
            <w:pPr>
              <w:pStyle w:val="TableParagraph"/>
              <w:ind w:left="203"/>
            </w:pPr>
            <w:r>
              <w:t>36</w:t>
            </w:r>
          </w:p>
          <w:p w:rsidR="00D22FA0" w:rsidRDefault="00D22FA0" w:rsidP="00C025F0">
            <w:pPr>
              <w:pStyle w:val="TableParagraph"/>
              <w:spacing w:before="21"/>
              <w:ind w:left="122"/>
            </w:pPr>
            <w:r>
              <w:t>37,5</w:t>
            </w:r>
          </w:p>
          <w:p w:rsidR="00D22FA0" w:rsidRDefault="00D22FA0" w:rsidP="00C025F0">
            <w:pPr>
              <w:pStyle w:val="TableParagraph"/>
              <w:spacing w:before="21"/>
              <w:ind w:left="203"/>
            </w:pPr>
            <w:r>
              <w:t>39</w:t>
            </w:r>
          </w:p>
          <w:p w:rsidR="00D22FA0" w:rsidRDefault="00D22FA0" w:rsidP="00C025F0">
            <w:pPr>
              <w:pStyle w:val="TableParagraph"/>
              <w:spacing w:before="21"/>
              <w:ind w:left="122"/>
            </w:pPr>
            <w:r>
              <w:t>40,5</w:t>
            </w:r>
          </w:p>
          <w:p w:rsidR="00D22FA0" w:rsidRDefault="00D22FA0" w:rsidP="00C025F0">
            <w:pPr>
              <w:pStyle w:val="TableParagraph"/>
              <w:spacing w:before="18"/>
              <w:ind w:left="203"/>
            </w:pPr>
            <w:r>
              <w:t>42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23"/>
              </w:rPr>
            </w:pPr>
          </w:p>
          <w:p w:rsidR="00D22FA0" w:rsidRDefault="00D22FA0" w:rsidP="00C025F0">
            <w:pPr>
              <w:pStyle w:val="TableParagraph"/>
              <w:ind w:left="203"/>
            </w:pPr>
            <w:r>
              <w:t>48</w:t>
            </w:r>
          </w:p>
          <w:p w:rsidR="00D22FA0" w:rsidRDefault="00D22FA0" w:rsidP="00C025F0">
            <w:pPr>
              <w:pStyle w:val="TableParagraph"/>
              <w:spacing w:before="21"/>
              <w:ind w:left="203"/>
            </w:pPr>
            <w:r>
              <w:t>50</w:t>
            </w:r>
          </w:p>
          <w:p w:rsidR="00D22FA0" w:rsidRDefault="00D22FA0" w:rsidP="00C025F0">
            <w:pPr>
              <w:pStyle w:val="TableParagraph"/>
              <w:spacing w:before="21"/>
              <w:ind w:left="203"/>
            </w:pPr>
            <w:r>
              <w:t>52</w:t>
            </w:r>
          </w:p>
          <w:p w:rsidR="00D22FA0" w:rsidRDefault="00D22FA0" w:rsidP="00C025F0">
            <w:pPr>
              <w:pStyle w:val="TableParagraph"/>
              <w:spacing w:before="21"/>
              <w:ind w:left="203"/>
            </w:pPr>
            <w:r>
              <w:t>54</w:t>
            </w:r>
          </w:p>
          <w:p w:rsidR="00D22FA0" w:rsidRDefault="00D22FA0" w:rsidP="00C025F0">
            <w:pPr>
              <w:pStyle w:val="TableParagraph"/>
              <w:spacing w:before="18"/>
              <w:ind w:left="203"/>
            </w:pPr>
            <w:r>
              <w:t>56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rPr>
                <w:b/>
                <w:sz w:val="26"/>
              </w:rPr>
            </w:pPr>
          </w:p>
          <w:p w:rsidR="00D22FA0" w:rsidRDefault="00D22FA0" w:rsidP="00C025F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22FA0" w:rsidRDefault="00D22FA0" w:rsidP="00C025F0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601" w:type="dxa"/>
          </w:tcPr>
          <w:p w:rsidR="00D22FA0" w:rsidRDefault="00D22FA0" w:rsidP="00C025F0">
            <w:pPr>
              <w:pStyle w:val="TableParagraph"/>
              <w:rPr>
                <w:b/>
                <w:sz w:val="26"/>
              </w:rPr>
            </w:pPr>
          </w:p>
          <w:p w:rsidR="00D22FA0" w:rsidRDefault="00D22FA0" w:rsidP="00C025F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22FA0" w:rsidRDefault="00D22FA0" w:rsidP="00C025F0">
            <w:pPr>
              <w:pStyle w:val="TableParagraph"/>
              <w:ind w:left="64" w:right="27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rPr>
                <w:b/>
                <w:sz w:val="26"/>
              </w:rPr>
            </w:pPr>
          </w:p>
          <w:p w:rsidR="00D22FA0" w:rsidRDefault="00D22FA0" w:rsidP="00C025F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22FA0" w:rsidRDefault="00D22FA0" w:rsidP="00C025F0">
            <w:pPr>
              <w:pStyle w:val="TableParagraph"/>
              <w:ind w:left="49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rPr>
                <w:b/>
                <w:sz w:val="26"/>
              </w:rPr>
            </w:pPr>
          </w:p>
          <w:p w:rsidR="00D22FA0" w:rsidRDefault="00D22FA0" w:rsidP="00C025F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22FA0" w:rsidRDefault="00D22FA0" w:rsidP="00C025F0">
            <w:pPr>
              <w:pStyle w:val="TableParagraph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0,60</w:t>
            </w:r>
          </w:p>
        </w:tc>
        <w:tc>
          <w:tcPr>
            <w:tcW w:w="596" w:type="dxa"/>
          </w:tcPr>
          <w:p w:rsidR="00D22FA0" w:rsidRDefault="00D22FA0" w:rsidP="00C025F0">
            <w:pPr>
              <w:pStyle w:val="TableParagraph"/>
              <w:rPr>
                <w:b/>
                <w:sz w:val="26"/>
              </w:rPr>
            </w:pPr>
          </w:p>
          <w:p w:rsidR="00D22FA0" w:rsidRDefault="00D22FA0" w:rsidP="00C025F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22FA0" w:rsidRDefault="00D22FA0" w:rsidP="00C025F0">
            <w:pPr>
              <w:pStyle w:val="TableParagraph"/>
              <w:ind w:left="55" w:right="19"/>
              <w:jc w:val="center"/>
              <w:rPr>
                <w:sz w:val="24"/>
              </w:rPr>
            </w:pPr>
            <w:r>
              <w:rPr>
                <w:sz w:val="24"/>
              </w:rPr>
              <w:t>0,60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rPr>
                <w:b/>
                <w:sz w:val="26"/>
              </w:rPr>
            </w:pPr>
          </w:p>
          <w:p w:rsidR="00D22FA0" w:rsidRDefault="00D22FA0" w:rsidP="00C025F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22FA0" w:rsidRDefault="00D22FA0" w:rsidP="00C025F0">
            <w:pPr>
              <w:pStyle w:val="TableParagraph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0,80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rPr>
                <w:b/>
                <w:sz w:val="26"/>
              </w:rPr>
            </w:pPr>
          </w:p>
          <w:p w:rsidR="00D22FA0" w:rsidRDefault="00D22FA0" w:rsidP="00C025F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22FA0" w:rsidRDefault="00D22FA0" w:rsidP="00C025F0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0,12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D22FA0" w:rsidRDefault="00D22FA0" w:rsidP="00C025F0">
            <w:pPr>
              <w:pStyle w:val="TableParagraph"/>
              <w:rPr>
                <w:b/>
                <w:sz w:val="26"/>
              </w:rPr>
            </w:pPr>
          </w:p>
          <w:p w:rsidR="00D22FA0" w:rsidRDefault="00D22FA0" w:rsidP="00C025F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22FA0" w:rsidRDefault="00D22FA0" w:rsidP="00C025F0">
            <w:pPr>
              <w:pStyle w:val="TableParagraph"/>
              <w:ind w:left="35"/>
              <w:jc w:val="center"/>
              <w:rPr>
                <w:sz w:val="24"/>
              </w:rPr>
            </w:pPr>
            <w:r>
              <w:rPr>
                <w:sz w:val="24"/>
              </w:rPr>
              <w:t>0,12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rPr>
                <w:b/>
                <w:sz w:val="26"/>
              </w:rPr>
            </w:pPr>
          </w:p>
          <w:p w:rsidR="00D22FA0" w:rsidRDefault="00D22FA0" w:rsidP="00C025F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22FA0" w:rsidRDefault="00D22FA0" w:rsidP="00C025F0"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z w:val="24"/>
              </w:rPr>
              <w:t>0,16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rPr>
                <w:b/>
                <w:sz w:val="26"/>
              </w:rPr>
            </w:pPr>
          </w:p>
          <w:p w:rsidR="00D22FA0" w:rsidRDefault="00D22FA0" w:rsidP="00C025F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22FA0" w:rsidRDefault="00D22FA0" w:rsidP="00C025F0"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5,19</w:t>
            </w:r>
          </w:p>
        </w:tc>
        <w:tc>
          <w:tcPr>
            <w:tcW w:w="598" w:type="dxa"/>
          </w:tcPr>
          <w:p w:rsidR="00D22FA0" w:rsidRDefault="00D22FA0" w:rsidP="00C025F0">
            <w:pPr>
              <w:pStyle w:val="TableParagraph"/>
              <w:rPr>
                <w:b/>
                <w:sz w:val="26"/>
              </w:rPr>
            </w:pPr>
          </w:p>
          <w:p w:rsidR="00D22FA0" w:rsidRDefault="00D22FA0" w:rsidP="00C025F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22FA0" w:rsidRDefault="00D22FA0" w:rsidP="00C025F0">
            <w:pPr>
              <w:pStyle w:val="TableParagraph"/>
              <w:ind w:left="31"/>
              <w:jc w:val="center"/>
              <w:rPr>
                <w:sz w:val="24"/>
              </w:rPr>
            </w:pPr>
            <w:r>
              <w:rPr>
                <w:sz w:val="24"/>
              </w:rPr>
              <w:t>5,19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rPr>
                <w:b/>
                <w:sz w:val="26"/>
              </w:rPr>
            </w:pPr>
          </w:p>
          <w:p w:rsidR="00D22FA0" w:rsidRDefault="00D22FA0" w:rsidP="00C025F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22FA0" w:rsidRDefault="00D22FA0" w:rsidP="00C025F0">
            <w:pPr>
              <w:pStyle w:val="TableParagraph"/>
              <w:ind w:left="-7" w:right="60"/>
              <w:jc w:val="right"/>
              <w:rPr>
                <w:sz w:val="24"/>
              </w:rPr>
            </w:pPr>
            <w:r>
              <w:rPr>
                <w:sz w:val="24"/>
              </w:rPr>
              <w:t>6,92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rPr>
                <w:b/>
                <w:sz w:val="26"/>
              </w:rPr>
            </w:pPr>
          </w:p>
          <w:p w:rsidR="00D22FA0" w:rsidRDefault="00D22FA0" w:rsidP="00C025F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22FA0" w:rsidRDefault="00D22FA0" w:rsidP="00C025F0">
            <w:pPr>
              <w:pStyle w:val="TableParagraph"/>
              <w:ind w:left="44" w:right="5"/>
              <w:jc w:val="center"/>
              <w:rPr>
                <w:sz w:val="24"/>
              </w:rPr>
            </w:pPr>
            <w:r>
              <w:rPr>
                <w:sz w:val="24"/>
              </w:rPr>
              <w:t>24,00</w:t>
            </w:r>
          </w:p>
        </w:tc>
        <w:tc>
          <w:tcPr>
            <w:tcW w:w="677" w:type="dxa"/>
          </w:tcPr>
          <w:p w:rsidR="00D22FA0" w:rsidRDefault="00D22FA0" w:rsidP="00C025F0">
            <w:pPr>
              <w:pStyle w:val="TableParagraph"/>
              <w:rPr>
                <w:b/>
                <w:sz w:val="26"/>
              </w:rPr>
            </w:pPr>
          </w:p>
          <w:p w:rsidR="00D22FA0" w:rsidRDefault="00D22FA0" w:rsidP="00C025F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22FA0" w:rsidRDefault="00D22FA0" w:rsidP="00C025F0">
            <w:pPr>
              <w:pStyle w:val="TableParagraph"/>
              <w:ind w:left="39" w:right="8"/>
              <w:jc w:val="center"/>
              <w:rPr>
                <w:sz w:val="24"/>
              </w:rPr>
            </w:pPr>
            <w:r>
              <w:rPr>
                <w:sz w:val="24"/>
              </w:rPr>
              <w:t>24,00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rPr>
                <w:b/>
                <w:sz w:val="26"/>
              </w:rPr>
            </w:pPr>
          </w:p>
          <w:p w:rsidR="00D22FA0" w:rsidRDefault="00D22FA0" w:rsidP="00C025F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22FA0" w:rsidRDefault="00D22FA0" w:rsidP="00C025F0">
            <w:pPr>
              <w:pStyle w:val="TableParagraph"/>
              <w:ind w:left="56" w:right="17"/>
              <w:jc w:val="center"/>
              <w:rPr>
                <w:sz w:val="24"/>
              </w:rPr>
            </w:pPr>
            <w:r>
              <w:rPr>
                <w:sz w:val="24"/>
              </w:rPr>
              <w:t>32,00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rPr>
                <w:b/>
                <w:sz w:val="20"/>
              </w:rPr>
            </w:pPr>
          </w:p>
          <w:p w:rsidR="00D22FA0" w:rsidRDefault="00D22FA0" w:rsidP="00C025F0">
            <w:pPr>
              <w:pStyle w:val="TableParagraph"/>
              <w:rPr>
                <w:b/>
                <w:sz w:val="20"/>
              </w:rPr>
            </w:pPr>
          </w:p>
          <w:p w:rsidR="00D22FA0" w:rsidRDefault="00D22FA0" w:rsidP="00C025F0">
            <w:pPr>
              <w:pStyle w:val="TableParagraph"/>
              <w:spacing w:before="132" w:line="259" w:lineRule="auto"/>
              <w:ind w:left="450" w:right="61" w:hanging="53"/>
              <w:rPr>
                <w:sz w:val="18"/>
              </w:rPr>
            </w:pPr>
            <w:r>
              <w:rPr>
                <w:sz w:val="18"/>
              </w:rPr>
              <w:t>Бульби цілі, здорові, сухі, незабруднені, нев’янучі.</w:t>
            </w:r>
          </w:p>
        </w:tc>
      </w:tr>
      <w:tr w:rsidR="00D22FA0" w:rsidTr="00C025F0">
        <w:trPr>
          <w:trHeight w:val="671"/>
        </w:trPr>
        <w:tc>
          <w:tcPr>
            <w:tcW w:w="535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3" w:right="2"/>
              <w:jc w:val="center"/>
              <w:rPr>
                <w:sz w:val="24"/>
              </w:rPr>
            </w:pPr>
            <w:r>
              <w:rPr>
                <w:sz w:val="24"/>
              </w:rPr>
              <w:t>Цибуля ріпчаста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600" w:type="dxa"/>
          </w:tcPr>
          <w:p w:rsidR="00D22FA0" w:rsidRDefault="00D22FA0" w:rsidP="00C025F0">
            <w:pPr>
              <w:pStyle w:val="TableParagraph"/>
              <w:spacing w:before="181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11,5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7,5</w:t>
            </w:r>
          </w:p>
        </w:tc>
        <w:tc>
          <w:tcPr>
            <w:tcW w:w="601" w:type="dxa"/>
          </w:tcPr>
          <w:p w:rsidR="00D22FA0" w:rsidRDefault="00D22FA0" w:rsidP="00C025F0">
            <w:pPr>
              <w:pStyle w:val="TableParagraph"/>
              <w:spacing w:before="181"/>
              <w:ind w:left="64" w:right="24"/>
              <w:jc w:val="center"/>
              <w:rPr>
                <w:sz w:val="24"/>
              </w:rPr>
            </w:pPr>
            <w:r>
              <w:rPr>
                <w:sz w:val="24"/>
              </w:rPr>
              <w:t>7,5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9,5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0,11</w:t>
            </w:r>
          </w:p>
        </w:tc>
        <w:tc>
          <w:tcPr>
            <w:tcW w:w="596" w:type="dxa"/>
          </w:tcPr>
          <w:p w:rsidR="00D22FA0" w:rsidRDefault="00D22FA0" w:rsidP="00C025F0">
            <w:pPr>
              <w:pStyle w:val="TableParagraph"/>
              <w:spacing w:before="181"/>
              <w:ind w:left="55" w:right="19"/>
              <w:jc w:val="center"/>
              <w:rPr>
                <w:sz w:val="24"/>
              </w:rPr>
            </w:pPr>
            <w:r>
              <w:rPr>
                <w:sz w:val="24"/>
              </w:rPr>
              <w:t>0,11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0,13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35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right="56"/>
              <w:jc w:val="right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0,74</w:t>
            </w:r>
          </w:p>
        </w:tc>
        <w:tc>
          <w:tcPr>
            <w:tcW w:w="598" w:type="dxa"/>
          </w:tcPr>
          <w:p w:rsidR="00D22FA0" w:rsidRDefault="00D22FA0" w:rsidP="00C025F0">
            <w:pPr>
              <w:pStyle w:val="TableParagraph"/>
              <w:spacing w:before="181"/>
              <w:ind w:left="31"/>
              <w:jc w:val="center"/>
              <w:rPr>
                <w:sz w:val="24"/>
              </w:rPr>
            </w:pPr>
            <w:r>
              <w:rPr>
                <w:sz w:val="24"/>
              </w:rPr>
              <w:t>0,74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-7" w:right="60"/>
              <w:jc w:val="right"/>
              <w:rPr>
                <w:sz w:val="24"/>
              </w:rPr>
            </w:pPr>
            <w:r>
              <w:rPr>
                <w:sz w:val="24"/>
              </w:rPr>
              <w:t>0,93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44" w:right="5"/>
              <w:jc w:val="center"/>
              <w:rPr>
                <w:sz w:val="24"/>
              </w:rPr>
            </w:pPr>
            <w:r>
              <w:rPr>
                <w:sz w:val="24"/>
              </w:rPr>
              <w:t>3,08</w:t>
            </w:r>
          </w:p>
        </w:tc>
        <w:tc>
          <w:tcPr>
            <w:tcW w:w="677" w:type="dxa"/>
          </w:tcPr>
          <w:p w:rsidR="00D22FA0" w:rsidRDefault="00D22FA0" w:rsidP="00C025F0">
            <w:pPr>
              <w:pStyle w:val="TableParagraph"/>
              <w:spacing w:before="181"/>
              <w:ind w:left="39" w:right="8"/>
              <w:jc w:val="center"/>
              <w:rPr>
                <w:sz w:val="24"/>
              </w:rPr>
            </w:pPr>
            <w:r>
              <w:rPr>
                <w:sz w:val="24"/>
              </w:rPr>
              <w:t>3,08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56" w:right="17"/>
              <w:jc w:val="center"/>
              <w:rPr>
                <w:sz w:val="24"/>
              </w:rPr>
            </w:pPr>
            <w:r>
              <w:rPr>
                <w:sz w:val="24"/>
              </w:rPr>
              <w:t>3,90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59" w:lineRule="auto"/>
              <w:ind w:left="357" w:right="61" w:hanging="279"/>
              <w:rPr>
                <w:sz w:val="18"/>
              </w:rPr>
            </w:pPr>
            <w:r>
              <w:rPr>
                <w:sz w:val="18"/>
              </w:rPr>
              <w:t>Цибулини визрілі, здорові, цільні, сухі, незабруднені, з добре</w:t>
            </w:r>
          </w:p>
          <w:p w:rsidR="00D22FA0" w:rsidRDefault="00D22FA0" w:rsidP="00C025F0">
            <w:pPr>
              <w:pStyle w:val="TableParagraph"/>
              <w:spacing w:line="206" w:lineRule="exact"/>
              <w:ind w:left="138"/>
              <w:rPr>
                <w:sz w:val="18"/>
              </w:rPr>
            </w:pPr>
            <w:r>
              <w:rPr>
                <w:sz w:val="18"/>
              </w:rPr>
              <w:t>підсушеними верхніми лусками.</w:t>
            </w:r>
          </w:p>
        </w:tc>
      </w:tr>
      <w:tr w:rsidR="00D22FA0" w:rsidTr="005D0F7A">
        <w:trPr>
          <w:trHeight w:val="446"/>
        </w:trPr>
        <w:tc>
          <w:tcPr>
            <w:tcW w:w="535" w:type="dxa"/>
            <w:tcBorders>
              <w:right w:val="single" w:sz="12" w:space="0" w:color="000000"/>
            </w:tcBorders>
            <w:vAlign w:val="center"/>
          </w:tcPr>
          <w:p w:rsidR="00D22FA0" w:rsidRPr="005D0F7A" w:rsidRDefault="00D22FA0" w:rsidP="005D0F7A">
            <w:pPr>
              <w:pStyle w:val="TableParagraph"/>
              <w:spacing w:before="80"/>
              <w:ind w:left="177"/>
              <w:jc w:val="right"/>
              <w:rPr>
                <w:sz w:val="20"/>
                <w:szCs w:val="20"/>
              </w:rPr>
            </w:pPr>
            <w:r w:rsidRPr="005D0F7A">
              <w:rPr>
                <w:sz w:val="20"/>
                <w:szCs w:val="20"/>
              </w:rPr>
              <w:t>Я</w:t>
            </w: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8"/>
              <w:ind w:left="4" w:right="2"/>
              <w:jc w:val="center"/>
              <w:rPr>
                <w:sz w:val="24"/>
              </w:rPr>
            </w:pPr>
            <w:r>
              <w:rPr>
                <w:sz w:val="24"/>
              </w:rPr>
              <w:t>Яйце куряче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8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1/16</w:t>
            </w:r>
          </w:p>
        </w:tc>
        <w:tc>
          <w:tcPr>
            <w:tcW w:w="600" w:type="dxa"/>
          </w:tcPr>
          <w:p w:rsidR="00D22FA0" w:rsidRDefault="00D22FA0" w:rsidP="00C025F0">
            <w:pPr>
              <w:pStyle w:val="TableParagraph"/>
              <w:spacing w:before="68"/>
              <w:ind w:left="64" w:right="26"/>
              <w:jc w:val="center"/>
              <w:rPr>
                <w:sz w:val="24"/>
              </w:rPr>
            </w:pPr>
            <w:r>
              <w:rPr>
                <w:sz w:val="24"/>
              </w:rPr>
              <w:t>1/16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8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1/12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8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2,5</w:t>
            </w:r>
          </w:p>
        </w:tc>
        <w:tc>
          <w:tcPr>
            <w:tcW w:w="601" w:type="dxa"/>
          </w:tcPr>
          <w:p w:rsidR="00D22FA0" w:rsidRDefault="00D22FA0" w:rsidP="00C025F0">
            <w:pPr>
              <w:pStyle w:val="TableParagraph"/>
              <w:spacing w:before="68"/>
              <w:ind w:left="64" w:right="24"/>
              <w:jc w:val="center"/>
              <w:rPr>
                <w:sz w:val="24"/>
              </w:rPr>
            </w:pPr>
            <w:r>
              <w:rPr>
                <w:sz w:val="24"/>
              </w:rPr>
              <w:t>2,5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8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3,33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8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0,32</w:t>
            </w:r>
          </w:p>
        </w:tc>
        <w:tc>
          <w:tcPr>
            <w:tcW w:w="596" w:type="dxa"/>
          </w:tcPr>
          <w:p w:rsidR="00D22FA0" w:rsidRDefault="00D22FA0" w:rsidP="00C025F0">
            <w:pPr>
              <w:pStyle w:val="TableParagraph"/>
              <w:spacing w:before="68"/>
              <w:ind w:left="55" w:right="19"/>
              <w:jc w:val="center"/>
              <w:rPr>
                <w:sz w:val="24"/>
              </w:rPr>
            </w:pPr>
            <w:r>
              <w:rPr>
                <w:sz w:val="24"/>
              </w:rPr>
              <w:t>0,32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8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0,42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8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0,29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D22FA0" w:rsidRDefault="00D22FA0" w:rsidP="00C025F0">
            <w:pPr>
              <w:pStyle w:val="TableParagraph"/>
              <w:spacing w:before="68"/>
              <w:ind w:left="35"/>
              <w:jc w:val="center"/>
              <w:rPr>
                <w:sz w:val="24"/>
              </w:rPr>
            </w:pPr>
            <w:r>
              <w:rPr>
                <w:sz w:val="24"/>
              </w:rPr>
              <w:t>0,29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8"/>
              <w:ind w:right="56"/>
              <w:jc w:val="right"/>
              <w:rPr>
                <w:sz w:val="24"/>
              </w:rPr>
            </w:pPr>
            <w:r>
              <w:rPr>
                <w:sz w:val="24"/>
              </w:rPr>
              <w:t>0,38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8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0,02</w:t>
            </w:r>
          </w:p>
        </w:tc>
        <w:tc>
          <w:tcPr>
            <w:tcW w:w="598" w:type="dxa"/>
          </w:tcPr>
          <w:p w:rsidR="00D22FA0" w:rsidRDefault="00D22FA0" w:rsidP="00C025F0">
            <w:pPr>
              <w:pStyle w:val="TableParagraph"/>
              <w:spacing w:before="68"/>
              <w:ind w:left="31"/>
              <w:jc w:val="center"/>
              <w:rPr>
                <w:sz w:val="24"/>
              </w:rPr>
            </w:pPr>
            <w:r>
              <w:rPr>
                <w:sz w:val="24"/>
              </w:rPr>
              <w:t>0,02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8"/>
              <w:ind w:left="-7" w:right="60"/>
              <w:jc w:val="right"/>
              <w:rPr>
                <w:sz w:val="24"/>
              </w:rPr>
            </w:pPr>
            <w:r>
              <w:rPr>
                <w:sz w:val="24"/>
              </w:rPr>
              <w:t>0,02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8"/>
              <w:ind w:left="44" w:right="5"/>
              <w:jc w:val="center"/>
              <w:rPr>
                <w:sz w:val="24"/>
              </w:rPr>
            </w:pPr>
            <w:r>
              <w:rPr>
                <w:sz w:val="24"/>
              </w:rPr>
              <w:t>3,93</w:t>
            </w:r>
          </w:p>
        </w:tc>
        <w:tc>
          <w:tcPr>
            <w:tcW w:w="677" w:type="dxa"/>
          </w:tcPr>
          <w:p w:rsidR="00D22FA0" w:rsidRDefault="00D22FA0" w:rsidP="00C025F0">
            <w:pPr>
              <w:pStyle w:val="TableParagraph"/>
              <w:spacing w:before="68"/>
              <w:ind w:left="39" w:right="8"/>
              <w:jc w:val="center"/>
              <w:rPr>
                <w:sz w:val="24"/>
              </w:rPr>
            </w:pPr>
            <w:r>
              <w:rPr>
                <w:sz w:val="24"/>
              </w:rPr>
              <w:t>3,93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8"/>
              <w:ind w:left="56" w:right="17"/>
              <w:jc w:val="center"/>
              <w:rPr>
                <w:sz w:val="24"/>
              </w:rPr>
            </w:pPr>
            <w:r>
              <w:rPr>
                <w:sz w:val="24"/>
              </w:rPr>
              <w:t>5,23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02" w:lineRule="exact"/>
              <w:ind w:left="18" w:right="22"/>
              <w:jc w:val="center"/>
              <w:rPr>
                <w:sz w:val="18"/>
              </w:rPr>
            </w:pPr>
            <w:r>
              <w:rPr>
                <w:sz w:val="18"/>
              </w:rPr>
              <w:t>Свіжі, столові, шкаралупа чиста,</w:t>
            </w:r>
          </w:p>
          <w:p w:rsidR="00D22FA0" w:rsidRDefault="00D22FA0" w:rsidP="00C025F0">
            <w:pPr>
              <w:pStyle w:val="TableParagraph"/>
              <w:spacing w:before="16"/>
              <w:ind w:left="18" w:right="22"/>
              <w:jc w:val="center"/>
              <w:rPr>
                <w:sz w:val="18"/>
              </w:rPr>
            </w:pPr>
            <w:r>
              <w:rPr>
                <w:sz w:val="18"/>
              </w:rPr>
              <w:t>міцна, цілісна.</w:t>
            </w:r>
          </w:p>
        </w:tc>
      </w:tr>
      <w:tr w:rsidR="00D22FA0" w:rsidTr="005D0F7A">
        <w:trPr>
          <w:trHeight w:val="1116"/>
        </w:trPr>
        <w:tc>
          <w:tcPr>
            <w:tcW w:w="535" w:type="dxa"/>
            <w:tcBorders>
              <w:right w:val="single" w:sz="12" w:space="0" w:color="000000"/>
            </w:tcBorders>
            <w:vAlign w:val="center"/>
          </w:tcPr>
          <w:p w:rsidR="00D22FA0" w:rsidRPr="005D0F7A" w:rsidRDefault="00D22FA0" w:rsidP="005D0F7A">
            <w:pPr>
              <w:pStyle w:val="TableParagraph"/>
              <w:jc w:val="right"/>
              <w:rPr>
                <w:sz w:val="20"/>
                <w:szCs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31"/>
              <w:ind w:left="556"/>
              <w:rPr>
                <w:sz w:val="24"/>
              </w:rPr>
            </w:pPr>
            <w:r>
              <w:rPr>
                <w:sz w:val="24"/>
              </w:rPr>
              <w:t>Морква</w:t>
            </w:r>
          </w:p>
          <w:p w:rsidR="00D22FA0" w:rsidRDefault="00D22FA0" w:rsidP="00C025F0">
            <w:pPr>
              <w:pStyle w:val="TableParagraph"/>
              <w:spacing w:before="21" w:line="259" w:lineRule="auto"/>
              <w:ind w:left="9" w:right="2"/>
              <w:jc w:val="center"/>
            </w:pPr>
            <w:r>
              <w:t>з 01.09 до31.12-20% з 01.01до31.08-25%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  <w:p w:rsidR="00D22FA0" w:rsidRDefault="00D22FA0" w:rsidP="00C025F0">
            <w:pPr>
              <w:pStyle w:val="TableParagraph"/>
              <w:spacing w:before="22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9,5</w:t>
            </w:r>
          </w:p>
        </w:tc>
        <w:tc>
          <w:tcPr>
            <w:tcW w:w="600" w:type="dxa"/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  <w:p w:rsidR="00D22FA0" w:rsidRDefault="00D22FA0" w:rsidP="00C025F0">
            <w:pPr>
              <w:pStyle w:val="TableParagraph"/>
              <w:spacing w:before="22"/>
              <w:ind w:left="64" w:right="23"/>
              <w:jc w:val="center"/>
              <w:rPr>
                <w:sz w:val="24"/>
              </w:rPr>
            </w:pPr>
            <w:r>
              <w:rPr>
                <w:sz w:val="24"/>
              </w:rPr>
              <w:t>9,5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11,4</w:t>
            </w:r>
          </w:p>
          <w:p w:rsidR="00D22FA0" w:rsidRDefault="00D22FA0" w:rsidP="00C025F0">
            <w:pPr>
              <w:pStyle w:val="TableParagraph"/>
              <w:spacing w:before="22"/>
              <w:ind w:left="194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7,5</w:t>
            </w:r>
          </w:p>
        </w:tc>
        <w:tc>
          <w:tcPr>
            <w:tcW w:w="601" w:type="dxa"/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64" w:right="24"/>
              <w:jc w:val="center"/>
              <w:rPr>
                <w:sz w:val="24"/>
              </w:rPr>
            </w:pPr>
            <w:r>
              <w:rPr>
                <w:sz w:val="24"/>
              </w:rPr>
              <w:t>7,5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9,5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0,10</w:t>
            </w:r>
          </w:p>
        </w:tc>
        <w:tc>
          <w:tcPr>
            <w:tcW w:w="596" w:type="dxa"/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55" w:right="19"/>
              <w:jc w:val="center"/>
              <w:rPr>
                <w:sz w:val="24"/>
              </w:rPr>
            </w:pPr>
            <w:r>
              <w:rPr>
                <w:sz w:val="24"/>
              </w:rPr>
              <w:t>0,10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0,12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35"/>
              <w:jc w:val="center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0,63</w:t>
            </w:r>
          </w:p>
        </w:tc>
        <w:tc>
          <w:tcPr>
            <w:tcW w:w="598" w:type="dxa"/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31"/>
              <w:jc w:val="center"/>
              <w:rPr>
                <w:sz w:val="24"/>
              </w:rPr>
            </w:pPr>
            <w:r>
              <w:rPr>
                <w:sz w:val="24"/>
              </w:rPr>
              <w:t>0,63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-7" w:right="60"/>
              <w:jc w:val="right"/>
              <w:rPr>
                <w:sz w:val="24"/>
              </w:rPr>
            </w:pPr>
            <w:r>
              <w:rPr>
                <w:sz w:val="24"/>
              </w:rPr>
              <w:t>0,80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44" w:right="5"/>
              <w:jc w:val="center"/>
              <w:rPr>
                <w:sz w:val="24"/>
              </w:rPr>
            </w:pPr>
            <w:r>
              <w:rPr>
                <w:sz w:val="24"/>
              </w:rPr>
              <w:t>2,55</w:t>
            </w:r>
          </w:p>
        </w:tc>
        <w:tc>
          <w:tcPr>
            <w:tcW w:w="677" w:type="dxa"/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39" w:right="8"/>
              <w:jc w:val="center"/>
              <w:rPr>
                <w:sz w:val="24"/>
              </w:rPr>
            </w:pPr>
            <w:r>
              <w:rPr>
                <w:sz w:val="24"/>
              </w:rPr>
              <w:t>2,55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22FA0" w:rsidRDefault="00D22FA0" w:rsidP="00C025F0">
            <w:pPr>
              <w:pStyle w:val="TableParagraph"/>
              <w:ind w:left="56" w:right="17"/>
              <w:jc w:val="center"/>
              <w:rPr>
                <w:sz w:val="24"/>
              </w:rPr>
            </w:pPr>
            <w:r>
              <w:rPr>
                <w:sz w:val="24"/>
              </w:rPr>
              <w:t>3,23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59" w:lineRule="auto"/>
              <w:ind w:left="18" w:right="22"/>
              <w:jc w:val="center"/>
              <w:rPr>
                <w:sz w:val="18"/>
              </w:rPr>
            </w:pPr>
            <w:r>
              <w:rPr>
                <w:sz w:val="18"/>
              </w:rPr>
              <w:t>Коренеплоди свіжі, цілі, здорові, чисті, без тріщин, нев’янучі, без пошкоджень</w:t>
            </w:r>
          </w:p>
          <w:p w:rsidR="00D22FA0" w:rsidRDefault="00D22FA0" w:rsidP="00C025F0">
            <w:pPr>
              <w:pStyle w:val="TableParagraph"/>
              <w:spacing w:line="207" w:lineRule="exact"/>
              <w:ind w:left="18" w:right="19"/>
              <w:jc w:val="center"/>
              <w:rPr>
                <w:sz w:val="18"/>
              </w:rPr>
            </w:pPr>
            <w:r>
              <w:rPr>
                <w:sz w:val="18"/>
              </w:rPr>
              <w:t>сільськогосподарськими</w:t>
            </w:r>
          </w:p>
          <w:p w:rsidR="00D22FA0" w:rsidRDefault="00D22FA0" w:rsidP="00C025F0">
            <w:pPr>
              <w:pStyle w:val="TableParagraph"/>
              <w:spacing w:before="11"/>
              <w:ind w:left="18" w:right="22"/>
              <w:jc w:val="center"/>
              <w:rPr>
                <w:sz w:val="18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D22FA0" w:rsidTr="005D0F7A">
        <w:trPr>
          <w:trHeight w:val="894"/>
        </w:trPr>
        <w:tc>
          <w:tcPr>
            <w:tcW w:w="535" w:type="dxa"/>
            <w:tcBorders>
              <w:right w:val="single" w:sz="12" w:space="0" w:color="000000"/>
            </w:tcBorders>
            <w:vAlign w:val="center"/>
          </w:tcPr>
          <w:p w:rsidR="00D22FA0" w:rsidRPr="005D0F7A" w:rsidRDefault="00D22FA0" w:rsidP="005D0F7A">
            <w:pPr>
              <w:pStyle w:val="TableParagraph"/>
              <w:spacing w:before="169"/>
              <w:ind w:left="175" w:right="24" w:hanging="118"/>
              <w:jc w:val="right"/>
              <w:rPr>
                <w:sz w:val="20"/>
                <w:szCs w:val="20"/>
              </w:rPr>
            </w:pPr>
            <w:r w:rsidRPr="005D0F7A">
              <w:rPr>
                <w:sz w:val="20"/>
                <w:szCs w:val="20"/>
              </w:rPr>
              <w:t>МП Л</w:t>
            </w: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45" w:line="259" w:lineRule="auto"/>
              <w:ind w:left="731" w:right="73" w:hanging="632"/>
              <w:rPr>
                <w:sz w:val="24"/>
              </w:rPr>
            </w:pPr>
            <w:r>
              <w:rPr>
                <w:sz w:val="24"/>
              </w:rPr>
              <w:t>Масло вершкове 72%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00" w:type="dxa"/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01" w:type="dxa"/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3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6" w:type="dxa"/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55" w:right="19"/>
              <w:jc w:val="center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0,73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35"/>
              <w:jc w:val="center"/>
              <w:rPr>
                <w:sz w:val="24"/>
              </w:rPr>
            </w:pPr>
            <w:r>
              <w:rPr>
                <w:sz w:val="24"/>
              </w:rPr>
              <w:t>0,73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z w:val="24"/>
              </w:rPr>
              <w:t>1,09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8" w:type="dxa"/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31"/>
              <w:jc w:val="center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-7" w:right="60"/>
              <w:jc w:val="right"/>
              <w:rPr>
                <w:sz w:val="24"/>
              </w:rPr>
            </w:pPr>
            <w:r>
              <w:rPr>
                <w:sz w:val="24"/>
              </w:rPr>
              <w:t>0,02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44" w:right="5"/>
              <w:jc w:val="center"/>
              <w:rPr>
                <w:sz w:val="24"/>
              </w:rPr>
            </w:pPr>
            <w:r>
              <w:rPr>
                <w:sz w:val="24"/>
              </w:rPr>
              <w:t>6,61</w:t>
            </w:r>
          </w:p>
        </w:tc>
        <w:tc>
          <w:tcPr>
            <w:tcW w:w="677" w:type="dxa"/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39" w:right="8"/>
              <w:jc w:val="center"/>
              <w:rPr>
                <w:sz w:val="24"/>
              </w:rPr>
            </w:pPr>
            <w:r>
              <w:rPr>
                <w:sz w:val="24"/>
              </w:rPr>
              <w:t>6,61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C025F0">
            <w:pPr>
              <w:pStyle w:val="TableParagraph"/>
              <w:ind w:left="56" w:right="17"/>
              <w:jc w:val="center"/>
              <w:rPr>
                <w:sz w:val="24"/>
              </w:rPr>
            </w:pPr>
            <w:r>
              <w:rPr>
                <w:sz w:val="24"/>
              </w:rPr>
              <w:t>9,92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59" w:lineRule="auto"/>
              <w:ind w:left="-1" w:right="1" w:hanging="4"/>
              <w:jc w:val="center"/>
              <w:rPr>
                <w:sz w:val="18"/>
              </w:rPr>
            </w:pPr>
            <w:r>
              <w:rPr>
                <w:sz w:val="18"/>
              </w:rPr>
              <w:t>Смак і запах чисті, характерні, без сторонніх присмаків і запахів; колір від білого до світло-жовтого;</w:t>
            </w:r>
          </w:p>
          <w:p w:rsidR="00D22FA0" w:rsidRDefault="00D22FA0" w:rsidP="00C025F0">
            <w:pPr>
              <w:pStyle w:val="TableParagraph"/>
              <w:spacing w:line="206" w:lineRule="exact"/>
              <w:ind w:left="18" w:right="21"/>
              <w:jc w:val="center"/>
              <w:rPr>
                <w:sz w:val="18"/>
              </w:rPr>
            </w:pPr>
            <w:r>
              <w:rPr>
                <w:sz w:val="18"/>
              </w:rPr>
              <w:t>консистенція щільна, однорідна.</w:t>
            </w:r>
          </w:p>
        </w:tc>
      </w:tr>
      <w:tr w:rsidR="00D22FA0" w:rsidTr="005D0F7A">
        <w:trPr>
          <w:trHeight w:val="669"/>
        </w:trPr>
        <w:tc>
          <w:tcPr>
            <w:tcW w:w="535" w:type="dxa"/>
            <w:tcBorders>
              <w:right w:val="single" w:sz="12" w:space="0" w:color="000000"/>
            </w:tcBorders>
            <w:vAlign w:val="center"/>
          </w:tcPr>
          <w:p w:rsidR="00D22FA0" w:rsidRPr="005D0F7A" w:rsidRDefault="00D22FA0" w:rsidP="005D0F7A">
            <w:pPr>
              <w:pStyle w:val="TableParagraph"/>
              <w:jc w:val="right"/>
              <w:rPr>
                <w:sz w:val="20"/>
                <w:szCs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Олія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0,5</w:t>
            </w:r>
          </w:p>
        </w:tc>
        <w:tc>
          <w:tcPr>
            <w:tcW w:w="600" w:type="dxa"/>
          </w:tcPr>
          <w:p w:rsidR="00D22FA0" w:rsidRDefault="00D22FA0" w:rsidP="00C025F0">
            <w:pPr>
              <w:pStyle w:val="TableParagraph"/>
              <w:spacing w:before="181"/>
              <w:ind w:left="64" w:right="23"/>
              <w:jc w:val="center"/>
              <w:rPr>
                <w:sz w:val="24"/>
              </w:rPr>
            </w:pPr>
            <w:r>
              <w:rPr>
                <w:sz w:val="24"/>
              </w:rPr>
              <w:t>0,5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0,5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0,5</w:t>
            </w:r>
          </w:p>
        </w:tc>
        <w:tc>
          <w:tcPr>
            <w:tcW w:w="601" w:type="dxa"/>
          </w:tcPr>
          <w:p w:rsidR="00D22FA0" w:rsidRDefault="00D22FA0" w:rsidP="00C025F0">
            <w:pPr>
              <w:pStyle w:val="TableParagraph"/>
              <w:spacing w:before="181"/>
              <w:ind w:left="64" w:right="24"/>
              <w:jc w:val="center"/>
              <w:rPr>
                <w:sz w:val="24"/>
              </w:rPr>
            </w:pPr>
            <w:r>
              <w:rPr>
                <w:sz w:val="24"/>
              </w:rPr>
              <w:t>0,5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0,5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6" w:type="dxa"/>
          </w:tcPr>
          <w:p w:rsidR="00D22FA0" w:rsidRDefault="00D22FA0" w:rsidP="00C025F0">
            <w:pPr>
              <w:pStyle w:val="TableParagraph"/>
              <w:spacing w:before="181"/>
              <w:ind w:left="55" w:right="19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0,50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35"/>
              <w:jc w:val="center"/>
              <w:rPr>
                <w:sz w:val="24"/>
              </w:rPr>
            </w:pPr>
            <w:r>
              <w:rPr>
                <w:sz w:val="24"/>
              </w:rPr>
              <w:t>0,50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right="56"/>
              <w:jc w:val="right"/>
              <w:rPr>
                <w:sz w:val="24"/>
              </w:rPr>
            </w:pPr>
            <w:r>
              <w:rPr>
                <w:sz w:val="24"/>
              </w:rPr>
              <w:t>0,50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8" w:type="dxa"/>
          </w:tcPr>
          <w:p w:rsidR="00D22FA0" w:rsidRDefault="00D22FA0" w:rsidP="00C025F0">
            <w:pPr>
              <w:pStyle w:val="TableParagraph"/>
              <w:spacing w:before="181"/>
              <w:ind w:left="31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-7" w:right="60"/>
              <w:jc w:val="right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44" w:right="5"/>
              <w:jc w:val="center"/>
              <w:rPr>
                <w:sz w:val="24"/>
              </w:rPr>
            </w:pPr>
            <w:r>
              <w:rPr>
                <w:sz w:val="24"/>
              </w:rPr>
              <w:t>4,50</w:t>
            </w:r>
          </w:p>
        </w:tc>
        <w:tc>
          <w:tcPr>
            <w:tcW w:w="677" w:type="dxa"/>
          </w:tcPr>
          <w:p w:rsidR="00D22FA0" w:rsidRDefault="00D22FA0" w:rsidP="00C025F0">
            <w:pPr>
              <w:pStyle w:val="TableParagraph"/>
              <w:spacing w:before="181"/>
              <w:ind w:left="39" w:right="8"/>
              <w:jc w:val="center"/>
              <w:rPr>
                <w:sz w:val="24"/>
              </w:rPr>
            </w:pPr>
            <w:r>
              <w:rPr>
                <w:sz w:val="24"/>
              </w:rPr>
              <w:t>4,50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81"/>
              <w:ind w:left="56" w:right="17"/>
              <w:jc w:val="center"/>
              <w:rPr>
                <w:sz w:val="24"/>
              </w:rPr>
            </w:pPr>
            <w:r>
              <w:rPr>
                <w:sz w:val="24"/>
              </w:rPr>
              <w:t>4,50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line="202" w:lineRule="exact"/>
              <w:ind w:left="174" w:hanging="22"/>
              <w:rPr>
                <w:sz w:val="18"/>
              </w:rPr>
            </w:pPr>
            <w:r>
              <w:rPr>
                <w:sz w:val="18"/>
              </w:rPr>
              <w:t>Золотисто-жовтого кольору, без</w:t>
            </w:r>
          </w:p>
          <w:p w:rsidR="00D22FA0" w:rsidRDefault="00D22FA0" w:rsidP="00C025F0">
            <w:pPr>
              <w:pStyle w:val="TableParagraph"/>
              <w:spacing w:before="3" w:line="220" w:lineRule="atLeast"/>
              <w:ind w:left="1084" w:right="61" w:hanging="910"/>
              <w:rPr>
                <w:sz w:val="18"/>
              </w:rPr>
            </w:pPr>
            <w:r>
              <w:rPr>
                <w:sz w:val="18"/>
              </w:rPr>
              <w:t>стороннього запаху, присмаку і гіркоти.</w:t>
            </w:r>
          </w:p>
        </w:tc>
      </w:tr>
      <w:tr w:rsidR="00D22FA0" w:rsidTr="005D0F7A">
        <w:trPr>
          <w:trHeight w:val="621"/>
        </w:trPr>
        <w:tc>
          <w:tcPr>
            <w:tcW w:w="535" w:type="dxa"/>
            <w:tcBorders>
              <w:right w:val="single" w:sz="12" w:space="0" w:color="000000"/>
            </w:tcBorders>
            <w:vAlign w:val="center"/>
          </w:tcPr>
          <w:p w:rsidR="00D22FA0" w:rsidRPr="005D0F7A" w:rsidRDefault="00D22FA0" w:rsidP="005D0F7A">
            <w:pPr>
              <w:pStyle w:val="TableParagraph"/>
              <w:spacing w:before="32"/>
              <w:ind w:left="186" w:right="75" w:hanging="80"/>
              <w:jc w:val="right"/>
              <w:rPr>
                <w:sz w:val="20"/>
                <w:szCs w:val="20"/>
              </w:rPr>
            </w:pPr>
            <w:r w:rsidRPr="005D0F7A">
              <w:rPr>
                <w:sz w:val="20"/>
                <w:szCs w:val="20"/>
              </w:rPr>
              <w:t>ЗП Г</w:t>
            </w: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57"/>
              <w:ind w:left="2" w:right="2"/>
              <w:jc w:val="center"/>
              <w:rPr>
                <w:sz w:val="24"/>
              </w:rPr>
            </w:pPr>
            <w:r>
              <w:rPr>
                <w:sz w:val="24"/>
              </w:rPr>
              <w:t>Крупа манна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57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00" w:type="dxa"/>
          </w:tcPr>
          <w:p w:rsidR="00D22FA0" w:rsidRDefault="00D22FA0" w:rsidP="00C025F0">
            <w:pPr>
              <w:pStyle w:val="TableParagraph"/>
              <w:spacing w:before="157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57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57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01" w:type="dxa"/>
          </w:tcPr>
          <w:p w:rsidR="00D22FA0" w:rsidRDefault="00D22FA0" w:rsidP="00C025F0">
            <w:pPr>
              <w:pStyle w:val="TableParagraph"/>
              <w:spacing w:before="157"/>
              <w:ind w:left="3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57"/>
              <w:ind w:left="4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57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0,42</w:t>
            </w:r>
          </w:p>
        </w:tc>
        <w:tc>
          <w:tcPr>
            <w:tcW w:w="596" w:type="dxa"/>
          </w:tcPr>
          <w:p w:rsidR="00D22FA0" w:rsidRDefault="00D22FA0" w:rsidP="00C025F0">
            <w:pPr>
              <w:pStyle w:val="TableParagraph"/>
              <w:spacing w:before="157"/>
              <w:ind w:left="55" w:right="19"/>
              <w:jc w:val="center"/>
              <w:rPr>
                <w:sz w:val="24"/>
              </w:rPr>
            </w:pPr>
            <w:r>
              <w:rPr>
                <w:sz w:val="24"/>
              </w:rPr>
              <w:t>0,42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57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0,56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57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0,06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D22FA0" w:rsidRDefault="00D22FA0" w:rsidP="00C025F0">
            <w:pPr>
              <w:pStyle w:val="TableParagraph"/>
              <w:spacing w:before="157"/>
              <w:ind w:left="35"/>
              <w:jc w:val="center"/>
              <w:rPr>
                <w:sz w:val="24"/>
              </w:rPr>
            </w:pPr>
            <w:r>
              <w:rPr>
                <w:sz w:val="24"/>
              </w:rPr>
              <w:t>0,06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57"/>
              <w:ind w:right="56"/>
              <w:jc w:val="right"/>
              <w:rPr>
                <w:sz w:val="24"/>
              </w:rPr>
            </w:pPr>
            <w:r>
              <w:rPr>
                <w:sz w:val="24"/>
              </w:rPr>
              <w:t>0,08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57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4,31</w:t>
            </w:r>
          </w:p>
        </w:tc>
        <w:tc>
          <w:tcPr>
            <w:tcW w:w="598" w:type="dxa"/>
          </w:tcPr>
          <w:p w:rsidR="00D22FA0" w:rsidRDefault="00D22FA0" w:rsidP="00C025F0">
            <w:pPr>
              <w:pStyle w:val="TableParagraph"/>
              <w:spacing w:before="157"/>
              <w:ind w:left="31"/>
              <w:jc w:val="center"/>
              <w:rPr>
                <w:sz w:val="24"/>
              </w:rPr>
            </w:pPr>
            <w:r>
              <w:rPr>
                <w:sz w:val="24"/>
              </w:rPr>
              <w:t>4,31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57"/>
              <w:ind w:left="-7" w:right="60"/>
              <w:jc w:val="right"/>
              <w:rPr>
                <w:sz w:val="24"/>
              </w:rPr>
            </w:pPr>
            <w:r>
              <w:rPr>
                <w:sz w:val="24"/>
              </w:rPr>
              <w:t>5,74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57"/>
              <w:ind w:left="44" w:right="5"/>
              <w:jc w:val="center"/>
              <w:rPr>
                <w:sz w:val="24"/>
              </w:rPr>
            </w:pPr>
            <w:r>
              <w:rPr>
                <w:sz w:val="24"/>
              </w:rPr>
              <w:t>19,80</w:t>
            </w:r>
          </w:p>
        </w:tc>
        <w:tc>
          <w:tcPr>
            <w:tcW w:w="677" w:type="dxa"/>
          </w:tcPr>
          <w:p w:rsidR="00D22FA0" w:rsidRDefault="00D22FA0" w:rsidP="00C025F0">
            <w:pPr>
              <w:pStyle w:val="TableParagraph"/>
              <w:spacing w:before="157"/>
              <w:ind w:left="39" w:right="8"/>
              <w:jc w:val="center"/>
              <w:rPr>
                <w:sz w:val="24"/>
              </w:rPr>
            </w:pPr>
            <w:r>
              <w:rPr>
                <w:sz w:val="24"/>
              </w:rPr>
              <w:t>19,80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D22FA0" w:rsidRDefault="00D22FA0" w:rsidP="00C025F0">
            <w:pPr>
              <w:pStyle w:val="TableParagraph"/>
              <w:spacing w:before="157"/>
              <w:ind w:left="56" w:right="17"/>
              <w:jc w:val="center"/>
              <w:rPr>
                <w:sz w:val="24"/>
              </w:rPr>
            </w:pPr>
            <w:r>
              <w:rPr>
                <w:sz w:val="24"/>
              </w:rPr>
              <w:t>26,40</w:t>
            </w:r>
          </w:p>
        </w:tc>
        <w:tc>
          <w:tcPr>
            <w:tcW w:w="2801" w:type="dxa"/>
            <w:tcBorders>
              <w:left w:val="single" w:sz="12" w:space="0" w:color="000000"/>
            </w:tcBorders>
            <w:shd w:val="clear" w:color="auto" w:fill="F8F8F9"/>
          </w:tcPr>
          <w:p w:rsidR="00D22FA0" w:rsidRDefault="00D22FA0" w:rsidP="00C025F0">
            <w:pPr>
              <w:pStyle w:val="TableParagraph"/>
              <w:spacing w:line="202" w:lineRule="exact"/>
              <w:ind w:left="112" w:firstLine="201"/>
              <w:rPr>
                <w:sz w:val="18"/>
              </w:rPr>
            </w:pPr>
            <w:r>
              <w:rPr>
                <w:sz w:val="18"/>
              </w:rPr>
              <w:t>Кремового або жовтуватого</w:t>
            </w:r>
          </w:p>
          <w:p w:rsidR="00D22FA0" w:rsidRDefault="00D22FA0" w:rsidP="00C025F0">
            <w:pPr>
              <w:pStyle w:val="TableParagraph"/>
              <w:spacing w:before="2" w:line="200" w:lineRule="atLeast"/>
              <w:ind w:left="18" w:right="20"/>
              <w:jc w:val="center"/>
              <w:rPr>
                <w:sz w:val="18"/>
              </w:rPr>
            </w:pPr>
            <w:r>
              <w:rPr>
                <w:sz w:val="18"/>
              </w:rPr>
              <w:t>кольору, без стороннього запаху; смак злегла солодкуватий;</w:t>
            </w:r>
          </w:p>
        </w:tc>
      </w:tr>
    </w:tbl>
    <w:p w:rsidR="00D22FA0" w:rsidRDefault="00D22FA0" w:rsidP="00D22FA0">
      <w:pPr>
        <w:spacing w:line="200" w:lineRule="atLeast"/>
        <w:jc w:val="center"/>
        <w:rPr>
          <w:sz w:val="18"/>
        </w:rPr>
        <w:sectPr w:rsidR="00D22FA0">
          <w:pgSz w:w="16840" w:h="11910" w:orient="landscape"/>
          <w:pgMar w:top="560" w:right="0" w:bottom="280" w:left="160" w:header="720" w:footer="720" w:gutter="0"/>
          <w:cols w:space="720"/>
        </w:sectPr>
      </w:pPr>
    </w:p>
    <w:tbl>
      <w:tblPr>
        <w:tblStyle w:val="TableNormal"/>
        <w:tblpPr w:leftFromText="180" w:rightFromText="180" w:horzAnchor="margin" w:tblpXSpec="center" w:tblpY="-315"/>
        <w:tblW w:w="163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5"/>
        <w:gridCol w:w="1930"/>
        <w:gridCol w:w="600"/>
        <w:gridCol w:w="600"/>
        <w:gridCol w:w="600"/>
        <w:gridCol w:w="600"/>
        <w:gridCol w:w="601"/>
        <w:gridCol w:w="603"/>
        <w:gridCol w:w="596"/>
        <w:gridCol w:w="596"/>
        <w:gridCol w:w="598"/>
        <w:gridCol w:w="596"/>
        <w:gridCol w:w="596"/>
        <w:gridCol w:w="596"/>
        <w:gridCol w:w="596"/>
        <w:gridCol w:w="598"/>
        <w:gridCol w:w="598"/>
        <w:gridCol w:w="675"/>
        <w:gridCol w:w="677"/>
        <w:gridCol w:w="795"/>
        <w:gridCol w:w="2801"/>
      </w:tblGrid>
      <w:tr w:rsidR="00D22FA0" w:rsidTr="00593F2D">
        <w:trPr>
          <w:trHeight w:val="414"/>
        </w:trPr>
        <w:tc>
          <w:tcPr>
            <w:tcW w:w="535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600" w:type="dxa"/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601" w:type="dxa"/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596" w:type="dxa"/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598" w:type="dxa"/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677" w:type="dxa"/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2801" w:type="dxa"/>
            <w:tcBorders>
              <w:left w:val="single" w:sz="12" w:space="0" w:color="000000"/>
            </w:tcBorders>
            <w:shd w:val="clear" w:color="auto" w:fill="F8F8F9"/>
          </w:tcPr>
          <w:p w:rsidR="00D22FA0" w:rsidRDefault="00D22FA0" w:rsidP="00593F2D">
            <w:pPr>
              <w:pStyle w:val="TableParagraph"/>
              <w:spacing w:line="202" w:lineRule="exact"/>
              <w:ind w:left="18" w:right="19"/>
              <w:jc w:val="center"/>
              <w:rPr>
                <w:sz w:val="18"/>
              </w:rPr>
            </w:pPr>
            <w:r>
              <w:rPr>
                <w:sz w:val="18"/>
              </w:rPr>
              <w:t>зараження амбарними шкідниками</w:t>
            </w:r>
          </w:p>
          <w:p w:rsidR="00D22FA0" w:rsidRDefault="00D22FA0" w:rsidP="00593F2D">
            <w:pPr>
              <w:pStyle w:val="TableParagraph"/>
              <w:spacing w:before="2" w:line="191" w:lineRule="exact"/>
              <w:ind w:left="18" w:right="18"/>
              <w:jc w:val="center"/>
              <w:rPr>
                <w:sz w:val="18"/>
              </w:rPr>
            </w:pPr>
            <w:r>
              <w:rPr>
                <w:sz w:val="18"/>
              </w:rPr>
              <w:t>не допускається</w:t>
            </w:r>
          </w:p>
        </w:tc>
      </w:tr>
      <w:tr w:rsidR="00D22FA0" w:rsidTr="00593F2D">
        <w:trPr>
          <w:trHeight w:val="669"/>
        </w:trPr>
        <w:tc>
          <w:tcPr>
            <w:tcW w:w="535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181"/>
              <w:ind w:left="5" w:right="2"/>
              <w:jc w:val="center"/>
              <w:rPr>
                <w:sz w:val="24"/>
              </w:rPr>
            </w:pPr>
            <w:r>
              <w:rPr>
                <w:sz w:val="24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181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600" w:type="dxa"/>
          </w:tcPr>
          <w:p w:rsidR="00D22FA0" w:rsidRDefault="00D22FA0" w:rsidP="00593F2D">
            <w:pPr>
              <w:pStyle w:val="TableParagraph"/>
              <w:spacing w:before="181"/>
              <w:ind w:left="64" w:right="26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181"/>
              <w:ind w:left="45" w:right="-15"/>
              <w:jc w:val="center"/>
              <w:rPr>
                <w:sz w:val="24"/>
              </w:rPr>
            </w:pPr>
            <w:r>
              <w:rPr>
                <w:sz w:val="24"/>
              </w:rPr>
              <w:t>133,5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181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601" w:type="dxa"/>
          </w:tcPr>
          <w:p w:rsidR="00D22FA0" w:rsidRDefault="00D22FA0" w:rsidP="00593F2D">
            <w:pPr>
              <w:pStyle w:val="TableParagraph"/>
              <w:spacing w:before="181"/>
              <w:ind w:left="64" w:right="27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181"/>
              <w:ind w:left="45" w:right="-15"/>
              <w:jc w:val="center"/>
              <w:rPr>
                <w:sz w:val="24"/>
              </w:rPr>
            </w:pPr>
            <w:r>
              <w:rPr>
                <w:sz w:val="24"/>
              </w:rPr>
              <w:t>133,5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181"/>
              <w:ind w:right="4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</w:tcPr>
          <w:p w:rsidR="00D22FA0" w:rsidRDefault="00D22FA0" w:rsidP="00593F2D">
            <w:pPr>
              <w:pStyle w:val="TableParagraph"/>
              <w:spacing w:before="181"/>
              <w:ind w:left="142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181"/>
              <w:ind w:left="14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181"/>
              <w:ind w:left="14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D22FA0" w:rsidRDefault="00D22FA0" w:rsidP="00593F2D">
            <w:pPr>
              <w:pStyle w:val="TableParagraph"/>
              <w:spacing w:before="181"/>
              <w:ind w:right="61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181"/>
              <w:ind w:left="137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181"/>
              <w:ind w:left="14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8" w:type="dxa"/>
          </w:tcPr>
          <w:p w:rsidR="00D22FA0" w:rsidRDefault="00D22FA0" w:rsidP="00593F2D">
            <w:pPr>
              <w:pStyle w:val="TableParagraph"/>
              <w:spacing w:before="181"/>
              <w:ind w:right="64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181"/>
              <w:ind w:right="55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181"/>
              <w:ind w:right="57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77" w:type="dxa"/>
          </w:tcPr>
          <w:p w:rsidR="00D22FA0" w:rsidRDefault="00D22FA0" w:rsidP="00593F2D">
            <w:pPr>
              <w:pStyle w:val="TableParagraph"/>
              <w:spacing w:before="181"/>
              <w:ind w:right="66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181"/>
              <w:ind w:right="5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line="202" w:lineRule="exact"/>
              <w:ind w:left="210" w:firstLine="12"/>
              <w:rPr>
                <w:sz w:val="18"/>
              </w:rPr>
            </w:pPr>
            <w:r>
              <w:rPr>
                <w:sz w:val="18"/>
              </w:rPr>
              <w:t>Прозора безбарвна рідина, без</w:t>
            </w:r>
          </w:p>
          <w:p w:rsidR="00D22FA0" w:rsidRDefault="00D22FA0" w:rsidP="00593F2D">
            <w:pPr>
              <w:pStyle w:val="TableParagraph"/>
              <w:spacing w:before="3" w:line="220" w:lineRule="atLeast"/>
              <w:ind w:left="678" w:right="61" w:hanging="468"/>
              <w:rPr>
                <w:sz w:val="18"/>
              </w:rPr>
            </w:pPr>
            <w:r>
              <w:rPr>
                <w:sz w:val="18"/>
              </w:rPr>
              <w:t>присмаків і запаху, не містить видимих домішок.</w:t>
            </w:r>
          </w:p>
        </w:tc>
      </w:tr>
      <w:tr w:rsidR="00D22FA0" w:rsidTr="00593F2D">
        <w:trPr>
          <w:trHeight w:val="894"/>
        </w:trPr>
        <w:tc>
          <w:tcPr>
            <w:tcW w:w="535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4" w:right="2"/>
              <w:jc w:val="center"/>
              <w:rPr>
                <w:sz w:val="24"/>
              </w:rPr>
            </w:pPr>
            <w:r>
              <w:rPr>
                <w:sz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600" w:type="dxa"/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64" w:right="23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0,3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601" w:type="dxa"/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64" w:right="24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0,3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right="4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142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right="61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137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8" w:type="dxa"/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right="64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right="55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right="57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77" w:type="dxa"/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right="66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right="5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line="259" w:lineRule="auto"/>
              <w:ind w:left="21" w:right="23" w:firstLine="1"/>
              <w:jc w:val="center"/>
              <w:rPr>
                <w:sz w:val="18"/>
              </w:rPr>
            </w:pPr>
            <w:r>
              <w:rPr>
                <w:sz w:val="18"/>
              </w:rPr>
              <w:t>Солона, без сторонніх присмаків і ароматів; сипуча без грудочок;біла з блиском; розчинність урідині</w:t>
            </w:r>
          </w:p>
          <w:p w:rsidR="00D22FA0" w:rsidRDefault="00D22FA0" w:rsidP="00593F2D">
            <w:pPr>
              <w:pStyle w:val="TableParagraph"/>
              <w:ind w:left="18" w:right="19"/>
              <w:jc w:val="center"/>
              <w:rPr>
                <w:sz w:val="18"/>
              </w:rPr>
            </w:pPr>
            <w:r>
              <w:rPr>
                <w:sz w:val="18"/>
              </w:rPr>
              <w:t>повна.</w:t>
            </w:r>
          </w:p>
        </w:tc>
      </w:tr>
      <w:tr w:rsidR="00D22FA0" w:rsidTr="005D0F7A">
        <w:trPr>
          <w:trHeight w:val="892"/>
        </w:trPr>
        <w:tc>
          <w:tcPr>
            <w:tcW w:w="535" w:type="dxa"/>
            <w:tcBorders>
              <w:right w:val="single" w:sz="12" w:space="0" w:color="000000"/>
            </w:tcBorders>
            <w:vAlign w:val="center"/>
          </w:tcPr>
          <w:p w:rsidR="00D22FA0" w:rsidRPr="005D0F7A" w:rsidRDefault="00D22FA0" w:rsidP="005D0F7A">
            <w:pPr>
              <w:pStyle w:val="TableParagraph"/>
              <w:spacing w:before="167"/>
              <w:ind w:left="175" w:right="24" w:hanging="118"/>
              <w:jc w:val="right"/>
              <w:rPr>
                <w:sz w:val="20"/>
                <w:szCs w:val="20"/>
              </w:rPr>
            </w:pPr>
            <w:r w:rsidRPr="005D0F7A">
              <w:rPr>
                <w:sz w:val="20"/>
                <w:szCs w:val="20"/>
              </w:rPr>
              <w:t>МП Л</w:t>
            </w: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z w:val="24"/>
              </w:rPr>
              <w:t>Сметана 21%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00" w:type="dxa"/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01" w:type="dxa"/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37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4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0,11</w:t>
            </w:r>
          </w:p>
        </w:tc>
        <w:tc>
          <w:tcPr>
            <w:tcW w:w="596" w:type="dxa"/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0,11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0,17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0,84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35"/>
              <w:jc w:val="center"/>
              <w:rPr>
                <w:sz w:val="24"/>
              </w:rPr>
            </w:pPr>
            <w:r>
              <w:rPr>
                <w:sz w:val="24"/>
              </w:rPr>
              <w:t>0,84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1,26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0,12</w:t>
            </w:r>
          </w:p>
        </w:tc>
        <w:tc>
          <w:tcPr>
            <w:tcW w:w="598" w:type="dxa"/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31"/>
              <w:jc w:val="center"/>
              <w:rPr>
                <w:sz w:val="24"/>
              </w:rPr>
            </w:pPr>
            <w:r>
              <w:rPr>
                <w:sz w:val="24"/>
              </w:rPr>
              <w:t>0,12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0,18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44" w:right="5"/>
              <w:jc w:val="center"/>
              <w:rPr>
                <w:sz w:val="24"/>
              </w:rPr>
            </w:pPr>
            <w:r>
              <w:rPr>
                <w:sz w:val="24"/>
              </w:rPr>
              <w:t>8,48</w:t>
            </w:r>
          </w:p>
        </w:tc>
        <w:tc>
          <w:tcPr>
            <w:tcW w:w="677" w:type="dxa"/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39" w:right="8"/>
              <w:jc w:val="center"/>
              <w:rPr>
                <w:sz w:val="24"/>
              </w:rPr>
            </w:pPr>
            <w:r>
              <w:rPr>
                <w:sz w:val="24"/>
              </w:rPr>
              <w:t>8,48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22FA0" w:rsidRDefault="00D22FA0" w:rsidP="00593F2D">
            <w:pPr>
              <w:pStyle w:val="TableParagraph"/>
              <w:ind w:left="56" w:right="17"/>
              <w:jc w:val="center"/>
              <w:rPr>
                <w:sz w:val="24"/>
              </w:rPr>
            </w:pPr>
            <w:r>
              <w:rPr>
                <w:sz w:val="24"/>
              </w:rPr>
              <w:t>12,72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line="259" w:lineRule="auto"/>
              <w:ind w:left="30" w:right="13" w:firstLine="144"/>
              <w:rPr>
                <w:sz w:val="18"/>
              </w:rPr>
            </w:pPr>
            <w:r>
              <w:rPr>
                <w:sz w:val="18"/>
              </w:rPr>
              <w:t>Білого кольору, або з кремовим відтінком; консистенція однорідна, в міру густа; смак кисломолочний;</w:t>
            </w:r>
          </w:p>
          <w:p w:rsidR="00D22FA0" w:rsidRDefault="00D22FA0" w:rsidP="00593F2D">
            <w:pPr>
              <w:pStyle w:val="TableParagraph"/>
              <w:spacing w:line="206" w:lineRule="exact"/>
              <w:ind w:left="83"/>
              <w:rPr>
                <w:sz w:val="18"/>
              </w:rPr>
            </w:pPr>
            <w:r>
              <w:rPr>
                <w:sz w:val="18"/>
              </w:rPr>
              <w:t>без сторонніх присмаків і запахів.</w:t>
            </w:r>
          </w:p>
        </w:tc>
      </w:tr>
      <w:tr w:rsidR="00D22FA0" w:rsidTr="00593F2D">
        <w:trPr>
          <w:trHeight w:val="300"/>
        </w:trPr>
        <w:tc>
          <w:tcPr>
            <w:tcW w:w="535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line="275" w:lineRule="exact"/>
              <w:ind w:left="8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600" w:type="dxa"/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line="275" w:lineRule="exact"/>
              <w:ind w:left="42" w:right="-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150</w:t>
            </w:r>
          </w:p>
          <w:p w:rsidR="00D22FA0" w:rsidRDefault="00D22FA0" w:rsidP="00593F2D">
            <w:pPr>
              <w:pStyle w:val="TableParagraph"/>
              <w:spacing w:line="275" w:lineRule="exact"/>
              <w:ind w:left="42" w:right="-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/4</w:t>
            </w:r>
          </w:p>
        </w:tc>
        <w:tc>
          <w:tcPr>
            <w:tcW w:w="601" w:type="dxa"/>
          </w:tcPr>
          <w:p w:rsidR="00D22FA0" w:rsidRDefault="00D22FA0" w:rsidP="00593F2D">
            <w:pPr>
              <w:pStyle w:val="TableParagraph"/>
              <w:spacing w:line="275" w:lineRule="exact"/>
              <w:ind w:left="3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150</w:t>
            </w:r>
          </w:p>
          <w:p w:rsidR="00D22FA0" w:rsidRDefault="00D22FA0" w:rsidP="00593F2D">
            <w:pPr>
              <w:pStyle w:val="TableParagraph"/>
              <w:spacing w:line="275" w:lineRule="exact"/>
              <w:ind w:left="3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/4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line="275" w:lineRule="exact"/>
              <w:ind w:left="42" w:right="-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200</w:t>
            </w:r>
          </w:p>
          <w:p w:rsidR="00D22FA0" w:rsidRDefault="00D22FA0" w:rsidP="00593F2D">
            <w:pPr>
              <w:pStyle w:val="TableParagraph"/>
              <w:spacing w:line="275" w:lineRule="exact"/>
              <w:ind w:left="42" w:right="-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/6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line="275" w:lineRule="exact"/>
              <w:ind w:left="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1,66</w:t>
            </w:r>
          </w:p>
        </w:tc>
        <w:tc>
          <w:tcPr>
            <w:tcW w:w="596" w:type="dxa"/>
          </w:tcPr>
          <w:p w:rsidR="00D22FA0" w:rsidRDefault="00D22FA0" w:rsidP="00593F2D">
            <w:pPr>
              <w:pStyle w:val="TableParagraph"/>
              <w:spacing w:line="275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1,66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line="275" w:lineRule="exact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2,22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line="275" w:lineRule="exact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>2,54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D22FA0" w:rsidRDefault="00D22FA0" w:rsidP="00593F2D">
            <w:pPr>
              <w:pStyle w:val="TableParagraph"/>
              <w:spacing w:line="275" w:lineRule="exact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2,54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line="275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3,48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line="275" w:lineRule="exact"/>
              <w:ind w:right="-1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11,01</w:t>
            </w:r>
          </w:p>
        </w:tc>
        <w:tc>
          <w:tcPr>
            <w:tcW w:w="598" w:type="dxa"/>
          </w:tcPr>
          <w:p w:rsidR="00D22FA0" w:rsidRDefault="00D22FA0" w:rsidP="00593F2D">
            <w:pPr>
              <w:pStyle w:val="TableParagraph"/>
              <w:spacing w:line="275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11,01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line="275" w:lineRule="exact"/>
              <w:ind w:left="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14,62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line="275" w:lineRule="exact"/>
              <w:ind w:left="44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72,94</w:t>
            </w:r>
          </w:p>
        </w:tc>
        <w:tc>
          <w:tcPr>
            <w:tcW w:w="677" w:type="dxa"/>
          </w:tcPr>
          <w:p w:rsidR="00D22FA0" w:rsidRDefault="00D22FA0" w:rsidP="00593F2D">
            <w:pPr>
              <w:pStyle w:val="TableParagraph"/>
              <w:spacing w:line="275" w:lineRule="exact"/>
              <w:ind w:left="39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72,94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D22FA0" w:rsidRDefault="00D22FA0" w:rsidP="00593F2D">
            <w:pPr>
              <w:pStyle w:val="TableParagraph"/>
              <w:spacing w:line="275" w:lineRule="exact"/>
              <w:ind w:left="56" w:righ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97,88</w:t>
            </w:r>
          </w:p>
          <w:p w:rsidR="00D22FA0" w:rsidRDefault="00D22FA0" w:rsidP="00593F2D">
            <w:pPr>
              <w:pStyle w:val="TableParagraph"/>
              <w:spacing w:line="275" w:lineRule="exact"/>
              <w:ind w:left="56" w:right="17"/>
              <w:jc w:val="center"/>
              <w:rPr>
                <w:b/>
                <w:sz w:val="24"/>
              </w:rPr>
            </w:pP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D22FA0" w:rsidRDefault="00D22FA0" w:rsidP="00593F2D">
            <w:pPr>
              <w:pStyle w:val="TableParagraph"/>
            </w:pPr>
          </w:p>
        </w:tc>
      </w:tr>
    </w:tbl>
    <w:p w:rsidR="00D22FA0" w:rsidRDefault="00D22FA0" w:rsidP="00D22FA0">
      <w:pPr>
        <w:pStyle w:val="a3"/>
        <w:spacing w:before="1"/>
        <w:rPr>
          <w:b/>
          <w:sz w:val="22"/>
        </w:rPr>
      </w:pPr>
    </w:p>
    <w:p w:rsidR="00D22FA0" w:rsidRDefault="00D22FA0" w:rsidP="00D22FA0">
      <w:pPr>
        <w:pStyle w:val="2"/>
        <w:ind w:left="6945"/>
      </w:pPr>
      <w:r>
        <w:t>Технологія приготування</w:t>
      </w:r>
    </w:p>
    <w:p w:rsidR="00D22FA0" w:rsidRDefault="00D22FA0" w:rsidP="00D22FA0">
      <w:pPr>
        <w:pStyle w:val="a3"/>
        <w:spacing w:before="36"/>
        <w:ind w:left="406" w:right="571" w:firstLine="708"/>
        <w:jc w:val="both"/>
      </w:pPr>
      <w:r>
        <w:t>Підготовлену нарізану шматочками цибулю злегка пасерують на маслі вершковому 2–3 хв, потім додають підготовлену нарізану моркву та пасерують, періодично помішуючи, за температури 150-160 ºС (5–10 хв). У киплячу воду (100/133,5 г) додають підготовлену нарізану кубиками картоплю, варять за слабого кипіння до напівготовності (10 хв). Підготовлені яйця відварюють (10 хв), обчищають та подрібнюють. У киплячу воду з картоплею додають крупу манну, пасеровані овочі і варять за слабкого кипіння до готовності (10-15 хв). Після чого додають нарізані варені яйця, сіль, сметану і варять ще 5–7 хв.</w:t>
      </w:r>
    </w:p>
    <w:p w:rsidR="00D22FA0" w:rsidRDefault="00D22FA0" w:rsidP="00D22FA0">
      <w:pPr>
        <w:pStyle w:val="a3"/>
        <w:spacing w:before="1"/>
        <w:ind w:left="1114"/>
      </w:pPr>
      <w:r>
        <w:t>Подають у глибокій тарілці при температурі 75° С.</w:t>
      </w:r>
    </w:p>
    <w:p w:rsidR="00D22FA0" w:rsidRDefault="00D22FA0" w:rsidP="00D22FA0">
      <w:pPr>
        <w:pStyle w:val="a3"/>
        <w:spacing w:before="5"/>
      </w:pPr>
    </w:p>
    <w:p w:rsidR="00D22FA0" w:rsidRDefault="00D22FA0" w:rsidP="00D22FA0">
      <w:pPr>
        <w:pStyle w:val="2"/>
        <w:spacing w:before="0"/>
        <w:ind w:right="3811"/>
        <w:jc w:val="center"/>
      </w:pPr>
      <w:r>
        <w:t>Характеристика готової страви</w:t>
      </w:r>
    </w:p>
    <w:p w:rsidR="00D22FA0" w:rsidRDefault="00D22FA0" w:rsidP="00D22FA0">
      <w:pPr>
        <w:pStyle w:val="a3"/>
        <w:spacing w:before="177"/>
        <w:ind w:left="1114"/>
      </w:pPr>
      <w:r>
        <w:rPr>
          <w:b/>
        </w:rPr>
        <w:t xml:space="preserve">Зовнішній вигляд </w:t>
      </w:r>
      <w:r>
        <w:t>– на поверхні супу краплі жиру; овочі зберегли форму нарізки або частково розварились; крупа розварилась.</w:t>
      </w:r>
    </w:p>
    <w:p w:rsidR="00D22FA0" w:rsidRDefault="00D22FA0" w:rsidP="00D22FA0">
      <w:pPr>
        <w:pStyle w:val="a3"/>
        <w:ind w:left="1114"/>
      </w:pPr>
      <w:r>
        <w:rPr>
          <w:b/>
        </w:rPr>
        <w:t xml:space="preserve">Колір </w:t>
      </w:r>
      <w:r>
        <w:t>– супу – кремовий; жиру на поверхні – світло-помаранчевий; овочів – натуральний.</w:t>
      </w:r>
    </w:p>
    <w:p w:rsidR="00D22FA0" w:rsidRDefault="00D22FA0" w:rsidP="00D22FA0">
      <w:pPr>
        <w:spacing w:before="1"/>
        <w:ind w:left="1114"/>
        <w:rPr>
          <w:sz w:val="24"/>
        </w:rPr>
      </w:pPr>
      <w:r>
        <w:rPr>
          <w:b/>
          <w:sz w:val="24"/>
        </w:rPr>
        <w:t xml:space="preserve">Смак і запах </w:t>
      </w:r>
      <w:r>
        <w:rPr>
          <w:sz w:val="24"/>
        </w:rPr>
        <w:t>– пасерованих овочів, варених яєць та крупи.</w:t>
      </w:r>
    </w:p>
    <w:p w:rsidR="00D22FA0" w:rsidRDefault="00D22FA0" w:rsidP="00D22FA0">
      <w:pPr>
        <w:ind w:left="1114"/>
        <w:rPr>
          <w:sz w:val="24"/>
        </w:rPr>
      </w:pPr>
      <w:r>
        <w:rPr>
          <w:b/>
          <w:sz w:val="24"/>
        </w:rPr>
        <w:t xml:space="preserve">Консистенція </w:t>
      </w:r>
      <w:r>
        <w:rPr>
          <w:sz w:val="24"/>
        </w:rPr>
        <w:t>– крупи та овочів – м’яка.</w:t>
      </w:r>
    </w:p>
    <w:p w:rsidR="00D22FA0" w:rsidRDefault="00D22FA0" w:rsidP="005D0F7A">
      <w:pPr>
        <w:pStyle w:val="2"/>
        <w:ind w:left="0" w:right="3810"/>
        <w:jc w:val="center"/>
      </w:pPr>
      <w:r>
        <w:t>Основні фізичні показники</w:t>
      </w:r>
    </w:p>
    <w:p w:rsidR="00D22FA0" w:rsidRDefault="00D22FA0" w:rsidP="00D22FA0">
      <w:pPr>
        <w:pStyle w:val="a3"/>
        <w:spacing w:before="181"/>
        <w:ind w:left="1114"/>
      </w:pPr>
      <w:r>
        <w:t>Маса страви: 150/4 г ± 3 %</w:t>
      </w:r>
    </w:p>
    <w:p w:rsidR="00D22FA0" w:rsidRDefault="00593F2D" w:rsidP="00D22FA0">
      <w:pPr>
        <w:pStyle w:val="a3"/>
        <w:ind w:left="2554"/>
      </w:pPr>
      <w:r>
        <w:t>200/6</w:t>
      </w:r>
      <w:r w:rsidR="00D22FA0">
        <w:t xml:space="preserve"> г ± 3 %</w:t>
      </w:r>
    </w:p>
    <w:p w:rsidR="005D0F7A" w:rsidRDefault="005D0F7A" w:rsidP="005D0F7A">
      <w:pPr>
        <w:ind w:firstLine="567"/>
        <w:rPr>
          <w:rFonts w:eastAsia="Cambria"/>
          <w:sz w:val="24"/>
          <w:szCs w:val="24"/>
          <w:lang w:eastAsia="ru-RU"/>
        </w:rPr>
      </w:pPr>
      <w:r>
        <w:rPr>
          <w:rFonts w:eastAsia="Cambria"/>
          <w:sz w:val="24"/>
          <w:szCs w:val="24"/>
          <w:lang w:eastAsia="ru-RU"/>
        </w:rPr>
        <w:t>Бактерії кишкової палички (коліформи в 0,1г продукту) недозволені.</w:t>
      </w:r>
    </w:p>
    <w:p w:rsidR="005D0F7A" w:rsidRDefault="005D0F7A" w:rsidP="005D0F7A">
      <w:pPr>
        <w:ind w:firstLine="567"/>
        <w:rPr>
          <w:rFonts w:eastAsia="Cambria"/>
          <w:sz w:val="24"/>
          <w:szCs w:val="24"/>
          <w:lang w:eastAsia="ru-RU"/>
        </w:rPr>
      </w:pPr>
    </w:p>
    <w:p w:rsidR="00D22FA0" w:rsidRDefault="00D22FA0" w:rsidP="00D22FA0">
      <w:pPr>
        <w:pStyle w:val="a3"/>
        <w:rPr>
          <w:sz w:val="20"/>
        </w:rPr>
      </w:pPr>
    </w:p>
    <w:p w:rsidR="00D22FA0" w:rsidRDefault="00151B1F" w:rsidP="005D0F7A">
      <w:pPr>
        <w:pStyle w:val="2"/>
        <w:tabs>
          <w:tab w:val="left" w:pos="6251"/>
          <w:tab w:val="left" w:pos="8346"/>
        </w:tabs>
        <w:ind w:left="0"/>
        <w:rPr>
          <w:b w:val="0"/>
        </w:rPr>
      </w:pPr>
      <w:r w:rsidRPr="00151B1F">
        <w:rPr>
          <w:noProof/>
          <w:lang w:val="ru-RU" w:eastAsia="ru-RU"/>
        </w:rPr>
        <w:pict>
          <v:group id="Group 399" o:spid="_x0000_s1029" style="position:absolute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ApotwIAAF0IAAAOAAAAZHJzL2Uyb0RvYy54bWzsVltvmzAUfp+0/2DxngIJpQGVVFNI+tKt&#10;ldr9AMeYiwY2st2QaNp/3/ExoZc9bOq0Pi0Pju1z4Zzv+2y4vDp0LdlzpRspMi88CzzCBZNFI6rM&#10;+/qwnS09og0VBW2l4Jl35Nq7Wn38cDn0KZ/LWrYFVwSSCJ0OfebVxvSp72tW847qM9lzAcZSqo4a&#10;WKrKLxQdIHvX+vMgiP1BqqJXknGtYTd3Rm+F+cuSM3Nblpob0mYe1GZwVDju7OivLmlaKdrXDRvL&#10;oG+ooqONgIdOqXJqKHlUzS+puoYpqWVpzpjsfFmWDePYA3QTBq+6uVbyscdeqnSo+gkmgPYVTm9O&#10;y77s7xRpisxbJECVoB2QhM8liySx8Ax9lYLXterv+zvleoTpjWTfNJj913a7rpwz2Q2fZQEJ6aOR&#10;CM+hVJ1NAY2TA7JwnFjgB0MYbIbxRRwFQBYDWxifhyNLrAYqbVQYREswg3URTbbNGD2HWBc6j235&#10;Pk3dQ7HQsTDbFehNP0Gq/w7S+5r2HJnSFqwJ0uQE6U0jOImC0CGKTmvh4GQHMcJJhFzXVFQc0z0c&#10;e4AOI6D2ZyF2oYGL38L7DKgY89D0BPITTIjghBJNe6XNNZcdsZPMa6FwpI7ub7RxgJ5cLJNCbpu2&#10;hX2atoIMmRcHSYwBWrZNYY3WplW1W7eK7Kk9iPgb2XnhZjPnVNfOD03WjaZwEkSBs5rTYjPODW1a&#10;N4cGWmEdoUGoc5y5I/g9CZLNcrOMZtE83syiIM9nn7braBZvw4vzfJGv13n4w9YcRmndFAUXtuzT&#10;dRBGf6aN8WJyB3m6ECZ8/JfZUZlQ7Okfi0aeLbVOoDtZHO+UxXyU6zvpFk+fuwpG3aJIXoiQpu+i&#10;2wgP8Xvo9iKeB/91+690i7cvvMNQ7uP71r4kn69R509fBaufAAAA//8DAFBLAwQUAAYACAAAACEA&#10;/+Sgv98AAAALAQAADwAAAGRycy9kb3ducmV2LnhtbExPTWvCQBC9F/oflhF6q5sYGyRmIyJtT1Ko&#10;FkpvY3ZMgtndkF2T+O87ntrTzJt5vI98M5lWDNT7xlkF8TwCQbZ0urGVgq/j2/MKhA9oNbbOkoIb&#10;edgUjw85ZtqN9pOGQ6gEi1ifoYI6hC6T0pc1GfRz15Hl39n1BgPDvpK6x5HFTSsXUZRKg41lhxo7&#10;2tVUXg5Xo+B9xHGbxK/D/nLe3X6OLx/f+5iUeppN2zWIQFP4I8M9PkeHgjOd3NVqL1rG0XLFZYKC&#10;ZMnzzkjiBW8nvqQpyCKX/zsUvwAAAP//AwBQSwECLQAUAAYACAAAACEAtoM4kv4AAADhAQAAEwAA&#10;AAAAAAAAAAAAAAAAAAAAW0NvbnRlbnRfVHlwZXNdLnhtbFBLAQItABQABgAIAAAAIQA4/SH/1gAA&#10;AJQBAAALAAAAAAAAAAAAAAAAAC8BAABfcmVscy8ucmVsc1BLAQItABQABgAIAAAAIQCEXApotwIA&#10;AF0IAAAOAAAAAAAAAAAAAAAAAC4CAABkcnMvZTJvRG9jLnhtbFBLAQItABQABgAIAAAAIQD/5KC/&#10;3wAAAAsBAAAPAAAAAAAAAAAAAAAAABEFAABkcnMvZG93bnJldi54bWxQSwUGAAAAAAQABADzAAAA&#10;HQYAAAAA&#10;">
            <v:line id="Line 401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tjGxQAAANwAAAAPAAAAZHJzL2Rvd25yZXYueG1sRI9La8Mw&#10;EITvhfwHsYHeGrkt5OFECW0hD/ApaSE5LtLGMrVWxlJt999HgUKPw8x8w6w2g6tFR22oPCt4nmQg&#10;iLU3FZcKvj63T3MQISIbrD2Tgl8KsFmPHlaYG9/zkbpTLEWCcMhRgY2xyaUM2pLDMPENcfKuvnUY&#10;k2xLaVrsE9zV8iXLptJhxWnBYkMflvT36ccp6PbFpStmHvX+XLxbvd1Vs36n1ON4eFuCiDTE//Bf&#10;+2AUvC4WcD+TjoBc3wAAAP//AwBQSwECLQAUAAYACAAAACEA2+H2y+4AAACFAQAAEwAAAAAAAAAA&#10;AAAAAAAAAAAAW0NvbnRlbnRfVHlwZXNdLnhtbFBLAQItABQABgAIAAAAIQBa9CxbvwAAABUBAAAL&#10;AAAAAAAAAAAAAAAAAB8BAABfcmVscy8ucmVsc1BLAQItABQABgAIAAAAIQA+ZtjGxQAAANwAAAAP&#10;AAAAAAAAAAAAAAAAAAcCAABkcnMvZG93bnJldi54bWxQSwUGAAAAAAMAAwC3AAAA+QIAAAAA&#10;" strokeweight=".48pt"/>
            <v:line id="Line 400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IQRwQAAANwAAAAPAAAAZHJzL2Rvd25yZXYueG1sRE/LisIw&#10;FN0L8w/hDsxOU0VEOkaRYQQXI+ILxt2luX1gcxObaOvfm4Xg8nDes0VnanGnxleWFQwHCQjizOqK&#10;CwXHw6o/BeEDssbaMil4kIfF/KM3w1Tblnd034dCxBD2KSooQ3CplD4ryaAfWEccudw2BkOETSF1&#10;g20MN7UcJclEGqw4NpTo6Kek7LK/GQV5634P/8PtlXV+Wq63Y7f5C2elvj675TeIQF14i1/utVYw&#10;TuL8eCYeATl/AgAA//8DAFBLAQItABQABgAIAAAAIQDb4fbL7gAAAIUBAAATAAAAAAAAAAAAAAAA&#10;AAAAAABbQ29udGVudF9UeXBlc10ueG1sUEsBAi0AFAAGAAgAAAAhAFr0LFu/AAAAFQEAAAsAAAAA&#10;AAAAAAAAAAAAHwEAAF9yZWxzLy5yZWxzUEsBAi0AFAAGAAgAAAAhAJ48hBHBAAAA3AAAAA8AAAAA&#10;AAAAAAAAAAAABwIAAGRycy9kb3ducmV2LnhtbFBLBQYAAAAAAwADALcAAAD1AgAAAAA=&#10;" strokeweight=".6pt"/>
            <w10:wrap anchorx="page"/>
          </v:group>
        </w:pict>
      </w:r>
      <w:r w:rsidR="005D0F7A">
        <w:t>СКЛАВ: інженер</w:t>
      </w:r>
      <w:bookmarkStart w:id="0" w:name="_GoBack"/>
      <w:bookmarkEnd w:id="0"/>
      <w:r w:rsidR="00D22FA0">
        <w:rPr>
          <w:b w:val="0"/>
          <w:u w:val="single"/>
        </w:rPr>
        <w:tab/>
      </w:r>
    </w:p>
    <w:p w:rsidR="00D927AE" w:rsidRDefault="00D927AE" w:rsidP="00D22FA0"/>
    <w:sectPr w:rsidR="00D927AE" w:rsidSect="00D22FA0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2080" w:rsidRDefault="00FB2080" w:rsidP="00593F2D">
      <w:r>
        <w:separator/>
      </w:r>
    </w:p>
  </w:endnote>
  <w:endnote w:type="continuationSeparator" w:id="0">
    <w:p w:rsidR="00FB2080" w:rsidRDefault="00FB2080" w:rsidP="00593F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2080" w:rsidRDefault="00FB2080" w:rsidP="00593F2D">
      <w:r>
        <w:separator/>
      </w:r>
    </w:p>
  </w:footnote>
  <w:footnote w:type="continuationSeparator" w:id="0">
    <w:p w:rsidR="00FB2080" w:rsidRDefault="00FB2080" w:rsidP="00593F2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632E"/>
    <w:rsid w:val="00151B1F"/>
    <w:rsid w:val="00234FFE"/>
    <w:rsid w:val="002E6276"/>
    <w:rsid w:val="00593F2D"/>
    <w:rsid w:val="005C38E7"/>
    <w:rsid w:val="005D0F7A"/>
    <w:rsid w:val="008C3F5F"/>
    <w:rsid w:val="0090632E"/>
    <w:rsid w:val="00D22FA0"/>
    <w:rsid w:val="00D927AE"/>
    <w:rsid w:val="00FB20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2FA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D22FA0"/>
    <w:pPr>
      <w:spacing w:before="89"/>
      <w:ind w:left="4389" w:right="4381"/>
      <w:jc w:val="center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D22FA0"/>
    <w:pPr>
      <w:spacing w:before="90"/>
      <w:ind w:left="4389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FA0"/>
    <w:rPr>
      <w:rFonts w:ascii="Times New Roman" w:eastAsia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22FA0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D22FA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D22FA0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D22FA0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D22FA0"/>
  </w:style>
  <w:style w:type="paragraph" w:styleId="a5">
    <w:name w:val="header"/>
    <w:basedOn w:val="a"/>
    <w:link w:val="a6"/>
    <w:uiPriority w:val="99"/>
    <w:unhideWhenUsed/>
    <w:rsid w:val="00593F2D"/>
    <w:pPr>
      <w:tabs>
        <w:tab w:val="center" w:pos="4819"/>
        <w:tab w:val="right" w:pos="9639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93F2D"/>
    <w:rPr>
      <w:rFonts w:ascii="Times New Roman" w:eastAsia="Times New Roman" w:hAnsi="Times New Roman" w:cs="Times New Roman"/>
    </w:rPr>
  </w:style>
  <w:style w:type="paragraph" w:styleId="a7">
    <w:name w:val="footer"/>
    <w:basedOn w:val="a"/>
    <w:link w:val="a8"/>
    <w:uiPriority w:val="99"/>
    <w:unhideWhenUsed/>
    <w:rsid w:val="00593F2D"/>
    <w:pPr>
      <w:tabs>
        <w:tab w:val="center" w:pos="4819"/>
        <w:tab w:val="right" w:pos="9639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93F2D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52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614</Words>
  <Characters>3503</Characters>
  <Application>Microsoft Office Word</Application>
  <DocSecurity>0</DocSecurity>
  <Lines>29</Lines>
  <Paragraphs>8</Paragraphs>
  <ScaleCrop>false</ScaleCrop>
  <Company>Grizli777</Company>
  <LinksUpToDate>false</LinksUpToDate>
  <CharactersWithSpaces>4109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2021-12-29T06:26:00Z</cp:lastPrinted>
  <dcterms:created xsi:type="dcterms:W3CDTF">2026-07-23T11:48:00Z</dcterms:created>
  <dcterms:modified xsi:type="dcterms:W3CDTF">2026-07-23T11:48:00Z</dcterms:modified>
</cp:coreProperties>
</file>