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3EC" w:rsidRPr="008363EC" w:rsidRDefault="0022668E" w:rsidP="008363EC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2668E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682.95pt;height:66pt;mso-position-horizontal-relative:char;mso-position-vertical-relative:line" o:allowincell="f" filled="f" stroked="f">
            <v:textbox inset="0,0,0,0">
              <w:txbxContent>
                <w:tbl>
                  <w:tblPr>
                    <w:tblW w:w="14511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805"/>
                    <w:gridCol w:w="6706"/>
                  </w:tblGrid>
                  <w:tr w:rsidR="002A1F79" w:rsidTr="00D25EC1">
                    <w:trPr>
                      <w:trHeight w:val="1327"/>
                    </w:trPr>
                    <w:tc>
                      <w:tcPr>
                        <w:tcW w:w="7805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2A1F79" w:rsidRDefault="002A1F79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20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ст. 113</w:t>
                        </w:r>
                      </w:p>
                      <w:p w:rsidR="002A1F79" w:rsidRDefault="002A1F79" w:rsidP="00D25EC1">
                        <w:pPr>
                          <w:pStyle w:val="TableParagraph"/>
                          <w:kinsoku w:val="0"/>
                          <w:overflowPunct w:val="0"/>
                          <w:spacing w:before="164" w:line="276" w:lineRule="auto"/>
                          <w:ind w:left="200" w:right="2055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Питание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детей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раннего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и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дошкольного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возраста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» , В.Г.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Кисляковская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, Л.П.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Васильева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, Т.Б.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Гурвич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Видання: 1983 р</w:t>
                        </w:r>
                      </w:p>
                    </w:tc>
                    <w:tc>
                      <w:tcPr>
                        <w:tcW w:w="6706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2A1F79" w:rsidRDefault="002A1F79">
                        <w:pPr>
                          <w:pStyle w:val="TableParagraph"/>
                          <w:kinsoku w:val="0"/>
                          <w:overflowPunct w:val="0"/>
                          <w:spacing w:line="266" w:lineRule="exact"/>
                          <w:ind w:left="279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2A1F79" w:rsidRDefault="002A1F79">
                        <w:pPr>
                          <w:pStyle w:val="TableParagraph"/>
                          <w:kinsoku w:val="0"/>
                          <w:overflowPunct w:val="0"/>
                          <w:spacing w:before="162"/>
                          <w:ind w:left="279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Завідувач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КЗ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«ДНЗ №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_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2A1F79" w:rsidRDefault="002A1F79">
                        <w:pPr>
                          <w:pStyle w:val="TableParagraph"/>
                          <w:kinsoku w:val="0"/>
                          <w:overflowPunct w:val="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</w:p>
                      <w:p w:rsidR="002A1F79" w:rsidRDefault="002A1F79">
                        <w:pPr>
                          <w:pStyle w:val="TableParagraph"/>
                          <w:kinsoku w:val="0"/>
                          <w:overflowPunct w:val="0"/>
                          <w:ind w:left="279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»_____________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20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2A1F79" w:rsidRDefault="002A1F79" w:rsidP="008363EC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8363EC" w:rsidRPr="008363EC" w:rsidRDefault="008363EC" w:rsidP="008363EC">
      <w:pPr>
        <w:kinsoku w:val="0"/>
        <w:overflowPunct w:val="0"/>
        <w:autoSpaceDE w:val="0"/>
        <w:autoSpaceDN w:val="0"/>
        <w:adjustRightInd w:val="0"/>
        <w:spacing w:after="0" w:line="295" w:lineRule="exact"/>
        <w:ind w:left="4320" w:right="4389"/>
        <w:jc w:val="center"/>
        <w:rPr>
          <w:rFonts w:ascii="Times New Roman" w:hAnsi="Times New Roman" w:cs="Times New Roman"/>
          <w:sz w:val="28"/>
          <w:szCs w:val="28"/>
        </w:rPr>
      </w:pPr>
      <w:r w:rsidRPr="008363EC">
        <w:rPr>
          <w:rFonts w:ascii="Times New Roman" w:hAnsi="Times New Roman" w:cs="Times New Roman"/>
          <w:sz w:val="28"/>
          <w:szCs w:val="28"/>
        </w:rPr>
        <w:t>Технологічна карта</w:t>
      </w:r>
    </w:p>
    <w:p w:rsidR="008363EC" w:rsidRPr="008363EC" w:rsidRDefault="008363EC" w:rsidP="00D25EC1">
      <w:pPr>
        <w:kinsoku w:val="0"/>
        <w:overflowPunct w:val="0"/>
        <w:autoSpaceDE w:val="0"/>
        <w:autoSpaceDN w:val="0"/>
        <w:adjustRightInd w:val="0"/>
        <w:spacing w:before="4" w:after="33" w:line="240" w:lineRule="auto"/>
        <w:ind w:right="-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63EC">
        <w:rPr>
          <w:rFonts w:ascii="Times New Roman" w:hAnsi="Times New Roman" w:cs="Times New Roman"/>
          <w:b/>
          <w:bCs/>
          <w:sz w:val="28"/>
          <w:szCs w:val="28"/>
        </w:rPr>
        <w:t>Компот із свіжих фруктів (яблук або персиків або винограду)</w:t>
      </w:r>
    </w:p>
    <w:tbl>
      <w:tblPr>
        <w:tblW w:w="15876" w:type="dxa"/>
        <w:tblLayout w:type="fixed"/>
        <w:tblCellMar>
          <w:left w:w="0" w:type="dxa"/>
          <w:right w:w="0" w:type="dxa"/>
        </w:tblCellMar>
        <w:tblLook w:val="0000"/>
      </w:tblPr>
      <w:tblGrid>
        <w:gridCol w:w="375"/>
        <w:gridCol w:w="1752"/>
        <w:gridCol w:w="868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2"/>
        <w:gridCol w:w="683"/>
        <w:gridCol w:w="678"/>
        <w:gridCol w:w="785"/>
        <w:gridCol w:w="2354"/>
      </w:tblGrid>
      <w:tr w:rsidR="008363EC" w:rsidRPr="008363EC" w:rsidTr="008363EC">
        <w:trPr>
          <w:trHeight w:val="508"/>
        </w:trPr>
        <w:tc>
          <w:tcPr>
            <w:tcW w:w="375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38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Алергени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3" w:right="220" w:hanging="212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877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4" w:lineRule="exact"/>
              <w:ind w:left="970" w:right="74" w:hanging="972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5372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25" w:after="0" w:line="240" w:lineRule="auto"/>
              <w:ind w:left="1163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146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ind w:left="592" w:hanging="233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5" w:after="0" w:line="252" w:lineRule="exact"/>
              <w:ind w:left="592" w:right="6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цінність (ккал)</w:t>
            </w:r>
          </w:p>
        </w:tc>
        <w:tc>
          <w:tcPr>
            <w:tcW w:w="2354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2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сировини</w:t>
            </w:r>
          </w:p>
        </w:tc>
      </w:tr>
      <w:tr w:rsidR="008363EC" w:rsidRPr="008363EC" w:rsidTr="008363EC">
        <w:trPr>
          <w:trHeight w:val="251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7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0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27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3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52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7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32" w:lineRule="exact"/>
              <w:ind w:left="301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146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354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363EC" w:rsidRPr="008363EC" w:rsidTr="008363EC">
        <w:trPr>
          <w:trHeight w:val="290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left="4495" w:right="4596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2354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363EC" w:rsidRPr="008363EC" w:rsidTr="008363EC">
        <w:trPr>
          <w:trHeight w:val="551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vMerge/>
            <w:tcBorders>
              <w:top w:val="nil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7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8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8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1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1" w:right="1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6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64" w:lineRule="exact"/>
              <w:ind w:left="82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5" w:right="1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1" w:right="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  <w:r w:rsidRPr="008363E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2354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363EC" w:rsidRPr="008363EC" w:rsidTr="008363EC">
        <w:trPr>
          <w:trHeight w:val="669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Персик свіжий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4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06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62" w:righ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51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53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25,8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5"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25,8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-11" w:right="1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34,4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6" w:right="133" w:hanging="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Чисті, однорідні по кольору і формі; не зелені і не переспілі;</w:t>
            </w:r>
            <w:r w:rsidRPr="008363EC">
              <w:rPr>
                <w:rFonts w:ascii="Times New Roman" w:hAnsi="Times New Roman" w:cs="Times New Roman"/>
                <w:spacing w:val="-20"/>
                <w:sz w:val="18"/>
                <w:szCs w:val="18"/>
              </w:rPr>
              <w:t xml:space="preserve"> </w:t>
            </w: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без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right="12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пошкоджень шкірки.</w:t>
            </w:r>
          </w:p>
        </w:tc>
      </w:tr>
      <w:tr w:rsidR="008363EC" w:rsidRPr="008363EC" w:rsidTr="008363EC">
        <w:trPr>
          <w:trHeight w:val="1341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Яблуко свіже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4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06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62" w:righ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51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53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8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35"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-11" w:right="1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36,0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right="125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2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плоду.</w:t>
            </w:r>
          </w:p>
        </w:tc>
      </w:tr>
      <w:tr w:rsidR="008363EC" w:rsidRPr="008363EC" w:rsidTr="008363EC">
        <w:trPr>
          <w:trHeight w:val="669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Виноград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4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06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9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62" w:right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51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53" w:right="4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8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9,36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9,36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12,48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5"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-11" w:right="1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52,0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73" w:right="182" w:firstLine="40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Грона цілі, зі свіжими, зрілими, нормально розвиненими цілими,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ind w:left="201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пружними, чистими ягодами.</w:t>
            </w:r>
          </w:p>
        </w:tc>
      </w:tr>
      <w:tr w:rsidR="008363EC" w:rsidRPr="008363EC" w:rsidTr="008363EC">
        <w:trPr>
          <w:trHeight w:val="1118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Цукор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20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2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8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5,99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7,98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5"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22,74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1" w:right="10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30,32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ind w:left="6" w:right="133" w:firstLine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 xml:space="preserve">Білий з блиском, сипучий, без грудочок, солодкий, без сторонніх </w:t>
            </w:r>
            <w:proofErr w:type="spellStart"/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8363EC">
              <w:rPr>
                <w:rFonts w:ascii="Times New Roman" w:hAnsi="Times New Roman" w:cs="Times New Roman"/>
                <w:sz w:val="18"/>
                <w:szCs w:val="18"/>
              </w:rPr>
              <w:t xml:space="preserve"> і запахів як в сухому цукрі, так і в його водному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25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розчині, розчинність у воді повна.</w:t>
            </w:r>
          </w:p>
        </w:tc>
      </w:tr>
      <w:tr w:rsidR="008363EC" w:rsidRPr="008363EC" w:rsidTr="008363EC">
        <w:trPr>
          <w:trHeight w:val="669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4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9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6"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0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righ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01"/>
              <w:rPr>
                <w:rFonts w:ascii="Times New Roman" w:hAnsi="Times New Roman" w:cs="Times New Roman"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153" w:firstLine="12"/>
              <w:rPr>
                <w:rFonts w:ascii="Times New Roman" w:hAnsi="Times New Roman" w:cs="Times New Roman"/>
                <w:sz w:val="18"/>
                <w:szCs w:val="18"/>
              </w:rPr>
            </w:pPr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Прозора безбарвна рідина, без</w:t>
            </w:r>
          </w:p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20" w:lineRule="atLeast"/>
              <w:ind w:left="623" w:right="182" w:hanging="471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363EC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8363EC">
              <w:rPr>
                <w:rFonts w:ascii="Times New Roman" w:hAnsi="Times New Roman" w:cs="Times New Roman"/>
                <w:sz w:val="18"/>
                <w:szCs w:val="18"/>
              </w:rPr>
              <w:t xml:space="preserve"> і запаху, не містить видимих домішок.</w:t>
            </w:r>
          </w:p>
        </w:tc>
      </w:tr>
      <w:tr w:rsidR="008363EC" w:rsidRPr="008363EC" w:rsidTr="008363EC">
        <w:trPr>
          <w:trHeight w:val="297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55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2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104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06" w:right="7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3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81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0,54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0,54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20" w:right="4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0,72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6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4" w:right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0,06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1" w:right="5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0,08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3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6,24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7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12,23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0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16,3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14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25,8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35" w:right="9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48,54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-11" w:right="15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64,72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63EC" w:rsidRPr="008363EC" w:rsidTr="008363EC">
        <w:trPr>
          <w:trHeight w:val="299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81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7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20" w:right="4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0,32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76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14" w:right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11" w:right="5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0,32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73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6,24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right="7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12,23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70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16,3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114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27,0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35" w:right="9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49,74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3" w:after="0" w:line="240" w:lineRule="auto"/>
              <w:ind w:left="-11" w:right="15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66,32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63EC" w:rsidRPr="008363EC" w:rsidTr="008363EC">
        <w:trPr>
          <w:trHeight w:val="299"/>
        </w:trPr>
        <w:tc>
          <w:tcPr>
            <w:tcW w:w="375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6" w:space="0" w:color="000000"/>
            </w:tcBorders>
            <w:textDirection w:val="btLr"/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4" w:after="33" w:line="240" w:lineRule="auto"/>
              <w:ind w:left="4320" w:right="4389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81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0,36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9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0,36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20" w:right="4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0,48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6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4" w:right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1" w:right="5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0,16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73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9,36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right="7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15,35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5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20,46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114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39,0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35" w:right="9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61,74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before="10" w:after="0" w:line="240" w:lineRule="auto"/>
              <w:ind w:left="-11" w:right="153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63EC">
              <w:rPr>
                <w:rFonts w:ascii="Times New Roman" w:hAnsi="Times New Roman" w:cs="Times New Roman"/>
                <w:b/>
                <w:bCs/>
              </w:rPr>
              <w:t>82,32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363EC" w:rsidRPr="008363EC" w:rsidRDefault="008363EC" w:rsidP="008363EC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66F45" w:rsidRDefault="00F66F45" w:rsidP="00F66F45">
      <w:pPr>
        <w:pStyle w:val="Heading1"/>
        <w:kinsoku w:val="0"/>
        <w:overflowPunct w:val="0"/>
        <w:outlineLvl w:val="9"/>
      </w:pPr>
      <w:r>
        <w:t>Технологія приготування</w:t>
      </w:r>
    </w:p>
    <w:p w:rsidR="00F66F45" w:rsidRPr="00F66F45" w:rsidRDefault="00F66F45" w:rsidP="00F66F45">
      <w:pPr>
        <w:pStyle w:val="a3"/>
        <w:kinsoku w:val="0"/>
        <w:overflowPunct w:val="0"/>
        <w:spacing w:line="257" w:lineRule="exact"/>
        <w:ind w:left="606"/>
        <w:jc w:val="both"/>
        <w:rPr>
          <w:b w:val="0"/>
          <w:sz w:val="24"/>
          <w:szCs w:val="24"/>
        </w:rPr>
      </w:pPr>
      <w:r w:rsidRPr="00F66F45">
        <w:rPr>
          <w:b w:val="0"/>
          <w:sz w:val="24"/>
          <w:szCs w:val="24"/>
        </w:rPr>
        <w:t>Яблука миють, видаляють насіннєві гнізда, нарізають на дольки. Щоб плоди не темніли, їх до варки занурюють в холодну воду. Сироп готують</w:t>
      </w:r>
    </w:p>
    <w:p w:rsidR="00F66F45" w:rsidRPr="00F66F45" w:rsidRDefault="00F66F45" w:rsidP="00F66F45">
      <w:pPr>
        <w:pStyle w:val="a3"/>
        <w:kinsoku w:val="0"/>
        <w:overflowPunct w:val="0"/>
        <w:ind w:right="107"/>
        <w:jc w:val="both"/>
        <w:rPr>
          <w:b w:val="0"/>
          <w:sz w:val="24"/>
          <w:szCs w:val="24"/>
        </w:rPr>
      </w:pPr>
      <w:r w:rsidRPr="00F66F45">
        <w:rPr>
          <w:b w:val="0"/>
          <w:sz w:val="24"/>
          <w:szCs w:val="24"/>
        </w:rPr>
        <w:t xml:space="preserve">наступним чином: в гарячій воді розводять цукор, доводять до кипіння, проварюють (10-12 </w:t>
      </w:r>
      <w:proofErr w:type="spellStart"/>
      <w:r w:rsidRPr="00F66F45">
        <w:rPr>
          <w:b w:val="0"/>
          <w:sz w:val="24"/>
          <w:szCs w:val="24"/>
        </w:rPr>
        <w:t>хв</w:t>
      </w:r>
      <w:proofErr w:type="spellEnd"/>
      <w:r w:rsidRPr="00F66F45">
        <w:rPr>
          <w:b w:val="0"/>
          <w:sz w:val="24"/>
          <w:szCs w:val="24"/>
        </w:rPr>
        <w:t>) та проціджують. В підготовлений гарячий сироп занурюють плоди. Яблука варять за слабкого кипіння не більше 6-8</w:t>
      </w:r>
      <w:r w:rsidRPr="00F66F45">
        <w:rPr>
          <w:b w:val="0"/>
          <w:spacing w:val="56"/>
          <w:sz w:val="24"/>
          <w:szCs w:val="24"/>
        </w:rPr>
        <w:t xml:space="preserve"> </w:t>
      </w:r>
      <w:r w:rsidRPr="00F66F45">
        <w:rPr>
          <w:b w:val="0"/>
          <w:sz w:val="24"/>
          <w:szCs w:val="24"/>
        </w:rPr>
        <w:t>хв.</w:t>
      </w:r>
      <w:r>
        <w:rPr>
          <w:b w:val="0"/>
          <w:sz w:val="24"/>
          <w:szCs w:val="24"/>
        </w:rPr>
        <w:t xml:space="preserve"> </w:t>
      </w:r>
      <w:r w:rsidRPr="00F66F45">
        <w:rPr>
          <w:b w:val="0"/>
          <w:sz w:val="24"/>
          <w:szCs w:val="24"/>
        </w:rPr>
        <w:t>Або виноград перебирають, миють; або персики перебирають, миють, розрізають наполовину, видаляють кісточку. Підготовлені виноград або персики закладають в гарячий сироп та доводять до кипіння.</w:t>
      </w:r>
      <w:r>
        <w:rPr>
          <w:b w:val="0"/>
          <w:sz w:val="24"/>
          <w:szCs w:val="24"/>
        </w:rPr>
        <w:t xml:space="preserve"> </w:t>
      </w:r>
      <w:r w:rsidRPr="00F66F45">
        <w:rPr>
          <w:b w:val="0"/>
          <w:sz w:val="24"/>
          <w:szCs w:val="24"/>
        </w:rPr>
        <w:t>Подають в чашці при температурі 60-65º С.</w:t>
      </w:r>
    </w:p>
    <w:p w:rsidR="00F66F45" w:rsidRDefault="00F66F45" w:rsidP="00F66F45">
      <w:pPr>
        <w:pStyle w:val="Heading1"/>
        <w:kinsoku w:val="0"/>
        <w:overflowPunct w:val="0"/>
        <w:spacing w:line="240" w:lineRule="auto"/>
        <w:ind w:left="0" w:right="-53"/>
        <w:outlineLvl w:val="9"/>
      </w:pPr>
      <w:r>
        <w:t>Характеристика готової страви</w:t>
      </w:r>
    </w:p>
    <w:p w:rsidR="00F66F45" w:rsidRPr="003566EB" w:rsidRDefault="00F66F45" w:rsidP="00F66F45">
      <w:pPr>
        <w:pStyle w:val="a3"/>
        <w:kinsoku w:val="0"/>
        <w:overflowPunct w:val="0"/>
        <w:spacing w:line="258" w:lineRule="exact"/>
        <w:ind w:left="40"/>
        <w:rPr>
          <w:b w:val="0"/>
          <w:sz w:val="24"/>
          <w:szCs w:val="24"/>
        </w:rPr>
      </w:pPr>
      <w:r w:rsidRPr="008106B2">
        <w:rPr>
          <w:bCs w:val="0"/>
          <w:sz w:val="24"/>
          <w:szCs w:val="24"/>
        </w:rPr>
        <w:t>Зовнішній вигляд</w:t>
      </w:r>
      <w:r w:rsidRPr="003566EB">
        <w:rPr>
          <w:b w:val="0"/>
          <w:bCs w:val="0"/>
          <w:sz w:val="24"/>
          <w:szCs w:val="24"/>
        </w:rPr>
        <w:t xml:space="preserve"> </w:t>
      </w:r>
      <w:r w:rsidRPr="003566EB">
        <w:rPr>
          <w:b w:val="0"/>
          <w:sz w:val="24"/>
          <w:szCs w:val="24"/>
        </w:rPr>
        <w:t>– в рідкому сиропі дольки плодів і цілі плоди які зберегли форму.</w:t>
      </w:r>
    </w:p>
    <w:p w:rsidR="00F66F45" w:rsidRPr="003566EB" w:rsidRDefault="00F66F45" w:rsidP="00F66F45">
      <w:pPr>
        <w:pStyle w:val="a3"/>
        <w:kinsoku w:val="0"/>
        <w:overflowPunct w:val="0"/>
        <w:ind w:left="40"/>
        <w:rPr>
          <w:b w:val="0"/>
          <w:sz w:val="24"/>
          <w:szCs w:val="24"/>
        </w:rPr>
      </w:pPr>
      <w:r w:rsidRPr="008106B2">
        <w:rPr>
          <w:bCs w:val="0"/>
          <w:sz w:val="24"/>
          <w:szCs w:val="24"/>
        </w:rPr>
        <w:t>Колір</w:t>
      </w:r>
      <w:r w:rsidRPr="003566EB">
        <w:rPr>
          <w:b w:val="0"/>
          <w:bCs w:val="0"/>
          <w:sz w:val="24"/>
          <w:szCs w:val="24"/>
        </w:rPr>
        <w:t xml:space="preserve"> </w:t>
      </w:r>
      <w:r w:rsidRPr="003566EB">
        <w:rPr>
          <w:b w:val="0"/>
          <w:sz w:val="24"/>
          <w:szCs w:val="24"/>
        </w:rPr>
        <w:t>– характерний даному виду плодів.</w:t>
      </w:r>
    </w:p>
    <w:p w:rsidR="00F66F45" w:rsidRPr="003566EB" w:rsidRDefault="00F66F45" w:rsidP="00F66F45">
      <w:pPr>
        <w:pStyle w:val="a3"/>
        <w:kinsoku w:val="0"/>
        <w:overflowPunct w:val="0"/>
        <w:ind w:left="40"/>
        <w:rPr>
          <w:b w:val="0"/>
          <w:sz w:val="24"/>
          <w:szCs w:val="24"/>
        </w:rPr>
      </w:pPr>
      <w:r w:rsidRPr="008106B2">
        <w:rPr>
          <w:bCs w:val="0"/>
          <w:sz w:val="24"/>
          <w:szCs w:val="24"/>
        </w:rPr>
        <w:t>Смак і запах</w:t>
      </w:r>
      <w:r w:rsidRPr="003566EB">
        <w:rPr>
          <w:b w:val="0"/>
          <w:bCs w:val="0"/>
          <w:sz w:val="24"/>
          <w:szCs w:val="24"/>
        </w:rPr>
        <w:t xml:space="preserve"> </w:t>
      </w:r>
      <w:r w:rsidRPr="003566EB">
        <w:rPr>
          <w:b w:val="0"/>
          <w:sz w:val="24"/>
          <w:szCs w:val="24"/>
        </w:rPr>
        <w:t>– солодкий, з ароматом використаних плодів.</w:t>
      </w:r>
    </w:p>
    <w:p w:rsidR="00F66F45" w:rsidRPr="003566EB" w:rsidRDefault="00F66F45" w:rsidP="00F66F45">
      <w:pPr>
        <w:pStyle w:val="a3"/>
        <w:kinsoku w:val="0"/>
        <w:overflowPunct w:val="0"/>
        <w:ind w:left="40"/>
        <w:rPr>
          <w:b w:val="0"/>
          <w:sz w:val="24"/>
          <w:szCs w:val="24"/>
        </w:rPr>
      </w:pPr>
      <w:r w:rsidRPr="008106B2">
        <w:rPr>
          <w:bCs w:val="0"/>
          <w:sz w:val="24"/>
          <w:szCs w:val="24"/>
        </w:rPr>
        <w:t>Консистенція</w:t>
      </w:r>
      <w:r w:rsidRPr="003566EB">
        <w:rPr>
          <w:b w:val="0"/>
          <w:bCs w:val="0"/>
          <w:sz w:val="24"/>
          <w:szCs w:val="24"/>
        </w:rPr>
        <w:t xml:space="preserve"> </w:t>
      </w:r>
      <w:r w:rsidRPr="003566EB">
        <w:rPr>
          <w:b w:val="0"/>
          <w:sz w:val="24"/>
          <w:szCs w:val="24"/>
        </w:rPr>
        <w:t>– плодів – м’яка.</w:t>
      </w:r>
    </w:p>
    <w:p w:rsidR="00F66F45" w:rsidRDefault="00F66F45" w:rsidP="00F66F45">
      <w:pPr>
        <w:pStyle w:val="Heading1"/>
        <w:kinsoku w:val="0"/>
        <w:overflowPunct w:val="0"/>
        <w:ind w:left="6058"/>
        <w:outlineLvl w:val="9"/>
      </w:pPr>
      <w:r>
        <w:t>Основні фізичні показники</w:t>
      </w:r>
    </w:p>
    <w:p w:rsidR="00F66F45" w:rsidRPr="003566EB" w:rsidRDefault="00F66F45" w:rsidP="00F66F45">
      <w:pPr>
        <w:pStyle w:val="a3"/>
        <w:kinsoku w:val="0"/>
        <w:overflowPunct w:val="0"/>
        <w:spacing w:line="258" w:lineRule="exact"/>
        <w:ind w:left="40"/>
        <w:rPr>
          <w:b w:val="0"/>
          <w:sz w:val="20"/>
          <w:szCs w:val="20"/>
        </w:rPr>
      </w:pPr>
      <w:r w:rsidRPr="003566EB">
        <w:rPr>
          <w:b w:val="0"/>
          <w:sz w:val="20"/>
          <w:szCs w:val="20"/>
        </w:rPr>
        <w:t>Маса страви: 120 г ± 3 %</w:t>
      </w:r>
    </w:p>
    <w:p w:rsidR="00F66F45" w:rsidRPr="003566EB" w:rsidRDefault="00F66F45" w:rsidP="00F66F45">
      <w:pPr>
        <w:pStyle w:val="a3"/>
        <w:kinsoku w:val="0"/>
        <w:overflowPunct w:val="0"/>
        <w:spacing w:line="258" w:lineRule="exact"/>
        <w:rPr>
          <w:b w:val="0"/>
          <w:sz w:val="20"/>
          <w:szCs w:val="20"/>
        </w:rPr>
      </w:pPr>
      <w:r w:rsidRPr="003566EB">
        <w:rPr>
          <w:b w:val="0"/>
          <w:sz w:val="20"/>
          <w:szCs w:val="20"/>
        </w:rPr>
        <w:t>160г ±</w:t>
      </w:r>
    </w:p>
    <w:p w:rsidR="00D90A4E" w:rsidRDefault="00D90A4E"/>
    <w:p w:rsidR="003566EB" w:rsidRDefault="003566EB" w:rsidP="00356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3566EB">
        <w:rPr>
          <w:rFonts w:ascii="Times New Roman" w:hAnsi="Times New Roman" w:cs="Times New Roman"/>
          <w:sz w:val="28"/>
          <w:szCs w:val="28"/>
        </w:rPr>
        <w:t xml:space="preserve">Склав технолог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Наталія Фурман</w:t>
      </w:r>
    </w:p>
    <w:p w:rsidR="003566EB" w:rsidRDefault="00356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D51C5" w:rsidRPr="003D51C5" w:rsidRDefault="0022668E" w:rsidP="003D51C5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2668E"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  <w:pict>
          <v:shape id="_x0000_s1026" type="#_x0000_t202" style="width:772.2pt;height:59.3pt;mso-position-horizontal-relative:char;mso-position-vertical-relative:line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7346"/>
                    <w:gridCol w:w="7963"/>
                  </w:tblGrid>
                  <w:tr w:rsidR="002A1F79" w:rsidTr="003D51C5">
                    <w:trPr>
                      <w:trHeight w:val="1857"/>
                    </w:trPr>
                    <w:tc>
                      <w:tcPr>
                        <w:tcW w:w="7346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2A1F79" w:rsidRDefault="002A1F79" w:rsidP="003D51C5">
                        <w:pPr>
                          <w:pStyle w:val="TableParagraph"/>
                          <w:kinsoku w:val="0"/>
                          <w:overflowPunct w:val="0"/>
                          <w:ind w:right="-25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ст. 113</w:t>
                        </w:r>
                      </w:p>
                      <w:p w:rsidR="002A1F79" w:rsidRDefault="002A1F79" w:rsidP="003D51C5">
                        <w:pPr>
                          <w:pStyle w:val="TableParagraph"/>
                          <w:kinsoku w:val="0"/>
                          <w:overflowPunct w:val="0"/>
                          <w:ind w:right="-25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Питание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детей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раннего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и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дошкольного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возраста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» , В.Г.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Кисляковская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, Л.П.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Васильева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, Т.Б.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Гурвич</w:t>
                        </w:r>
                        <w:proofErr w:type="spellEnd"/>
                      </w:p>
                      <w:p w:rsidR="002A1F79" w:rsidRDefault="002A1F79" w:rsidP="003D51C5">
                        <w:pPr>
                          <w:pStyle w:val="TableParagraph"/>
                          <w:kinsoku w:val="0"/>
                          <w:overflowPunct w:val="0"/>
                          <w:ind w:right="-25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Видання: 1983 р</w:t>
                        </w:r>
                      </w:p>
                    </w:tc>
                    <w:tc>
                      <w:tcPr>
                        <w:tcW w:w="7963" w:type="dxa"/>
                        <w:tc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cBorders>
                      </w:tcPr>
                      <w:p w:rsidR="002A1F79" w:rsidRDefault="002A1F79" w:rsidP="002D0D00">
                        <w:pPr>
                          <w:pStyle w:val="TableParagraph"/>
                          <w:kinsoku w:val="0"/>
                          <w:overflowPunct w:val="0"/>
                          <w:ind w:firstLine="442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ЗАТВЕРДЖУЮ</w:t>
                        </w:r>
                      </w:p>
                      <w:p w:rsidR="002A1F79" w:rsidRDefault="002A1F79" w:rsidP="002D0D00">
                        <w:pPr>
                          <w:pStyle w:val="TableParagraph"/>
                          <w:kinsoku w:val="0"/>
                          <w:overflowPunct w:val="0"/>
                          <w:ind w:firstLine="442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Завідувач </w:t>
                        </w:r>
                        <w:proofErr w:type="spellStart"/>
                        <w:r>
                          <w:rPr>
                            <w:b/>
                            <w:bCs/>
                          </w:rPr>
                          <w:t>КЗ</w:t>
                        </w:r>
                        <w:proofErr w:type="spellEnd"/>
                        <w:r>
                          <w:rPr>
                            <w:b/>
                            <w:bCs/>
                          </w:rPr>
                          <w:t xml:space="preserve"> «ДНЗ №_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»</w:t>
                        </w:r>
                      </w:p>
                      <w:p w:rsidR="002A1F79" w:rsidRDefault="002A1F79" w:rsidP="002D0D00">
                        <w:pPr>
                          <w:pStyle w:val="TableParagraph"/>
                          <w:kinsoku w:val="0"/>
                          <w:overflowPunct w:val="0"/>
                          <w:ind w:firstLine="4420"/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______________________</w:t>
                        </w:r>
                      </w:p>
                      <w:p w:rsidR="002A1F79" w:rsidRDefault="002A1F79" w:rsidP="002D0D00">
                        <w:pPr>
                          <w:pStyle w:val="TableParagraph"/>
                          <w:kinsoku w:val="0"/>
                          <w:overflowPunct w:val="0"/>
                          <w:ind w:firstLine="442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«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___</w:t>
                        </w:r>
                        <w:r>
                          <w:rPr>
                            <w:b/>
                            <w:bCs/>
                          </w:rPr>
                          <w:t>»______________</w:t>
                        </w:r>
                        <w:r>
                          <w:rPr>
                            <w:b/>
                            <w:bCs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20   </w:t>
                        </w:r>
                        <w:r>
                          <w:rPr>
                            <w:b/>
                            <w:bCs/>
                            <w:spacing w:val="5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р.</w:t>
                        </w:r>
                      </w:p>
                    </w:tc>
                  </w:tr>
                </w:tbl>
                <w:p w:rsidR="002A1F79" w:rsidRDefault="002A1F79" w:rsidP="003D51C5">
                  <w:pPr>
                    <w:pStyle w:val="a3"/>
                    <w:kinsoku w:val="0"/>
                    <w:overflowPunct w:val="0"/>
                    <w:rPr>
                      <w:b w:val="0"/>
                      <w:bCs w:val="0"/>
                      <w:sz w:val="24"/>
                      <w:szCs w:val="24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3D51C5" w:rsidRPr="003D51C5" w:rsidRDefault="003D51C5" w:rsidP="002D0D00">
      <w:pPr>
        <w:kinsoku w:val="0"/>
        <w:overflowPunct w:val="0"/>
        <w:autoSpaceDE w:val="0"/>
        <w:autoSpaceDN w:val="0"/>
        <w:adjustRightInd w:val="0"/>
        <w:spacing w:after="0" w:line="295" w:lineRule="exact"/>
        <w:ind w:right="-53"/>
        <w:jc w:val="center"/>
        <w:rPr>
          <w:rFonts w:ascii="Times New Roman" w:hAnsi="Times New Roman" w:cs="Times New Roman"/>
          <w:sz w:val="28"/>
          <w:szCs w:val="28"/>
        </w:rPr>
      </w:pPr>
      <w:r w:rsidRPr="003D51C5">
        <w:rPr>
          <w:rFonts w:ascii="Times New Roman" w:hAnsi="Times New Roman" w:cs="Times New Roman"/>
          <w:sz w:val="28"/>
          <w:szCs w:val="28"/>
        </w:rPr>
        <w:t>Технологічна карта</w:t>
      </w:r>
    </w:p>
    <w:p w:rsidR="003D51C5" w:rsidRPr="003D51C5" w:rsidRDefault="003D51C5" w:rsidP="002D0D00">
      <w:pPr>
        <w:kinsoku w:val="0"/>
        <w:overflowPunct w:val="0"/>
        <w:autoSpaceDE w:val="0"/>
        <w:autoSpaceDN w:val="0"/>
        <w:adjustRightInd w:val="0"/>
        <w:spacing w:before="7" w:after="33" w:line="240" w:lineRule="auto"/>
        <w:ind w:right="-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1C5">
        <w:rPr>
          <w:rFonts w:ascii="Times New Roman" w:hAnsi="Times New Roman" w:cs="Times New Roman"/>
          <w:b/>
          <w:bCs/>
          <w:sz w:val="28"/>
          <w:szCs w:val="28"/>
        </w:rPr>
        <w:t>Компот із свіжих фруктів (яблук  або апельсинів або слив)</w:t>
      </w:r>
    </w:p>
    <w:tbl>
      <w:tblPr>
        <w:tblW w:w="15876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6"/>
        <w:gridCol w:w="2041"/>
        <w:gridCol w:w="587"/>
        <w:gridCol w:w="600"/>
        <w:gridCol w:w="600"/>
        <w:gridCol w:w="600"/>
        <w:gridCol w:w="601"/>
        <w:gridCol w:w="603"/>
        <w:gridCol w:w="596"/>
        <w:gridCol w:w="596"/>
        <w:gridCol w:w="598"/>
        <w:gridCol w:w="596"/>
        <w:gridCol w:w="596"/>
        <w:gridCol w:w="596"/>
        <w:gridCol w:w="596"/>
        <w:gridCol w:w="598"/>
        <w:gridCol w:w="591"/>
        <w:gridCol w:w="682"/>
        <w:gridCol w:w="677"/>
        <w:gridCol w:w="784"/>
        <w:gridCol w:w="2372"/>
      </w:tblGrid>
      <w:tr w:rsidR="00D43387" w:rsidRPr="003D51C5" w:rsidTr="002D0D00">
        <w:trPr>
          <w:trHeight w:val="509"/>
        </w:trPr>
        <w:tc>
          <w:tcPr>
            <w:tcW w:w="366" w:type="dxa"/>
            <w:vMerge w:val="restar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33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3D51C5">
              <w:rPr>
                <w:rFonts w:ascii="Times New Roman" w:hAnsi="Times New Roman" w:cs="Times New Roman"/>
                <w:b/>
                <w:bCs/>
              </w:rPr>
              <w:t>Алергени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1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 w:rsidP="00D4338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 w:rsidP="00D4338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40" w:lineRule="auto"/>
              <w:ind w:left="374"/>
              <w:rPr>
                <w:rFonts w:ascii="Times New Roman" w:hAnsi="Times New Roman" w:cs="Times New Roman"/>
                <w:b/>
                <w:bCs/>
              </w:rPr>
            </w:pPr>
            <w:r w:rsidRPr="003D51C5">
              <w:rPr>
                <w:rFonts w:ascii="Times New Roman" w:hAnsi="Times New Roman" w:cs="Times New Roman"/>
                <w:b/>
                <w:bCs/>
              </w:rPr>
              <w:t>Енергетична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3387" w:rsidRPr="003D51C5" w:rsidTr="002D0D00">
        <w:trPr>
          <w:trHeight w:val="251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78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Маса брутто </w:t>
            </w:r>
          </w:p>
        </w:tc>
        <w:tc>
          <w:tcPr>
            <w:tcW w:w="180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Маса нетто 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Білки </w:t>
            </w:r>
          </w:p>
        </w:tc>
        <w:tc>
          <w:tcPr>
            <w:tcW w:w="17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Жири 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Вуглеводи </w:t>
            </w:r>
          </w:p>
        </w:tc>
        <w:tc>
          <w:tcPr>
            <w:tcW w:w="2143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D43387" w:rsidRPr="003D51C5" w:rsidTr="002D0D00">
        <w:trPr>
          <w:trHeight w:val="290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11097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 w:rsidP="00D4338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Вікові групи (роки)</w:t>
            </w:r>
          </w:p>
        </w:tc>
        <w:tc>
          <w:tcPr>
            <w:tcW w:w="237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D43387" w:rsidRPr="003D51C5" w:rsidTr="002D0D00">
        <w:trPr>
          <w:trHeight w:val="553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200"/>
            </w:pPr>
            <w:r>
              <w:t>1-3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86"/>
            </w:pPr>
            <w:r>
              <w:t>3-4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spacing w:line="266" w:lineRule="exact"/>
              <w:ind w:left="140"/>
            </w:pPr>
            <w:r>
              <w:t>4-6</w:t>
            </w:r>
          </w:p>
          <w:p w:rsidR="00D43387" w:rsidRDefault="00D43387">
            <w:pPr>
              <w:pStyle w:val="TableParagraph"/>
              <w:kinsoku w:val="0"/>
              <w:overflowPunct w:val="0"/>
              <w:spacing w:line="256" w:lineRule="exact"/>
            </w:pPr>
            <w:r>
              <w:rPr>
                <w:u w:val="single"/>
              </w:rPr>
              <w:t xml:space="preserve"> (7)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45"/>
            </w:pPr>
            <w: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86"/>
            </w:pPr>
            <w:r>
              <w:t>3-4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spacing w:line="266" w:lineRule="exact"/>
              <w:ind w:left="140"/>
            </w:pPr>
            <w:r>
              <w:t>4-6</w:t>
            </w:r>
          </w:p>
          <w:p w:rsidR="00D43387" w:rsidRDefault="00D43387">
            <w:pPr>
              <w:pStyle w:val="TableParagraph"/>
              <w:kinsoku w:val="0"/>
              <w:overflowPunct w:val="0"/>
              <w:spacing w:line="256" w:lineRule="exact"/>
            </w:pPr>
            <w:r>
              <w:rPr>
                <w:u w:val="single"/>
              </w:rPr>
              <w:t xml:space="preserve"> (7)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45"/>
            </w:pPr>
            <w:r>
              <w:t>1-3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83"/>
            </w:pPr>
            <w:r>
              <w:t>3-4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spacing w:line="266" w:lineRule="exact"/>
              <w:ind w:left="139"/>
            </w:pPr>
            <w:r>
              <w:t>4-6</w:t>
            </w:r>
          </w:p>
          <w:p w:rsidR="00D43387" w:rsidRDefault="00D43387">
            <w:pPr>
              <w:pStyle w:val="TableParagraph"/>
              <w:kinsoku w:val="0"/>
              <w:overflowPunct w:val="0"/>
              <w:spacing w:line="256" w:lineRule="exact"/>
              <w:ind w:left="99"/>
            </w:pPr>
            <w:r>
              <w:rPr>
                <w:u w:val="single"/>
              </w:rPr>
              <w:t xml:space="preserve"> (7)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43"/>
            </w:pPr>
            <w:r>
              <w:t>1-3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84"/>
            </w:pPr>
            <w:r>
              <w:t>3-4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spacing w:line="266" w:lineRule="exact"/>
              <w:ind w:left="139"/>
            </w:pPr>
            <w:r>
              <w:t>4-6</w:t>
            </w:r>
          </w:p>
          <w:p w:rsidR="00D43387" w:rsidRDefault="00D43387">
            <w:pPr>
              <w:pStyle w:val="TableParagraph"/>
              <w:kinsoku w:val="0"/>
              <w:overflowPunct w:val="0"/>
              <w:spacing w:line="256" w:lineRule="exact"/>
              <w:ind w:left="99"/>
            </w:pPr>
            <w:r>
              <w:rPr>
                <w:u w:val="single"/>
              </w:rPr>
              <w:t xml:space="preserve"> (7)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45"/>
            </w:pPr>
            <w:r>
              <w:t>1-3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88"/>
            </w:pPr>
            <w:r>
              <w:t>3-4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spacing w:line="266" w:lineRule="exact"/>
              <w:ind w:left="140"/>
            </w:pPr>
            <w:r>
              <w:t>4-6</w:t>
            </w:r>
          </w:p>
          <w:p w:rsidR="00D43387" w:rsidRDefault="00D43387">
            <w:pPr>
              <w:pStyle w:val="TableParagraph"/>
              <w:kinsoku w:val="0"/>
              <w:overflowPunct w:val="0"/>
              <w:spacing w:line="256" w:lineRule="exact"/>
            </w:pPr>
            <w:r>
              <w:rPr>
                <w:u w:val="single"/>
              </w:rPr>
              <w:t xml:space="preserve"> (7)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67"/>
            </w:pPr>
            <w:r>
              <w:t>1-3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30"/>
            </w:pPr>
            <w:r>
              <w:t>3-4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Default="00D43387">
            <w:pPr>
              <w:pStyle w:val="TableParagraph"/>
              <w:kinsoku w:val="0"/>
              <w:overflowPunct w:val="0"/>
              <w:ind w:left="18"/>
            </w:pPr>
            <w:r>
              <w:t xml:space="preserve">4-6 </w:t>
            </w:r>
          </w:p>
          <w:p w:rsidR="00D43387" w:rsidRDefault="00D43387">
            <w:pPr>
              <w:pStyle w:val="TableParagraph"/>
              <w:kinsoku w:val="0"/>
              <w:overflowPunct w:val="0"/>
              <w:ind w:left="18"/>
            </w:pPr>
            <w:r>
              <w:t>(7)</w:t>
            </w:r>
          </w:p>
        </w:tc>
        <w:tc>
          <w:tcPr>
            <w:tcW w:w="2372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D43387" w:rsidRPr="003D51C5" w:rsidTr="008168C1">
        <w:trPr>
          <w:trHeight w:val="1180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7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Апельсини свіжі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58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right="1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4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6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2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73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7,6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19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54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6" w:after="0" w:line="240" w:lineRule="auto"/>
              <w:ind w:left="112" w:righ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32,0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Плоди свіжі чисті, без </w:t>
            </w:r>
            <w:r w:rsidR="008168C1">
              <w:rPr>
                <w:rFonts w:ascii="Times New Roman" w:hAnsi="Times New Roman" w:cs="Times New Roman"/>
                <w:sz w:val="16"/>
                <w:szCs w:val="16"/>
              </w:rPr>
              <w:t xml:space="preserve">пошкодь </w:t>
            </w:r>
            <w:proofErr w:type="spellStart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жень</w:t>
            </w:r>
            <w:proofErr w:type="spellEnd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 хворобами; смак і</w:t>
            </w:r>
            <w:r w:rsidR="008168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запах властиві свіжим апельсинам, без сторонніх </w:t>
            </w:r>
            <w:proofErr w:type="spellStart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 і запахів; колір від світло - оранжевого до</w:t>
            </w:r>
          </w:p>
          <w:p w:rsidR="00D43387" w:rsidRPr="003D51C5" w:rsidRDefault="00D43387" w:rsidP="00D43387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оранжевого.</w:t>
            </w:r>
          </w:p>
        </w:tc>
      </w:tr>
      <w:tr w:rsidR="00D43387" w:rsidRPr="003D51C5" w:rsidTr="008168C1">
        <w:trPr>
          <w:trHeight w:val="1113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1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або яблука свіжі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58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right="1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4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6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2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4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73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6,24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19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54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27,0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18" w:after="0" w:line="240" w:lineRule="auto"/>
              <w:ind w:left="112" w:righ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36,0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</w:t>
            </w:r>
            <w:r w:rsidR="008168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плоду.</w:t>
            </w:r>
          </w:p>
        </w:tc>
      </w:tr>
      <w:tr w:rsidR="00D43387" w:rsidRPr="003D51C5" w:rsidTr="008168C1">
        <w:trPr>
          <w:trHeight w:val="620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4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або сливи свіжі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58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89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4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91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right="14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4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6" w:right="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73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6,06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6,06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8,08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19" w:right="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25,8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54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25,8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1" w:after="0" w:line="240" w:lineRule="auto"/>
              <w:ind w:left="112" w:righ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34,4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Чисті, однорідні по кольору і формі; не зелені і не переспілі;</w:t>
            </w:r>
            <w:r w:rsidRPr="003D51C5">
              <w:rPr>
                <w:rFonts w:ascii="Times New Roman" w:hAnsi="Times New Roman" w:cs="Times New Roman"/>
                <w:spacing w:val="-20"/>
                <w:sz w:val="16"/>
                <w:szCs w:val="16"/>
              </w:rPr>
              <w:t xml:space="preserve"> </w:t>
            </w: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без</w:t>
            </w:r>
          </w:p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пошкоджень шкірки.</w:t>
            </w:r>
          </w:p>
        </w:tc>
      </w:tr>
      <w:tr w:rsidR="00D43387" w:rsidRPr="003D51C5" w:rsidTr="002D0D00">
        <w:trPr>
          <w:trHeight w:val="1118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9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Цукор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54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22,74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b/>
                <w:bCs/>
                <w:sz w:val="35"/>
                <w:szCs w:val="35"/>
              </w:rPr>
            </w:pPr>
          </w:p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2" w:righ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30,32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Білий з блиском, сипучий, без грудочок, солодкий, без сторонніх </w:t>
            </w:r>
            <w:proofErr w:type="spellStart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 і запахів як в сухому цукрі, так і в його водному</w:t>
            </w:r>
            <w:r w:rsidR="008168C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розчині, розчинність у воді повна.</w:t>
            </w:r>
          </w:p>
        </w:tc>
      </w:tr>
      <w:tr w:rsidR="00D43387" w:rsidRPr="003D51C5" w:rsidTr="002D0D00">
        <w:trPr>
          <w:trHeight w:val="669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73" w:right="1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left="158" w:right="12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left="18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right="88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left="19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right="159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83" w:after="0" w:line="240" w:lineRule="auto"/>
              <w:ind w:left="13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86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3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83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79" w:after="0" w:line="240" w:lineRule="auto"/>
              <w:ind w:lef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Прозора безбарвна рідина, без </w:t>
            </w:r>
            <w:proofErr w:type="spellStart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присмаків</w:t>
            </w:r>
            <w:proofErr w:type="spellEnd"/>
            <w:r w:rsidRPr="003D51C5">
              <w:rPr>
                <w:rFonts w:ascii="Times New Roman" w:hAnsi="Times New Roman" w:cs="Times New Roman"/>
                <w:sz w:val="16"/>
                <w:szCs w:val="16"/>
              </w:rPr>
              <w:t xml:space="preserve"> і запаху, не містить</w:t>
            </w:r>
          </w:p>
          <w:p w:rsidR="00D43387" w:rsidRPr="003D51C5" w:rsidRDefault="00D43387" w:rsidP="008168C1">
            <w:pPr>
              <w:kinsoku w:val="0"/>
              <w:overflowPunct w:val="0"/>
              <w:autoSpaceDE w:val="0"/>
              <w:autoSpaceDN w:val="0"/>
              <w:adjustRightInd w:val="0"/>
              <w:spacing w:after="0" w:line="206" w:lineRule="exac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D51C5">
              <w:rPr>
                <w:rFonts w:ascii="Times New Roman" w:hAnsi="Times New Roman" w:cs="Times New Roman"/>
                <w:sz w:val="16"/>
                <w:szCs w:val="16"/>
              </w:rPr>
              <w:t>видимих домішок.</w:t>
            </w:r>
          </w:p>
        </w:tc>
      </w:tr>
      <w:tr w:rsidR="00D43387" w:rsidRPr="003D51C5" w:rsidTr="002D0D00">
        <w:trPr>
          <w:trHeight w:val="297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6" w:right="18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3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99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3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4" w:right="3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6" w:right="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0,54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9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2" w:right="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4" w:right="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9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3" w:right="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11,7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9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15,6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19" w:right="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24,0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54" w:right="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46,74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12" w:right="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62,32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3387" w:rsidRPr="003D51C5" w:rsidTr="002D0D00">
        <w:trPr>
          <w:trHeight w:val="299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4" w:right="3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6" w:right="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9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2" w:right="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4" w:right="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9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73" w:right="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6,24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12,24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right="-1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16,32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19" w:right="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27,0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54" w:right="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49,74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0" w:lineRule="auto"/>
              <w:ind w:left="112" w:right="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66,32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3387" w:rsidRPr="003D51C5" w:rsidTr="002D0D00">
        <w:trPr>
          <w:trHeight w:val="299"/>
        </w:trPr>
        <w:tc>
          <w:tcPr>
            <w:tcW w:w="366" w:type="dxa"/>
            <w:vMerge/>
            <w:tcBorders>
              <w:top w:val="nil"/>
              <w:left w:val="none" w:sz="6" w:space="0" w:color="auto"/>
              <w:bottom w:val="none" w:sz="6" w:space="0" w:color="auto"/>
              <w:right w:val="single" w:sz="12" w:space="0" w:color="000000"/>
            </w:tcBorders>
            <w:textDirection w:val="btLr"/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before="7" w:after="33" w:line="240" w:lineRule="auto"/>
              <w:ind w:left="4502" w:right="4572"/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4" w:right="3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6" w:right="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0,48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9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3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73" w:right="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6,06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2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12,06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right="-1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16,08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19" w:right="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25,8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54" w:right="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48,54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75" w:lineRule="exact"/>
              <w:ind w:left="112" w:right="7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51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64,72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D43387" w:rsidRPr="003D51C5" w:rsidRDefault="00D43387" w:rsidP="003D51C5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A1F79" w:rsidRDefault="002A1F79" w:rsidP="002A1F79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Технологія приготування</w:t>
      </w:r>
    </w:p>
    <w:p w:rsidR="002A1F79" w:rsidRDefault="002A1F79" w:rsidP="002A1F79">
      <w:pPr>
        <w:pStyle w:val="Default"/>
        <w:jc w:val="both"/>
      </w:pPr>
      <w:r w:rsidRPr="002A1F79">
        <w:t xml:space="preserve">Яблука миють, видаляють насіннєві гнізда, нарізають на дольки. Щоб плоди не темніли, їх до варки занурюють в холодну воду. Сироп готують наступним чином: в гарячій воді розводять цукор, доводять до кипіння, проварюють (10-12 </w:t>
      </w:r>
      <w:proofErr w:type="spellStart"/>
      <w:r w:rsidRPr="002A1F79">
        <w:t>хв</w:t>
      </w:r>
      <w:proofErr w:type="spellEnd"/>
      <w:r w:rsidRPr="002A1F79">
        <w:t xml:space="preserve">) та проціджують. В підготовлений гарячий сироп занурюють плоди. Яблука варять за слабкого кипіння не більше 6-8 хв. Або виноград перебирають, миють; або персики перебирають, миють, </w:t>
      </w:r>
      <w:r w:rsidRPr="002A1F79">
        <w:lastRenderedPageBreak/>
        <w:t xml:space="preserve">розрізають наполовину, видаляють кісточку. Підготовлені виноград або персики закладають в гарячий сироп та доводять до кипіння. Подають в чашці при температурі 60-65º С. </w:t>
      </w:r>
    </w:p>
    <w:p w:rsidR="002A1F79" w:rsidRDefault="002A1F79" w:rsidP="00457D71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Характеристика готової страви</w:t>
      </w:r>
    </w:p>
    <w:p w:rsidR="002A1F79" w:rsidRDefault="002A1F79" w:rsidP="002A1F7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Зовнішній вигляд </w:t>
      </w:r>
      <w:r>
        <w:rPr>
          <w:sz w:val="23"/>
          <w:szCs w:val="23"/>
        </w:rPr>
        <w:t xml:space="preserve">– в рідкому сиропі дольки плодів і цілі плоди які зберегли форму. </w:t>
      </w:r>
    </w:p>
    <w:p w:rsidR="002A1F79" w:rsidRDefault="002A1F79" w:rsidP="002A1F7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Колір </w:t>
      </w:r>
      <w:r>
        <w:rPr>
          <w:sz w:val="23"/>
          <w:szCs w:val="23"/>
        </w:rPr>
        <w:t xml:space="preserve">– характерний даному виду плодів. </w:t>
      </w:r>
    </w:p>
    <w:p w:rsidR="002A1F79" w:rsidRDefault="002A1F79" w:rsidP="002A1F7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Смак і запах </w:t>
      </w:r>
      <w:r>
        <w:rPr>
          <w:sz w:val="23"/>
          <w:szCs w:val="23"/>
        </w:rPr>
        <w:t xml:space="preserve">– солодкий, з ароматом використаних плодів. </w:t>
      </w:r>
    </w:p>
    <w:p w:rsidR="002A1F79" w:rsidRDefault="002A1F79" w:rsidP="002A1F79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Консистенція </w:t>
      </w:r>
      <w:r>
        <w:rPr>
          <w:sz w:val="23"/>
          <w:szCs w:val="23"/>
        </w:rPr>
        <w:t xml:space="preserve">– плодів – м’яка. </w:t>
      </w:r>
    </w:p>
    <w:p w:rsidR="002A1F79" w:rsidRDefault="002A1F79" w:rsidP="00457D71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Основні фізичні показники</w:t>
      </w:r>
    </w:p>
    <w:p w:rsidR="002A1F79" w:rsidRDefault="002A1F79" w:rsidP="002A1F7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Маса страви: 120 г ± 3 % </w:t>
      </w:r>
    </w:p>
    <w:p w:rsidR="003566EB" w:rsidRDefault="002A1F79" w:rsidP="00457D71">
      <w:pPr>
        <w:ind w:firstLine="1418"/>
        <w:rPr>
          <w:sz w:val="24"/>
          <w:szCs w:val="24"/>
        </w:rPr>
      </w:pPr>
      <w:r w:rsidRPr="00457D71">
        <w:rPr>
          <w:sz w:val="24"/>
          <w:szCs w:val="24"/>
        </w:rPr>
        <w:t>160г ± 3 %</w:t>
      </w:r>
    </w:p>
    <w:p w:rsidR="00457D71" w:rsidRDefault="00457D71" w:rsidP="00457D71">
      <w:pPr>
        <w:ind w:firstLine="1418"/>
        <w:rPr>
          <w:sz w:val="24"/>
          <w:szCs w:val="24"/>
        </w:rPr>
      </w:pPr>
    </w:p>
    <w:p w:rsidR="00457D71" w:rsidRDefault="00457D71" w:rsidP="00457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D71">
        <w:rPr>
          <w:rFonts w:ascii="Times New Roman" w:hAnsi="Times New Roman" w:cs="Times New Roman"/>
          <w:sz w:val="28"/>
          <w:szCs w:val="28"/>
        </w:rPr>
        <w:t>Склав технолог                                                                                                                  Фурман</w:t>
      </w:r>
    </w:p>
    <w:p w:rsidR="00457D71" w:rsidRDefault="00457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7D71" w:rsidRPr="00457D71" w:rsidRDefault="00457D71" w:rsidP="00457D7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57D71" w:rsidRPr="00457D71" w:rsidSect="008363E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363EC"/>
    <w:rsid w:val="000B0722"/>
    <w:rsid w:val="000F7C3B"/>
    <w:rsid w:val="0022668E"/>
    <w:rsid w:val="002A1F79"/>
    <w:rsid w:val="002D0D00"/>
    <w:rsid w:val="003566EB"/>
    <w:rsid w:val="003D51C5"/>
    <w:rsid w:val="00457D71"/>
    <w:rsid w:val="0075473C"/>
    <w:rsid w:val="00785983"/>
    <w:rsid w:val="008106B2"/>
    <w:rsid w:val="008168C1"/>
    <w:rsid w:val="008363EC"/>
    <w:rsid w:val="00942064"/>
    <w:rsid w:val="00A432A7"/>
    <w:rsid w:val="00BD6E9C"/>
    <w:rsid w:val="00D25EC1"/>
    <w:rsid w:val="00D43387"/>
    <w:rsid w:val="00D90A4E"/>
    <w:rsid w:val="00F66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363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363EC"/>
    <w:rPr>
      <w:rFonts w:ascii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363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F66F45"/>
    <w:pPr>
      <w:autoSpaceDE w:val="0"/>
      <w:autoSpaceDN w:val="0"/>
      <w:adjustRightInd w:val="0"/>
      <w:spacing w:after="0" w:line="254" w:lineRule="exact"/>
      <w:ind w:left="6052" w:right="6058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D433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2026-07-23T09:45:00Z</dcterms:created>
  <dcterms:modified xsi:type="dcterms:W3CDTF">2026-07-23T09:45:00Z</dcterms:modified>
</cp:coreProperties>
</file>