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32F1" w:rsidRPr="00F53AA7" w:rsidRDefault="00E17C55" w:rsidP="00F932F1">
      <w:pPr>
        <w:tabs>
          <w:tab w:val="left" w:pos="1392"/>
        </w:tabs>
        <w:ind w:left="5529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ЗАТВЕРДЖУЮ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E17C5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 xml:space="preserve">Директор 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E17C5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E17C55" w:rsidP="00F932F1">
      <w:pPr>
        <w:ind w:left="5670"/>
        <w:jc w:val="both"/>
        <w:rPr>
          <w:sz w:val="24"/>
          <w:szCs w:val="24"/>
          <w:lang w:val="ru-RU"/>
        </w:rPr>
      </w:pPr>
      <w:r w:rsidRPr="00F53AA7">
        <w:rPr>
          <w:sz w:val="24"/>
          <w:szCs w:val="24"/>
          <w:lang w:val="ru-RU"/>
        </w:rPr>
        <w:t>______________________</w:t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  <w:r w:rsidRPr="00F53AA7">
        <w:rPr>
          <w:sz w:val="24"/>
          <w:szCs w:val="24"/>
          <w:lang w:val="ru-RU"/>
        </w:rPr>
        <w:tab/>
      </w:r>
    </w:p>
    <w:p w:rsidR="00F932F1" w:rsidRPr="00F53AA7" w:rsidRDefault="00E17C55" w:rsidP="00F932F1">
      <w:pPr>
        <w:pStyle w:val="1"/>
        <w:spacing w:before="0"/>
        <w:ind w:left="5670"/>
        <w:rPr>
          <w:b w:val="0"/>
          <w:sz w:val="24"/>
          <w:szCs w:val="24"/>
        </w:rPr>
      </w:pPr>
      <w:r w:rsidRPr="00F53AA7">
        <w:rPr>
          <w:sz w:val="24"/>
          <w:szCs w:val="24"/>
          <w:lang w:val="ru-RU"/>
        </w:rPr>
        <w:t>_____________ 2021р.</w:t>
      </w:r>
    </w:p>
    <w:p w:rsidR="00F932F1" w:rsidRPr="00F53AA7" w:rsidRDefault="00E17C55" w:rsidP="00F932F1">
      <w:pPr>
        <w:ind w:firstLine="720"/>
        <w:jc w:val="center"/>
        <w:rPr>
          <w:b/>
          <w:bCs/>
          <w:sz w:val="24"/>
          <w:szCs w:val="24"/>
        </w:rPr>
      </w:pPr>
      <w:r w:rsidRPr="00F53AA7">
        <w:rPr>
          <w:b/>
          <w:bCs/>
          <w:sz w:val="24"/>
          <w:szCs w:val="24"/>
        </w:rPr>
        <w:t>Технологічна карта № 07.20</w:t>
      </w:r>
    </w:p>
    <w:p w:rsidR="00F932F1" w:rsidRPr="00F53AA7" w:rsidRDefault="00E17C55" w:rsidP="00F932F1">
      <w:pPr>
        <w:ind w:firstLine="720"/>
        <w:rPr>
          <w:sz w:val="24"/>
          <w:szCs w:val="24"/>
        </w:rPr>
      </w:pPr>
      <w:r w:rsidRPr="00F53AA7">
        <w:rPr>
          <w:b/>
          <w:sz w:val="24"/>
          <w:szCs w:val="24"/>
        </w:rPr>
        <w:t>Вареникі</w:t>
      </w:r>
      <w:r w:rsidRPr="00F53AA7">
        <w:rPr>
          <w:b/>
          <w:spacing w:val="6"/>
          <w:sz w:val="24"/>
          <w:szCs w:val="24"/>
        </w:rPr>
        <w:t xml:space="preserve"> </w:t>
      </w:r>
      <w:r w:rsidRPr="00F53AA7">
        <w:rPr>
          <w:b/>
          <w:sz w:val="24"/>
          <w:szCs w:val="24"/>
        </w:rPr>
        <w:t>Ліниві</w:t>
      </w:r>
    </w:p>
    <w:tbl>
      <w:tblPr>
        <w:tblW w:w="10616" w:type="dxa"/>
        <w:tblInd w:w="93" w:type="dxa"/>
        <w:tblLook w:val="04A0"/>
      </w:tblPr>
      <w:tblGrid>
        <w:gridCol w:w="299"/>
        <w:gridCol w:w="153"/>
        <w:gridCol w:w="1753"/>
        <w:gridCol w:w="220"/>
        <w:gridCol w:w="675"/>
        <w:gridCol w:w="153"/>
        <w:gridCol w:w="628"/>
        <w:gridCol w:w="153"/>
        <w:gridCol w:w="781"/>
        <w:gridCol w:w="153"/>
        <w:gridCol w:w="717"/>
        <w:gridCol w:w="850"/>
        <w:gridCol w:w="815"/>
        <w:gridCol w:w="934"/>
        <w:gridCol w:w="699"/>
        <w:gridCol w:w="934"/>
        <w:gridCol w:w="699"/>
      </w:tblGrid>
      <w:tr w:rsidR="00B35617" w:rsidTr="007D435D">
        <w:trPr>
          <w:trHeight w:val="107"/>
        </w:trPr>
        <w:tc>
          <w:tcPr>
            <w:tcW w:w="45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№ з/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п</w:t>
            </w:r>
            <w:proofErr w:type="gramEnd"/>
          </w:p>
        </w:tc>
        <w:tc>
          <w:tcPr>
            <w:tcW w:w="1973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Найменування сировини</w:t>
            </w:r>
          </w:p>
        </w:tc>
        <w:tc>
          <w:tcPr>
            <w:tcW w:w="160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Маса, г</w:t>
            </w:r>
          </w:p>
        </w:tc>
        <w:tc>
          <w:tcPr>
            <w:tcW w:w="6582" w:type="dxa"/>
            <w:gridSpan w:val="9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Норма вмісту на 1 порцію, г </w:t>
            </w:r>
          </w:p>
        </w:tc>
      </w:tr>
      <w:tr w:rsidR="00B35617" w:rsidTr="007D435D">
        <w:trPr>
          <w:trHeight w:val="155"/>
        </w:trPr>
        <w:tc>
          <w:tcPr>
            <w:tcW w:w="45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973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81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71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нетто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,г</w:t>
            </w:r>
            <w:proofErr w:type="gramEnd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нетто,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9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нетто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,г</w:t>
            </w:r>
            <w:proofErr w:type="gramEnd"/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брутто,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69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нетто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,г</w:t>
            </w:r>
            <w:proofErr w:type="gramEnd"/>
          </w:p>
        </w:tc>
      </w:tr>
      <w:tr w:rsidR="00B35617" w:rsidTr="007D435D">
        <w:trPr>
          <w:trHeight w:val="375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Сир кисломолочний (МП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,Л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8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700,0</w:t>
            </w:r>
          </w:p>
        </w:tc>
        <w:tc>
          <w:tcPr>
            <w:tcW w:w="78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700,0</w:t>
            </w:r>
          </w:p>
        </w:tc>
        <w:tc>
          <w:tcPr>
            <w:tcW w:w="9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126,0</w:t>
            </w:r>
          </w:p>
        </w:tc>
        <w:tc>
          <w:tcPr>
            <w:tcW w:w="71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126,0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105,0</w:t>
            </w:r>
          </w:p>
        </w:tc>
        <w:tc>
          <w:tcPr>
            <w:tcW w:w="8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105,0</w:t>
            </w:r>
          </w:p>
        </w:tc>
        <w:tc>
          <w:tcPr>
            <w:tcW w:w="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84,0</w:t>
            </w:r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84,0</w:t>
            </w:r>
          </w:p>
        </w:tc>
        <w:tc>
          <w:tcPr>
            <w:tcW w:w="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70,0</w:t>
            </w:r>
          </w:p>
        </w:tc>
        <w:tc>
          <w:tcPr>
            <w:tcW w:w="6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70,0</w:t>
            </w:r>
          </w:p>
        </w:tc>
      </w:tr>
      <w:tr w:rsidR="00B35617" w:rsidTr="007D435D">
        <w:trPr>
          <w:trHeight w:val="130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Яйце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 xml:space="preserve"> куряче (Я)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 xml:space="preserve">2 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шт</w:t>
            </w:r>
            <w:proofErr w:type="gramEnd"/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80,0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14,4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12,0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8,0</w:t>
            </w:r>
          </w:p>
        </w:tc>
      </w:tr>
      <w:tr w:rsidR="00B35617" w:rsidTr="007D435D">
        <w:trPr>
          <w:trHeight w:val="56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 xml:space="preserve">Цукор 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п</w:t>
            </w:r>
            <w:proofErr w:type="gramEnd"/>
            <w:r w:rsidRPr="00F53AA7">
              <w:rPr>
                <w:sz w:val="16"/>
                <w:szCs w:val="16"/>
                <w:lang w:val="ru-RU" w:eastAsia="ru-RU"/>
              </w:rPr>
              <w:t>ісок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50,0</w:t>
            </w:r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50,0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9,0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9,0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7,5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6,0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5,0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5,0</w:t>
            </w:r>
          </w:p>
        </w:tc>
      </w:tr>
      <w:tr w:rsidR="00B35617" w:rsidTr="007D435D">
        <w:trPr>
          <w:trHeight w:val="375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Борошно пшеничне цільнозернове (Г)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115,0</w:t>
            </w:r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115,0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17,3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17,3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13,8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13,8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11,5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11,5</w:t>
            </w:r>
          </w:p>
        </w:tc>
      </w:tr>
      <w:tr w:rsidR="00B35617" w:rsidTr="007D435D">
        <w:trPr>
          <w:trHeight w:val="56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5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Сіль йодована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0,3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0,3</w:t>
            </w:r>
          </w:p>
        </w:tc>
      </w:tr>
      <w:tr w:rsidR="00B35617" w:rsidTr="007D435D">
        <w:trPr>
          <w:trHeight w:val="56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6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Кориця мелена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4,0</w:t>
            </w:r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4,0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0,7</w:t>
            </w:r>
          </w:p>
        </w:tc>
        <w:tc>
          <w:tcPr>
            <w:tcW w:w="7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0,6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0,6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0,5</w:t>
            </w:r>
          </w:p>
        </w:tc>
        <w:tc>
          <w:tcPr>
            <w:tcW w:w="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  <w:tc>
          <w:tcPr>
            <w:tcW w:w="69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0,4</w:t>
            </w:r>
          </w:p>
        </w:tc>
      </w:tr>
      <w:tr w:rsidR="00B35617" w:rsidTr="007D435D">
        <w:trPr>
          <w:trHeight w:val="56"/>
        </w:trPr>
        <w:tc>
          <w:tcPr>
            <w:tcW w:w="452" w:type="dxa"/>
            <w:gridSpan w:val="2"/>
            <w:tcBorders>
              <w:top w:val="nil"/>
              <w:left w:val="single" w:sz="8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1973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 напівфабрикату</w:t>
            </w:r>
          </w:p>
        </w:tc>
        <w:tc>
          <w:tcPr>
            <w:tcW w:w="82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781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950,0</w:t>
            </w:r>
          </w:p>
        </w:tc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 </w:t>
            </w:r>
          </w:p>
        </w:tc>
        <w:tc>
          <w:tcPr>
            <w:tcW w:w="717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171,0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142,5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114,0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 </w:t>
            </w:r>
          </w:p>
        </w:tc>
        <w:tc>
          <w:tcPr>
            <w:tcW w:w="69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95,0</w:t>
            </w:r>
          </w:p>
        </w:tc>
      </w:tr>
      <w:tr w:rsidR="00B35617" w:rsidTr="007D435D">
        <w:trPr>
          <w:trHeight w:val="46"/>
        </w:trPr>
        <w:tc>
          <w:tcPr>
            <w:tcW w:w="242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 xml:space="preserve">Вихід готової страви, 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г</w:t>
            </w:r>
            <w:proofErr w:type="gramEnd"/>
          </w:p>
        </w:tc>
        <w:tc>
          <w:tcPr>
            <w:tcW w:w="160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1000</w:t>
            </w:r>
          </w:p>
        </w:tc>
        <w:tc>
          <w:tcPr>
            <w:tcW w:w="1651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180</w:t>
            </w:r>
          </w:p>
        </w:tc>
        <w:tc>
          <w:tcPr>
            <w:tcW w:w="1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150</w:t>
            </w:r>
          </w:p>
        </w:tc>
        <w:tc>
          <w:tcPr>
            <w:tcW w:w="16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120</w:t>
            </w:r>
          </w:p>
        </w:tc>
        <w:tc>
          <w:tcPr>
            <w:tcW w:w="16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100</w:t>
            </w:r>
          </w:p>
        </w:tc>
      </w:tr>
      <w:tr w:rsidR="00B35617" w:rsidTr="007D435D">
        <w:trPr>
          <w:trHeight w:val="60"/>
        </w:trPr>
        <w:tc>
          <w:tcPr>
            <w:tcW w:w="299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19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Соус до лінивих вареників (ТК № 10.12) (МП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,Л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)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7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70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25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81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25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6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25</w:t>
            </w:r>
          </w:p>
        </w:tc>
        <w:tc>
          <w:tcPr>
            <w:tcW w:w="9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69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25</w:t>
            </w:r>
          </w:p>
        </w:tc>
      </w:tr>
      <w:tr w:rsidR="00B35617" w:rsidTr="007D435D">
        <w:trPr>
          <w:trHeight w:val="390"/>
        </w:trPr>
        <w:tc>
          <w:tcPr>
            <w:tcW w:w="242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Вихід з соусом до лінивих вареникі</w:t>
            </w: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в</w:t>
            </w:r>
            <w:proofErr w:type="gramEnd"/>
          </w:p>
        </w:tc>
        <w:tc>
          <w:tcPr>
            <w:tcW w:w="1609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 </w:t>
            </w:r>
          </w:p>
        </w:tc>
        <w:tc>
          <w:tcPr>
            <w:tcW w:w="1651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205</w:t>
            </w:r>
          </w:p>
        </w:tc>
        <w:tc>
          <w:tcPr>
            <w:tcW w:w="166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175</w:t>
            </w:r>
          </w:p>
        </w:tc>
        <w:tc>
          <w:tcPr>
            <w:tcW w:w="16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145</w:t>
            </w:r>
          </w:p>
        </w:tc>
        <w:tc>
          <w:tcPr>
            <w:tcW w:w="1633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125</w:t>
            </w:r>
          </w:p>
        </w:tc>
      </w:tr>
    </w:tbl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Відхилення до маси порцїї +-3%</w:t>
      </w:r>
    </w:p>
    <w:p w:rsidR="00F932F1" w:rsidRDefault="00F932F1" w:rsidP="00F932F1">
      <w:pPr>
        <w:rPr>
          <w:bCs/>
          <w:sz w:val="24"/>
          <w:szCs w:val="24"/>
        </w:rPr>
      </w:pP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bCs/>
          <w:sz w:val="24"/>
          <w:szCs w:val="24"/>
        </w:rPr>
        <w:t>Наявність харчових алергенів у страві: МП - молочні продкукти, Я - яйця ; Л- лактоза; Г - глютен.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Харчові продукти і продовольча сировина, з яких виготовляються готові страви, відповідають вимогам чинних нормативно-правових актів України щодо показників якості та безпеки харчових продуктів, упаковки, маркування, транспортування, приймання і зберігання.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E17C5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Технологія приготування страви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Сир кисломолочний перетерти через сито, змішати з цукром, сіллю, корицею та яйцем. Додати борошно і замішати тісто. Нарізати тісто на шматочки розміром 1,5 на 1,5 см та варити у киплячій, підсоленій воді протягом 2-3 хв. (до моменту, коли вони спливуть на поверхню води).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E17C5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Термін придатності до споживання та умови зберігання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Термін реалізації 1-2 год. Температура подачі +10-15 °C.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E17C5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Спосіб реалізації (подання) споживачу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Перед подачею полити соусом до лінивих вареників.</w:t>
      </w:r>
    </w:p>
    <w:p w:rsidR="00F932F1" w:rsidRDefault="00F932F1" w:rsidP="00F932F1">
      <w:pPr>
        <w:rPr>
          <w:bCs/>
          <w:iCs/>
          <w:sz w:val="24"/>
          <w:szCs w:val="24"/>
        </w:rPr>
      </w:pPr>
    </w:p>
    <w:p w:rsidR="00F932F1" w:rsidRPr="00F53AA7" w:rsidRDefault="00E17C55" w:rsidP="00F932F1">
      <w:pPr>
        <w:rPr>
          <w:bCs/>
          <w:iCs/>
          <w:sz w:val="24"/>
          <w:szCs w:val="24"/>
        </w:rPr>
      </w:pPr>
      <w:r w:rsidRPr="00F53AA7">
        <w:rPr>
          <w:bCs/>
          <w:iCs/>
          <w:sz w:val="24"/>
          <w:szCs w:val="24"/>
        </w:rPr>
        <w:t>Характеристика готової страви: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Зовнішній вигляд - правильної форми, поверхня гладенька без розривів;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Смак і запах - відповідає виробу з прісного тіста з ароматом кисломолочного сиру; 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>Колір - на розрізі від світло-сірого до світло-кремового;</w:t>
      </w:r>
    </w:p>
    <w:p w:rsidR="00F932F1" w:rsidRPr="00F53AA7" w:rsidRDefault="00E17C55" w:rsidP="00F932F1">
      <w:pPr>
        <w:rPr>
          <w:sz w:val="24"/>
          <w:szCs w:val="24"/>
        </w:rPr>
      </w:pPr>
      <w:r w:rsidRPr="00F53AA7">
        <w:rPr>
          <w:sz w:val="24"/>
          <w:szCs w:val="24"/>
        </w:rPr>
        <w:t xml:space="preserve">Консинстенція - щільна, </w:t>
      </w:r>
    </w:p>
    <w:p w:rsidR="00F932F1" w:rsidRPr="00F53AA7" w:rsidRDefault="00E17C55" w:rsidP="00F932F1">
      <w:pPr>
        <w:ind w:firstLine="720"/>
        <w:rPr>
          <w:bCs/>
          <w:sz w:val="24"/>
          <w:szCs w:val="24"/>
        </w:rPr>
      </w:pPr>
      <w:r w:rsidRPr="00F53AA7">
        <w:rPr>
          <w:bCs/>
          <w:sz w:val="24"/>
          <w:szCs w:val="24"/>
        </w:rPr>
        <w:t>ХАРЧОВА (ПОЖИВНА) ТА ЕНЕРГЕТИЧНА ЦІННІСТЬ (КАЛОРІЙНІСТЬ) 1 ПОРЦІЇ</w:t>
      </w:r>
    </w:p>
    <w:tbl>
      <w:tblPr>
        <w:tblW w:w="10887" w:type="dxa"/>
        <w:tblInd w:w="93" w:type="dxa"/>
        <w:tblLook w:val="04A0"/>
      </w:tblPr>
      <w:tblGrid>
        <w:gridCol w:w="460"/>
        <w:gridCol w:w="3241"/>
        <w:gridCol w:w="850"/>
        <w:gridCol w:w="860"/>
        <w:gridCol w:w="236"/>
        <w:gridCol w:w="180"/>
        <w:gridCol w:w="1134"/>
        <w:gridCol w:w="190"/>
        <w:gridCol w:w="236"/>
        <w:gridCol w:w="1484"/>
        <w:gridCol w:w="236"/>
        <w:gridCol w:w="264"/>
        <w:gridCol w:w="1280"/>
        <w:gridCol w:w="236"/>
      </w:tblGrid>
      <w:tr w:rsidR="00B35617" w:rsidTr="007D435D">
        <w:trPr>
          <w:trHeight w:val="230"/>
        </w:trPr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495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Ліниві вареники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1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jc w:val="center"/>
              <w:rPr>
                <w:b/>
                <w:bCs/>
                <w:sz w:val="16"/>
                <w:szCs w:val="16"/>
                <w:lang w:val="ru-RU" w:eastAsia="ru-RU"/>
              </w:rPr>
            </w:pPr>
          </w:p>
        </w:tc>
      </w:tr>
      <w:tr w:rsidR="00B35617" w:rsidTr="007D435D">
        <w:trPr>
          <w:gridAfter w:val="2"/>
          <w:wAfter w:w="1516" w:type="dxa"/>
          <w:trHeight w:val="230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 порції, г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Б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ілки, г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Жири, г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Вуглеводи, г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Енергетична цінність, ккал</w:t>
            </w: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13,88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7,28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15,12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181,97</w:t>
            </w: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16,66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8,74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18,14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218,36</w:t>
            </w: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20,8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10,9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22,7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273,0</w:t>
            </w: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180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25,0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13,1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27,2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327,5</w:t>
            </w:r>
          </w:p>
        </w:tc>
      </w:tr>
      <w:tr w:rsidR="00B35617" w:rsidTr="007D435D">
        <w:trPr>
          <w:trHeight w:val="230"/>
        </w:trPr>
        <w:tc>
          <w:tcPr>
            <w:tcW w:w="37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tabs>
                <w:tab w:val="left" w:pos="1642"/>
              </w:tabs>
              <w:autoSpaceDE/>
              <w:autoSpaceDN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Ліниві вареники з соусом до лінивих вареникі</w:t>
            </w:r>
            <w:proofErr w:type="gramStart"/>
            <w:r w:rsidRPr="00F53AA7">
              <w:rPr>
                <w:sz w:val="16"/>
                <w:szCs w:val="16"/>
                <w:lang w:val="ru-RU" w:eastAsia="ru-RU"/>
              </w:rPr>
              <w:t>в</w:t>
            </w:r>
            <w:proofErr w:type="gramEnd"/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150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15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F932F1" w:rsidP="007D435D">
            <w:pPr>
              <w:widowControl/>
              <w:autoSpaceDE/>
              <w:autoSpaceDN/>
              <w:rPr>
                <w:sz w:val="16"/>
                <w:szCs w:val="16"/>
                <w:lang w:val="ru-RU" w:eastAsia="ru-RU"/>
              </w:rPr>
            </w:pP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Маса порції, г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proofErr w:type="gramStart"/>
            <w:r w:rsidRPr="00F53AA7">
              <w:rPr>
                <w:bCs/>
                <w:sz w:val="16"/>
                <w:szCs w:val="16"/>
                <w:lang w:val="ru-RU" w:eastAsia="ru-RU"/>
              </w:rPr>
              <w:t>Б</w:t>
            </w:r>
            <w:proofErr w:type="gramEnd"/>
            <w:r w:rsidRPr="00F53AA7">
              <w:rPr>
                <w:bCs/>
                <w:sz w:val="16"/>
                <w:szCs w:val="16"/>
                <w:lang w:val="ru-RU" w:eastAsia="ru-RU"/>
              </w:rPr>
              <w:t>ілки, г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Жири, г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Вуглеводи, г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bCs/>
                <w:sz w:val="16"/>
                <w:szCs w:val="16"/>
                <w:lang w:val="ru-RU" w:eastAsia="ru-RU"/>
              </w:rPr>
            </w:pPr>
            <w:r w:rsidRPr="00F53AA7">
              <w:rPr>
                <w:bCs/>
                <w:sz w:val="16"/>
                <w:szCs w:val="16"/>
                <w:lang w:val="ru-RU" w:eastAsia="ru-RU"/>
              </w:rPr>
              <w:t>Енергетична цінність, ккал</w:t>
            </w:r>
          </w:p>
        </w:tc>
      </w:tr>
      <w:tr w:rsidR="00B35617" w:rsidTr="007D435D">
        <w:trPr>
          <w:gridAfter w:val="2"/>
          <w:wAfter w:w="1516" w:type="dxa"/>
          <w:trHeight w:val="46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100/25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14,58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12,28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17,02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238,07</w:t>
            </w:r>
          </w:p>
        </w:tc>
      </w:tr>
      <w:tr w:rsidR="00B35617" w:rsidTr="007D435D">
        <w:trPr>
          <w:gridAfter w:val="2"/>
          <w:wAfter w:w="1516" w:type="dxa"/>
          <w:trHeight w:val="230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120/25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17,36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13,74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20,04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274,46</w:t>
            </w:r>
          </w:p>
        </w:tc>
      </w:tr>
      <w:tr w:rsidR="00B35617" w:rsidTr="007D435D">
        <w:trPr>
          <w:gridAfter w:val="2"/>
          <w:wAfter w:w="1516" w:type="dxa"/>
          <w:trHeight w:val="230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150/25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21,52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15,93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24,57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329,05</w:t>
            </w:r>
          </w:p>
        </w:tc>
      </w:tr>
      <w:tr w:rsidR="00B35617" w:rsidTr="007D435D">
        <w:trPr>
          <w:gridAfter w:val="2"/>
          <w:wAfter w:w="1516" w:type="dxa"/>
          <w:trHeight w:val="230"/>
        </w:trPr>
        <w:tc>
          <w:tcPr>
            <w:tcW w:w="37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180/25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25,69</w:t>
            </w:r>
          </w:p>
        </w:tc>
        <w:tc>
          <w:tcPr>
            <w:tcW w:w="127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18,11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29,11</w:t>
            </w:r>
          </w:p>
        </w:tc>
        <w:tc>
          <w:tcPr>
            <w:tcW w:w="2410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932F1" w:rsidRPr="00F53AA7" w:rsidRDefault="00E17C55" w:rsidP="007D435D">
            <w:pPr>
              <w:widowControl/>
              <w:autoSpaceDE/>
              <w:autoSpaceDN/>
              <w:jc w:val="center"/>
              <w:rPr>
                <w:sz w:val="16"/>
                <w:szCs w:val="16"/>
                <w:lang w:val="ru-RU" w:eastAsia="ru-RU"/>
              </w:rPr>
            </w:pPr>
            <w:r w:rsidRPr="00F53AA7">
              <w:rPr>
                <w:sz w:val="16"/>
                <w:szCs w:val="16"/>
                <w:lang w:val="ru-RU" w:eastAsia="ru-RU"/>
              </w:rPr>
              <w:t>383,64</w:t>
            </w:r>
          </w:p>
        </w:tc>
      </w:tr>
    </w:tbl>
    <w:p w:rsidR="00F932F1" w:rsidRPr="00F53AA7" w:rsidRDefault="00F932F1" w:rsidP="00F932F1">
      <w:pPr>
        <w:ind w:firstLine="720"/>
        <w:rPr>
          <w:sz w:val="24"/>
          <w:szCs w:val="24"/>
        </w:rPr>
      </w:pPr>
    </w:p>
    <w:sectPr w:rsidR="00F932F1" w:rsidRPr="00F53AA7" w:rsidSect="001E4968">
      <w:pgSz w:w="11900" w:h="16840"/>
      <w:pgMar w:top="860" w:right="280" w:bottom="568" w:left="1040" w:header="708" w:footer="708" w:gutter="0"/>
      <w:pgNumType w:start="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altName w:val="Century Gothic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932F1"/>
    <w:rsid w:val="00026A49"/>
    <w:rsid w:val="0003292B"/>
    <w:rsid w:val="0015393D"/>
    <w:rsid w:val="001E4968"/>
    <w:rsid w:val="00232E53"/>
    <w:rsid w:val="002772D3"/>
    <w:rsid w:val="00701C4F"/>
    <w:rsid w:val="007D435D"/>
    <w:rsid w:val="007E4C9B"/>
    <w:rsid w:val="00925F35"/>
    <w:rsid w:val="00AA0152"/>
    <w:rsid w:val="00AF55E9"/>
    <w:rsid w:val="00B35617"/>
    <w:rsid w:val="00C86E48"/>
    <w:rsid w:val="00CE48C6"/>
    <w:rsid w:val="00E17C55"/>
    <w:rsid w:val="00ED5F27"/>
    <w:rsid w:val="00F53AA7"/>
    <w:rsid w:val="00F93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932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F932F1"/>
    <w:pPr>
      <w:spacing w:before="66"/>
      <w:ind w:left="9643"/>
      <w:outlineLvl w:val="0"/>
    </w:pPr>
    <w:rPr>
      <w:b/>
      <w:bCs/>
      <w:sz w:val="23"/>
      <w:szCs w:val="23"/>
    </w:rPr>
  </w:style>
  <w:style w:type="paragraph" w:styleId="2">
    <w:name w:val="heading 2"/>
    <w:basedOn w:val="a"/>
    <w:link w:val="20"/>
    <w:uiPriority w:val="9"/>
    <w:qFormat/>
    <w:rsid w:val="00F932F1"/>
    <w:pPr>
      <w:spacing w:before="134"/>
      <w:ind w:left="193"/>
      <w:outlineLvl w:val="1"/>
    </w:pPr>
    <w:rPr>
      <w:b/>
      <w:bCs/>
      <w:i/>
      <w:iCs/>
      <w:sz w:val="23"/>
      <w:szCs w:val="23"/>
    </w:rPr>
  </w:style>
  <w:style w:type="paragraph" w:styleId="3">
    <w:name w:val="heading 3"/>
    <w:basedOn w:val="a"/>
    <w:next w:val="a"/>
    <w:link w:val="30"/>
    <w:uiPriority w:val="9"/>
    <w:qFormat/>
    <w:rsid w:val="00F932F1"/>
    <w:pPr>
      <w:keepNext/>
      <w:keepLines/>
      <w:spacing w:before="40"/>
      <w:outlineLvl w:val="2"/>
    </w:pPr>
    <w:rPr>
      <w:rFonts w:ascii="Cambria" w:hAnsi="Cambria"/>
      <w:color w:val="243F60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F932F1"/>
    <w:pPr>
      <w:keepNext/>
      <w:keepLines/>
      <w:spacing w:before="40"/>
      <w:outlineLvl w:val="3"/>
    </w:pPr>
    <w:rPr>
      <w:rFonts w:ascii="Cambria" w:hAnsi="Cambria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F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F1"/>
    <w:rPr>
      <w:rFonts w:ascii="Times New Roman" w:eastAsia="Times New Roman" w:hAnsi="Times New Roman" w:cs="Times New Roman"/>
      <w:b/>
      <w:bCs/>
      <w:sz w:val="23"/>
      <w:szCs w:val="23"/>
      <w:lang w:val="uk-UA"/>
    </w:rPr>
  </w:style>
  <w:style w:type="character" w:customStyle="1" w:styleId="20">
    <w:name w:val="Заголовок 2 Знак"/>
    <w:basedOn w:val="a0"/>
    <w:link w:val="2"/>
    <w:uiPriority w:val="9"/>
    <w:rsid w:val="00F932F1"/>
    <w:rPr>
      <w:rFonts w:ascii="Times New Roman" w:eastAsia="Times New Roman" w:hAnsi="Times New Roman" w:cs="Times New Roman"/>
      <w:b/>
      <w:bCs/>
      <w:i/>
      <w:iCs/>
      <w:sz w:val="23"/>
      <w:szCs w:val="23"/>
      <w:lang w:val="uk-UA"/>
    </w:rPr>
  </w:style>
  <w:style w:type="character" w:customStyle="1" w:styleId="30">
    <w:name w:val="Заголовок 3 Знак"/>
    <w:basedOn w:val="a0"/>
    <w:link w:val="3"/>
    <w:uiPriority w:val="9"/>
    <w:rsid w:val="00F932F1"/>
    <w:rPr>
      <w:rFonts w:ascii="Cambria" w:eastAsia="Times New Roman" w:hAnsi="Cambria" w:cs="Times New Roman"/>
      <w:color w:val="243F60"/>
      <w:sz w:val="24"/>
      <w:szCs w:val="24"/>
      <w:lang w:val="uk-UA"/>
    </w:rPr>
  </w:style>
  <w:style w:type="character" w:customStyle="1" w:styleId="40">
    <w:name w:val="Заголовок 4 Знак"/>
    <w:basedOn w:val="a0"/>
    <w:link w:val="4"/>
    <w:uiPriority w:val="9"/>
    <w:rsid w:val="00F932F1"/>
    <w:rPr>
      <w:rFonts w:ascii="Cambria" w:eastAsia="Times New Roman" w:hAnsi="Cambria" w:cs="Times New Roman"/>
      <w:i/>
      <w:iCs/>
      <w:color w:val="365F91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F932F1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table" w:customStyle="1" w:styleId="TableNormal1">
    <w:name w:val="Table Normal1"/>
    <w:uiPriority w:val="99"/>
    <w:semiHidden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F932F1"/>
    <w:rPr>
      <w:sz w:val="23"/>
      <w:szCs w:val="23"/>
    </w:rPr>
  </w:style>
  <w:style w:type="character" w:customStyle="1" w:styleId="a4">
    <w:name w:val="Основной текст Знак"/>
    <w:basedOn w:val="a0"/>
    <w:link w:val="a3"/>
    <w:uiPriority w:val="1"/>
    <w:rsid w:val="00F932F1"/>
    <w:rPr>
      <w:rFonts w:ascii="Times New Roman" w:eastAsia="Times New Roman" w:hAnsi="Times New Roman" w:cs="Times New Roman"/>
      <w:sz w:val="23"/>
      <w:szCs w:val="23"/>
      <w:lang w:val="uk-UA"/>
    </w:rPr>
  </w:style>
  <w:style w:type="paragraph" w:styleId="a5">
    <w:name w:val="List Paragraph"/>
    <w:basedOn w:val="a"/>
    <w:uiPriority w:val="1"/>
    <w:qFormat/>
    <w:rsid w:val="00F932F1"/>
  </w:style>
  <w:style w:type="paragraph" w:customStyle="1" w:styleId="TableParagraph">
    <w:name w:val="Table Paragraph"/>
    <w:basedOn w:val="a"/>
    <w:uiPriority w:val="1"/>
    <w:qFormat/>
    <w:rsid w:val="00F932F1"/>
    <w:pPr>
      <w:spacing w:before="19"/>
      <w:jc w:val="center"/>
    </w:pPr>
  </w:style>
  <w:style w:type="character" w:customStyle="1" w:styleId="a6">
    <w:name w:val="Верхний колонтитул Знак"/>
    <w:link w:val="a7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7">
    <w:name w:val="header"/>
    <w:basedOn w:val="a"/>
    <w:link w:val="a6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1">
    <w:name w:val="Верх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character" w:customStyle="1" w:styleId="a8">
    <w:name w:val="Нижний колонтитул Знак"/>
    <w:link w:val="a9"/>
    <w:uiPriority w:val="99"/>
    <w:rsid w:val="00F932F1"/>
    <w:rPr>
      <w:rFonts w:ascii="Times New Roman" w:eastAsia="Times New Roman" w:hAnsi="Times New Roman" w:cs="Times New Roman"/>
      <w:lang w:val="uk-UA"/>
    </w:rPr>
  </w:style>
  <w:style w:type="paragraph" w:styleId="a9">
    <w:name w:val="footer"/>
    <w:basedOn w:val="a"/>
    <w:link w:val="a8"/>
    <w:uiPriority w:val="99"/>
    <w:rsid w:val="00F932F1"/>
    <w:pPr>
      <w:tabs>
        <w:tab w:val="center" w:pos="4513"/>
        <w:tab w:val="right" w:pos="9026"/>
      </w:tabs>
    </w:pPr>
  </w:style>
  <w:style w:type="character" w:customStyle="1" w:styleId="12">
    <w:name w:val="Нижний колонтитул Знак1"/>
    <w:basedOn w:val="a0"/>
    <w:uiPriority w:val="99"/>
    <w:semiHidden/>
    <w:rsid w:val="00F932F1"/>
    <w:rPr>
      <w:rFonts w:ascii="Times New Roman" w:eastAsia="Times New Roman" w:hAnsi="Times New Roman" w:cs="Times New Roman"/>
      <w:lang w:val="uk-UA"/>
    </w:rPr>
  </w:style>
  <w:style w:type="table" w:customStyle="1" w:styleId="TableNormal0">
    <w:name w:val="Table Normal_0"/>
    <w:uiPriority w:val="2"/>
    <w:semiHidden/>
    <w:unhideWhenUsed/>
    <w:qFormat/>
    <w:rsid w:val="00F932F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aa">
    <w:name w:val="Table Grid"/>
    <w:basedOn w:val="a1"/>
    <w:uiPriority w:val="39"/>
    <w:rsid w:val="00F932F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annotation reference"/>
    <w:uiPriority w:val="99"/>
    <w:semiHidden/>
    <w:unhideWhenUsed/>
    <w:rsid w:val="00F932F1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F932F1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F932F1"/>
    <w:rPr>
      <w:rFonts w:ascii="Times New Roman" w:eastAsia="Times New Roman" w:hAnsi="Times New Roman" w:cs="Times New Roman"/>
      <w:sz w:val="20"/>
      <w:szCs w:val="20"/>
      <w:lang w:val="uk-UA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932F1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F932F1"/>
    <w:rPr>
      <w:rFonts w:ascii="Times New Roman" w:eastAsia="Times New Roman" w:hAnsi="Times New Roman" w:cs="Times New Roman"/>
      <w:b/>
      <w:bCs/>
      <w:sz w:val="20"/>
      <w:szCs w:val="20"/>
      <w:lang w:val="uk-UA"/>
    </w:rPr>
  </w:style>
  <w:style w:type="paragraph" w:styleId="af0">
    <w:name w:val="Balloon Text"/>
    <w:basedOn w:val="a"/>
    <w:link w:val="af1"/>
    <w:uiPriority w:val="99"/>
    <w:semiHidden/>
    <w:unhideWhenUsed/>
    <w:rsid w:val="00F932F1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F932F1"/>
    <w:rPr>
      <w:rFonts w:ascii="Segoe UI" w:eastAsia="Times New Roman" w:hAnsi="Segoe UI" w:cs="Segoe UI"/>
      <w:sz w:val="18"/>
      <w:szCs w:val="18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Леся</dc:creator>
  <cp:lastModifiedBy>Жемчужина</cp:lastModifiedBy>
  <cp:revision>2</cp:revision>
  <dcterms:created xsi:type="dcterms:W3CDTF">2026-07-24T11:50:00Z</dcterms:created>
  <dcterms:modified xsi:type="dcterms:W3CDTF">2026-07-24T11:50:00Z</dcterms:modified>
</cp:coreProperties>
</file>