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A0"/>
      </w:tblPr>
      <w:tblGrid>
        <w:gridCol w:w="7393"/>
        <w:gridCol w:w="7393"/>
      </w:tblGrid>
      <w:tr w:rsidR="005B2876" w:rsidRPr="00507091" w:rsidTr="00760C65">
        <w:tc>
          <w:tcPr>
            <w:tcW w:w="7393" w:type="dxa"/>
          </w:tcPr>
          <w:p w:rsidR="005B2876" w:rsidRPr="00507091" w:rsidRDefault="005B2876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Рецептура № 65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«Збірник рецептур страв для харчування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дітей шкільного віку в організованих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 xml:space="preserve">освітніх та оздоровчих закладах», 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 xml:space="preserve">Є. </w:t>
            </w:r>
            <w:proofErr w:type="spellStart"/>
            <w:r w:rsidRPr="00507091">
              <w:rPr>
                <w:b/>
                <w:sz w:val="24"/>
                <w:szCs w:val="24"/>
                <w:lang w:eastAsia="ru-RU"/>
              </w:rPr>
              <w:t>Клопотенко</w:t>
            </w:r>
            <w:proofErr w:type="spellEnd"/>
            <w:r w:rsidRPr="00507091">
              <w:rPr>
                <w:b/>
                <w:sz w:val="24"/>
                <w:szCs w:val="24"/>
                <w:lang w:eastAsia="ru-RU"/>
              </w:rPr>
              <w:t xml:space="preserve"> 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rPr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7393" w:type="dxa"/>
          </w:tcPr>
          <w:p w:rsidR="005B2876" w:rsidRPr="00507091" w:rsidRDefault="005B2876" w:rsidP="00760C65">
            <w:pPr>
              <w:widowControl w:val="0"/>
              <w:spacing w:after="0" w:line="276" w:lineRule="auto"/>
              <w:ind w:left="2953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ind w:left="2953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507091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507091">
              <w:rPr>
                <w:b/>
                <w:sz w:val="24"/>
                <w:szCs w:val="24"/>
                <w:lang w:eastAsia="ru-RU"/>
              </w:rPr>
              <w:t xml:space="preserve"> «ДНЗ № ___  »  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ind w:left="2953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B2876" w:rsidRPr="00507091" w:rsidRDefault="005B2876" w:rsidP="00760C65">
            <w:pPr>
              <w:widowControl w:val="0"/>
              <w:spacing w:after="0" w:line="276" w:lineRule="auto"/>
              <w:ind w:left="2953"/>
              <w:rPr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B2876" w:rsidRPr="00507091" w:rsidRDefault="005B2876" w:rsidP="005B2876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tabs>
          <w:tab w:val="left" w:pos="6237"/>
        </w:tabs>
        <w:spacing w:after="0" w:line="240" w:lineRule="auto"/>
        <w:jc w:val="center"/>
        <w:rPr>
          <w:sz w:val="24"/>
          <w:szCs w:val="24"/>
          <w:lang w:eastAsia="ru-RU"/>
        </w:rPr>
      </w:pPr>
      <w:r w:rsidRPr="00507091">
        <w:rPr>
          <w:sz w:val="24"/>
          <w:szCs w:val="24"/>
          <w:lang w:eastAsia="ru-RU"/>
        </w:rPr>
        <w:t xml:space="preserve">Технологічна карта </w:t>
      </w:r>
    </w:p>
    <w:p w:rsidR="005B2876" w:rsidRPr="00507091" w:rsidRDefault="005B2876" w:rsidP="005B2876">
      <w:pPr>
        <w:spacing w:after="0" w:line="240" w:lineRule="auto"/>
        <w:jc w:val="center"/>
        <w:rPr>
          <w:b/>
          <w:bCs/>
          <w:sz w:val="24"/>
          <w:szCs w:val="24"/>
          <w:lang w:eastAsia="ru-RU"/>
        </w:rPr>
      </w:pPr>
      <w:r w:rsidRPr="00507091">
        <w:rPr>
          <w:b/>
          <w:bCs/>
          <w:sz w:val="24"/>
          <w:szCs w:val="24"/>
          <w:lang w:eastAsia="ru-RU"/>
        </w:rPr>
        <w:t>Салат з буряком та селерою</w:t>
      </w:r>
    </w:p>
    <w:p w:rsidR="005B2876" w:rsidRPr="00507091" w:rsidRDefault="005B2876" w:rsidP="005B287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1"/>
      </w:tblGrid>
      <w:tr w:rsidR="005B2876" w:rsidRPr="00507091" w:rsidTr="00760C65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Енергетична цінність</w:t>
            </w:r>
          </w:p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B2876" w:rsidRPr="00507091" w:rsidTr="00760C65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B2876" w:rsidRPr="00507091" w:rsidTr="00760C65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07091">
              <w:rPr>
                <w:b/>
                <w:sz w:val="24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B2876" w:rsidRPr="00507091" w:rsidTr="00760C65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val="en-US" w:eastAsia="ru-RU"/>
              </w:rPr>
              <w:t>4</w:t>
            </w:r>
            <w:r w:rsidRPr="00507091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 xml:space="preserve">Буряк </w:t>
            </w:r>
          </w:p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з 01.09 до31.12-20%</w:t>
            </w:r>
          </w:p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з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53,1</w:t>
            </w:r>
          </w:p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56,7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53,1</w:t>
            </w:r>
          </w:p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56,7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80</w:t>
            </w:r>
          </w:p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85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42,5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42,5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63,8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0,7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0,08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4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19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19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29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Корінь селери свіжий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7,4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7,4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0,4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 xml:space="preserve">    2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Коренеплоди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gram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іжі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цілі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здорові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чисті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без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тріщин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нев'янучі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 xml:space="preserve">, без </w:t>
            </w:r>
            <w:proofErr w:type="spellStart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пошкоджень</w:t>
            </w:r>
            <w:proofErr w:type="spellEnd"/>
            <w:r w:rsidRPr="005070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0,75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0,75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35" w:right="-25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  <w:lang w:eastAsia="ru-RU"/>
              </w:rPr>
            </w:pPr>
            <w:r w:rsidRPr="00507091">
              <w:rPr>
                <w:sz w:val="24"/>
                <w:szCs w:val="24"/>
                <w:lang w:eastAsia="ru-RU"/>
              </w:rPr>
              <w:t xml:space="preserve">Солона, без сторонніх </w:t>
            </w:r>
            <w:proofErr w:type="spellStart"/>
            <w:r w:rsidRPr="00507091">
              <w:rPr>
                <w:sz w:val="24"/>
                <w:szCs w:val="24"/>
                <w:lang w:eastAsia="ru-RU"/>
              </w:rPr>
              <w:t>присмаків</w:t>
            </w:r>
            <w:proofErr w:type="spellEnd"/>
            <w:r w:rsidRPr="00507091">
              <w:rPr>
                <w:sz w:val="24"/>
                <w:szCs w:val="24"/>
                <w:lang w:eastAsia="ru-RU"/>
              </w:rPr>
              <w:t xml:space="preserve"> і ароматів; сипуча без грудочок; біла з блиском; </w:t>
            </w:r>
            <w:r w:rsidRPr="00507091">
              <w:rPr>
                <w:sz w:val="24"/>
                <w:szCs w:val="24"/>
              </w:rPr>
              <w:t>слабкий запах йоду;</w:t>
            </w:r>
            <w:r w:rsidRPr="00507091">
              <w:rPr>
                <w:sz w:val="24"/>
                <w:szCs w:val="24"/>
                <w:lang w:eastAsia="ru-RU"/>
              </w:rPr>
              <w:t xml:space="preserve"> розчинність у рідині повна</w:t>
            </w: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Лимонний сік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0,09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35" w:right="-25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0,4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507091">
              <w:rPr>
                <w:sz w:val="24"/>
                <w:szCs w:val="24"/>
                <w:shd w:val="clear" w:color="auto" w:fill="FFFFFF"/>
              </w:rPr>
              <w:t>Рідина напівпрозора, без сторонніх ароматів.</w:t>
            </w: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Олія рослинна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18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left="-145" w:right="-219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18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left="-135" w:right="-250"/>
              <w:jc w:val="center"/>
              <w:rPr>
                <w:sz w:val="24"/>
                <w:szCs w:val="24"/>
              </w:rPr>
            </w:pPr>
            <w:r w:rsidRPr="00507091">
              <w:rPr>
                <w:sz w:val="24"/>
                <w:szCs w:val="24"/>
              </w:rPr>
              <w:t>22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507091">
              <w:rPr>
                <w:sz w:val="24"/>
                <w:szCs w:val="24"/>
                <w:shd w:val="clear" w:color="auto" w:fill="FFFFFF"/>
              </w:rPr>
              <w:t>Золотисто-жовтого кольору, без стороннього запаху, присмаку і гіркоти</w:t>
            </w:r>
          </w:p>
        </w:tc>
      </w:tr>
      <w:tr w:rsidR="005B2876" w:rsidRPr="00507091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600" w:type="dxa"/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0,77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1,1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2,09</w:t>
            </w:r>
          </w:p>
        </w:tc>
        <w:tc>
          <w:tcPr>
            <w:tcW w:w="595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2,09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2,22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4,4</w:t>
            </w:r>
          </w:p>
        </w:tc>
        <w:tc>
          <w:tcPr>
            <w:tcW w:w="59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4,4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6,6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39.3</w:t>
            </w:r>
          </w:p>
        </w:tc>
        <w:tc>
          <w:tcPr>
            <w:tcW w:w="716" w:type="dxa"/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39,3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507091">
              <w:rPr>
                <w:b/>
                <w:bCs/>
                <w:sz w:val="24"/>
                <w:szCs w:val="24"/>
              </w:rPr>
              <w:t>54.4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B2876" w:rsidRPr="00507091" w:rsidRDefault="005B2876" w:rsidP="00760C65">
            <w:pPr>
              <w:pStyle w:val="HTML"/>
              <w:shd w:val="clear" w:color="auto" w:fill="F8F9FA"/>
              <w:ind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5B2876" w:rsidRPr="00507091" w:rsidRDefault="005B2876" w:rsidP="005B2876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Технологія приготування</w:t>
      </w:r>
    </w:p>
    <w:p w:rsidR="005B2876" w:rsidRPr="00507091" w:rsidRDefault="005B2876" w:rsidP="005B287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76" w:lineRule="auto"/>
        <w:ind w:left="709"/>
        <w:jc w:val="both"/>
        <w:rPr>
          <w:sz w:val="24"/>
          <w:szCs w:val="24"/>
          <w:lang w:eastAsia="ru-RU"/>
        </w:rPr>
      </w:pPr>
      <w:r w:rsidRPr="00507091">
        <w:rPr>
          <w:sz w:val="24"/>
          <w:szCs w:val="24"/>
          <w:lang w:eastAsia="ru-RU"/>
        </w:rPr>
        <w:t>Підготовленні буряки відварити у воді до готовності. Охолодженні буряки почистити та натерти на терці. Підготовлений корінь селери натерти на терці. З</w:t>
      </w:r>
      <w:r w:rsidRPr="00507091">
        <w:rPr>
          <w:sz w:val="24"/>
          <w:szCs w:val="24"/>
        </w:rPr>
        <w:t>'</w:t>
      </w:r>
      <w:r w:rsidRPr="00507091">
        <w:rPr>
          <w:sz w:val="24"/>
          <w:szCs w:val="24"/>
          <w:lang w:eastAsia="ru-RU"/>
        </w:rPr>
        <w:t>єднати компоненти салату, заправити олією та сіллю.</w:t>
      </w:r>
    </w:p>
    <w:p w:rsidR="005B2876" w:rsidRPr="00507091" w:rsidRDefault="005B2876" w:rsidP="005B2876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Характеристика готової страви</w:t>
      </w:r>
    </w:p>
    <w:p w:rsidR="005B2876" w:rsidRPr="00507091" w:rsidRDefault="005B2876" w:rsidP="005B287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Зовнішній вигляд</w:t>
      </w:r>
      <w:r w:rsidRPr="00507091">
        <w:rPr>
          <w:sz w:val="24"/>
          <w:szCs w:val="24"/>
          <w:lang w:eastAsia="ru-RU"/>
        </w:rPr>
        <w:t xml:space="preserve">  – </w:t>
      </w:r>
      <w:r w:rsidRPr="00507091">
        <w:rPr>
          <w:sz w:val="24"/>
          <w:szCs w:val="24"/>
          <w:shd w:val="clear" w:color="auto" w:fill="FFFFFF"/>
        </w:rPr>
        <w:t>подрібнені на терці та заправлені  олією.</w:t>
      </w:r>
    </w:p>
    <w:p w:rsidR="005B2876" w:rsidRPr="00507091" w:rsidRDefault="005B2876" w:rsidP="005B287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Колір</w:t>
      </w:r>
      <w:r w:rsidRPr="00507091">
        <w:rPr>
          <w:sz w:val="24"/>
          <w:szCs w:val="24"/>
          <w:lang w:eastAsia="ru-RU"/>
        </w:rPr>
        <w:t xml:space="preserve"> – властивий використаним компонентам</w:t>
      </w:r>
    </w:p>
    <w:p w:rsidR="005B2876" w:rsidRPr="00507091" w:rsidRDefault="005B2876" w:rsidP="005B287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Смак і запах</w:t>
      </w:r>
      <w:r w:rsidRPr="00507091">
        <w:rPr>
          <w:sz w:val="24"/>
          <w:szCs w:val="24"/>
          <w:lang w:eastAsia="ru-RU"/>
        </w:rPr>
        <w:t xml:space="preserve"> – властивий використаним компонентам</w:t>
      </w:r>
    </w:p>
    <w:p w:rsidR="005B2876" w:rsidRPr="00507091" w:rsidRDefault="005B2876" w:rsidP="005B287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Консистенція</w:t>
      </w:r>
      <w:r w:rsidRPr="00507091">
        <w:rPr>
          <w:sz w:val="24"/>
          <w:szCs w:val="24"/>
          <w:lang w:eastAsia="ru-RU"/>
        </w:rPr>
        <w:t xml:space="preserve"> – селера в міру хрумка, буряк в міру пружний.</w:t>
      </w:r>
    </w:p>
    <w:p w:rsidR="005B2876" w:rsidRPr="00507091" w:rsidRDefault="005B2876" w:rsidP="005B2876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Основні фізичні показники</w:t>
      </w:r>
    </w:p>
    <w:p w:rsidR="005B2876" w:rsidRPr="00507091" w:rsidRDefault="005B2876" w:rsidP="005B287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07091">
        <w:rPr>
          <w:sz w:val="24"/>
          <w:szCs w:val="24"/>
          <w:lang w:eastAsia="ru-RU"/>
        </w:rPr>
        <w:t>Маса страви: 50 г ± 3 %</w:t>
      </w:r>
    </w:p>
    <w:p w:rsidR="005B2876" w:rsidRPr="00507091" w:rsidRDefault="005B2876" w:rsidP="005B2876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507091">
        <w:rPr>
          <w:sz w:val="24"/>
          <w:szCs w:val="24"/>
          <w:lang w:eastAsia="ru-RU"/>
        </w:rPr>
        <w:tab/>
        <w:t>75 г ± 3 %</w:t>
      </w:r>
    </w:p>
    <w:p w:rsidR="005B2876" w:rsidRPr="00507091" w:rsidRDefault="005B2876" w:rsidP="005B2876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5B2876" w:rsidRPr="00507091" w:rsidRDefault="005B2876" w:rsidP="005B2876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07091">
        <w:rPr>
          <w:b/>
          <w:sz w:val="24"/>
          <w:szCs w:val="24"/>
          <w:lang w:eastAsia="ru-RU"/>
        </w:rPr>
        <w:t>СКЛАВ: сестра медична старша</w:t>
      </w:r>
      <w:r w:rsidRPr="00507091">
        <w:rPr>
          <w:b/>
          <w:sz w:val="24"/>
          <w:szCs w:val="24"/>
          <w:lang w:eastAsia="ru-RU"/>
        </w:rPr>
        <w:tab/>
      </w:r>
      <w:r w:rsidRPr="00507091">
        <w:rPr>
          <w:b/>
          <w:sz w:val="24"/>
          <w:szCs w:val="24"/>
          <w:lang w:eastAsia="ru-RU"/>
        </w:rPr>
        <w:tab/>
      </w:r>
      <w:r w:rsidRPr="00507091">
        <w:rPr>
          <w:b/>
          <w:sz w:val="24"/>
          <w:szCs w:val="24"/>
          <w:lang w:eastAsia="ru-RU"/>
        </w:rPr>
        <w:tab/>
        <w:t xml:space="preserve">   _________________</w:t>
      </w:r>
      <w:r w:rsidRPr="00507091">
        <w:rPr>
          <w:b/>
          <w:sz w:val="24"/>
          <w:szCs w:val="24"/>
          <w:lang w:eastAsia="ru-RU"/>
        </w:rPr>
        <w:tab/>
      </w:r>
      <w:r w:rsidRPr="00507091">
        <w:rPr>
          <w:b/>
          <w:sz w:val="24"/>
          <w:szCs w:val="24"/>
          <w:lang w:eastAsia="ru-RU"/>
        </w:rPr>
        <w:tab/>
      </w:r>
      <w:r w:rsidRPr="00507091">
        <w:rPr>
          <w:b/>
          <w:sz w:val="24"/>
          <w:szCs w:val="24"/>
          <w:lang w:eastAsia="ru-RU"/>
        </w:rPr>
        <w:tab/>
      </w:r>
      <w:r w:rsidRPr="00507091">
        <w:rPr>
          <w:sz w:val="24"/>
          <w:szCs w:val="24"/>
          <w:u w:val="single"/>
          <w:lang w:eastAsia="ru-RU"/>
        </w:rPr>
        <w:t>______________________</w:t>
      </w:r>
    </w:p>
    <w:p w:rsidR="005B2876" w:rsidRDefault="005B2876" w:rsidP="005B2876">
      <w:pPr>
        <w:rPr>
          <w:sz w:val="24"/>
          <w:szCs w:val="24"/>
          <w:lang w:eastAsia="ru-RU"/>
        </w:rPr>
      </w:pPr>
      <w:r w:rsidRPr="00507091">
        <w:rPr>
          <w:sz w:val="24"/>
          <w:szCs w:val="24"/>
          <w:lang w:eastAsia="ru-RU"/>
        </w:rPr>
        <w:t xml:space="preserve">                                                                                                             (підпис) </w:t>
      </w:r>
      <w:r w:rsidRPr="00507091">
        <w:rPr>
          <w:sz w:val="24"/>
          <w:szCs w:val="24"/>
          <w:lang w:eastAsia="ru-RU"/>
        </w:rPr>
        <w:tab/>
      </w:r>
      <w:r w:rsidRPr="00507091">
        <w:rPr>
          <w:sz w:val="24"/>
          <w:szCs w:val="24"/>
          <w:lang w:eastAsia="ru-RU"/>
        </w:rPr>
        <w:tab/>
      </w:r>
      <w:r w:rsidRPr="00507091">
        <w:rPr>
          <w:sz w:val="24"/>
          <w:szCs w:val="24"/>
          <w:lang w:eastAsia="ru-RU"/>
        </w:rPr>
        <w:tab/>
      </w:r>
      <w:r w:rsidRPr="00507091">
        <w:rPr>
          <w:sz w:val="24"/>
          <w:szCs w:val="24"/>
          <w:lang w:eastAsia="ru-RU"/>
        </w:rPr>
        <w:tab/>
      </w:r>
      <w:r w:rsidRPr="00507091">
        <w:rPr>
          <w:sz w:val="24"/>
          <w:szCs w:val="24"/>
          <w:lang w:eastAsia="ru-RU"/>
        </w:rPr>
        <w:tab/>
        <w:t xml:space="preserve">  (ім’я, прізвище)</w:t>
      </w:r>
    </w:p>
    <w:p w:rsidR="005B2876" w:rsidRDefault="005B2876" w:rsidP="005B2876">
      <w:pPr>
        <w:rPr>
          <w:sz w:val="24"/>
          <w:szCs w:val="24"/>
          <w:lang w:eastAsia="ru-RU"/>
        </w:rPr>
      </w:pPr>
    </w:p>
    <w:p w:rsidR="009212D0" w:rsidRDefault="009212D0"/>
    <w:sectPr w:rsidR="009212D0" w:rsidSect="005B2876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B2876"/>
    <w:rsid w:val="000F4721"/>
    <w:rsid w:val="002C5240"/>
    <w:rsid w:val="003A4D70"/>
    <w:rsid w:val="005842F8"/>
    <w:rsid w:val="005B2876"/>
    <w:rsid w:val="007F5AD7"/>
    <w:rsid w:val="009212D0"/>
    <w:rsid w:val="009511BC"/>
    <w:rsid w:val="009D3275"/>
    <w:rsid w:val="00A60E41"/>
    <w:rsid w:val="00B96160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876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5B2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B28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uiPriority w:val="99"/>
    <w:rsid w:val="005B2876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>Grizli777</Company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2026-07-28T08:00:00Z</dcterms:created>
  <dcterms:modified xsi:type="dcterms:W3CDTF">2026-07-28T08:01:00Z</dcterms:modified>
</cp:coreProperties>
</file>