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W w:w="0" w:type="auto"/>
        <w:tblInd w:w="206" w:type="dxa"/>
        <w:tblLayout w:type="fixed"/>
        <w:tblLook w:val="01E0"/>
      </w:tblPr>
      <w:tblGrid>
        <w:gridCol w:w="7175"/>
        <w:gridCol w:w="6483"/>
      </w:tblGrid>
      <w:tr w:rsidR="000E1883" w:rsidTr="00AB224D">
        <w:trPr>
          <w:trHeight w:val="1857"/>
        </w:trPr>
        <w:tc>
          <w:tcPr>
            <w:tcW w:w="7175" w:type="dxa"/>
          </w:tcPr>
          <w:p w:rsidR="000E1883" w:rsidRDefault="000E1883" w:rsidP="00AB224D">
            <w:pPr>
              <w:pStyle w:val="TableParagraph"/>
              <w:spacing w:line="266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Рецептура №358</w:t>
            </w:r>
          </w:p>
          <w:p w:rsidR="000E1883" w:rsidRDefault="000E1883" w:rsidP="00AB224D">
            <w:pPr>
              <w:pStyle w:val="TableParagraph"/>
              <w:spacing w:before="204" w:line="276" w:lineRule="auto"/>
              <w:ind w:left="200" w:right="2949"/>
              <w:rPr>
                <w:b/>
                <w:sz w:val="24"/>
              </w:rPr>
            </w:pPr>
            <w:r>
              <w:rPr>
                <w:b/>
                <w:sz w:val="24"/>
              </w:rPr>
              <w:t>«</w:t>
            </w:r>
            <w:proofErr w:type="spellStart"/>
            <w:r>
              <w:rPr>
                <w:b/>
                <w:sz w:val="24"/>
              </w:rPr>
              <w:t>Сборник</w:t>
            </w:r>
            <w:proofErr w:type="spellEnd"/>
            <w:r>
              <w:rPr>
                <w:b/>
                <w:sz w:val="24"/>
              </w:rPr>
              <w:t xml:space="preserve"> рецептур блюд (</w:t>
            </w:r>
            <w:proofErr w:type="spellStart"/>
            <w:r>
              <w:rPr>
                <w:b/>
                <w:sz w:val="24"/>
              </w:rPr>
              <w:t>технологических</w:t>
            </w:r>
            <w:proofErr w:type="spellEnd"/>
            <w:r>
              <w:rPr>
                <w:b/>
                <w:sz w:val="24"/>
              </w:rPr>
              <w:t xml:space="preserve"> карт) для </w:t>
            </w:r>
            <w:proofErr w:type="spellStart"/>
            <w:r>
              <w:rPr>
                <w:b/>
                <w:sz w:val="24"/>
              </w:rPr>
              <w:t>питанияшкольников</w:t>
            </w:r>
            <w:proofErr w:type="spellEnd"/>
            <w:r>
              <w:rPr>
                <w:b/>
                <w:sz w:val="24"/>
              </w:rPr>
              <w:t>»</w:t>
            </w:r>
          </w:p>
          <w:p w:rsidR="000E1883" w:rsidRPr="005B2487" w:rsidRDefault="000E1883" w:rsidP="00AB224D">
            <w:pPr>
              <w:pStyle w:val="TableParagraph"/>
              <w:spacing w:before="159" w:line="256" w:lineRule="exact"/>
              <w:ind w:left="200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</w:rPr>
              <w:t>Видання 1990 р</w:t>
            </w:r>
            <w:r w:rsidR="005B2487">
              <w:rPr>
                <w:b/>
                <w:sz w:val="24"/>
                <w:lang w:val="uk-UA"/>
              </w:rPr>
              <w:t>.</w:t>
            </w:r>
          </w:p>
        </w:tc>
        <w:tc>
          <w:tcPr>
            <w:tcW w:w="6483" w:type="dxa"/>
          </w:tcPr>
          <w:p w:rsidR="000E1883" w:rsidRDefault="000E1883" w:rsidP="00AB224D">
            <w:pPr>
              <w:pStyle w:val="TableParagraph"/>
              <w:spacing w:line="266" w:lineRule="exact"/>
              <w:ind w:left="2969"/>
              <w:rPr>
                <w:b/>
                <w:sz w:val="24"/>
              </w:rPr>
            </w:pPr>
            <w:r>
              <w:rPr>
                <w:b/>
                <w:sz w:val="24"/>
              </w:rPr>
              <w:t>ЗАТВЕРДЖУЮ</w:t>
            </w:r>
          </w:p>
          <w:p w:rsidR="000E1883" w:rsidRDefault="000E1883" w:rsidP="00AB224D">
            <w:pPr>
              <w:pStyle w:val="TableParagraph"/>
              <w:tabs>
                <w:tab w:val="left" w:pos="5834"/>
              </w:tabs>
              <w:spacing w:before="202"/>
              <w:ind w:left="2969"/>
              <w:rPr>
                <w:b/>
                <w:sz w:val="24"/>
              </w:rPr>
            </w:pPr>
            <w:r>
              <w:rPr>
                <w:b/>
                <w:sz w:val="24"/>
              </w:rPr>
              <w:t>Завідувач КЗ«ДНЗ№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»</w:t>
            </w:r>
          </w:p>
          <w:p w:rsidR="000E1883" w:rsidRDefault="000E1883" w:rsidP="00AB224D">
            <w:pPr>
              <w:pStyle w:val="TableParagraph"/>
              <w:rPr>
                <w:sz w:val="20"/>
              </w:rPr>
            </w:pPr>
          </w:p>
          <w:p w:rsidR="000E1883" w:rsidRDefault="000E1883" w:rsidP="00AB224D">
            <w:pPr>
              <w:pStyle w:val="TableParagraph"/>
              <w:spacing w:before="2"/>
              <w:rPr>
                <w:sz w:val="20"/>
              </w:rPr>
            </w:pPr>
          </w:p>
          <w:p w:rsidR="000E1883" w:rsidRDefault="004E3524" w:rsidP="00AB224D">
            <w:pPr>
              <w:pStyle w:val="TableParagraph"/>
              <w:spacing w:line="20" w:lineRule="exact"/>
              <w:ind w:left="2961"/>
              <w:rPr>
                <w:sz w:val="2"/>
              </w:rPr>
            </w:pPr>
            <w:r>
              <w:rPr>
                <w:noProof/>
                <w:sz w:val="2"/>
                <w:lang w:val="ru-RU" w:eastAsia="ru-RU"/>
              </w:rPr>
            </w:r>
            <w:r w:rsidRPr="004E3524">
              <w:rPr>
                <w:noProof/>
                <w:sz w:val="2"/>
                <w:lang w:val="ru-RU" w:eastAsia="ru-RU"/>
              </w:rPr>
              <w:pict>
                <v:group id="Группа 13" o:spid="_x0000_s1026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">
                  <v:line id="Line 5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" strokeweight=".26669mm"/>
                  <w10:wrap type="none"/>
                  <w10:anchorlock/>
                </v:group>
              </w:pict>
            </w:r>
            <w:r w:rsidRPr="004E3524">
              <w:rPr>
                <w:noProof/>
                <w:spacing w:val="81"/>
                <w:sz w:val="2"/>
                <w:lang w:val="ru-RU" w:eastAsia="ru-RU"/>
              </w:rPr>
            </w:r>
            <w:r w:rsidRPr="004E3524">
              <w:rPr>
                <w:noProof/>
                <w:spacing w:val="81"/>
                <w:sz w:val="2"/>
                <w:lang w:val="ru-RU" w:eastAsia="ru-RU"/>
              </w:rPr>
              <w:pict>
                <v:group id="Группа 11" o:spid="_x0000_s1031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">
                  <v:line id="Line 3" o:spid="_x0000_s1032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" strokeweight=".26669mm"/>
                  <w10:wrap type="none"/>
                  <w10:anchorlock/>
                </v:group>
              </w:pict>
            </w:r>
          </w:p>
          <w:p w:rsidR="000E1883" w:rsidRDefault="000E1883" w:rsidP="00AB224D">
            <w:pPr>
              <w:pStyle w:val="TableParagraph"/>
              <w:tabs>
                <w:tab w:val="left" w:pos="3449"/>
                <w:tab w:val="left" w:pos="5364"/>
                <w:tab w:val="left" w:pos="6024"/>
              </w:tabs>
              <w:spacing w:before="197"/>
              <w:ind w:left="2969"/>
              <w:rPr>
                <w:b/>
                <w:sz w:val="24"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»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20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р.</w:t>
            </w:r>
          </w:p>
        </w:tc>
      </w:tr>
    </w:tbl>
    <w:p w:rsidR="000E1883" w:rsidRDefault="000E1883" w:rsidP="000E1883">
      <w:pPr>
        <w:pStyle w:val="1"/>
        <w:ind w:left="0"/>
        <w:jc w:val="left"/>
      </w:pPr>
      <w:r>
        <w:t>Технологічна карта</w:t>
      </w:r>
    </w:p>
    <w:p w:rsidR="000E1883" w:rsidRDefault="000E1883" w:rsidP="000E1883">
      <w:pPr>
        <w:tabs>
          <w:tab w:val="center" w:pos="8346"/>
          <w:tab w:val="left" w:pos="9690"/>
        </w:tabs>
        <w:spacing w:before="6"/>
        <w:ind w:left="3184" w:right="3172"/>
        <w:rPr>
          <w:b/>
          <w:sz w:val="28"/>
        </w:rPr>
      </w:pPr>
      <w:r>
        <w:rPr>
          <w:b/>
          <w:sz w:val="28"/>
        </w:rPr>
        <w:tab/>
        <w:t>Кефір</w:t>
      </w:r>
      <w:r>
        <w:rPr>
          <w:b/>
          <w:sz w:val="28"/>
          <w:lang w:val="uk-UA"/>
        </w:rPr>
        <w:t xml:space="preserve"> або йогурт </w:t>
      </w:r>
      <w:r>
        <w:rPr>
          <w:b/>
          <w:sz w:val="28"/>
        </w:rPr>
        <w:tab/>
      </w:r>
    </w:p>
    <w:p w:rsidR="000E1883" w:rsidRDefault="000E1883" w:rsidP="000E1883">
      <w:pPr>
        <w:pStyle w:val="a3"/>
        <w:spacing w:before="6"/>
        <w:rPr>
          <w:b/>
          <w:sz w:val="18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535"/>
        <w:gridCol w:w="1702"/>
        <w:gridCol w:w="590"/>
        <w:gridCol w:w="590"/>
        <w:gridCol w:w="590"/>
        <w:gridCol w:w="590"/>
        <w:gridCol w:w="592"/>
        <w:gridCol w:w="590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59"/>
        <w:gridCol w:w="662"/>
        <w:gridCol w:w="661"/>
        <w:gridCol w:w="2799"/>
      </w:tblGrid>
      <w:tr w:rsidR="000E1883" w:rsidTr="00AB224D">
        <w:trPr>
          <w:trHeight w:val="506"/>
        </w:trPr>
        <w:tc>
          <w:tcPr>
            <w:tcW w:w="535" w:type="dxa"/>
            <w:vMerge w:val="restart"/>
            <w:tcBorders>
              <w:right w:val="single" w:sz="12" w:space="0" w:color="000000"/>
            </w:tcBorders>
            <w:textDirection w:val="btLr"/>
          </w:tcPr>
          <w:p w:rsidR="000E1883" w:rsidRDefault="000E1883" w:rsidP="00AB224D">
            <w:pPr>
              <w:pStyle w:val="TableParagraph"/>
              <w:spacing w:before="137"/>
              <w:ind w:left="338"/>
              <w:rPr>
                <w:b/>
              </w:rPr>
            </w:pPr>
            <w:r>
              <w:rPr>
                <w:b/>
              </w:rPr>
              <w:t>Алергени</w:t>
            </w:r>
          </w:p>
        </w:tc>
        <w:tc>
          <w:tcPr>
            <w:tcW w:w="1702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0E1883" w:rsidRDefault="000E1883" w:rsidP="00AB224D">
            <w:pPr>
              <w:pStyle w:val="TableParagraph"/>
              <w:rPr>
                <w:b/>
                <w:sz w:val="24"/>
              </w:rPr>
            </w:pPr>
          </w:p>
          <w:p w:rsidR="000E1883" w:rsidRDefault="000E1883" w:rsidP="00AB224D">
            <w:pPr>
              <w:pStyle w:val="TableParagraph"/>
              <w:spacing w:before="160"/>
              <w:ind w:left="158" w:right="243" w:firstLine="2"/>
              <w:jc w:val="center"/>
              <w:rPr>
                <w:b/>
              </w:rPr>
            </w:pPr>
            <w:r>
              <w:rPr>
                <w:b/>
              </w:rPr>
              <w:t>Назва продуктів та сировини</w:t>
            </w:r>
          </w:p>
        </w:tc>
        <w:tc>
          <w:tcPr>
            <w:tcW w:w="3542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before="2" w:line="252" w:lineRule="exact"/>
              <w:ind w:left="813" w:right="178" w:hanging="682"/>
              <w:rPr>
                <w:b/>
              </w:rPr>
            </w:pPr>
            <w:r>
              <w:rPr>
                <w:b/>
              </w:rPr>
              <w:t>Витрати продуктів та сировини на одну порцію (г)</w:t>
            </w:r>
          </w:p>
        </w:tc>
        <w:tc>
          <w:tcPr>
            <w:tcW w:w="5805" w:type="dxa"/>
            <w:gridSpan w:val="9"/>
            <w:tcBorders>
              <w:left w:val="single" w:sz="12" w:space="0" w:color="000000"/>
              <w:righ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before="126"/>
              <w:ind w:left="1402"/>
              <w:rPr>
                <w:b/>
              </w:rPr>
            </w:pPr>
            <w:r>
              <w:rPr>
                <w:b/>
              </w:rPr>
              <w:t>Хімічний склад продуктів (г)</w:t>
            </w:r>
          </w:p>
        </w:tc>
        <w:tc>
          <w:tcPr>
            <w:tcW w:w="1982" w:type="dxa"/>
            <w:gridSpan w:val="3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before="3"/>
              <w:ind w:left="541" w:hanging="233"/>
              <w:rPr>
                <w:b/>
              </w:rPr>
            </w:pPr>
            <w:r>
              <w:rPr>
                <w:b/>
              </w:rPr>
              <w:t>Енергетична</w:t>
            </w:r>
          </w:p>
          <w:p w:rsidR="000E1883" w:rsidRDefault="000E1883" w:rsidP="00AB224D">
            <w:pPr>
              <w:pStyle w:val="TableParagraph"/>
              <w:spacing w:before="6" w:line="252" w:lineRule="exact"/>
              <w:ind w:left="541" w:right="581"/>
              <w:jc w:val="center"/>
              <w:rPr>
                <w:b/>
              </w:rPr>
            </w:pPr>
            <w:r>
              <w:rPr>
                <w:b/>
              </w:rPr>
              <w:t>цінність (ккал)</w:t>
            </w:r>
          </w:p>
        </w:tc>
        <w:tc>
          <w:tcPr>
            <w:tcW w:w="2799" w:type="dxa"/>
            <w:vMerge w:val="restart"/>
            <w:tcBorders>
              <w:left w:val="single" w:sz="12" w:space="0" w:color="000000"/>
            </w:tcBorders>
          </w:tcPr>
          <w:p w:rsidR="000E1883" w:rsidRDefault="000E1883" w:rsidP="00AB224D">
            <w:pPr>
              <w:pStyle w:val="TableParagraph"/>
              <w:rPr>
                <w:b/>
                <w:sz w:val="24"/>
              </w:rPr>
            </w:pPr>
          </w:p>
          <w:p w:rsidR="000E1883" w:rsidRDefault="000E1883" w:rsidP="00AB224D">
            <w:pPr>
              <w:pStyle w:val="TableParagraph"/>
              <w:spacing w:before="160"/>
              <w:ind w:left="44" w:right="93"/>
              <w:jc w:val="center"/>
              <w:rPr>
                <w:b/>
              </w:rPr>
            </w:pPr>
            <w:r>
              <w:rPr>
                <w:b/>
              </w:rPr>
              <w:t>Технологічні вимоги до якості продуктів та</w:t>
            </w:r>
          </w:p>
          <w:p w:rsidR="000E1883" w:rsidRDefault="000E1883" w:rsidP="00AB224D">
            <w:pPr>
              <w:pStyle w:val="TableParagraph"/>
              <w:ind w:left="45" w:right="87"/>
              <w:jc w:val="center"/>
              <w:rPr>
                <w:b/>
              </w:rPr>
            </w:pPr>
            <w:r>
              <w:rPr>
                <w:b/>
              </w:rPr>
              <w:t>сировини</w:t>
            </w:r>
          </w:p>
        </w:tc>
      </w:tr>
      <w:tr w:rsidR="000E1883" w:rsidTr="00AB224D">
        <w:trPr>
          <w:trHeight w:val="251"/>
        </w:trPr>
        <w:tc>
          <w:tcPr>
            <w:tcW w:w="535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0E1883" w:rsidRDefault="000E1883" w:rsidP="00AB224D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0E1883" w:rsidRDefault="000E1883" w:rsidP="00AB224D">
            <w:pPr>
              <w:rPr>
                <w:sz w:val="2"/>
                <w:szCs w:val="2"/>
              </w:rPr>
            </w:pPr>
          </w:p>
        </w:tc>
        <w:tc>
          <w:tcPr>
            <w:tcW w:w="1770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line="232" w:lineRule="exact"/>
              <w:ind w:left="213"/>
              <w:rPr>
                <w:b/>
              </w:rPr>
            </w:pPr>
            <w:r>
              <w:rPr>
                <w:b/>
              </w:rPr>
              <w:t>Маса брутто</w:t>
            </w:r>
          </w:p>
        </w:tc>
        <w:tc>
          <w:tcPr>
            <w:tcW w:w="1772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line="232" w:lineRule="exact"/>
              <w:ind w:left="274"/>
              <w:rPr>
                <w:b/>
              </w:rPr>
            </w:pPr>
            <w:r>
              <w:rPr>
                <w:b/>
              </w:rPr>
              <w:t>Маса нетто</w:t>
            </w:r>
          </w:p>
        </w:tc>
        <w:tc>
          <w:tcPr>
            <w:tcW w:w="1935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line="232" w:lineRule="exact"/>
              <w:ind w:left="629"/>
              <w:rPr>
                <w:b/>
              </w:rPr>
            </w:pPr>
            <w:r>
              <w:rPr>
                <w:b/>
              </w:rPr>
              <w:t>Білки</w:t>
            </w:r>
          </w:p>
        </w:tc>
        <w:tc>
          <w:tcPr>
            <w:tcW w:w="1935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line="232" w:lineRule="exact"/>
              <w:ind w:left="626"/>
              <w:rPr>
                <w:b/>
              </w:rPr>
            </w:pPr>
            <w:r>
              <w:rPr>
                <w:b/>
              </w:rPr>
              <w:t>Жири</w:t>
            </w:r>
          </w:p>
        </w:tc>
        <w:tc>
          <w:tcPr>
            <w:tcW w:w="1935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line="232" w:lineRule="exact"/>
              <w:ind w:left="403"/>
              <w:rPr>
                <w:b/>
              </w:rPr>
            </w:pPr>
            <w:r>
              <w:rPr>
                <w:b/>
              </w:rPr>
              <w:t>Вуглеводи</w:t>
            </w:r>
          </w:p>
        </w:tc>
        <w:tc>
          <w:tcPr>
            <w:tcW w:w="1982" w:type="dxa"/>
            <w:gridSpan w:val="3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0E1883" w:rsidRDefault="000E1883" w:rsidP="00AB224D">
            <w:pPr>
              <w:rPr>
                <w:sz w:val="2"/>
                <w:szCs w:val="2"/>
              </w:rPr>
            </w:pPr>
          </w:p>
        </w:tc>
        <w:tc>
          <w:tcPr>
            <w:tcW w:w="2799" w:type="dxa"/>
            <w:vMerge/>
            <w:tcBorders>
              <w:top w:val="nil"/>
              <w:left w:val="single" w:sz="12" w:space="0" w:color="000000"/>
            </w:tcBorders>
          </w:tcPr>
          <w:p w:rsidR="000E1883" w:rsidRDefault="000E1883" w:rsidP="00AB224D">
            <w:pPr>
              <w:rPr>
                <w:sz w:val="2"/>
                <w:szCs w:val="2"/>
              </w:rPr>
            </w:pPr>
          </w:p>
        </w:tc>
      </w:tr>
      <w:tr w:rsidR="000E1883" w:rsidTr="00AB224D">
        <w:trPr>
          <w:trHeight w:val="290"/>
        </w:trPr>
        <w:tc>
          <w:tcPr>
            <w:tcW w:w="535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0E1883" w:rsidRDefault="000E1883" w:rsidP="00AB224D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0E1883" w:rsidRDefault="000E1883" w:rsidP="00AB224D">
            <w:pPr>
              <w:rPr>
                <w:sz w:val="2"/>
                <w:szCs w:val="2"/>
              </w:rPr>
            </w:pPr>
          </w:p>
        </w:tc>
        <w:tc>
          <w:tcPr>
            <w:tcW w:w="11329" w:type="dxa"/>
            <w:gridSpan w:val="18"/>
            <w:tcBorders>
              <w:left w:val="single" w:sz="12" w:space="0" w:color="000000"/>
              <w:righ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before="17" w:line="252" w:lineRule="exact"/>
              <w:ind w:left="4628" w:right="4677"/>
              <w:jc w:val="center"/>
              <w:rPr>
                <w:b/>
              </w:rPr>
            </w:pPr>
            <w:r>
              <w:rPr>
                <w:b/>
              </w:rPr>
              <w:t>Вікові групи (роки)</w:t>
            </w:r>
          </w:p>
        </w:tc>
        <w:tc>
          <w:tcPr>
            <w:tcW w:w="2799" w:type="dxa"/>
            <w:vMerge/>
            <w:tcBorders>
              <w:top w:val="nil"/>
              <w:left w:val="single" w:sz="12" w:space="0" w:color="000000"/>
            </w:tcBorders>
          </w:tcPr>
          <w:p w:rsidR="000E1883" w:rsidRDefault="000E1883" w:rsidP="00AB224D">
            <w:pPr>
              <w:rPr>
                <w:sz w:val="2"/>
                <w:szCs w:val="2"/>
              </w:rPr>
            </w:pPr>
          </w:p>
        </w:tc>
      </w:tr>
      <w:tr w:rsidR="000E1883" w:rsidTr="00AB224D">
        <w:trPr>
          <w:trHeight w:val="553"/>
        </w:trPr>
        <w:tc>
          <w:tcPr>
            <w:tcW w:w="535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0E1883" w:rsidRDefault="000E1883" w:rsidP="00AB224D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0E1883" w:rsidRDefault="000E1883" w:rsidP="00AB224D">
            <w:pPr>
              <w:rPr>
                <w:sz w:val="2"/>
                <w:szCs w:val="2"/>
              </w:rPr>
            </w:pPr>
          </w:p>
        </w:tc>
        <w:tc>
          <w:tcPr>
            <w:tcW w:w="590" w:type="dxa"/>
            <w:tcBorders>
              <w:lef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before="131"/>
              <w:ind w:left="88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0" w:type="dxa"/>
          </w:tcPr>
          <w:p w:rsidR="000E1883" w:rsidRDefault="000E1883" w:rsidP="00AB224D">
            <w:pPr>
              <w:pStyle w:val="TableParagraph"/>
              <w:spacing w:before="131"/>
              <w:ind w:left="86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0" w:type="dxa"/>
            <w:tcBorders>
              <w:righ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line="270" w:lineRule="exact"/>
              <w:ind w:left="89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0E1883" w:rsidRDefault="000E1883" w:rsidP="00AB224D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0" w:type="dxa"/>
            <w:tcBorders>
              <w:lef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before="131"/>
              <w:ind w:left="14" w:right="83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2" w:type="dxa"/>
          </w:tcPr>
          <w:p w:rsidR="000E1883" w:rsidRDefault="000E1883" w:rsidP="00AB224D">
            <w:pPr>
              <w:pStyle w:val="TableParagraph"/>
              <w:spacing w:before="131"/>
              <w:ind w:left="9" w:right="90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0" w:type="dxa"/>
            <w:tcBorders>
              <w:righ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line="270" w:lineRule="exact"/>
              <w:ind w:left="89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0E1883" w:rsidRDefault="000E1883" w:rsidP="00AB224D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before="131"/>
              <w:ind w:right="189"/>
              <w:jc w:val="right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45" w:type="dxa"/>
          </w:tcPr>
          <w:p w:rsidR="000E1883" w:rsidRDefault="000E1883" w:rsidP="00AB224D">
            <w:pPr>
              <w:pStyle w:val="TableParagraph"/>
              <w:spacing w:before="131"/>
              <w:ind w:left="4" w:right="84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line="270" w:lineRule="exact"/>
              <w:ind w:left="117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0E1883" w:rsidRDefault="000E1883" w:rsidP="00AB224D">
            <w:pPr>
              <w:pStyle w:val="TableParagraph"/>
              <w:spacing w:line="264" w:lineRule="exact"/>
              <w:ind w:left="136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before="131"/>
              <w:ind w:left="117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45" w:type="dxa"/>
          </w:tcPr>
          <w:p w:rsidR="000E1883" w:rsidRDefault="000E1883" w:rsidP="00AB224D">
            <w:pPr>
              <w:pStyle w:val="TableParagraph"/>
              <w:spacing w:before="131"/>
              <w:ind w:left="8" w:right="84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line="270" w:lineRule="exact"/>
              <w:ind w:left="119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0E1883" w:rsidRDefault="000E1883" w:rsidP="00AB224D">
            <w:pPr>
              <w:pStyle w:val="TableParagraph"/>
              <w:spacing w:line="264" w:lineRule="exact"/>
              <w:ind w:left="138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before="131"/>
              <w:ind w:left="119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45" w:type="dxa"/>
          </w:tcPr>
          <w:p w:rsidR="000E1883" w:rsidRDefault="000E1883" w:rsidP="00AB224D">
            <w:pPr>
              <w:pStyle w:val="TableParagraph"/>
              <w:spacing w:before="131"/>
              <w:ind w:left="120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line="270" w:lineRule="exact"/>
              <w:ind w:left="121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0E1883" w:rsidRDefault="000E1883" w:rsidP="00AB224D">
            <w:pPr>
              <w:pStyle w:val="TableParagraph"/>
              <w:spacing w:line="264" w:lineRule="exact"/>
              <w:ind w:left="140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59" w:type="dxa"/>
            <w:tcBorders>
              <w:lef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before="131"/>
              <w:ind w:right="186"/>
              <w:jc w:val="right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62" w:type="dxa"/>
          </w:tcPr>
          <w:p w:rsidR="000E1883" w:rsidRDefault="000E1883" w:rsidP="00AB224D">
            <w:pPr>
              <w:pStyle w:val="TableParagraph"/>
              <w:spacing w:before="131"/>
              <w:ind w:left="115" w:right="175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61" w:type="dxa"/>
            <w:tcBorders>
              <w:righ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line="270" w:lineRule="exact"/>
              <w:ind w:left="135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0E1883" w:rsidRDefault="000E1883" w:rsidP="00AB224D">
            <w:pPr>
              <w:pStyle w:val="TableParagraph"/>
              <w:spacing w:line="264" w:lineRule="exact"/>
              <w:ind w:left="155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2799" w:type="dxa"/>
            <w:vMerge/>
            <w:tcBorders>
              <w:top w:val="nil"/>
              <w:left w:val="single" w:sz="12" w:space="0" w:color="000000"/>
            </w:tcBorders>
          </w:tcPr>
          <w:p w:rsidR="000E1883" w:rsidRDefault="000E1883" w:rsidP="00AB224D">
            <w:pPr>
              <w:rPr>
                <w:sz w:val="2"/>
                <w:szCs w:val="2"/>
              </w:rPr>
            </w:pPr>
          </w:p>
        </w:tc>
      </w:tr>
      <w:tr w:rsidR="000E1883" w:rsidTr="005B2487">
        <w:trPr>
          <w:trHeight w:val="669"/>
        </w:trPr>
        <w:tc>
          <w:tcPr>
            <w:tcW w:w="535" w:type="dxa"/>
            <w:tcBorders>
              <w:right w:val="single" w:sz="12" w:space="0" w:color="000000"/>
            </w:tcBorders>
            <w:vAlign w:val="center"/>
          </w:tcPr>
          <w:p w:rsidR="000E1883" w:rsidRPr="005B2487" w:rsidRDefault="000E1883" w:rsidP="005B2487">
            <w:pPr>
              <w:pStyle w:val="TableParagraph"/>
              <w:spacing w:before="54"/>
              <w:ind w:left="162" w:right="32" w:hanging="113"/>
              <w:jc w:val="right"/>
              <w:rPr>
                <w:sz w:val="20"/>
                <w:szCs w:val="20"/>
              </w:rPr>
            </w:pPr>
            <w:r w:rsidRPr="005B2487">
              <w:rPr>
                <w:sz w:val="20"/>
                <w:szCs w:val="20"/>
              </w:rPr>
              <w:t>МП Л</w:t>
            </w:r>
          </w:p>
        </w:tc>
        <w:tc>
          <w:tcPr>
            <w:tcW w:w="1702" w:type="dxa"/>
            <w:tcBorders>
              <w:left w:val="single" w:sz="12" w:space="0" w:color="000000"/>
              <w:right w:val="single" w:sz="12" w:space="0" w:color="000000"/>
            </w:tcBorders>
          </w:tcPr>
          <w:p w:rsidR="000E1883" w:rsidRPr="00E8309D" w:rsidRDefault="000E1883" w:rsidP="00AB224D">
            <w:pPr>
              <w:pStyle w:val="TableParagraph"/>
              <w:spacing w:before="179"/>
              <w:ind w:left="43" w:right="127"/>
              <w:jc w:val="center"/>
              <w:rPr>
                <w:sz w:val="24"/>
                <w:lang w:val="uk-UA"/>
              </w:rPr>
            </w:pPr>
            <w:r>
              <w:rPr>
                <w:sz w:val="24"/>
              </w:rPr>
              <w:t>Кефір 2,5%</w:t>
            </w:r>
            <w:r>
              <w:rPr>
                <w:sz w:val="24"/>
                <w:lang w:val="uk-UA"/>
              </w:rPr>
              <w:t xml:space="preserve"> або ( йогурт) </w:t>
            </w:r>
          </w:p>
        </w:tc>
        <w:tc>
          <w:tcPr>
            <w:tcW w:w="590" w:type="dxa"/>
            <w:tcBorders>
              <w:lef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before="179"/>
              <w:ind w:left="110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590" w:type="dxa"/>
          </w:tcPr>
          <w:p w:rsidR="000E1883" w:rsidRDefault="000E1883" w:rsidP="00AB224D">
            <w:pPr>
              <w:pStyle w:val="TableParagraph"/>
              <w:spacing w:before="179"/>
              <w:ind w:left="108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590" w:type="dxa"/>
            <w:tcBorders>
              <w:righ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before="179"/>
              <w:ind w:left="111"/>
              <w:rPr>
                <w:sz w:val="24"/>
              </w:rPr>
            </w:pPr>
            <w:r>
              <w:rPr>
                <w:sz w:val="24"/>
              </w:rPr>
              <w:t>125</w:t>
            </w:r>
          </w:p>
        </w:tc>
        <w:tc>
          <w:tcPr>
            <w:tcW w:w="590" w:type="dxa"/>
            <w:tcBorders>
              <w:lef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before="179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592" w:type="dxa"/>
          </w:tcPr>
          <w:p w:rsidR="000E1883" w:rsidRDefault="000E1883" w:rsidP="00AB224D">
            <w:pPr>
              <w:pStyle w:val="TableParagraph"/>
              <w:spacing w:before="179"/>
              <w:ind w:left="63" w:right="61"/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590" w:type="dxa"/>
            <w:tcBorders>
              <w:righ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before="179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125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before="179"/>
              <w:ind w:right="245"/>
              <w:jc w:val="righ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645" w:type="dxa"/>
          </w:tcPr>
          <w:p w:rsidR="000E1883" w:rsidRDefault="000E1883" w:rsidP="00AB224D">
            <w:pPr>
              <w:pStyle w:val="TableParagraph"/>
              <w:spacing w:before="179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before="179"/>
              <w:ind w:right="92"/>
              <w:jc w:val="right"/>
              <w:rPr>
                <w:sz w:val="24"/>
              </w:rPr>
            </w:pPr>
            <w:r>
              <w:rPr>
                <w:sz w:val="24"/>
              </w:rPr>
              <w:t>3,75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before="179"/>
              <w:ind w:left="170"/>
              <w:rPr>
                <w:sz w:val="24"/>
              </w:rPr>
            </w:pPr>
            <w:r>
              <w:rPr>
                <w:sz w:val="24"/>
              </w:rPr>
              <w:t>2,5</w:t>
            </w:r>
          </w:p>
        </w:tc>
        <w:tc>
          <w:tcPr>
            <w:tcW w:w="645" w:type="dxa"/>
          </w:tcPr>
          <w:p w:rsidR="000E1883" w:rsidRDefault="000E1883" w:rsidP="00AB224D">
            <w:pPr>
              <w:pStyle w:val="TableParagraph"/>
              <w:spacing w:before="179"/>
              <w:ind w:left="49" w:right="42"/>
              <w:jc w:val="center"/>
              <w:rPr>
                <w:sz w:val="24"/>
              </w:rPr>
            </w:pPr>
            <w:r>
              <w:rPr>
                <w:sz w:val="24"/>
              </w:rPr>
              <w:t>2,5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before="179"/>
              <w:ind w:left="52"/>
              <w:rPr>
                <w:sz w:val="24"/>
              </w:rPr>
            </w:pPr>
            <w:r>
              <w:rPr>
                <w:sz w:val="24"/>
              </w:rPr>
              <w:t>3,125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before="179"/>
              <w:ind w:left="172"/>
              <w:rPr>
                <w:sz w:val="24"/>
              </w:rPr>
            </w:pPr>
            <w:r>
              <w:rPr>
                <w:sz w:val="24"/>
              </w:rPr>
              <w:t>3,5</w:t>
            </w:r>
          </w:p>
        </w:tc>
        <w:tc>
          <w:tcPr>
            <w:tcW w:w="645" w:type="dxa"/>
          </w:tcPr>
          <w:p w:rsidR="000E1883" w:rsidRDefault="000E1883" w:rsidP="00AB224D">
            <w:pPr>
              <w:pStyle w:val="TableParagraph"/>
              <w:spacing w:before="179"/>
              <w:ind w:left="173"/>
              <w:rPr>
                <w:sz w:val="24"/>
              </w:rPr>
            </w:pPr>
            <w:r>
              <w:rPr>
                <w:sz w:val="24"/>
              </w:rPr>
              <w:t>3,5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before="179"/>
              <w:ind w:left="54"/>
              <w:rPr>
                <w:sz w:val="24"/>
              </w:rPr>
            </w:pPr>
            <w:r>
              <w:rPr>
                <w:sz w:val="24"/>
              </w:rPr>
              <w:t>4,375</w:t>
            </w:r>
          </w:p>
        </w:tc>
        <w:tc>
          <w:tcPr>
            <w:tcW w:w="659" w:type="dxa"/>
            <w:tcBorders>
              <w:lef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before="179"/>
              <w:ind w:right="181"/>
              <w:jc w:val="right"/>
              <w:rPr>
                <w:sz w:val="24"/>
              </w:rPr>
            </w:pPr>
            <w:r>
              <w:rPr>
                <w:sz w:val="24"/>
              </w:rPr>
              <w:t>59</w:t>
            </w:r>
          </w:p>
        </w:tc>
        <w:tc>
          <w:tcPr>
            <w:tcW w:w="662" w:type="dxa"/>
          </w:tcPr>
          <w:p w:rsidR="000E1883" w:rsidRDefault="000E1883" w:rsidP="00AB224D">
            <w:pPr>
              <w:pStyle w:val="TableParagraph"/>
              <w:spacing w:before="179"/>
              <w:ind w:left="116" w:right="95"/>
              <w:jc w:val="center"/>
              <w:rPr>
                <w:sz w:val="24"/>
              </w:rPr>
            </w:pPr>
            <w:r>
              <w:rPr>
                <w:sz w:val="24"/>
              </w:rPr>
              <w:t>59</w:t>
            </w:r>
          </w:p>
        </w:tc>
        <w:tc>
          <w:tcPr>
            <w:tcW w:w="661" w:type="dxa"/>
            <w:tcBorders>
              <w:righ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before="179"/>
              <w:ind w:left="44" w:right="13"/>
              <w:jc w:val="center"/>
              <w:rPr>
                <w:sz w:val="24"/>
              </w:rPr>
            </w:pPr>
            <w:r>
              <w:rPr>
                <w:sz w:val="24"/>
              </w:rPr>
              <w:t>73,75</w:t>
            </w:r>
          </w:p>
        </w:tc>
        <w:tc>
          <w:tcPr>
            <w:tcW w:w="2799" w:type="dxa"/>
            <w:tcBorders>
              <w:lef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line="259" w:lineRule="auto"/>
              <w:ind w:left="45" w:right="93"/>
              <w:jc w:val="center"/>
              <w:rPr>
                <w:sz w:val="18"/>
              </w:rPr>
            </w:pPr>
            <w:r>
              <w:rPr>
                <w:sz w:val="18"/>
              </w:rPr>
              <w:t>Консистенція однорідна, сметано- подібна, з порушеним згустком;</w:t>
            </w:r>
          </w:p>
          <w:p w:rsidR="000E1883" w:rsidRDefault="000E1883" w:rsidP="00AB224D">
            <w:pPr>
              <w:pStyle w:val="TableParagraph"/>
              <w:spacing w:line="206" w:lineRule="exact"/>
              <w:ind w:left="45" w:right="92"/>
              <w:jc w:val="center"/>
              <w:rPr>
                <w:sz w:val="18"/>
              </w:rPr>
            </w:pPr>
            <w:r>
              <w:rPr>
                <w:sz w:val="18"/>
              </w:rPr>
              <w:t>смак та запах кисломолочний.</w:t>
            </w:r>
          </w:p>
        </w:tc>
      </w:tr>
      <w:tr w:rsidR="000E1883" w:rsidTr="00AB224D">
        <w:trPr>
          <w:trHeight w:val="297"/>
        </w:trPr>
        <w:tc>
          <w:tcPr>
            <w:tcW w:w="535" w:type="dxa"/>
            <w:tcBorders>
              <w:right w:val="single" w:sz="12" w:space="0" w:color="000000"/>
            </w:tcBorders>
          </w:tcPr>
          <w:p w:rsidR="000E1883" w:rsidRDefault="000E1883" w:rsidP="00AB224D">
            <w:pPr>
              <w:pStyle w:val="TableParagraph"/>
            </w:pPr>
          </w:p>
        </w:tc>
        <w:tc>
          <w:tcPr>
            <w:tcW w:w="1702" w:type="dxa"/>
            <w:tcBorders>
              <w:left w:val="single" w:sz="12" w:space="0" w:color="000000"/>
              <w:righ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line="275" w:lineRule="exact"/>
              <w:ind w:left="43" w:right="1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ВИХІД</w:t>
            </w:r>
          </w:p>
        </w:tc>
        <w:tc>
          <w:tcPr>
            <w:tcW w:w="590" w:type="dxa"/>
            <w:tcBorders>
              <w:left w:val="single" w:sz="12" w:space="0" w:color="000000"/>
            </w:tcBorders>
          </w:tcPr>
          <w:p w:rsidR="000E1883" w:rsidRDefault="000E1883" w:rsidP="00AB224D">
            <w:pPr>
              <w:pStyle w:val="TableParagraph"/>
            </w:pPr>
          </w:p>
        </w:tc>
        <w:tc>
          <w:tcPr>
            <w:tcW w:w="590" w:type="dxa"/>
          </w:tcPr>
          <w:p w:rsidR="000E1883" w:rsidRDefault="000E1883" w:rsidP="00AB224D">
            <w:pPr>
              <w:pStyle w:val="TableParagraph"/>
            </w:pPr>
          </w:p>
        </w:tc>
        <w:tc>
          <w:tcPr>
            <w:tcW w:w="590" w:type="dxa"/>
            <w:tcBorders>
              <w:right w:val="single" w:sz="12" w:space="0" w:color="000000"/>
            </w:tcBorders>
          </w:tcPr>
          <w:p w:rsidR="000E1883" w:rsidRDefault="000E1883" w:rsidP="00AB224D">
            <w:pPr>
              <w:pStyle w:val="TableParagraph"/>
            </w:pPr>
          </w:p>
        </w:tc>
        <w:tc>
          <w:tcPr>
            <w:tcW w:w="590" w:type="dxa"/>
            <w:tcBorders>
              <w:lef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line="275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100</w:t>
            </w:r>
          </w:p>
        </w:tc>
        <w:tc>
          <w:tcPr>
            <w:tcW w:w="592" w:type="dxa"/>
          </w:tcPr>
          <w:p w:rsidR="000E1883" w:rsidRDefault="000E1883" w:rsidP="00AB224D">
            <w:pPr>
              <w:pStyle w:val="TableParagraph"/>
              <w:spacing w:line="275" w:lineRule="exact"/>
              <w:ind w:left="63" w:right="6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100</w:t>
            </w:r>
          </w:p>
        </w:tc>
        <w:tc>
          <w:tcPr>
            <w:tcW w:w="590" w:type="dxa"/>
            <w:tcBorders>
              <w:righ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line="275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125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line="275" w:lineRule="exact"/>
              <w:ind w:right="24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645" w:type="dxa"/>
          </w:tcPr>
          <w:p w:rsidR="000E1883" w:rsidRDefault="000E1883" w:rsidP="00AB224D">
            <w:pPr>
              <w:pStyle w:val="TableParagraph"/>
              <w:spacing w:line="275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line="275" w:lineRule="exact"/>
              <w:ind w:right="9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3,75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2,50</w:t>
            </w:r>
          </w:p>
        </w:tc>
        <w:tc>
          <w:tcPr>
            <w:tcW w:w="645" w:type="dxa"/>
          </w:tcPr>
          <w:p w:rsidR="000E1883" w:rsidRDefault="000E1883" w:rsidP="00AB224D">
            <w:pPr>
              <w:pStyle w:val="TableParagraph"/>
              <w:spacing w:line="275" w:lineRule="exact"/>
              <w:ind w:left="49" w:right="4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2,50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line="275" w:lineRule="exact"/>
              <w:ind w:left="52"/>
              <w:rPr>
                <w:b/>
                <w:sz w:val="24"/>
              </w:rPr>
            </w:pPr>
            <w:r>
              <w:rPr>
                <w:b/>
                <w:sz w:val="24"/>
              </w:rPr>
              <w:t>3,125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line="275" w:lineRule="exact"/>
              <w:ind w:left="172"/>
              <w:rPr>
                <w:b/>
                <w:sz w:val="24"/>
              </w:rPr>
            </w:pPr>
            <w:r>
              <w:rPr>
                <w:b/>
                <w:sz w:val="24"/>
              </w:rPr>
              <w:t>3,5</w:t>
            </w:r>
          </w:p>
        </w:tc>
        <w:tc>
          <w:tcPr>
            <w:tcW w:w="645" w:type="dxa"/>
          </w:tcPr>
          <w:p w:rsidR="000E1883" w:rsidRDefault="000E1883" w:rsidP="00AB224D">
            <w:pPr>
              <w:pStyle w:val="TableParagraph"/>
              <w:spacing w:line="275" w:lineRule="exact"/>
              <w:ind w:left="173"/>
              <w:rPr>
                <w:b/>
                <w:sz w:val="24"/>
              </w:rPr>
            </w:pPr>
            <w:r>
              <w:rPr>
                <w:b/>
                <w:sz w:val="24"/>
              </w:rPr>
              <w:t>3,5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line="275" w:lineRule="exact"/>
              <w:ind w:left="54"/>
              <w:rPr>
                <w:b/>
                <w:sz w:val="24"/>
              </w:rPr>
            </w:pPr>
            <w:r>
              <w:rPr>
                <w:b/>
                <w:sz w:val="24"/>
              </w:rPr>
              <w:t>4,375</w:t>
            </w:r>
          </w:p>
        </w:tc>
        <w:tc>
          <w:tcPr>
            <w:tcW w:w="659" w:type="dxa"/>
            <w:tcBorders>
              <w:lef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line="275" w:lineRule="exact"/>
              <w:ind w:right="181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59</w:t>
            </w:r>
          </w:p>
        </w:tc>
        <w:tc>
          <w:tcPr>
            <w:tcW w:w="662" w:type="dxa"/>
          </w:tcPr>
          <w:p w:rsidR="000E1883" w:rsidRDefault="000E1883" w:rsidP="00AB224D">
            <w:pPr>
              <w:pStyle w:val="TableParagraph"/>
              <w:spacing w:line="275" w:lineRule="exact"/>
              <w:ind w:left="116" w:right="9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59</w:t>
            </w:r>
          </w:p>
        </w:tc>
        <w:tc>
          <w:tcPr>
            <w:tcW w:w="661" w:type="dxa"/>
            <w:tcBorders>
              <w:right w:val="single" w:sz="12" w:space="0" w:color="000000"/>
            </w:tcBorders>
          </w:tcPr>
          <w:p w:rsidR="000E1883" w:rsidRDefault="000E1883" w:rsidP="00AB224D">
            <w:pPr>
              <w:pStyle w:val="TableParagraph"/>
              <w:spacing w:line="275" w:lineRule="exact"/>
              <w:ind w:left="44" w:right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73,75</w:t>
            </w:r>
          </w:p>
        </w:tc>
        <w:tc>
          <w:tcPr>
            <w:tcW w:w="2799" w:type="dxa"/>
            <w:tcBorders>
              <w:left w:val="single" w:sz="12" w:space="0" w:color="000000"/>
            </w:tcBorders>
          </w:tcPr>
          <w:p w:rsidR="000E1883" w:rsidRDefault="000E1883" w:rsidP="00AB224D">
            <w:pPr>
              <w:pStyle w:val="TableParagraph"/>
            </w:pPr>
          </w:p>
        </w:tc>
      </w:tr>
    </w:tbl>
    <w:p w:rsidR="000E1883" w:rsidRDefault="000E1883" w:rsidP="000E1883">
      <w:pPr>
        <w:rPr>
          <w:sz w:val="19"/>
        </w:rPr>
        <w:sectPr w:rsidR="000E1883">
          <w:pgSz w:w="16840" w:h="11910" w:orient="landscape"/>
          <w:pgMar w:top="560" w:right="0" w:bottom="280" w:left="160" w:header="720" w:footer="720" w:gutter="0"/>
          <w:cols w:space="720"/>
        </w:sectPr>
      </w:pPr>
    </w:p>
    <w:p w:rsidR="000E1883" w:rsidRDefault="000E1883" w:rsidP="000E1883">
      <w:pPr>
        <w:pStyle w:val="a3"/>
        <w:spacing w:before="8"/>
        <w:rPr>
          <w:b/>
          <w:sz w:val="34"/>
        </w:rPr>
      </w:pPr>
    </w:p>
    <w:p w:rsidR="000E1883" w:rsidRPr="000E1883" w:rsidRDefault="000E1883" w:rsidP="000E1883">
      <w:pPr>
        <w:pStyle w:val="a3"/>
        <w:spacing w:before="1"/>
        <w:ind w:left="972" w:right="-2"/>
        <w:rPr>
          <w:lang w:val="uk-UA"/>
        </w:rPr>
      </w:pPr>
      <w:r>
        <w:t>Кефір</w:t>
      </w:r>
      <w:r>
        <w:rPr>
          <w:lang w:val="uk-UA"/>
        </w:rPr>
        <w:t xml:space="preserve"> або йогурт</w:t>
      </w:r>
      <w:r>
        <w:t xml:space="preserve"> розливають у чашки безпосередньо </w:t>
      </w:r>
      <w:proofErr w:type="spellStart"/>
      <w:r>
        <w:t>передвидачею</w:t>
      </w:r>
      <w:proofErr w:type="spellEnd"/>
      <w:r>
        <w:t>. Подають в чашці при кімнатнійтемпературі.</w:t>
      </w:r>
    </w:p>
    <w:p w:rsidR="000E1883" w:rsidRPr="000E1883" w:rsidRDefault="000E1883" w:rsidP="000E1883">
      <w:pPr>
        <w:pStyle w:val="2"/>
        <w:ind w:left="-19"/>
        <w:rPr>
          <w:lang w:val="uk-UA"/>
        </w:rPr>
      </w:pPr>
      <w:bookmarkStart w:id="0" w:name="_GoBack"/>
      <w:bookmarkEnd w:id="0"/>
      <w:r>
        <w:rPr>
          <w:b w:val="0"/>
        </w:rPr>
        <w:br w:type="column"/>
      </w:r>
      <w:r>
        <w:lastRenderedPageBreak/>
        <w:t>Технологія приготування</w:t>
      </w:r>
    </w:p>
    <w:p w:rsidR="000E1883" w:rsidRDefault="000E1883" w:rsidP="000E1883">
      <w:pPr>
        <w:sectPr w:rsidR="000E1883">
          <w:type w:val="continuous"/>
          <w:pgSz w:w="16840" w:h="11910" w:orient="landscape"/>
          <w:pgMar w:top="480" w:right="0" w:bottom="0" w:left="160" w:header="720" w:footer="720" w:gutter="0"/>
          <w:cols w:num="2" w:space="720" w:equalWidth="0">
            <w:col w:w="6924" w:space="40"/>
            <w:col w:w="9716"/>
          </w:cols>
        </w:sectPr>
      </w:pPr>
    </w:p>
    <w:p w:rsidR="000E1883" w:rsidRDefault="000E1883" w:rsidP="000E1883">
      <w:pPr>
        <w:pStyle w:val="a3"/>
        <w:rPr>
          <w:b/>
          <w:sz w:val="26"/>
        </w:rPr>
      </w:pPr>
    </w:p>
    <w:p w:rsidR="000E1883" w:rsidRDefault="000E1883" w:rsidP="000E1883">
      <w:pPr>
        <w:spacing w:before="161"/>
        <w:ind w:left="972"/>
        <w:rPr>
          <w:sz w:val="24"/>
        </w:rPr>
      </w:pPr>
      <w:r>
        <w:rPr>
          <w:b/>
          <w:sz w:val="24"/>
        </w:rPr>
        <w:t xml:space="preserve">Зовнішній вигляд </w:t>
      </w:r>
      <w:r>
        <w:rPr>
          <w:sz w:val="24"/>
        </w:rPr>
        <w:t>– кефір</w:t>
      </w:r>
      <w:r>
        <w:rPr>
          <w:sz w:val="24"/>
          <w:lang w:val="uk-UA"/>
        </w:rPr>
        <w:t xml:space="preserve"> або йогурт</w:t>
      </w:r>
      <w:r>
        <w:rPr>
          <w:sz w:val="24"/>
        </w:rPr>
        <w:t xml:space="preserve"> налитий в чашки.</w:t>
      </w:r>
    </w:p>
    <w:p w:rsidR="000E1883" w:rsidRDefault="000E1883" w:rsidP="000E1883">
      <w:pPr>
        <w:ind w:left="972"/>
        <w:rPr>
          <w:sz w:val="24"/>
        </w:rPr>
      </w:pPr>
      <w:r>
        <w:rPr>
          <w:b/>
          <w:sz w:val="24"/>
        </w:rPr>
        <w:t xml:space="preserve">Колір </w:t>
      </w:r>
      <w:r>
        <w:rPr>
          <w:sz w:val="24"/>
        </w:rPr>
        <w:t>– білий.</w:t>
      </w:r>
    </w:p>
    <w:p w:rsidR="000E1883" w:rsidRDefault="000E1883" w:rsidP="000E1883">
      <w:pPr>
        <w:spacing w:before="1"/>
        <w:ind w:left="972"/>
        <w:rPr>
          <w:sz w:val="24"/>
        </w:rPr>
      </w:pPr>
      <w:r>
        <w:rPr>
          <w:b/>
          <w:sz w:val="24"/>
        </w:rPr>
        <w:t xml:space="preserve">Смак і запах </w:t>
      </w:r>
      <w:r>
        <w:rPr>
          <w:sz w:val="24"/>
        </w:rPr>
        <w:t>– кисломолочний.</w:t>
      </w:r>
    </w:p>
    <w:p w:rsidR="000E1883" w:rsidRDefault="000E1883" w:rsidP="000E1883">
      <w:pPr>
        <w:ind w:left="972"/>
        <w:rPr>
          <w:sz w:val="24"/>
        </w:rPr>
      </w:pPr>
      <w:r>
        <w:rPr>
          <w:b/>
          <w:sz w:val="24"/>
        </w:rPr>
        <w:t xml:space="preserve">Консистенція </w:t>
      </w:r>
      <w:r>
        <w:rPr>
          <w:sz w:val="24"/>
        </w:rPr>
        <w:t xml:space="preserve">– однорідна, </w:t>
      </w:r>
      <w:proofErr w:type="spellStart"/>
      <w:r>
        <w:rPr>
          <w:sz w:val="24"/>
        </w:rPr>
        <w:t>сметаноподібна</w:t>
      </w:r>
      <w:proofErr w:type="spellEnd"/>
      <w:r>
        <w:rPr>
          <w:sz w:val="24"/>
        </w:rPr>
        <w:t>.</w:t>
      </w:r>
    </w:p>
    <w:p w:rsidR="000E1883" w:rsidRDefault="000E1883" w:rsidP="000E1883">
      <w:pPr>
        <w:pStyle w:val="2"/>
        <w:spacing w:before="4"/>
        <w:ind w:left="972"/>
      </w:pPr>
      <w:r>
        <w:rPr>
          <w:b w:val="0"/>
        </w:rPr>
        <w:br w:type="column"/>
      </w:r>
      <w:r>
        <w:lastRenderedPageBreak/>
        <w:t>Характеристика готової страви</w:t>
      </w:r>
    </w:p>
    <w:p w:rsidR="000E1883" w:rsidRDefault="000E1883" w:rsidP="000E1883">
      <w:pPr>
        <w:sectPr w:rsidR="000E1883">
          <w:type w:val="continuous"/>
          <w:pgSz w:w="16840" w:h="11910" w:orient="landscape"/>
          <w:pgMar w:top="480" w:right="0" w:bottom="0" w:left="160" w:header="720" w:footer="720" w:gutter="0"/>
          <w:cols w:num="2" w:space="720" w:equalWidth="0">
            <w:col w:w="5685" w:space="244"/>
            <w:col w:w="10751"/>
          </w:cols>
        </w:sectPr>
      </w:pPr>
    </w:p>
    <w:p w:rsidR="000E1883" w:rsidRDefault="000E1883" w:rsidP="000E1883">
      <w:pPr>
        <w:pStyle w:val="a3"/>
        <w:spacing w:before="5"/>
        <w:rPr>
          <w:b/>
          <w:sz w:val="16"/>
        </w:rPr>
      </w:pPr>
    </w:p>
    <w:p w:rsidR="000E1883" w:rsidRDefault="000E1883" w:rsidP="000E1883">
      <w:pPr>
        <w:rPr>
          <w:sz w:val="16"/>
        </w:rPr>
        <w:sectPr w:rsidR="000E1883">
          <w:type w:val="continuous"/>
          <w:pgSz w:w="16840" w:h="11910" w:orient="landscape"/>
          <w:pgMar w:top="480" w:right="0" w:bottom="0" w:left="160" w:header="720" w:footer="720" w:gutter="0"/>
          <w:cols w:space="720"/>
        </w:sectPr>
      </w:pPr>
    </w:p>
    <w:p w:rsidR="000E1883" w:rsidRDefault="000E1883" w:rsidP="000E1883">
      <w:pPr>
        <w:pStyle w:val="a3"/>
        <w:rPr>
          <w:b/>
          <w:sz w:val="26"/>
        </w:rPr>
      </w:pPr>
    </w:p>
    <w:p w:rsidR="000E1883" w:rsidRDefault="000E1883" w:rsidP="000E1883">
      <w:pPr>
        <w:pStyle w:val="a3"/>
        <w:spacing w:before="5"/>
        <w:rPr>
          <w:b/>
          <w:sz w:val="21"/>
        </w:rPr>
      </w:pPr>
    </w:p>
    <w:p w:rsidR="000E1883" w:rsidRDefault="000E1883" w:rsidP="000E1883">
      <w:pPr>
        <w:pStyle w:val="a3"/>
        <w:ind w:left="972"/>
      </w:pPr>
      <w:r>
        <w:t>Маса страви: 100 г ± 3 %</w:t>
      </w:r>
    </w:p>
    <w:p w:rsidR="000E1883" w:rsidRDefault="005B2487" w:rsidP="000E1883">
      <w:pPr>
        <w:pStyle w:val="a3"/>
        <w:ind w:left="2374"/>
      </w:pPr>
      <w:r>
        <w:t>125</w:t>
      </w:r>
      <w:r w:rsidR="000E1883">
        <w:t xml:space="preserve"> г ± 3 %</w:t>
      </w:r>
    </w:p>
    <w:p w:rsidR="000E1883" w:rsidRDefault="000E1883" w:rsidP="000E1883">
      <w:pPr>
        <w:pStyle w:val="2"/>
        <w:ind w:left="972"/>
      </w:pPr>
      <w:r>
        <w:rPr>
          <w:b w:val="0"/>
        </w:rPr>
        <w:br w:type="column"/>
      </w:r>
      <w:r>
        <w:lastRenderedPageBreak/>
        <w:t>Основні фізичні показники</w:t>
      </w:r>
    </w:p>
    <w:p w:rsidR="000E1883" w:rsidRDefault="000E1883" w:rsidP="000E1883">
      <w:pPr>
        <w:sectPr w:rsidR="000E1883">
          <w:type w:val="continuous"/>
          <w:pgSz w:w="16840" w:h="11910" w:orient="landscape"/>
          <w:pgMar w:top="480" w:right="0" w:bottom="0" w:left="160" w:header="720" w:footer="720" w:gutter="0"/>
          <w:cols w:num="2" w:space="720" w:equalWidth="0">
            <w:col w:w="3565" w:space="2601"/>
            <w:col w:w="10514"/>
          </w:cols>
        </w:sectPr>
      </w:pPr>
    </w:p>
    <w:p w:rsidR="005B2487" w:rsidRDefault="005B2487" w:rsidP="005B2487">
      <w:pPr>
        <w:ind w:firstLine="567"/>
        <w:rPr>
          <w:rFonts w:eastAsia="Cambria"/>
          <w:sz w:val="24"/>
          <w:szCs w:val="24"/>
          <w:lang w:val="uk-UA" w:eastAsia="ru-RU"/>
        </w:rPr>
      </w:pPr>
      <w:r>
        <w:rPr>
          <w:rFonts w:eastAsia="Cambria"/>
          <w:sz w:val="24"/>
          <w:szCs w:val="24"/>
          <w:lang w:eastAsia="ru-RU"/>
        </w:rPr>
        <w:lastRenderedPageBreak/>
        <w:t>Бактерії кишкової палички (</w:t>
      </w:r>
      <w:proofErr w:type="spellStart"/>
      <w:r>
        <w:rPr>
          <w:rFonts w:eastAsia="Cambria"/>
          <w:sz w:val="24"/>
          <w:szCs w:val="24"/>
          <w:lang w:eastAsia="ru-RU"/>
        </w:rPr>
        <w:t>коліформи</w:t>
      </w:r>
      <w:proofErr w:type="spellEnd"/>
      <w:r>
        <w:rPr>
          <w:rFonts w:eastAsia="Cambria"/>
          <w:sz w:val="24"/>
          <w:szCs w:val="24"/>
          <w:lang w:eastAsia="ru-RU"/>
        </w:rPr>
        <w:t xml:space="preserve"> в 0,1г продукту) недозволені.</w:t>
      </w:r>
    </w:p>
    <w:p w:rsidR="005B2487" w:rsidRDefault="005B2487" w:rsidP="005B2487">
      <w:pPr>
        <w:ind w:firstLine="567"/>
        <w:rPr>
          <w:rFonts w:eastAsia="Cambria"/>
          <w:sz w:val="24"/>
          <w:szCs w:val="24"/>
          <w:lang w:eastAsia="ru-RU"/>
        </w:rPr>
      </w:pPr>
    </w:p>
    <w:p w:rsidR="000E1883" w:rsidRDefault="000E1883" w:rsidP="000E1883">
      <w:pPr>
        <w:pStyle w:val="a3"/>
        <w:spacing w:before="2"/>
        <w:rPr>
          <w:b/>
          <w:sz w:val="16"/>
        </w:rPr>
      </w:pPr>
    </w:p>
    <w:p w:rsidR="000E1883" w:rsidRPr="005B2487" w:rsidRDefault="004E3524" w:rsidP="000E1883">
      <w:pPr>
        <w:tabs>
          <w:tab w:val="left" w:pos="6251"/>
          <w:tab w:val="left" w:pos="8346"/>
        </w:tabs>
        <w:spacing w:before="90"/>
        <w:rPr>
          <w:sz w:val="24"/>
          <w:lang w:val="uk-UA"/>
        </w:rPr>
      </w:pPr>
      <w:r w:rsidRPr="004E3524">
        <w:rPr>
          <w:noProof/>
          <w:lang w:val="ru-RU" w:eastAsia="ru-RU"/>
        </w:rPr>
        <w:pict>
          <v:group id="Группа 8" o:spid="_x0000_s1029" style="position:absolute;margin-left:524pt;margin-top:17pt;width:132pt;height:1.3pt;z-index:251659264;mso-position-horizontal-relative:page" coordorigin="10480,340" coordsize="264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">
            <v:line id="Line 7" o:spid="_x0000_s1030" style="position:absolute;visibility:visible" from="10480,361" to="13120,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" strokeweight=".48pt"/>
            <v:line id="Line 8" o:spid="_x0000_s1028" style="position:absolute;visibility:visible" from="10480,346" to="13120,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" strokeweight=".21169mm"/>
            <w10:wrap anchorx="page"/>
          </v:group>
        </w:pict>
      </w:r>
      <w:r w:rsidR="005B2487">
        <w:rPr>
          <w:b/>
          <w:sz w:val="24"/>
        </w:rPr>
        <w:t xml:space="preserve">СКЛАВ: </w:t>
      </w:r>
      <w:r w:rsidR="005B2487">
        <w:rPr>
          <w:b/>
          <w:sz w:val="24"/>
          <w:lang w:val="uk-UA"/>
        </w:rPr>
        <w:t>інженер</w:t>
      </w:r>
      <w:r w:rsidR="000E1883">
        <w:rPr>
          <w:b/>
          <w:sz w:val="24"/>
        </w:rPr>
        <w:tab/>
      </w:r>
      <w:r w:rsidR="000E1883">
        <w:rPr>
          <w:sz w:val="24"/>
          <w:u w:val="single"/>
        </w:rPr>
        <w:tab/>
      </w:r>
      <w:r w:rsidR="005B2487">
        <w:rPr>
          <w:sz w:val="24"/>
          <w:u w:val="single"/>
          <w:lang w:val="uk-UA"/>
        </w:rPr>
        <w:t xml:space="preserve">                Євгенія Нагорна</w:t>
      </w:r>
    </w:p>
    <w:p w:rsidR="00F65F5D" w:rsidRPr="005B2487" w:rsidRDefault="005B2487" w:rsidP="005B2487">
      <w:pPr>
        <w:tabs>
          <w:tab w:val="left" w:pos="11128"/>
        </w:tabs>
        <w:spacing w:before="1"/>
        <w:ind w:left="6959"/>
        <w:rPr>
          <w:sz w:val="20"/>
        </w:rPr>
      </w:pPr>
      <w:r>
        <w:rPr>
          <w:sz w:val="20"/>
        </w:rPr>
        <w:t xml:space="preserve">(підпис)                                   </w:t>
      </w:r>
      <w:r w:rsidR="000E1883">
        <w:rPr>
          <w:sz w:val="20"/>
        </w:rPr>
        <w:t>(ім’я,прізвище)</w:t>
      </w:r>
    </w:p>
    <w:sectPr w:rsidR="00F65F5D" w:rsidRPr="005B2487" w:rsidSect="003F4441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B762F"/>
    <w:rsid w:val="000B762F"/>
    <w:rsid w:val="000E1883"/>
    <w:rsid w:val="002B3F2E"/>
    <w:rsid w:val="003F4441"/>
    <w:rsid w:val="00400365"/>
    <w:rsid w:val="004E3524"/>
    <w:rsid w:val="005B2487"/>
    <w:rsid w:val="00604813"/>
    <w:rsid w:val="007F224E"/>
    <w:rsid w:val="009B34E2"/>
    <w:rsid w:val="00AC5032"/>
    <w:rsid w:val="00C36EA2"/>
    <w:rsid w:val="00CF6FCC"/>
    <w:rsid w:val="00F65F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444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/>
    </w:rPr>
  </w:style>
  <w:style w:type="paragraph" w:styleId="1">
    <w:name w:val="heading 1"/>
    <w:basedOn w:val="a"/>
    <w:link w:val="10"/>
    <w:uiPriority w:val="9"/>
    <w:qFormat/>
    <w:rsid w:val="003F4441"/>
    <w:pPr>
      <w:spacing w:before="89"/>
      <w:ind w:left="3184" w:right="3176"/>
      <w:jc w:val="center"/>
      <w:outlineLvl w:val="0"/>
    </w:pPr>
    <w:rPr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3F4441"/>
    <w:pPr>
      <w:spacing w:before="90"/>
      <w:ind w:left="3184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4441"/>
    <w:rPr>
      <w:rFonts w:ascii="Times New Roman" w:eastAsia="Times New Roman" w:hAnsi="Times New Roman" w:cs="Times New Roman"/>
      <w:sz w:val="28"/>
      <w:szCs w:val="28"/>
      <w:lang/>
    </w:rPr>
  </w:style>
  <w:style w:type="character" w:customStyle="1" w:styleId="20">
    <w:name w:val="Заголовок 2 Знак"/>
    <w:basedOn w:val="a0"/>
    <w:link w:val="2"/>
    <w:uiPriority w:val="9"/>
    <w:rsid w:val="003F4441"/>
    <w:rPr>
      <w:rFonts w:ascii="Times New Roman" w:eastAsia="Times New Roman" w:hAnsi="Times New Roman" w:cs="Times New Roman"/>
      <w:b/>
      <w:bCs/>
      <w:sz w:val="24"/>
      <w:szCs w:val="24"/>
      <w:lang/>
    </w:rPr>
  </w:style>
  <w:style w:type="table" w:customStyle="1" w:styleId="TableNormal">
    <w:name w:val="Table Normal"/>
    <w:uiPriority w:val="2"/>
    <w:semiHidden/>
    <w:unhideWhenUsed/>
    <w:qFormat/>
    <w:rsid w:val="003F444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3F4441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3F4441"/>
    <w:rPr>
      <w:rFonts w:ascii="Times New Roman" w:eastAsia="Times New Roman" w:hAnsi="Times New Roman" w:cs="Times New Roman"/>
      <w:sz w:val="24"/>
      <w:szCs w:val="24"/>
      <w:lang/>
    </w:rPr>
  </w:style>
  <w:style w:type="paragraph" w:customStyle="1" w:styleId="TableParagraph">
    <w:name w:val="Table Paragraph"/>
    <w:basedOn w:val="a"/>
    <w:uiPriority w:val="1"/>
    <w:qFormat/>
    <w:rsid w:val="003F4441"/>
  </w:style>
  <w:style w:type="paragraph" w:styleId="a5">
    <w:name w:val="Balloon Text"/>
    <w:basedOn w:val="a"/>
    <w:link w:val="a6"/>
    <w:uiPriority w:val="99"/>
    <w:semiHidden/>
    <w:unhideWhenUsed/>
    <w:rsid w:val="005B2487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5B2487"/>
    <w:rPr>
      <w:rFonts w:ascii="Segoe UI" w:eastAsia="Times New Roman" w:hAnsi="Segoe UI" w:cs="Segoe UI"/>
      <w:sz w:val="18"/>
      <w:szCs w:val="18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11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Жемчужина</cp:lastModifiedBy>
  <cp:revision>2</cp:revision>
  <cp:lastPrinted>2021-12-28T19:58:00Z</cp:lastPrinted>
  <dcterms:created xsi:type="dcterms:W3CDTF">2026-07-23T11:43:00Z</dcterms:created>
  <dcterms:modified xsi:type="dcterms:W3CDTF">2026-07-23T11:43:00Z</dcterms:modified>
</cp:coreProperties>
</file>