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01C" w:rsidRDefault="0041701C" w:rsidP="0041701C">
      <w:pPr>
        <w:rPr>
          <w:rFonts w:ascii="Arial" w:hAnsi="Arial" w:cs="Arial"/>
          <w:i/>
          <w:iCs/>
          <w:color w:val="000000" w:themeColor="text1"/>
          <w:sz w:val="20"/>
          <w:szCs w:val="20"/>
        </w:rPr>
      </w:pPr>
      <w:r w:rsidRPr="421B30F7">
        <w:rPr>
          <w:rFonts w:ascii="Arial" w:hAnsi="Arial" w:cs="Arial"/>
          <w:i/>
          <w:iCs/>
          <w:color w:val="000000" w:themeColor="text1"/>
          <w:sz w:val="20"/>
          <w:szCs w:val="20"/>
        </w:rPr>
        <w:t xml:space="preserve">Table </w:t>
      </w:r>
      <w:r>
        <w:rPr>
          <w:rFonts w:ascii="Arial" w:hAnsi="Arial" w:cs="Arial"/>
          <w:i/>
          <w:iCs/>
          <w:color w:val="000000" w:themeColor="text1"/>
          <w:sz w:val="20"/>
          <w:szCs w:val="20"/>
        </w:rPr>
        <w:t>5</w:t>
      </w:r>
      <w:r w:rsidRPr="421B30F7">
        <w:rPr>
          <w:rFonts w:ascii="Arial" w:hAnsi="Arial" w:cs="Arial"/>
          <w:i/>
          <w:iCs/>
          <w:color w:val="000000" w:themeColor="text1"/>
          <w:sz w:val="20"/>
          <w:szCs w:val="20"/>
        </w:rPr>
        <w:t xml:space="preserve">: </w:t>
      </w:r>
      <w:r>
        <w:rPr>
          <w:rFonts w:ascii="Arial" w:hAnsi="Arial" w:cs="Arial"/>
          <w:i/>
          <w:iCs/>
          <w:color w:val="000000" w:themeColor="text1"/>
          <w:sz w:val="20"/>
          <w:szCs w:val="20"/>
        </w:rPr>
        <w:t>Results for hypotheses of aim 2b.</w:t>
      </w:r>
    </w:p>
    <w:tbl>
      <w:tblPr>
        <w:tblW w:w="10240" w:type="dxa"/>
        <w:tblInd w:w="-10" w:type="dxa"/>
        <w:tblCellMar>
          <w:left w:w="70" w:type="dxa"/>
          <w:right w:w="70" w:type="dxa"/>
        </w:tblCellMar>
        <w:tblLook w:val="04A0" w:firstRow="1" w:lastRow="0" w:firstColumn="1" w:lastColumn="0" w:noHBand="0" w:noVBand="1"/>
      </w:tblPr>
      <w:tblGrid>
        <w:gridCol w:w="800"/>
        <w:gridCol w:w="2169"/>
        <w:gridCol w:w="2556"/>
        <w:gridCol w:w="1217"/>
        <w:gridCol w:w="1218"/>
        <w:gridCol w:w="1140"/>
        <w:gridCol w:w="1140"/>
      </w:tblGrid>
      <w:tr w:rsidR="0041701C" w:rsidRPr="00131DA6" w:rsidTr="000E2594">
        <w:trPr>
          <w:trHeight w:val="384"/>
        </w:trPr>
        <w:tc>
          <w:tcPr>
            <w:tcW w:w="800" w:type="dxa"/>
            <w:tcBorders>
              <w:top w:val="single" w:sz="8" w:space="0" w:color="auto"/>
              <w:left w:val="single" w:sz="8" w:space="0" w:color="auto"/>
              <w:bottom w:val="single" w:sz="4" w:space="0" w:color="auto"/>
              <w:right w:val="single" w:sz="4" w:space="0" w:color="auto"/>
            </w:tcBorders>
            <w:shd w:val="clear" w:color="000000" w:fill="C5D9F1"/>
            <w:vAlign w:val="center"/>
            <w:hideMark/>
          </w:tcPr>
          <w:p w:rsidR="0041701C" w:rsidRPr="00131DA6" w:rsidRDefault="0041701C" w:rsidP="000E2594">
            <w:pPr>
              <w:jc w:val="center"/>
              <w:rPr>
                <w:rFonts w:ascii="Calibri" w:hAnsi="Calibri" w:cs="Calibri"/>
                <w:b/>
                <w:bCs/>
                <w:color w:val="000000"/>
                <w:sz w:val="14"/>
                <w:szCs w:val="14"/>
                <w:lang w:val="de-DE" w:eastAsia="de-DE"/>
              </w:rPr>
            </w:pPr>
            <w:r w:rsidRPr="00131DA6">
              <w:rPr>
                <w:rFonts w:ascii="Calibri" w:hAnsi="Calibri" w:cs="Calibri"/>
                <w:b/>
                <w:bCs/>
                <w:color w:val="000000"/>
                <w:sz w:val="14"/>
                <w:szCs w:val="14"/>
                <w:lang w:val="de-DE" w:eastAsia="de-DE"/>
              </w:rPr>
              <w:t>Hypothesis</w:t>
            </w:r>
            <w:r w:rsidRPr="00131DA6">
              <w:rPr>
                <w:rFonts w:ascii="Calibri" w:hAnsi="Calibri" w:cs="Calibri"/>
                <w:b/>
                <w:bCs/>
                <w:color w:val="000000"/>
                <w:sz w:val="14"/>
                <w:szCs w:val="14"/>
                <w:lang w:val="de-DE" w:eastAsia="de-DE"/>
              </w:rPr>
              <w:br/>
              <w:t>Number</w:t>
            </w:r>
          </w:p>
        </w:tc>
        <w:tc>
          <w:tcPr>
            <w:tcW w:w="2200" w:type="dxa"/>
            <w:tcBorders>
              <w:top w:val="single" w:sz="8" w:space="0" w:color="auto"/>
              <w:left w:val="nil"/>
              <w:bottom w:val="single" w:sz="4" w:space="0" w:color="auto"/>
              <w:right w:val="single" w:sz="4" w:space="0" w:color="auto"/>
            </w:tcBorders>
            <w:shd w:val="clear" w:color="000000" w:fill="C5D9F1"/>
            <w:vAlign w:val="center"/>
            <w:hideMark/>
          </w:tcPr>
          <w:p w:rsidR="0041701C" w:rsidRPr="00131DA6" w:rsidRDefault="0041701C" w:rsidP="000E2594">
            <w:pPr>
              <w:jc w:val="center"/>
              <w:rPr>
                <w:rFonts w:ascii="Calibri" w:hAnsi="Calibri" w:cs="Calibri"/>
                <w:b/>
                <w:bCs/>
                <w:color w:val="000000"/>
                <w:sz w:val="14"/>
                <w:szCs w:val="14"/>
                <w:lang w:val="de-DE" w:eastAsia="de-DE"/>
              </w:rPr>
            </w:pPr>
            <w:r w:rsidRPr="00131DA6">
              <w:rPr>
                <w:rFonts w:ascii="Calibri" w:hAnsi="Calibri" w:cs="Calibri"/>
                <w:b/>
                <w:bCs/>
                <w:color w:val="000000"/>
                <w:sz w:val="14"/>
                <w:szCs w:val="14"/>
                <w:lang w:val="de-DE" w:eastAsia="de-DE"/>
              </w:rPr>
              <w:t>Result from reference study</w:t>
            </w:r>
          </w:p>
        </w:tc>
        <w:tc>
          <w:tcPr>
            <w:tcW w:w="2600" w:type="dxa"/>
            <w:tcBorders>
              <w:top w:val="single" w:sz="8" w:space="0" w:color="auto"/>
              <w:left w:val="nil"/>
              <w:bottom w:val="single" w:sz="4" w:space="0" w:color="auto"/>
              <w:right w:val="single" w:sz="4" w:space="0" w:color="auto"/>
            </w:tcBorders>
            <w:shd w:val="clear" w:color="000000" w:fill="C5D9F1"/>
            <w:vAlign w:val="center"/>
            <w:hideMark/>
          </w:tcPr>
          <w:p w:rsidR="0041701C" w:rsidRPr="00131DA6" w:rsidRDefault="0041701C" w:rsidP="000E2594">
            <w:pPr>
              <w:jc w:val="center"/>
              <w:rPr>
                <w:rFonts w:ascii="Calibri" w:hAnsi="Calibri" w:cs="Calibri"/>
                <w:b/>
                <w:bCs/>
                <w:color w:val="000000"/>
                <w:sz w:val="14"/>
                <w:szCs w:val="14"/>
                <w:lang w:val="de-DE" w:eastAsia="de-DE"/>
              </w:rPr>
            </w:pPr>
            <w:r w:rsidRPr="00131DA6">
              <w:rPr>
                <w:rFonts w:ascii="Calibri" w:hAnsi="Calibri" w:cs="Calibri"/>
                <w:b/>
                <w:bCs/>
                <w:color w:val="000000"/>
                <w:sz w:val="14"/>
                <w:szCs w:val="14"/>
                <w:lang w:val="de-DE" w:eastAsia="de-DE"/>
              </w:rPr>
              <w:t>Hypothesis</w:t>
            </w:r>
          </w:p>
        </w:tc>
        <w:tc>
          <w:tcPr>
            <w:tcW w:w="1220" w:type="dxa"/>
            <w:tcBorders>
              <w:top w:val="single" w:sz="8" w:space="0" w:color="auto"/>
              <w:left w:val="nil"/>
              <w:bottom w:val="single" w:sz="4" w:space="0" w:color="auto"/>
              <w:right w:val="single" w:sz="4" w:space="0" w:color="auto"/>
            </w:tcBorders>
            <w:shd w:val="clear" w:color="000000" w:fill="C5D9F1"/>
            <w:vAlign w:val="center"/>
            <w:hideMark/>
          </w:tcPr>
          <w:p w:rsidR="0041701C" w:rsidRPr="00F6220D" w:rsidRDefault="0041701C" w:rsidP="000E2594">
            <w:pPr>
              <w:jc w:val="center"/>
              <w:rPr>
                <w:rFonts w:ascii="Calibri" w:hAnsi="Calibri" w:cs="Calibri"/>
                <w:b/>
                <w:bCs/>
                <w:color w:val="000000"/>
                <w:sz w:val="14"/>
                <w:szCs w:val="14"/>
                <w:lang w:val="en-US" w:eastAsia="de-DE"/>
              </w:rPr>
            </w:pPr>
            <w:r w:rsidRPr="00F6220D">
              <w:rPr>
                <w:rFonts w:ascii="Calibri" w:hAnsi="Calibri" w:cs="Calibri"/>
                <w:b/>
                <w:bCs/>
                <w:color w:val="000000"/>
                <w:sz w:val="14"/>
                <w:szCs w:val="14"/>
                <w:lang w:val="en-US" w:eastAsia="de-DE"/>
              </w:rPr>
              <w:t xml:space="preserve">Specification of </w:t>
            </w:r>
            <w:r w:rsidRPr="00F6220D">
              <w:rPr>
                <w:rFonts w:ascii="Calibri" w:hAnsi="Calibri" w:cs="Calibri"/>
                <w:b/>
                <w:bCs/>
                <w:color w:val="000000"/>
                <w:sz w:val="14"/>
                <w:szCs w:val="14"/>
                <w:lang w:val="en-US" w:eastAsia="de-DE"/>
              </w:rPr>
              <w:br/>
              <w:t>DA-test or method</w:t>
            </w:r>
          </w:p>
        </w:tc>
        <w:tc>
          <w:tcPr>
            <w:tcW w:w="1220" w:type="dxa"/>
            <w:tcBorders>
              <w:top w:val="single" w:sz="8" w:space="0" w:color="auto"/>
              <w:left w:val="nil"/>
              <w:bottom w:val="single" w:sz="4" w:space="0" w:color="auto"/>
              <w:right w:val="single" w:sz="4" w:space="0" w:color="auto"/>
            </w:tcBorders>
            <w:shd w:val="clear" w:color="000000" w:fill="C5D9F1"/>
            <w:vAlign w:val="center"/>
            <w:hideMark/>
          </w:tcPr>
          <w:p w:rsidR="0041701C" w:rsidRPr="00131DA6" w:rsidRDefault="0041701C" w:rsidP="000E2594">
            <w:pPr>
              <w:jc w:val="center"/>
              <w:rPr>
                <w:rFonts w:ascii="Calibri" w:hAnsi="Calibri" w:cs="Calibri"/>
                <w:b/>
                <w:bCs/>
                <w:color w:val="000000"/>
                <w:sz w:val="14"/>
                <w:szCs w:val="14"/>
                <w:lang w:val="de-DE" w:eastAsia="de-DE"/>
              </w:rPr>
            </w:pPr>
            <w:r w:rsidRPr="00131DA6">
              <w:rPr>
                <w:rFonts w:ascii="Calibri" w:hAnsi="Calibri" w:cs="Calibri"/>
                <w:b/>
                <w:bCs/>
                <w:color w:val="000000"/>
                <w:sz w:val="14"/>
                <w:szCs w:val="14"/>
                <w:lang w:val="de-DE" w:eastAsia="de-DE"/>
              </w:rPr>
              <w:t xml:space="preserve">Outcome </w:t>
            </w:r>
            <w:r w:rsidRPr="00131DA6">
              <w:rPr>
                <w:rFonts w:ascii="Calibri" w:hAnsi="Calibri" w:cs="Calibri"/>
                <w:b/>
                <w:bCs/>
                <w:color w:val="000000"/>
                <w:sz w:val="14"/>
                <w:szCs w:val="14"/>
                <w:lang w:val="de-DE" w:eastAsia="de-DE"/>
              </w:rPr>
              <w:br/>
              <w:t>threshold</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rsidR="0041701C" w:rsidRPr="00131DA6" w:rsidRDefault="0041701C" w:rsidP="000E2594">
            <w:pPr>
              <w:jc w:val="center"/>
              <w:rPr>
                <w:rFonts w:ascii="Calibri" w:hAnsi="Calibri" w:cs="Calibri"/>
                <w:b/>
                <w:bCs/>
                <w:color w:val="000000"/>
                <w:sz w:val="14"/>
                <w:szCs w:val="14"/>
                <w:lang w:val="de-DE" w:eastAsia="de-DE"/>
              </w:rPr>
            </w:pPr>
            <w:r w:rsidRPr="00131DA6">
              <w:rPr>
                <w:rFonts w:ascii="Calibri" w:hAnsi="Calibri" w:cs="Calibri"/>
                <w:b/>
                <w:bCs/>
                <w:color w:val="000000"/>
                <w:sz w:val="14"/>
                <w:szCs w:val="14"/>
                <w:lang w:val="de-DE" w:eastAsia="de-DE"/>
              </w:rPr>
              <w:t xml:space="preserve">Simulation tool: </w:t>
            </w:r>
            <w:r w:rsidRPr="00131DA6">
              <w:rPr>
                <w:rFonts w:ascii="Calibri" w:hAnsi="Calibri" w:cs="Calibri"/>
                <w:b/>
                <w:bCs/>
                <w:color w:val="000000"/>
                <w:sz w:val="14"/>
                <w:szCs w:val="14"/>
                <w:lang w:val="de-DE" w:eastAsia="de-DE"/>
              </w:rPr>
              <w:br/>
              <w:t>metaSPARSim</w:t>
            </w:r>
          </w:p>
        </w:tc>
        <w:tc>
          <w:tcPr>
            <w:tcW w:w="1080" w:type="dxa"/>
            <w:tcBorders>
              <w:top w:val="single" w:sz="8" w:space="0" w:color="auto"/>
              <w:left w:val="nil"/>
              <w:bottom w:val="single" w:sz="4" w:space="0" w:color="auto"/>
              <w:right w:val="single" w:sz="8" w:space="0" w:color="auto"/>
            </w:tcBorders>
            <w:shd w:val="clear" w:color="000000" w:fill="C5D9F1"/>
            <w:vAlign w:val="center"/>
            <w:hideMark/>
          </w:tcPr>
          <w:p w:rsidR="0041701C" w:rsidRPr="00131DA6" w:rsidRDefault="0041701C" w:rsidP="000E2594">
            <w:pPr>
              <w:jc w:val="center"/>
              <w:rPr>
                <w:rFonts w:ascii="Calibri" w:hAnsi="Calibri" w:cs="Calibri"/>
                <w:b/>
                <w:bCs/>
                <w:color w:val="000000"/>
                <w:sz w:val="14"/>
                <w:szCs w:val="14"/>
                <w:lang w:val="de-DE" w:eastAsia="de-DE"/>
              </w:rPr>
            </w:pPr>
            <w:r w:rsidRPr="00131DA6">
              <w:rPr>
                <w:rFonts w:ascii="Calibri" w:hAnsi="Calibri" w:cs="Calibri"/>
                <w:b/>
                <w:bCs/>
                <w:color w:val="000000"/>
                <w:sz w:val="14"/>
                <w:szCs w:val="14"/>
                <w:lang w:val="de-DE" w:eastAsia="de-DE"/>
              </w:rPr>
              <w:t>Simulation tool:</w:t>
            </w:r>
            <w:r w:rsidRPr="00131DA6">
              <w:rPr>
                <w:rFonts w:ascii="Calibri" w:hAnsi="Calibri" w:cs="Calibri"/>
                <w:b/>
                <w:bCs/>
                <w:color w:val="000000"/>
                <w:sz w:val="14"/>
                <w:szCs w:val="14"/>
                <w:lang w:val="de-DE" w:eastAsia="de-DE"/>
              </w:rPr>
              <w:br/>
            </w:r>
            <w:r>
              <w:rPr>
                <w:rFonts w:ascii="Calibri" w:hAnsi="Calibri" w:cs="Calibri"/>
                <w:b/>
                <w:bCs/>
                <w:color w:val="000000"/>
                <w:sz w:val="14"/>
                <w:szCs w:val="14"/>
                <w:lang w:val="de-DE" w:eastAsia="de-DE"/>
              </w:rPr>
              <w:t>sparseDOSSA2</w:t>
            </w:r>
          </w:p>
        </w:tc>
      </w:tr>
      <w:tr w:rsidR="0041701C" w:rsidRPr="00131DA6" w:rsidTr="000E2594">
        <w:trPr>
          <w:trHeight w:val="684"/>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"We found that in both the filtered and unfiltered analyses the percentage of significant ASVs identified by each DA method varied widely across datasets, with means ranging from 3.8–32.5% and 0.8–40.5%, respectively."</w:t>
            </w:r>
          </w:p>
        </w:tc>
        <w:tc>
          <w:tcPr>
            <w:tcW w:w="2600" w:type="dxa"/>
            <w:vMerge w:val="restart"/>
            <w:tcBorders>
              <w:top w:val="nil"/>
              <w:left w:val="single" w:sz="4" w:space="0" w:color="auto"/>
              <w:bottom w:val="single" w:sz="4" w:space="0" w:color="000000"/>
              <w:right w:val="single" w:sz="4" w:space="0" w:color="auto"/>
            </w:tcBorders>
            <w:shd w:val="clear" w:color="auto" w:fill="auto"/>
            <w:vAlign w:val="center"/>
            <w:hideMark/>
          </w:tcPr>
          <w:p w:rsidR="0041701C" w:rsidRPr="001B36E4"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FILTERED and UNFILTERED data, the percentage of significant features identified by each DA method varies widely across datasets.</w:t>
            </w:r>
            <w:r w:rsidRPr="00F6220D">
              <w:rPr>
                <w:rFonts w:ascii="Calibri" w:hAnsi="Calibri" w:cs="Calibri"/>
                <w:color w:val="000000"/>
                <w:sz w:val="12"/>
                <w:szCs w:val="12"/>
                <w:lang w:val="en-US" w:eastAsia="de-DE"/>
              </w:rPr>
              <w:br/>
            </w:r>
            <w:r w:rsidRPr="00F6220D">
              <w:rPr>
                <w:rFonts w:ascii="Calibri" w:hAnsi="Calibri" w:cs="Calibri"/>
                <w:color w:val="000000"/>
                <w:sz w:val="12"/>
                <w:szCs w:val="12"/>
                <w:lang w:val="en-US" w:eastAsia="de-DE"/>
              </w:rPr>
              <w:br/>
            </w:r>
            <w:r w:rsidRPr="00F6220D">
              <w:rPr>
                <w:rFonts w:ascii="Calibri" w:hAnsi="Calibri" w:cs="Calibri"/>
                <w:color w:val="000000"/>
                <w:sz w:val="12"/>
                <w:szCs w:val="12"/>
                <w:lang w:val="en-US" w:eastAsia="de-DE"/>
              </w:rPr>
              <w:br/>
            </w:r>
            <w:r w:rsidRPr="00F6220D">
              <w:rPr>
                <w:rFonts w:ascii="Calibri" w:hAnsi="Calibri" w:cs="Calibri"/>
                <w:color w:val="000000"/>
                <w:sz w:val="12"/>
                <w:szCs w:val="12"/>
                <w:lang w:val="en-US" w:eastAsia="de-DE"/>
              </w:rPr>
              <w:br/>
            </w:r>
            <w:r w:rsidRPr="00F6220D">
              <w:rPr>
                <w:rFonts w:ascii="Calibri" w:hAnsi="Calibri" w:cs="Calibri"/>
                <w:color w:val="000000"/>
                <w:sz w:val="12"/>
                <w:szCs w:val="12"/>
                <w:lang w:val="en-US" w:eastAsia="de-DE"/>
              </w:rPr>
              <w:br/>
            </w:r>
            <w:r w:rsidRPr="001B36E4">
              <w:rPr>
                <w:rFonts w:ascii="Calibri" w:hAnsi="Calibri" w:cs="Calibri"/>
                <w:color w:val="000000"/>
                <w:sz w:val="12"/>
                <w:szCs w:val="12"/>
                <w:lang w:val="en-US" w:eastAsia="de-DE"/>
              </w:rPr>
              <w:t>Dataset: 10 Simulations</w:t>
            </w:r>
            <w:r w:rsidRPr="001B36E4">
              <w:rPr>
                <w:rFonts w:ascii="Calibri" w:hAnsi="Calibri" w:cs="Calibri"/>
                <w:color w:val="000000"/>
                <w:sz w:val="12"/>
                <w:szCs w:val="12"/>
                <w:lang w:val="en-US" w:eastAsia="de-DE"/>
              </w:rPr>
              <w:br/>
              <w:t>Project: 38 templates</w:t>
            </w:r>
            <w:r w:rsidRPr="001B36E4">
              <w:rPr>
                <w:rFonts w:ascii="Calibri" w:hAnsi="Calibri" w:cs="Calibri"/>
                <w:color w:val="000000"/>
                <w:sz w:val="12"/>
                <w:szCs w:val="12"/>
                <w:lang w:val="en-US" w:eastAsia="de-DE"/>
              </w:rPr>
              <w:br/>
              <w:t>DA_method: 14 DA tests</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UNFILTERED:</w:t>
            </w:r>
            <w:r w:rsidRPr="00F6220D">
              <w:rPr>
                <w:rFonts w:ascii="Calibri" w:hAnsi="Calibri" w:cs="Calibri"/>
                <w:color w:val="000000"/>
                <w:sz w:val="12"/>
                <w:szCs w:val="12"/>
                <w:lang w:val="en-US" w:eastAsia="de-DE"/>
              </w:rPr>
              <w:br/>
              <w:t>% significant ~ dataset * project + DA_method</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p-value </w:t>
            </w:r>
            <w:r w:rsidRPr="00131DA6">
              <w:rPr>
                <w:rFonts w:ascii="Calibri" w:hAnsi="Calibri" w:cs="Calibri"/>
                <w:color w:val="000000"/>
                <w:sz w:val="12"/>
                <w:szCs w:val="12"/>
                <w:lang w:val="de-DE" w:eastAsia="de-DE"/>
              </w:rPr>
              <w:br/>
              <w:t xml:space="preserve">DA_method </w:t>
            </w:r>
            <w:r w:rsidRPr="00131DA6">
              <w:rPr>
                <w:rFonts w:ascii="Calibri" w:hAnsi="Calibri" w:cs="Calibri"/>
                <w:color w:val="000000"/>
                <w:sz w:val="12"/>
                <w:szCs w:val="12"/>
                <w:lang w:val="de-DE" w:eastAsia="de-DE"/>
              </w:rPr>
              <w:br/>
              <w:t>&lt; 0.05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p-value </w:t>
            </w:r>
            <w:r w:rsidRPr="00131DA6">
              <w:rPr>
                <w:rFonts w:ascii="Calibri" w:hAnsi="Calibri" w:cs="Calibri"/>
                <w:color w:val="000000"/>
                <w:sz w:val="12"/>
                <w:szCs w:val="12"/>
                <w:lang w:val="de-DE" w:eastAsia="de-DE"/>
              </w:rPr>
              <w:br/>
              <w:t>DA_method</w:t>
            </w:r>
            <w:r w:rsidRPr="00131DA6">
              <w:rPr>
                <w:rFonts w:ascii="Calibri" w:hAnsi="Calibri" w:cs="Calibri"/>
                <w:color w:val="000000"/>
                <w:sz w:val="12"/>
                <w:szCs w:val="12"/>
                <w:lang w:val="de-DE" w:eastAsia="de-DE"/>
              </w:rPr>
              <w:br/>
              <w:t>= 0</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p-value </w:t>
            </w:r>
            <w:r w:rsidRPr="00131DA6">
              <w:rPr>
                <w:rFonts w:ascii="Calibri" w:hAnsi="Calibri" w:cs="Calibri"/>
                <w:color w:val="000000"/>
                <w:sz w:val="12"/>
                <w:szCs w:val="12"/>
                <w:lang w:val="de-DE" w:eastAsia="de-DE"/>
              </w:rPr>
              <w:br/>
              <w:t>DA_method</w:t>
            </w:r>
            <w:r w:rsidRPr="00131DA6">
              <w:rPr>
                <w:rFonts w:ascii="Calibri" w:hAnsi="Calibri" w:cs="Calibri"/>
                <w:color w:val="000000"/>
                <w:sz w:val="12"/>
                <w:szCs w:val="12"/>
                <w:lang w:val="de-DE" w:eastAsia="de-DE"/>
              </w:rPr>
              <w:br/>
              <w:t>= 0</w:t>
            </w:r>
          </w:p>
        </w:tc>
      </w:tr>
      <w:tr w:rsidR="0041701C" w:rsidRPr="00131DA6" w:rsidTr="000E2594">
        <w:trPr>
          <w:trHeight w:val="684"/>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H1.1</w:t>
            </w:r>
          </w:p>
        </w:tc>
        <w:tc>
          <w:tcPr>
            <w:tcW w:w="22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26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UNFILTERED:</w:t>
            </w:r>
            <w:r w:rsidRPr="00F6220D">
              <w:rPr>
                <w:rFonts w:ascii="Calibri" w:hAnsi="Calibri" w:cs="Calibri"/>
                <w:color w:val="000000"/>
                <w:sz w:val="12"/>
                <w:szCs w:val="12"/>
                <w:lang w:val="en-US" w:eastAsia="de-DE"/>
              </w:rPr>
              <w:br/>
              <w:t>% significant ~ dataset * project + DA_method * project</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p-vlaue </w:t>
            </w:r>
            <w:r w:rsidRPr="00131DA6">
              <w:rPr>
                <w:rFonts w:ascii="Calibri" w:hAnsi="Calibri" w:cs="Calibri"/>
                <w:color w:val="000000"/>
                <w:sz w:val="12"/>
                <w:szCs w:val="12"/>
                <w:lang w:val="de-DE" w:eastAsia="de-DE"/>
              </w:rPr>
              <w:br/>
              <w:t xml:space="preserve">project:DA_method </w:t>
            </w:r>
            <w:r w:rsidRPr="00131DA6">
              <w:rPr>
                <w:rFonts w:ascii="Calibri" w:hAnsi="Calibri" w:cs="Calibri"/>
                <w:color w:val="000000"/>
                <w:sz w:val="12"/>
                <w:szCs w:val="12"/>
                <w:lang w:val="de-DE" w:eastAsia="de-DE"/>
              </w:rPr>
              <w:br/>
              <w:t>&lt; 0.05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project:DA_method</w:t>
            </w:r>
            <w:r w:rsidRPr="00F6220D">
              <w:rPr>
                <w:rFonts w:ascii="Calibri" w:hAnsi="Calibri" w:cs="Calibri"/>
                <w:color w:val="000000"/>
                <w:sz w:val="12"/>
                <w:szCs w:val="12"/>
                <w:lang w:val="en-US" w:eastAsia="de-DE"/>
              </w:rPr>
              <w:br/>
              <w:t>= 0</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project:DA_method</w:t>
            </w:r>
            <w:r w:rsidRPr="00F6220D">
              <w:rPr>
                <w:rFonts w:ascii="Calibri" w:hAnsi="Calibri" w:cs="Calibri"/>
                <w:color w:val="000000"/>
                <w:sz w:val="12"/>
                <w:szCs w:val="12"/>
                <w:lang w:val="en-US" w:eastAsia="de-DE"/>
              </w:rPr>
              <w:br/>
              <w:t>= 0</w:t>
            </w:r>
          </w:p>
        </w:tc>
      </w:tr>
      <w:tr w:rsidR="0041701C" w:rsidRPr="00131DA6" w:rsidTr="000E2594">
        <w:trPr>
          <w:trHeight w:val="684"/>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H1.2</w:t>
            </w:r>
          </w:p>
        </w:tc>
        <w:tc>
          <w:tcPr>
            <w:tcW w:w="22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26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FILTERED:</w:t>
            </w:r>
            <w:r w:rsidRPr="00F6220D">
              <w:rPr>
                <w:rFonts w:ascii="Calibri" w:hAnsi="Calibri" w:cs="Calibri"/>
                <w:color w:val="000000"/>
                <w:sz w:val="12"/>
                <w:szCs w:val="12"/>
                <w:lang w:val="en-US" w:eastAsia="de-DE"/>
              </w:rPr>
              <w:br/>
              <w:t>% significant ~ dataset * project + DA_method</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p-value </w:t>
            </w:r>
            <w:r w:rsidRPr="00131DA6">
              <w:rPr>
                <w:rFonts w:ascii="Calibri" w:hAnsi="Calibri" w:cs="Calibri"/>
                <w:color w:val="000000"/>
                <w:sz w:val="12"/>
                <w:szCs w:val="12"/>
                <w:lang w:val="de-DE" w:eastAsia="de-DE"/>
              </w:rPr>
              <w:br/>
              <w:t xml:space="preserve">DA_method </w:t>
            </w:r>
            <w:r w:rsidRPr="00131DA6">
              <w:rPr>
                <w:rFonts w:ascii="Calibri" w:hAnsi="Calibri" w:cs="Calibri"/>
                <w:color w:val="000000"/>
                <w:sz w:val="12"/>
                <w:szCs w:val="12"/>
                <w:lang w:val="de-DE" w:eastAsia="de-DE"/>
              </w:rPr>
              <w:br/>
              <w:t>&lt; 0.05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p-value </w:t>
            </w:r>
            <w:r w:rsidRPr="00131DA6">
              <w:rPr>
                <w:rFonts w:ascii="Calibri" w:hAnsi="Calibri" w:cs="Calibri"/>
                <w:color w:val="000000"/>
                <w:sz w:val="12"/>
                <w:szCs w:val="12"/>
                <w:lang w:val="de-DE" w:eastAsia="de-DE"/>
              </w:rPr>
              <w:br/>
              <w:t>DA_method</w:t>
            </w:r>
            <w:r w:rsidRPr="00131DA6">
              <w:rPr>
                <w:rFonts w:ascii="Calibri" w:hAnsi="Calibri" w:cs="Calibri"/>
                <w:color w:val="000000"/>
                <w:sz w:val="12"/>
                <w:szCs w:val="12"/>
                <w:lang w:val="de-DE" w:eastAsia="de-DE"/>
              </w:rPr>
              <w:br/>
              <w:t>= 0</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p-value </w:t>
            </w:r>
            <w:r w:rsidRPr="00131DA6">
              <w:rPr>
                <w:rFonts w:ascii="Calibri" w:hAnsi="Calibri" w:cs="Calibri"/>
                <w:color w:val="000000"/>
                <w:sz w:val="12"/>
                <w:szCs w:val="12"/>
                <w:lang w:val="de-DE" w:eastAsia="de-DE"/>
              </w:rPr>
              <w:br/>
              <w:t>DA_method</w:t>
            </w:r>
            <w:r w:rsidRPr="00131DA6">
              <w:rPr>
                <w:rFonts w:ascii="Calibri" w:hAnsi="Calibri" w:cs="Calibri"/>
                <w:color w:val="000000"/>
                <w:sz w:val="12"/>
                <w:szCs w:val="12"/>
                <w:lang w:val="de-DE" w:eastAsia="de-DE"/>
              </w:rPr>
              <w:br/>
              <w:t>= 0</w:t>
            </w:r>
          </w:p>
        </w:tc>
      </w:tr>
      <w:tr w:rsidR="0041701C" w:rsidRPr="00131DA6" w:rsidTr="000E2594">
        <w:trPr>
          <w:trHeight w:val="684"/>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H1.3</w:t>
            </w:r>
          </w:p>
        </w:tc>
        <w:tc>
          <w:tcPr>
            <w:tcW w:w="22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26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FILTERED</w:t>
            </w:r>
            <w:r w:rsidRPr="00F6220D">
              <w:rPr>
                <w:rFonts w:ascii="Calibri" w:hAnsi="Calibri" w:cs="Calibri"/>
                <w:color w:val="000000"/>
                <w:sz w:val="12"/>
                <w:szCs w:val="12"/>
                <w:lang w:val="en-US" w:eastAsia="de-DE"/>
              </w:rPr>
              <w:br/>
              <w:t>% significant ~ dataset * project +DA_method * project</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p-vlaue </w:t>
            </w:r>
            <w:r w:rsidRPr="00131DA6">
              <w:rPr>
                <w:rFonts w:ascii="Calibri" w:hAnsi="Calibri" w:cs="Calibri"/>
                <w:color w:val="000000"/>
                <w:sz w:val="12"/>
                <w:szCs w:val="12"/>
                <w:lang w:val="de-DE" w:eastAsia="de-DE"/>
              </w:rPr>
              <w:br/>
              <w:t xml:space="preserve">project:DA_method </w:t>
            </w:r>
            <w:r w:rsidRPr="00131DA6">
              <w:rPr>
                <w:rFonts w:ascii="Calibri" w:hAnsi="Calibri" w:cs="Calibri"/>
                <w:color w:val="000000"/>
                <w:sz w:val="12"/>
                <w:szCs w:val="12"/>
                <w:lang w:val="de-DE" w:eastAsia="de-DE"/>
              </w:rPr>
              <w:br/>
              <w:t>&lt; 0.05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project:DA_method</w:t>
            </w:r>
            <w:r w:rsidRPr="00F6220D">
              <w:rPr>
                <w:rFonts w:ascii="Calibri" w:hAnsi="Calibri" w:cs="Calibri"/>
                <w:color w:val="000000"/>
                <w:sz w:val="12"/>
                <w:szCs w:val="12"/>
                <w:lang w:val="en-US" w:eastAsia="de-DE"/>
              </w:rPr>
              <w:br/>
              <w:t>= 0</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project:DA_method</w:t>
            </w:r>
            <w:r w:rsidRPr="00F6220D">
              <w:rPr>
                <w:rFonts w:ascii="Calibri" w:hAnsi="Calibri" w:cs="Calibri"/>
                <w:color w:val="000000"/>
                <w:sz w:val="12"/>
                <w:szCs w:val="12"/>
                <w:lang w:val="en-US" w:eastAsia="de-DE"/>
              </w:rPr>
              <w:br/>
              <w:t>= 0</w:t>
            </w:r>
          </w:p>
        </w:tc>
      </w:tr>
      <w:tr w:rsidR="0041701C" w:rsidRPr="00131DA6" w:rsidTr="000E2594">
        <w:trPr>
          <w:trHeight w:val="624"/>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H2</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"Many tools behaved differently between datasets. Some tools identified the most features in one dataset while identifying only an intermediate number in other datasets."</w:t>
            </w:r>
          </w:p>
        </w:tc>
        <w:tc>
          <w:tcPr>
            <w:tcW w:w="2600" w:type="dxa"/>
            <w:vMerge w:val="restart"/>
            <w:tcBorders>
              <w:top w:val="nil"/>
              <w:left w:val="single" w:sz="4" w:space="0" w:color="auto"/>
              <w:bottom w:val="single" w:sz="4" w:space="0" w:color="000000"/>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FILTERED and UNFILTERED</w:t>
            </w:r>
            <w:r w:rsidRPr="00F6220D">
              <w:rPr>
                <w:rFonts w:ascii="Calibri" w:hAnsi="Calibri" w:cs="Calibri"/>
                <w:b/>
                <w:bCs/>
                <w:color w:val="000000"/>
                <w:sz w:val="12"/>
                <w:szCs w:val="12"/>
                <w:lang w:val="en-US" w:eastAsia="de-DE"/>
              </w:rPr>
              <w:t xml:space="preserve"> </w:t>
            </w:r>
            <w:r w:rsidRPr="00F6220D">
              <w:rPr>
                <w:rFonts w:ascii="Calibri" w:hAnsi="Calibri" w:cs="Calibri"/>
                <w:color w:val="000000"/>
                <w:sz w:val="12"/>
                <w:szCs w:val="12"/>
                <w:lang w:val="en-US" w:eastAsia="de-DE"/>
              </w:rPr>
              <w:t>data, rankings of the DA methods with respect to the proportion of identified features depend on the data template.</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UNFILTERED:</w:t>
            </w:r>
            <w:r w:rsidRPr="00F6220D">
              <w:rPr>
                <w:rFonts w:ascii="Calibri" w:hAnsi="Calibri" w:cs="Calibri"/>
                <w:color w:val="000000"/>
                <w:sz w:val="12"/>
                <w:szCs w:val="12"/>
                <w:lang w:val="en-US" w:eastAsia="de-DE"/>
              </w:rPr>
              <w:br/>
              <w:t>value ~ DA_method * project</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 xml:space="preserve">DA_method:project </w:t>
            </w:r>
            <w:r w:rsidRPr="00F6220D">
              <w:rPr>
                <w:rFonts w:ascii="Calibri" w:hAnsi="Calibri" w:cs="Calibri"/>
                <w:color w:val="000000"/>
                <w:sz w:val="12"/>
                <w:szCs w:val="12"/>
                <w:lang w:val="en-US" w:eastAsia="de-DE"/>
              </w:rPr>
              <w:br/>
              <w:t>&lt; 0.05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DA_method:project</w:t>
            </w:r>
            <w:r w:rsidRPr="00F6220D">
              <w:rPr>
                <w:rFonts w:ascii="Calibri" w:hAnsi="Calibri" w:cs="Calibri"/>
                <w:color w:val="000000"/>
                <w:sz w:val="12"/>
                <w:szCs w:val="12"/>
                <w:lang w:val="en-US" w:eastAsia="de-DE"/>
              </w:rPr>
              <w:br/>
              <w:t>= 0</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DA_method:project</w:t>
            </w:r>
            <w:r w:rsidRPr="00F6220D">
              <w:rPr>
                <w:rFonts w:ascii="Calibri" w:hAnsi="Calibri" w:cs="Calibri"/>
                <w:color w:val="000000"/>
                <w:sz w:val="12"/>
                <w:szCs w:val="12"/>
                <w:lang w:val="en-US" w:eastAsia="de-DE"/>
              </w:rPr>
              <w:br/>
              <w:t>= 0</w:t>
            </w:r>
          </w:p>
        </w:tc>
      </w:tr>
      <w:tr w:rsidR="0041701C" w:rsidRPr="00131DA6" w:rsidTr="000E2594">
        <w:trPr>
          <w:trHeight w:val="624"/>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H2.1</w:t>
            </w:r>
          </w:p>
        </w:tc>
        <w:tc>
          <w:tcPr>
            <w:tcW w:w="22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2600" w:type="dxa"/>
            <w:vMerge/>
            <w:tcBorders>
              <w:top w:val="nil"/>
              <w:left w:val="single" w:sz="4" w:space="0" w:color="auto"/>
              <w:bottom w:val="single" w:sz="4"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FILTERED:</w:t>
            </w:r>
            <w:r w:rsidRPr="00F6220D">
              <w:rPr>
                <w:rFonts w:ascii="Calibri" w:hAnsi="Calibri" w:cs="Calibri"/>
                <w:color w:val="000000"/>
                <w:sz w:val="12"/>
                <w:szCs w:val="12"/>
                <w:lang w:val="en-US" w:eastAsia="de-DE"/>
              </w:rPr>
              <w:br/>
              <w:t>value ~ DA_method * project</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 xml:space="preserve">DA_method:project </w:t>
            </w:r>
            <w:r w:rsidRPr="00F6220D">
              <w:rPr>
                <w:rFonts w:ascii="Calibri" w:hAnsi="Calibri" w:cs="Calibri"/>
                <w:color w:val="000000"/>
                <w:sz w:val="12"/>
                <w:szCs w:val="12"/>
                <w:lang w:val="en-US" w:eastAsia="de-DE"/>
              </w:rPr>
              <w:br/>
              <w:t>&lt; 0.05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DA_method:project</w:t>
            </w:r>
            <w:r w:rsidRPr="00F6220D">
              <w:rPr>
                <w:rFonts w:ascii="Calibri" w:hAnsi="Calibri" w:cs="Calibri"/>
                <w:color w:val="000000"/>
                <w:sz w:val="12"/>
                <w:szCs w:val="12"/>
                <w:lang w:val="en-US" w:eastAsia="de-DE"/>
              </w:rPr>
              <w:br/>
              <w:t>= 0</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p-value </w:t>
            </w:r>
            <w:r w:rsidRPr="00F6220D">
              <w:rPr>
                <w:rFonts w:ascii="Calibri" w:hAnsi="Calibri" w:cs="Calibri"/>
                <w:color w:val="000000"/>
                <w:sz w:val="12"/>
                <w:szCs w:val="12"/>
                <w:lang w:val="en-US" w:eastAsia="de-DE"/>
              </w:rPr>
              <w:br/>
              <w:t>DA_method:project</w:t>
            </w:r>
            <w:r w:rsidRPr="00F6220D">
              <w:rPr>
                <w:rFonts w:ascii="Calibri" w:hAnsi="Calibri" w:cs="Calibri"/>
                <w:color w:val="000000"/>
                <w:sz w:val="12"/>
                <w:szCs w:val="12"/>
                <w:lang w:val="en-US" w:eastAsia="de-DE"/>
              </w:rPr>
              <w:br/>
              <w:t>= 0</w:t>
            </w:r>
          </w:p>
        </w:tc>
      </w:tr>
      <w:tr w:rsidR="0041701C" w:rsidRPr="00131DA6" w:rsidTr="000E2594">
        <w:trPr>
          <w:trHeight w:val="780"/>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H5</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"[For UNFILTERED data] In a few datasets, such as the Human-ASD and Human-OB (2) datasets, edgeR found a higher proportion of significant ASVs than any other tool." </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there are datasets, where edgeR identifies the largest proportion of significant features.</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EdgeR</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7e-5</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0,1275</w:t>
            </w:r>
          </w:p>
        </w:tc>
      </w:tr>
      <w:tr w:rsidR="0041701C" w:rsidRPr="00131DA6" w:rsidTr="000E2594">
        <w:trPr>
          <w:trHeight w:val="921"/>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H8</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 Such extreme findings [as in H7]  were also seen in the Wilcoxon (CLR) output, where more than 90% of ASVs were called as significant in eight separate datasets."</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there are data</w:t>
            </w:r>
            <w:r>
              <w:rPr>
                <w:rFonts w:ascii="Calibri" w:hAnsi="Calibri" w:cs="Calibri"/>
                <w:color w:val="000000"/>
                <w:sz w:val="12"/>
                <w:szCs w:val="12"/>
                <w:lang w:val="en-US" w:eastAsia="de-DE"/>
              </w:rPr>
              <w:t>s</w:t>
            </w:r>
            <w:r w:rsidRPr="00F6220D">
              <w:rPr>
                <w:rFonts w:ascii="Calibri" w:hAnsi="Calibri" w:cs="Calibri"/>
                <w:color w:val="000000"/>
                <w:sz w:val="12"/>
                <w:szCs w:val="12"/>
                <w:lang w:val="en-US" w:eastAsia="de-DE"/>
              </w:rPr>
              <w:t>ets, where Wilcoxon CLR identifies more than 90% of features as significant</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Wilcoxon (CLR)</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0,0102</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0,0458</w:t>
            </w:r>
          </w:p>
        </w:tc>
      </w:tr>
      <w:tr w:rsidR="0041701C" w:rsidRPr="00131DA6" w:rsidTr="000E2594">
        <w:trPr>
          <w:trHeight w:val="936"/>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H14</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"Over all 38 exp. datasets] edgeR, LEfSe, limma voom, and Wilcoxon tended to output the highest numbers of significant ASVs."</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FILTERED data, there is no method other than EdgeR, LEfSe, limma voom TMMwsp, limma voom TMM, or Wilcoxon CLR that identifies the largest number of significant features in total, i.e. when considering ranks of DA methods over all 38 templates.</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EdgeR, LEfSe, limma voom (TMM), limma voom (TMMwsp) or Wilcoxon (CLR)</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 &gt; 0.95</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w:t>
            </w:r>
            <w:r w:rsidRPr="00131DA6">
              <w:rPr>
                <w:rFonts w:ascii="Calibri" w:hAnsi="Calibri" w:cs="Calibri"/>
                <w:color w:val="000000"/>
                <w:sz w:val="12"/>
                <w:szCs w:val="12"/>
                <w:lang w:val="de-DE" w:eastAsia="de-DE"/>
              </w:rPr>
              <w:br/>
              <w:t>1</w:t>
            </w:r>
          </w:p>
        </w:tc>
        <w:tc>
          <w:tcPr>
            <w:tcW w:w="1080" w:type="dxa"/>
            <w:tcBorders>
              <w:top w:val="nil"/>
              <w:left w:val="nil"/>
              <w:bottom w:val="single" w:sz="4" w:space="0" w:color="auto"/>
              <w:right w:val="single" w:sz="8" w:space="0" w:color="auto"/>
            </w:tcBorders>
            <w:shd w:val="clear" w:color="000000" w:fill="92D05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w:t>
            </w:r>
            <w:r w:rsidRPr="00131DA6">
              <w:rPr>
                <w:rFonts w:ascii="Calibri" w:hAnsi="Calibri" w:cs="Calibri"/>
                <w:color w:val="000000"/>
                <w:sz w:val="12"/>
                <w:szCs w:val="12"/>
                <w:lang w:val="de-DE" w:eastAsia="de-DE"/>
              </w:rPr>
              <w:br/>
              <w:t>1</w:t>
            </w:r>
          </w:p>
        </w:tc>
      </w:tr>
      <w:tr w:rsidR="0041701C" w:rsidRPr="00131DA6" w:rsidTr="000E2594">
        <w:trPr>
          <w:trHeight w:val="840"/>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H3</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"This [H2] was especially evident in unfiltered data."</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Rankings of the DA methods with respect to the proportion of identified features depend stronger on the data template in unfiltered data than in filtered data</w:t>
            </w:r>
            <w:r>
              <w:rPr>
                <w:rFonts w:ascii="Calibri" w:hAnsi="Calibri" w:cs="Calibri"/>
                <w:color w:val="000000"/>
                <w:sz w:val="12"/>
                <w:szCs w:val="12"/>
                <w:lang w:val="en-US" w:eastAsia="de-DE"/>
              </w:rPr>
              <w:t>s</w:t>
            </w:r>
            <w:r w:rsidRPr="00F6220D">
              <w:rPr>
                <w:rFonts w:ascii="Calibri" w:hAnsi="Calibri" w:cs="Calibri"/>
                <w:color w:val="000000"/>
                <w:sz w:val="12"/>
                <w:szCs w:val="12"/>
                <w:lang w:val="en-US" w:eastAsia="de-DE"/>
              </w:rPr>
              <w:t>ets.</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value ~ DA_method + DA_method:project</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Comparing interaction Mean-Squares DA_method:project: unfiltered - filtered &gt; 0</w:t>
            </w:r>
          </w:p>
        </w:tc>
        <w:tc>
          <w:tcPr>
            <w:tcW w:w="1120" w:type="dxa"/>
            <w:tcBorders>
              <w:top w:val="nil"/>
              <w:left w:val="nil"/>
              <w:bottom w:val="single" w:sz="4" w:space="0" w:color="auto"/>
              <w:right w:val="single" w:sz="4" w:space="0" w:color="auto"/>
            </w:tcBorders>
            <w:shd w:val="clear" w:color="000000" w:fill="92D050"/>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Interaction MSQ DA_method:project: unfiltered - filtered</w:t>
            </w:r>
            <w:r w:rsidRPr="00F6220D">
              <w:rPr>
                <w:rFonts w:ascii="Calibri" w:hAnsi="Calibri" w:cs="Calibri"/>
                <w:color w:val="000000"/>
                <w:sz w:val="12"/>
                <w:szCs w:val="12"/>
                <w:lang w:val="en-US" w:eastAsia="de-DE"/>
              </w:rPr>
              <w:br/>
              <w:t>12,06</w:t>
            </w:r>
          </w:p>
        </w:tc>
        <w:tc>
          <w:tcPr>
            <w:tcW w:w="1080" w:type="dxa"/>
            <w:tcBorders>
              <w:top w:val="nil"/>
              <w:left w:val="nil"/>
              <w:bottom w:val="single" w:sz="4" w:space="0" w:color="auto"/>
              <w:right w:val="single" w:sz="8" w:space="0" w:color="auto"/>
            </w:tcBorders>
            <w:shd w:val="clear" w:color="000000" w:fill="E75A5A"/>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Interaction MSQ DA_method:project: unfiltered - filtered</w:t>
            </w:r>
            <w:r w:rsidRPr="00F6220D">
              <w:rPr>
                <w:rFonts w:ascii="Calibri" w:hAnsi="Calibri" w:cs="Calibri"/>
                <w:color w:val="000000"/>
                <w:sz w:val="12"/>
                <w:szCs w:val="12"/>
                <w:lang w:val="en-US" w:eastAsia="de-DE"/>
              </w:rPr>
              <w:br/>
              <w:t>-13,612</w:t>
            </w:r>
          </w:p>
        </w:tc>
      </w:tr>
      <w:tr w:rsidR="0041701C" w:rsidRPr="00131DA6" w:rsidTr="000E2594">
        <w:trPr>
          <w:trHeight w:val="1260"/>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H4</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"In the unfiltered datasets, we found that limma voom, Wilcoxon, LEfSe, and edgeR tended to find the largest number of significant ASVs compared with other methods."</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In unfiltered data, either limma voom TMMwsp, limma voom TMM, Wilcoxon, or LEfSe identify the largest proportion of significant features.</w:t>
            </w:r>
          </w:p>
        </w:tc>
        <w:tc>
          <w:tcPr>
            <w:tcW w:w="122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limma voom (TMM) or limma voom (TMMwsp) or Wilcoxon (CLR)  or LEfSe</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0.95</w:t>
            </w:r>
          </w:p>
        </w:tc>
        <w:tc>
          <w:tcPr>
            <w:tcW w:w="1120" w:type="dxa"/>
            <w:tcBorders>
              <w:top w:val="nil"/>
              <w:left w:val="nil"/>
              <w:bottom w:val="single" w:sz="4" w:space="0" w:color="auto"/>
              <w:right w:val="single" w:sz="4" w:space="0" w:color="auto"/>
            </w:tcBorders>
            <w:shd w:val="clear" w:color="000000" w:fill="FFC00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0,6187</w:t>
            </w:r>
          </w:p>
        </w:tc>
        <w:tc>
          <w:tcPr>
            <w:tcW w:w="1080" w:type="dxa"/>
            <w:tcBorders>
              <w:top w:val="nil"/>
              <w:left w:val="nil"/>
              <w:bottom w:val="single" w:sz="4" w:space="0" w:color="auto"/>
              <w:right w:val="single" w:sz="8" w:space="0" w:color="auto"/>
            </w:tcBorders>
            <w:shd w:val="clear" w:color="000000" w:fill="FFC00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0,9191</w:t>
            </w:r>
          </w:p>
        </w:tc>
      </w:tr>
      <w:tr w:rsidR="0041701C" w:rsidRPr="00131DA6" w:rsidTr="000E2594">
        <w:trPr>
          <w:trHeight w:val="1440"/>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H10</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 We found that two of the three compositionally aware methods we tested identified fewer significant ASVs than the other tools tested. Specifically, ALDEx2 and ANCOM-II identified the fewest significant ASVs. We found the conservative behavior of these tools to be consistent across all 38 datasets we tested."</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In UNFITLERED data, either ALDEx2 or ANCOM-II identify the fewest significant features.</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ALDEx2 or </w:t>
            </w:r>
            <w:r w:rsidRPr="00131DA6">
              <w:rPr>
                <w:rFonts w:ascii="Calibri" w:hAnsi="Calibri" w:cs="Calibri"/>
                <w:color w:val="000000"/>
                <w:sz w:val="12"/>
                <w:szCs w:val="12"/>
                <w:lang w:val="de-DE" w:eastAsia="de-DE"/>
              </w:rPr>
              <w:br/>
              <w:t>ANCOM-II</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0.95</w:t>
            </w:r>
          </w:p>
        </w:tc>
        <w:tc>
          <w:tcPr>
            <w:tcW w:w="1120" w:type="dxa"/>
            <w:tcBorders>
              <w:top w:val="nil"/>
              <w:left w:val="nil"/>
              <w:bottom w:val="single" w:sz="4" w:space="0" w:color="auto"/>
              <w:right w:val="single" w:sz="4" w:space="0" w:color="auto"/>
            </w:tcBorders>
            <w:shd w:val="clear" w:color="000000" w:fill="FFC00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0,7851</w:t>
            </w:r>
          </w:p>
        </w:tc>
        <w:tc>
          <w:tcPr>
            <w:tcW w:w="1080" w:type="dxa"/>
            <w:tcBorders>
              <w:top w:val="nil"/>
              <w:left w:val="nil"/>
              <w:bottom w:val="single" w:sz="4" w:space="0" w:color="auto"/>
              <w:right w:val="single" w:sz="8" w:space="0" w:color="auto"/>
            </w:tcBorders>
            <w:shd w:val="clear" w:color="000000" w:fill="FFC00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0,7503</w:t>
            </w:r>
          </w:p>
        </w:tc>
      </w:tr>
      <w:tr w:rsidR="0041701C" w:rsidRPr="00131DA6" w:rsidTr="000E2594">
        <w:trPr>
          <w:trHeight w:val="468"/>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H11</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"The results [from H10] based on the filtered tables showed a similarly conservative behavior." </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In FILTERED data,  ALDEx2 or ANCOM-II do not identify significantly more features than the most conservative tests.</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 xml:space="preserve">ALDEx2 or </w:t>
            </w:r>
            <w:r w:rsidRPr="00131DA6">
              <w:rPr>
                <w:rFonts w:ascii="Calibri" w:hAnsi="Calibri" w:cs="Calibri"/>
                <w:color w:val="000000"/>
                <w:sz w:val="12"/>
                <w:szCs w:val="12"/>
                <w:lang w:val="de-DE" w:eastAsia="de-DE"/>
              </w:rPr>
              <w:br/>
              <w:t>ANCOM-II</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0.95</w:t>
            </w:r>
          </w:p>
        </w:tc>
        <w:tc>
          <w:tcPr>
            <w:tcW w:w="1120" w:type="dxa"/>
            <w:tcBorders>
              <w:top w:val="nil"/>
              <w:left w:val="nil"/>
              <w:bottom w:val="single" w:sz="4" w:space="0" w:color="auto"/>
              <w:right w:val="single" w:sz="4" w:space="0" w:color="auto"/>
            </w:tcBorders>
            <w:shd w:val="clear" w:color="000000" w:fill="FFC000"/>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0,7503</w:t>
            </w:r>
          </w:p>
        </w:tc>
        <w:tc>
          <w:tcPr>
            <w:tcW w:w="1080" w:type="dxa"/>
            <w:tcBorders>
              <w:top w:val="nil"/>
              <w:left w:val="nil"/>
              <w:bottom w:val="single" w:sz="4" w:space="0" w:color="auto"/>
              <w:right w:val="single" w:sz="8"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0,4461</w:t>
            </w:r>
          </w:p>
        </w:tc>
      </w:tr>
      <w:tr w:rsidR="0041701C" w:rsidRPr="00131DA6" w:rsidTr="000E2594">
        <w:trPr>
          <w:trHeight w:val="816"/>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H6</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"[For UNFILTERED data ] We found that limma voom (TMMwsp) found the majority of ASVs to be significant (73.5%) in the Human-HIV (3) dataset." </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Limma voom TMMwsp identifies the largest proportion of features in the Human-HIV (3) dataset.</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limma voom (TMMwsp)</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 &gt; 0.95</w:t>
            </w:r>
          </w:p>
        </w:tc>
        <w:tc>
          <w:tcPr>
            <w:tcW w:w="1120" w:type="dxa"/>
            <w:tcBorders>
              <w:top w:val="nil"/>
              <w:left w:val="nil"/>
              <w:bottom w:val="single" w:sz="4" w:space="0" w:color="auto"/>
              <w:right w:val="single" w:sz="4"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w:t>
            </w:r>
            <w:r w:rsidRPr="00131DA6">
              <w:rPr>
                <w:rFonts w:ascii="Calibri" w:hAnsi="Calibri" w:cs="Calibri"/>
                <w:color w:val="000000"/>
                <w:sz w:val="12"/>
                <w:szCs w:val="12"/>
                <w:lang w:val="de-DE" w:eastAsia="de-DE"/>
              </w:rPr>
              <w:br/>
              <w:t>0</w:t>
            </w:r>
          </w:p>
        </w:tc>
        <w:tc>
          <w:tcPr>
            <w:tcW w:w="1080" w:type="dxa"/>
            <w:tcBorders>
              <w:top w:val="nil"/>
              <w:left w:val="nil"/>
              <w:bottom w:val="single" w:sz="4" w:space="0" w:color="auto"/>
              <w:right w:val="single" w:sz="8"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Not testable</w:t>
            </w:r>
          </w:p>
        </w:tc>
      </w:tr>
      <w:tr w:rsidR="0041701C" w:rsidRPr="00131DA6" w:rsidTr="000E2594">
        <w:trPr>
          <w:trHeight w:val="1221"/>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H7</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"[For UNFILTERED data ] We found that both limma voom methods identified over 99% of ASVs to be significant in several cases such as the Built-Office and Freshwater-Arctic datasets." </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there are datasets, where both limma voom methods identify more than 99% of features as significant</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limma voom (TMM)</w:t>
            </w:r>
            <w:r w:rsidRPr="00131DA6">
              <w:rPr>
                <w:rFonts w:ascii="Calibri" w:hAnsi="Calibri" w:cs="Calibri"/>
                <w:color w:val="000000"/>
                <w:sz w:val="12"/>
                <w:szCs w:val="12"/>
                <w:lang w:val="de-DE" w:eastAsia="de-DE"/>
              </w:rPr>
              <w:br/>
              <w:t>limma voom (TMMwsp)</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w:t>
            </w:r>
          </w:p>
        </w:tc>
        <w:tc>
          <w:tcPr>
            <w:tcW w:w="1120" w:type="dxa"/>
            <w:tcBorders>
              <w:top w:val="nil"/>
              <w:left w:val="nil"/>
              <w:bottom w:val="single" w:sz="4" w:space="0" w:color="auto"/>
              <w:right w:val="single" w:sz="4"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w:t>
            </w:r>
          </w:p>
        </w:tc>
        <w:tc>
          <w:tcPr>
            <w:tcW w:w="1080" w:type="dxa"/>
            <w:tcBorders>
              <w:top w:val="nil"/>
              <w:left w:val="nil"/>
              <w:bottom w:val="single" w:sz="4" w:space="0" w:color="auto"/>
              <w:right w:val="single" w:sz="8"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w:t>
            </w:r>
          </w:p>
        </w:tc>
      </w:tr>
      <w:tr w:rsidR="0041701C" w:rsidRPr="00131DA6" w:rsidTr="000E2594">
        <w:trPr>
          <w:trHeight w:val="1092"/>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lastRenderedPageBreak/>
              <w:t>H9</w:t>
            </w:r>
          </w:p>
        </w:tc>
        <w:tc>
          <w:tcPr>
            <w:tcW w:w="22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"[For UNFILTERED data ] We found similar [as in H7 and H8], although not as extreme, trends with LEfSe where in some datasets, such as the Human-T1D (1) dataset, the tool found a much higher percentage of significant hits compared with all other tools." </w:t>
            </w:r>
          </w:p>
        </w:tc>
        <w:tc>
          <w:tcPr>
            <w:tcW w:w="2600" w:type="dxa"/>
            <w:tcBorders>
              <w:top w:val="nil"/>
              <w:left w:val="nil"/>
              <w:bottom w:val="single" w:sz="4" w:space="0" w:color="auto"/>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UNFILTERED data, there are datasets, where LEfSe identifies more taxa as significant compared with all other tools.</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LEfSe</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w:t>
            </w:r>
          </w:p>
        </w:tc>
        <w:tc>
          <w:tcPr>
            <w:tcW w:w="1120" w:type="dxa"/>
            <w:tcBorders>
              <w:top w:val="nil"/>
              <w:left w:val="nil"/>
              <w:bottom w:val="single" w:sz="4" w:space="0" w:color="auto"/>
              <w:right w:val="single" w:sz="4"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w:t>
            </w:r>
          </w:p>
        </w:tc>
        <w:tc>
          <w:tcPr>
            <w:tcW w:w="1080" w:type="dxa"/>
            <w:tcBorders>
              <w:top w:val="nil"/>
              <w:left w:val="nil"/>
              <w:bottom w:val="single" w:sz="4" w:space="0" w:color="auto"/>
              <w:right w:val="single" w:sz="8" w:space="0" w:color="auto"/>
            </w:tcBorders>
            <w:shd w:val="clear" w:color="000000" w:fill="E75A5A"/>
            <w:noWrap/>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CI.LB=0</w:t>
            </w:r>
          </w:p>
        </w:tc>
      </w:tr>
      <w:tr w:rsidR="0041701C" w:rsidRPr="00131DA6" w:rsidTr="000E2594">
        <w:trPr>
          <w:trHeight w:val="1092"/>
        </w:trPr>
        <w:tc>
          <w:tcPr>
            <w:tcW w:w="800" w:type="dxa"/>
            <w:tcBorders>
              <w:top w:val="nil"/>
              <w:left w:val="single" w:sz="8" w:space="0" w:color="auto"/>
              <w:bottom w:val="single" w:sz="4" w:space="0" w:color="auto"/>
              <w:right w:val="single" w:sz="4" w:space="0" w:color="auto"/>
            </w:tcBorders>
            <w:shd w:val="clear" w:color="000000" w:fill="FFFFFF"/>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H12</w:t>
            </w:r>
          </w:p>
        </w:tc>
        <w:tc>
          <w:tcPr>
            <w:tcW w:w="2200" w:type="dxa"/>
            <w:tcBorders>
              <w:top w:val="nil"/>
              <w:left w:val="nil"/>
              <w:bottom w:val="single" w:sz="4" w:space="0" w:color="auto"/>
              <w:right w:val="single" w:sz="4" w:space="0" w:color="auto"/>
            </w:tcBorders>
            <w:shd w:val="clear" w:color="000000" w:fill="FFFFFF"/>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filtered data, there was a smaller range in the number of significant features identified by each tool. All tools except for ALDEx2 found a lower number of total significant features when compared with the unfiltered dataset."</w:t>
            </w:r>
          </w:p>
        </w:tc>
        <w:tc>
          <w:tcPr>
            <w:tcW w:w="2600" w:type="dxa"/>
            <w:tcBorders>
              <w:top w:val="nil"/>
              <w:left w:val="nil"/>
              <w:bottom w:val="single" w:sz="4" w:space="0" w:color="auto"/>
              <w:right w:val="single" w:sz="4" w:space="0" w:color="auto"/>
            </w:tcBorders>
            <w:shd w:val="clear" w:color="000000" w:fill="FFFFFF"/>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No tool (except ALDEx2) identifies a smaller number of features for unfiltered data (than for filtered).</w:t>
            </w:r>
          </w:p>
        </w:tc>
        <w:tc>
          <w:tcPr>
            <w:tcW w:w="1220" w:type="dxa"/>
            <w:tcBorders>
              <w:top w:val="nil"/>
              <w:left w:val="nil"/>
              <w:bottom w:val="single" w:sz="4" w:space="0" w:color="auto"/>
              <w:right w:val="single" w:sz="4" w:space="0" w:color="auto"/>
            </w:tcBorders>
            <w:shd w:val="clear" w:color="000000" w:fill="FFFFFF"/>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ALDEx2</w:t>
            </w:r>
          </w:p>
        </w:tc>
        <w:tc>
          <w:tcPr>
            <w:tcW w:w="1220" w:type="dxa"/>
            <w:tcBorders>
              <w:top w:val="nil"/>
              <w:left w:val="nil"/>
              <w:bottom w:val="single" w:sz="4" w:space="0" w:color="auto"/>
              <w:right w:val="single" w:sz="4" w:space="0" w:color="auto"/>
            </w:tcBorders>
            <w:shd w:val="clear" w:color="000000" w:fill="FFFFFF"/>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 &gt; 0.95</w:t>
            </w:r>
          </w:p>
        </w:tc>
        <w:tc>
          <w:tcPr>
            <w:tcW w:w="1120" w:type="dxa"/>
            <w:tcBorders>
              <w:top w:val="nil"/>
              <w:left w:val="nil"/>
              <w:bottom w:val="single" w:sz="4" w:space="0" w:color="auto"/>
              <w:right w:val="single" w:sz="4"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0,0118</w:t>
            </w:r>
          </w:p>
        </w:tc>
        <w:tc>
          <w:tcPr>
            <w:tcW w:w="1080" w:type="dxa"/>
            <w:tcBorders>
              <w:top w:val="nil"/>
              <w:left w:val="nil"/>
              <w:bottom w:val="single" w:sz="4" w:space="0" w:color="auto"/>
              <w:right w:val="single" w:sz="8"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CI.LB=</w:t>
            </w:r>
            <w:r w:rsidRPr="00131DA6">
              <w:rPr>
                <w:rFonts w:ascii="Calibri" w:hAnsi="Calibri" w:cs="Calibri"/>
                <w:color w:val="000000"/>
                <w:sz w:val="12"/>
                <w:szCs w:val="12"/>
                <w:lang w:val="de-DE" w:eastAsia="de-DE"/>
              </w:rPr>
              <w:br/>
              <w:t>0,0136</w:t>
            </w:r>
          </w:p>
        </w:tc>
      </w:tr>
      <w:tr w:rsidR="0041701C" w:rsidRPr="00131DA6" w:rsidTr="000E2594">
        <w:trPr>
          <w:trHeight w:val="621"/>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H13</w:t>
            </w:r>
          </w:p>
        </w:tc>
        <w:tc>
          <w:tcPr>
            <w:tcW w:w="2200" w:type="dxa"/>
            <w:vMerge w:val="restart"/>
            <w:tcBorders>
              <w:top w:val="nil"/>
              <w:left w:val="single" w:sz="4" w:space="0" w:color="auto"/>
              <w:bottom w:val="single" w:sz="8" w:space="0" w:color="000000"/>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 xml:space="preserve">As with the unfiltered data, ANCOM-II was the most stringent method [over all 38 exp. datasets]. </w:t>
            </w:r>
          </w:p>
        </w:tc>
        <w:tc>
          <w:tcPr>
            <w:tcW w:w="2600" w:type="dxa"/>
            <w:vMerge w:val="restart"/>
            <w:tcBorders>
              <w:top w:val="nil"/>
              <w:left w:val="single" w:sz="4" w:space="0" w:color="auto"/>
              <w:bottom w:val="single" w:sz="8" w:space="0" w:color="000000"/>
              <w:right w:val="single" w:sz="4" w:space="0" w:color="auto"/>
            </w:tcBorders>
            <w:shd w:val="clear" w:color="auto" w:fill="auto"/>
            <w:vAlign w:val="center"/>
            <w:hideMark/>
          </w:tcPr>
          <w:p w:rsidR="0041701C" w:rsidRPr="00F6220D" w:rsidRDefault="0041701C" w:rsidP="000E2594">
            <w:pPr>
              <w:jc w:val="center"/>
              <w:rPr>
                <w:rFonts w:ascii="Calibri" w:hAnsi="Calibri" w:cs="Calibri"/>
                <w:color w:val="000000"/>
                <w:sz w:val="12"/>
                <w:szCs w:val="12"/>
                <w:lang w:val="en-US" w:eastAsia="de-DE"/>
              </w:rPr>
            </w:pPr>
            <w:r w:rsidRPr="00F6220D">
              <w:rPr>
                <w:rFonts w:ascii="Calibri" w:hAnsi="Calibri" w:cs="Calibri"/>
                <w:color w:val="000000"/>
                <w:sz w:val="12"/>
                <w:szCs w:val="12"/>
                <w:lang w:val="en-US" w:eastAsia="de-DE"/>
              </w:rPr>
              <w:t>For FILTERED and UNFILTERED data, ANCOM-II identifies the least significant features in total, i.e. when summing ranks of DA methods over all 38 templates.</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UNFILTERED:</w:t>
            </w:r>
            <w:r w:rsidRPr="00131DA6">
              <w:rPr>
                <w:rFonts w:ascii="Calibri" w:hAnsi="Calibri" w:cs="Calibri"/>
                <w:color w:val="000000"/>
                <w:sz w:val="12"/>
                <w:szCs w:val="12"/>
                <w:lang w:val="de-DE" w:eastAsia="de-DE"/>
              </w:rPr>
              <w:br/>
              <w:t>ANCOM-II</w:t>
            </w:r>
          </w:p>
        </w:tc>
        <w:tc>
          <w:tcPr>
            <w:tcW w:w="1220" w:type="dxa"/>
            <w:tcBorders>
              <w:top w:val="nil"/>
              <w:left w:val="nil"/>
              <w:bottom w:val="single" w:sz="4"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 &gt; 0.95</w:t>
            </w:r>
          </w:p>
        </w:tc>
        <w:tc>
          <w:tcPr>
            <w:tcW w:w="1120" w:type="dxa"/>
            <w:tcBorders>
              <w:top w:val="nil"/>
              <w:left w:val="nil"/>
              <w:bottom w:val="single" w:sz="4" w:space="0" w:color="auto"/>
              <w:right w:val="single" w:sz="4"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Esitmated proportion=</w:t>
            </w:r>
            <w:r w:rsidRPr="00131DA6">
              <w:rPr>
                <w:rFonts w:ascii="Calibri" w:hAnsi="Calibri" w:cs="Calibri"/>
                <w:color w:val="000000"/>
                <w:sz w:val="12"/>
                <w:szCs w:val="12"/>
                <w:lang w:val="de-DE" w:eastAsia="de-DE"/>
              </w:rPr>
              <w:br/>
              <w:t>0</w:t>
            </w:r>
          </w:p>
        </w:tc>
        <w:tc>
          <w:tcPr>
            <w:tcW w:w="1080" w:type="dxa"/>
            <w:tcBorders>
              <w:top w:val="nil"/>
              <w:left w:val="nil"/>
              <w:bottom w:val="single" w:sz="4" w:space="0" w:color="auto"/>
              <w:right w:val="single" w:sz="8"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w:t>
            </w:r>
            <w:r w:rsidRPr="00131DA6">
              <w:rPr>
                <w:rFonts w:ascii="Calibri" w:hAnsi="Calibri" w:cs="Calibri"/>
                <w:color w:val="000000"/>
                <w:sz w:val="12"/>
                <w:szCs w:val="12"/>
                <w:lang w:val="de-DE" w:eastAsia="de-DE"/>
              </w:rPr>
              <w:br/>
              <w:t>0</w:t>
            </w:r>
          </w:p>
        </w:tc>
      </w:tr>
      <w:tr w:rsidR="0041701C" w:rsidRPr="00131DA6" w:rsidTr="000E2594">
        <w:trPr>
          <w:trHeight w:val="480"/>
        </w:trPr>
        <w:tc>
          <w:tcPr>
            <w:tcW w:w="800" w:type="dxa"/>
            <w:tcBorders>
              <w:top w:val="nil"/>
              <w:left w:val="single" w:sz="8" w:space="0" w:color="auto"/>
              <w:bottom w:val="single" w:sz="8" w:space="0" w:color="auto"/>
              <w:right w:val="single" w:sz="4" w:space="0" w:color="auto"/>
            </w:tcBorders>
            <w:shd w:val="clear" w:color="auto" w:fill="auto"/>
            <w:noWrap/>
            <w:vAlign w:val="center"/>
            <w:hideMark/>
          </w:tcPr>
          <w:p w:rsidR="0041701C" w:rsidRPr="00131DA6" w:rsidRDefault="0041701C" w:rsidP="000E2594">
            <w:pPr>
              <w:jc w:val="center"/>
              <w:rPr>
                <w:rFonts w:ascii="Calibri" w:hAnsi="Calibri" w:cs="Calibri"/>
                <w:b/>
                <w:bCs/>
                <w:color w:val="000000"/>
                <w:sz w:val="16"/>
                <w:szCs w:val="16"/>
                <w:lang w:val="de-DE" w:eastAsia="de-DE"/>
              </w:rPr>
            </w:pPr>
            <w:r w:rsidRPr="00131DA6">
              <w:rPr>
                <w:rFonts w:ascii="Calibri" w:hAnsi="Calibri" w:cs="Calibri"/>
                <w:b/>
                <w:bCs/>
                <w:color w:val="000000"/>
                <w:sz w:val="16"/>
                <w:szCs w:val="16"/>
                <w:lang w:val="de-DE" w:eastAsia="de-DE"/>
              </w:rPr>
              <w:t>H13.1</w:t>
            </w:r>
          </w:p>
        </w:tc>
        <w:tc>
          <w:tcPr>
            <w:tcW w:w="2200" w:type="dxa"/>
            <w:vMerge/>
            <w:tcBorders>
              <w:top w:val="nil"/>
              <w:left w:val="single" w:sz="4" w:space="0" w:color="auto"/>
              <w:bottom w:val="single" w:sz="8"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2600" w:type="dxa"/>
            <w:vMerge/>
            <w:tcBorders>
              <w:top w:val="nil"/>
              <w:left w:val="single" w:sz="4" w:space="0" w:color="auto"/>
              <w:bottom w:val="single" w:sz="8" w:space="0" w:color="000000"/>
              <w:right w:val="single" w:sz="4" w:space="0" w:color="auto"/>
            </w:tcBorders>
            <w:vAlign w:val="center"/>
            <w:hideMark/>
          </w:tcPr>
          <w:p w:rsidR="0041701C" w:rsidRPr="00131DA6" w:rsidRDefault="0041701C" w:rsidP="000E2594">
            <w:pPr>
              <w:rPr>
                <w:rFonts w:ascii="Calibri" w:hAnsi="Calibri" w:cs="Calibri"/>
                <w:color w:val="000000"/>
                <w:sz w:val="12"/>
                <w:szCs w:val="12"/>
                <w:lang w:val="de-DE" w:eastAsia="de-DE"/>
              </w:rPr>
            </w:pPr>
          </w:p>
        </w:tc>
        <w:tc>
          <w:tcPr>
            <w:tcW w:w="1220" w:type="dxa"/>
            <w:tcBorders>
              <w:top w:val="nil"/>
              <w:left w:val="nil"/>
              <w:bottom w:val="single" w:sz="8"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br/>
              <w:t>FILTERED:</w:t>
            </w:r>
            <w:r w:rsidRPr="00131DA6">
              <w:rPr>
                <w:rFonts w:ascii="Calibri" w:hAnsi="Calibri" w:cs="Calibri"/>
                <w:color w:val="000000"/>
                <w:sz w:val="12"/>
                <w:szCs w:val="12"/>
                <w:lang w:val="de-DE" w:eastAsia="de-DE"/>
              </w:rPr>
              <w:br/>
              <w:t>ANCOM-II</w:t>
            </w:r>
          </w:p>
        </w:tc>
        <w:tc>
          <w:tcPr>
            <w:tcW w:w="1220" w:type="dxa"/>
            <w:tcBorders>
              <w:top w:val="nil"/>
              <w:left w:val="nil"/>
              <w:bottom w:val="single" w:sz="8" w:space="0" w:color="auto"/>
              <w:right w:val="single" w:sz="4" w:space="0" w:color="auto"/>
            </w:tcBorders>
            <w:shd w:val="clear" w:color="auto" w:fill="auto"/>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 &gt; 0.95</w:t>
            </w:r>
          </w:p>
        </w:tc>
        <w:tc>
          <w:tcPr>
            <w:tcW w:w="1120" w:type="dxa"/>
            <w:tcBorders>
              <w:top w:val="nil"/>
              <w:left w:val="nil"/>
              <w:bottom w:val="single" w:sz="8" w:space="0" w:color="auto"/>
              <w:right w:val="single" w:sz="4"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w:t>
            </w:r>
            <w:r w:rsidRPr="00131DA6">
              <w:rPr>
                <w:rFonts w:ascii="Calibri" w:hAnsi="Calibri" w:cs="Calibri"/>
                <w:color w:val="000000"/>
                <w:sz w:val="12"/>
                <w:szCs w:val="12"/>
                <w:lang w:val="de-DE" w:eastAsia="de-DE"/>
              </w:rPr>
              <w:br/>
              <w:t>0</w:t>
            </w:r>
          </w:p>
        </w:tc>
        <w:tc>
          <w:tcPr>
            <w:tcW w:w="1080" w:type="dxa"/>
            <w:tcBorders>
              <w:top w:val="nil"/>
              <w:left w:val="nil"/>
              <w:bottom w:val="single" w:sz="8" w:space="0" w:color="auto"/>
              <w:right w:val="single" w:sz="8" w:space="0" w:color="auto"/>
            </w:tcBorders>
            <w:shd w:val="clear" w:color="000000" w:fill="E75A5A"/>
            <w:vAlign w:val="center"/>
            <w:hideMark/>
          </w:tcPr>
          <w:p w:rsidR="0041701C" w:rsidRPr="00131DA6" w:rsidRDefault="0041701C" w:rsidP="000E2594">
            <w:pPr>
              <w:jc w:val="center"/>
              <w:rPr>
                <w:rFonts w:ascii="Calibri" w:hAnsi="Calibri" w:cs="Calibri"/>
                <w:color w:val="000000"/>
                <w:sz w:val="12"/>
                <w:szCs w:val="12"/>
                <w:lang w:val="de-DE" w:eastAsia="de-DE"/>
              </w:rPr>
            </w:pPr>
            <w:r w:rsidRPr="00131DA6">
              <w:rPr>
                <w:rFonts w:ascii="Calibri" w:hAnsi="Calibri" w:cs="Calibri"/>
                <w:color w:val="000000"/>
                <w:sz w:val="12"/>
                <w:szCs w:val="12"/>
                <w:lang w:val="de-DE" w:eastAsia="de-DE"/>
              </w:rPr>
              <w:t>Estimated proportion=</w:t>
            </w:r>
            <w:r w:rsidRPr="00131DA6">
              <w:rPr>
                <w:rFonts w:ascii="Calibri" w:hAnsi="Calibri" w:cs="Calibri"/>
                <w:color w:val="000000"/>
                <w:sz w:val="12"/>
                <w:szCs w:val="12"/>
                <w:lang w:val="de-DE" w:eastAsia="de-DE"/>
              </w:rPr>
              <w:br/>
              <w:t>0</w:t>
            </w:r>
          </w:p>
        </w:tc>
      </w:tr>
    </w:tbl>
    <w:p w:rsidR="0041701C" w:rsidRDefault="0041701C"/>
    <w:sectPr w:rsidR="0041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1C"/>
    <w:rsid w:val="0041701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87CEF5-EB3B-4348-854B-8F910003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1C"/>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Kohnert</dc:creator>
  <cp:keywords/>
  <dc:description/>
  <cp:lastModifiedBy>Eva Kohnert</cp:lastModifiedBy>
  <cp:revision>1</cp:revision>
  <dcterms:created xsi:type="dcterms:W3CDTF">2025-04-08T07:47:00Z</dcterms:created>
  <dcterms:modified xsi:type="dcterms:W3CDTF">2025-04-08T07:48:00Z</dcterms:modified>
</cp:coreProperties>
</file>