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Учебный план образовательной программы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план образовательной программы (УП ОП) — это перечень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 и других элементов с указанием последовательности, в которой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5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каждого года набора должны их освоить за время обучения.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2"/>
        </w:trPr>
        <w:tc>
          <w:tcPr>
            <w:tcW w:type="dxa" w:w="90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Основой для УП ОП является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D2270B"/>
                <w:sz w:val="26"/>
              </w:rPr>
              <w:hyperlink r:id="rId11" w:history="1">
                <w:r>
                  <w:rPr>
                    <w:rStyle w:val="Hyperlink"/>
                  </w:rPr>
                  <w:t>образовательный стандарт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(ОС),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9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3086100</wp:posOffset>
                  </wp:positionH>
                  <wp:positionV relativeFrom="page">
                    <wp:posOffset>4457700</wp:posOffset>
                  </wp:positionV>
                  <wp:extent cx="20320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действующий на момент разработки плана.</w:t>
            </w:r>
          </w:p>
        </w:tc>
      </w:tr>
    </w:tbl>
    <w:p>
      <w:pPr>
        <w:autoSpaceDN w:val="0"/>
        <w:autoSpaceDE w:val="0"/>
        <w:widowControl/>
        <w:spacing w:line="240" w:lineRule="auto" w:before="8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Что содержит учебный план</w:t>
      </w:r>
    </w:p>
    <w:p>
      <w:pPr>
        <w:autoSpaceDN w:val="0"/>
        <w:autoSpaceDE w:val="0"/>
        <w:widowControl/>
        <w:spacing w:line="240" w:lineRule="auto" w:before="214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каждой образовательной программы создается отдельный учебный план. УП ОП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проектируются, согласуются, утверждаются, корректируются в электронном виде,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подписываются электронной цифровой подписью проректора, и хранятся в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информационных системах НИУ ВШЭ.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учебных планах выделяются: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обязательное ядро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(дисциплины, изучаемые всеми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студентами данной программы) и 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вариативные части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(предметы по выбору,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факультативы и дополнительные модули).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Содержательная часть учебного плана включает: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Перечень образовательных модулей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элементы учебного плана, необходимые для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формирования профессиональных компетенций – дисциплины,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элементы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итоговые аттестации, запланированные на весь период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по программе.</w:t>
      </w:r>
    </w:p>
    <w:p>
      <w:pPr>
        <w:autoSpaceDN w:val="0"/>
        <w:autoSpaceDE w:val="0"/>
        <w:widowControl/>
        <w:spacing w:line="240" w:lineRule="auto" w:before="26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Трудоемкость каждого модуля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указывается количество академических часов и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зачетных единиц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(кредитов), необходимых для освоения каждого элемента учебного</w:t>
      </w: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плана.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Распределение по годам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на каком курсе и в каком семестре изучается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тот или иной модуль, как распределяется нагрузка по годам, в каком периоде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планируются экзамены по дисциплинам и другим элементам.</w:t>
      </w:r>
    </w:p>
    <w:p>
      <w:pPr>
        <w:autoSpaceDN w:val="0"/>
        <w:autoSpaceDE w:val="0"/>
        <w:widowControl/>
        <w:spacing w:line="259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Планируемые результаты освоения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определяется перечень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компетенций и знаний, которые приобретет выпускник по окончании обучения.</w:t>
      </w:r>
    </w:p>
    <w:p>
      <w:pPr>
        <w:autoSpaceDN w:val="0"/>
        <w:autoSpaceDE w:val="0"/>
        <w:widowControl/>
        <w:spacing w:line="240" w:lineRule="auto" w:before="9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Почему студентам важно изучать учебный план</w:t>
      </w:r>
    </w:p>
    <w:p>
      <w:pPr>
        <w:autoSpaceDN w:val="0"/>
        <w:autoSpaceDE w:val="0"/>
        <w:widowControl/>
        <w:spacing w:line="271" w:lineRule="auto" w:before="21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Знание учебного плана помогает студенту понимать общую логику программы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обязательства по ее освоению: какие элементы обучения когда предстоит пройти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какая по ним нагрузка — , благодаря этому можно заранее оценить «напряженные»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периоды, понимать, когда предстоят важные этапы (например, практики и итоговая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аттестация).</w:t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Учебный план образовательной программы является основой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индивидуального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учебного плана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студента (ИУП). Понимая структуру УП ОП, студент может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выстраивать ИУП в соответствии со своими учебными и профессиональными целями: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учетом обязательных элементов обучения и назгрузки, заранее планировать,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какие периоды брать элективы, а где уместно добавить факультативы и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дополнительные модули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9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Где найти учебный план</w:t>
      </w:r>
    </w:p>
    <w:p>
      <w:pPr>
        <w:autoSpaceDN w:val="0"/>
        <w:autoSpaceDE w:val="0"/>
        <w:widowControl/>
        <w:spacing w:line="264" w:lineRule="auto" w:before="200" w:after="0"/>
        <w:ind w:left="30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УП ОП публикуются в открытом доступе на сайте каждой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в разделе «Документы образовательной программы».</w:t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8356600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8737600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9239250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60" w:lineRule="auto" w:before="682" w:after="0"/>
        <w:ind w:left="308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8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8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10048240</wp:posOffset>
            </wp:positionV>
            <wp:extent cx="6877050" cy="2298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986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sectPr>
          <w:pgSz w:w="11918" w:h="16858"/>
          <w:pgMar w:top="338" w:right="520" w:bottom="336" w:left="5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419100</wp:posOffset>
            </wp:positionV>
            <wp:extent cx="6877050" cy="435091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350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22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andards/standard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electives.hse.ru/" TargetMode="External"/><Relationship Id="rId14" Type="http://schemas.openxmlformats.org/officeDocument/2006/relationships/hyperlink" Target="https://www.hse.ru/studyspravka/practice" TargetMode="External"/><Relationship Id="rId15" Type="http://schemas.openxmlformats.org/officeDocument/2006/relationships/hyperlink" Target="https://www.hse.ru/studyspravka/credits/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hse.ru/studyspravka/plan" TargetMode="External"/><Relationship Id="rId18" Type="http://schemas.openxmlformats.org/officeDocument/2006/relationships/hyperlink" Target="https://electives.hse.ru/over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image" Target="media/image6.png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jdXJyaWN1bHVtP19yPTM2MjA3NjYxNzc1MDgxMDM5LjIyODg3%5E&amp;id=33655367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