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454" w:after="0"/>
        <w:ind w:left="0" w:right="39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Студенческий совет НИУ ВШЭ </w:t>
      </w:r>
    </w:p>
    <w:p>
      <w:pPr>
        <w:autoSpaceDN w:val="0"/>
        <w:autoSpaceDE w:val="0"/>
        <w:widowControl/>
        <w:spacing w:line="230" w:lineRule="auto" w:before="290" w:after="0"/>
        <w:ind w:left="0" w:right="42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№20250421 </w:t>
      </w:r>
    </w:p>
    <w:p>
      <w:pPr>
        <w:autoSpaceDN w:val="0"/>
        <w:autoSpaceDE w:val="0"/>
        <w:widowControl/>
        <w:spacing w:line="230" w:lineRule="auto" w:before="288" w:after="0"/>
        <w:ind w:left="0" w:right="320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 СТУДЕНЧЕСКОГО СОВЕТА </w:t>
      </w:r>
    </w:p>
    <w:p>
      <w:pPr>
        <w:autoSpaceDN w:val="0"/>
        <w:autoSpaceDE w:val="0"/>
        <w:widowControl/>
        <w:spacing w:line="245" w:lineRule="auto" w:before="324" w:after="0"/>
        <w:ind w:left="1702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Место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Покровский бульвар, д. 11, ауд. F301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Дата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21.04.2025 </w:t>
      </w:r>
    </w:p>
    <w:p>
      <w:pPr>
        <w:autoSpaceDN w:val="0"/>
        <w:autoSpaceDE w:val="0"/>
        <w:widowControl/>
        <w:spacing w:line="230" w:lineRule="auto" w:before="4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Время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18.00 – 20.00 </w:t>
      </w:r>
    </w:p>
    <w:p>
      <w:pPr>
        <w:autoSpaceDN w:val="0"/>
        <w:autoSpaceDE w:val="0"/>
        <w:widowControl/>
        <w:spacing w:line="245" w:lineRule="auto" w:before="292" w:after="0"/>
        <w:ind w:left="171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избранных членов Студенческого совета составляет 40 (сорок) человек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(суммарный вес составляет 81919). </w:t>
      </w:r>
    </w:p>
    <w:p>
      <w:pPr>
        <w:autoSpaceDN w:val="0"/>
        <w:autoSpaceDE w:val="0"/>
        <w:widowControl/>
        <w:spacing w:line="245" w:lineRule="auto" w:before="14" w:after="0"/>
        <w:ind w:left="171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присутствующих членов Студенческого совета составляет 22 (двадцать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два) человека (суммарный вес составляет 45081). </w:t>
      </w:r>
    </w:p>
    <w:p>
      <w:pPr>
        <w:autoSpaceDN w:val="0"/>
        <w:autoSpaceDE w:val="0"/>
        <w:widowControl/>
        <w:spacing w:line="230" w:lineRule="auto" w:before="406" w:after="0"/>
        <w:ind w:left="171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Заседание Студенческого совета правомочно, поскольку совокупный вес голосов </w:t>
      </w:r>
    </w:p>
    <w:p>
      <w:pPr>
        <w:autoSpaceDN w:val="0"/>
        <w:autoSpaceDE w:val="0"/>
        <w:widowControl/>
        <w:spacing w:line="245" w:lineRule="auto" w:before="50" w:after="0"/>
        <w:ind w:left="1716" w:right="86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присутствующих членов составляет более половины от суммы весов голосов всех членов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Студенческого совета. </w:t>
      </w:r>
    </w:p>
    <w:p>
      <w:pPr>
        <w:autoSpaceDN w:val="0"/>
        <w:autoSpaceDE w:val="0"/>
        <w:widowControl/>
        <w:spacing w:line="245" w:lineRule="auto" w:before="284" w:after="0"/>
        <w:ind w:left="1702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Председательствовала на заседании Самарина С.М.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заседания и подсчет голосов вел Баланов А.С. </w:t>
      </w:r>
    </w:p>
    <w:p>
      <w:pPr>
        <w:autoSpaceDN w:val="0"/>
        <w:autoSpaceDE w:val="0"/>
        <w:widowControl/>
        <w:spacing w:line="245" w:lineRule="auto" w:before="28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 заседании участвовали: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Авдеевич О.А., Архипов Д.В., Бабкина Е.А., Богомол А.О., Богосьян С.М.,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Васильев Д.М., Гусенцова Н.А., Дун М., Ефименко А.В., Звягинцев Е.И., Касымов Х.Д.,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Куракин Г.А., Некрасова З.В., Портная Е.А., Пшенникова Д.Н., Рябцев Д.В., Садов Д.А.,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Самарина С.М., Усманова К.А., Фомин Н.М., Черемискин Д.И. </w:t>
      </w:r>
    </w:p>
    <w:p>
      <w:pPr>
        <w:autoSpaceDN w:val="0"/>
        <w:autoSpaceDE w:val="0"/>
        <w:widowControl/>
        <w:spacing w:line="245" w:lineRule="auto" w:before="286" w:after="0"/>
        <w:ind w:left="170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Студенты: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Баланов А.С. – Секретарь Студенческого совета НИУ ВШЭ, Джаин А.Н.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Уполномоченный по правам студентов и аспирантов НИУ ВШЭ, Идрисов Р.Р.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временной Комиссии по общежитиям, Никитин Я.В. – председатель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ВШБ, Хмелевой О.Е. – студент. </w:t>
      </w:r>
    </w:p>
    <w:p>
      <w:pPr>
        <w:autoSpaceDN w:val="0"/>
        <w:autoSpaceDE w:val="0"/>
        <w:widowControl/>
        <w:spacing w:line="230" w:lineRule="auto" w:before="526" w:after="0"/>
        <w:ind w:left="0" w:right="480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Повестка дня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250" w:after="0"/>
        <w:ind w:left="2062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О работе Исполнительного офиса и его органов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О выборах руководителя временной Правовой комиссии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О повышении явки на заочных заседания Студенческого совета НИУ ВШЭ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О разработке Регламента работы Студенческого совета НИУ ВШЭ и его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органов </w:t>
      </w:r>
    </w:p>
    <w:p>
      <w:pPr>
        <w:autoSpaceDN w:val="0"/>
        <w:autoSpaceDE w:val="0"/>
        <w:widowControl/>
        <w:spacing w:line="230" w:lineRule="auto" w:before="526" w:after="0"/>
        <w:ind w:left="0" w:right="46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Ход заседания: </w:t>
      </w:r>
    </w:p>
    <w:p>
      <w:pPr>
        <w:autoSpaceDN w:val="0"/>
        <w:autoSpaceDE w:val="0"/>
        <w:widowControl/>
        <w:spacing w:line="245" w:lineRule="auto" w:before="250" w:after="0"/>
        <w:ind w:left="1584" w:right="7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Самарина С.М.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приветственным словом и предложением перенести третий пункт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повестки в начало заседания в связи с опозданием содокладчика первого пункта повестки. </w:t>
      </w:r>
    </w:p>
    <w:p>
      <w:pPr>
        <w:autoSpaceDN w:val="0"/>
        <w:autoSpaceDE w:val="0"/>
        <w:widowControl/>
        <w:spacing w:line="230" w:lineRule="auto" w:before="25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Возражений не поступило.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292" w:after="0"/>
        <w:ind w:left="2062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Слушали Баланова А.С. о повышении явки на заочных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заседаниях. </w:t>
      </w:r>
    </w:p>
    <w:p>
      <w:pPr>
        <w:autoSpaceDN w:val="0"/>
        <w:autoSpaceDE w:val="0"/>
        <w:widowControl/>
        <w:spacing w:line="230" w:lineRule="auto" w:before="28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52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Баланов А.С.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проинформировал о достаточно низкой явке на заочные заседания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НИУ ВШЭ. Обратился к участникам заседания с вопросом о 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какие трудности возникают при голосовании, что можно улучшить или изменить. </w:t>
      </w:r>
    </w:p>
    <w:p>
      <w:pPr>
        <w:autoSpaceDN w:val="0"/>
        <w:autoSpaceDE w:val="0"/>
        <w:widowControl/>
        <w:spacing w:line="245" w:lineRule="auto" w:before="252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Звягинцев Е.И.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комментарием о том, что в последнюю неделю наблюдались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технические неполадки и он не мог принять участие в голосованиях. </w:t>
      </w:r>
    </w:p>
    <w:p>
      <w:pPr>
        <w:autoSpaceDN w:val="0"/>
        <w:autoSpaceDE w:val="0"/>
        <w:widowControl/>
        <w:spacing w:line="245" w:lineRule="auto" w:before="252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Звягинцеву Е.И. о том, что все должно работать в обычном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режиме. Отметил, что речь идет о глубинных причинах низкой явки, а не об отдельно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взятых случаях. </w:t>
      </w:r>
    </w:p>
    <w:p>
      <w:pPr>
        <w:autoSpaceDN w:val="0"/>
        <w:autoSpaceDE w:val="0"/>
        <w:widowControl/>
        <w:spacing w:line="245" w:lineRule="auto" w:before="252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ставить дедлайны голосований на более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привычное для студентов время. </w:t>
      </w:r>
    </w:p>
    <w:p>
      <w:pPr>
        <w:autoSpaceDN w:val="0"/>
        <w:autoSpaceDE w:val="0"/>
        <w:widowControl/>
        <w:spacing w:line="245" w:lineRule="auto" w:before="252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Куркину Г.А. о том, что необходимые для голосования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 зачастую собираются в последний момент, в связи с чем продлевать дедлайны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предоставляется возможным. Отметил, что на заседании присутствуют Председатели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локальных студенческих советов, которые могут поспособствовать более быстрому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рассмотрению документов на своем уровне, благодаря чему появится возможность ставить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удобные и продолжительные дедлайны голосований.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Усманова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Баланову А.С. о том, будет ли предусмотрена функция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делегатов о неучастии в голосовании за несколько часов до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дедлайна.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Усмановой К.А. о том, что данная функция в настоящий момент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находится в разработке. Отметил, что будет предусмотрено сразу два уведомления: за 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часа и за 1 час до окончания дедлайна.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Баланову А.С. о том, будет ли предусмотрена техническая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возможность продления дедлайна.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Куракину Г.А. о том, что данная инициатива также включена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техническое задание для разработчиков.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дублировать голосования на английском языке и делать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краткую выдержку о ситуации на английском языке. Отметила, что в целом многие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присутствующих голосуют на постоянной основе.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формат голосований будет обновлен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адаптирован под англоязычных делегатов. Отметил, что данный вопрос был вынесен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заседание не просто так, поскольку в дальнейшем будет вестись учет неголосовавших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делегатов с последующим применением санкций.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будет создана таблица, благодаря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появится возможность отслеживать активность делегатов. Также предложила публиковать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сводку по принятым в результате голосований решениям, выразила уверенность, что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замотивировать делегатов принимать участие в голосованиях.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также было бы интересно узнавать итоговое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решение, которое было принято с учетом мнения Студенческого совета.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мнение Студенческого совета действительно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учитывается при принятии итогового решения, поскольку были случаи запроса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дополнительной мотивировки по тем или иным мнениям.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о том, что можно применить санкции по тем, кто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принимал участие в голосованиях все это время.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Черемискину Д.И. о том, что учитываться будут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предстоящие голосования.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 большинстве случаев на делегатах лежит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большая ответственность, поэтому случаи неучастия в голосованиях необходимо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контролировать более жестко.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ведение статистики никак не повлияет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ситуацию, в связи с чем предложила направлять данные об участии делегатов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голосованиях в студенческие советы подразделений.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Бонай А.Х. о том, что применение санкций неизбежно, однако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 касается только предстоящих голосований.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санкции за неучастие в голосованиях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предусмотрены конкретными нормами Положения о студенческом самоуправлении.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Отметила, что имеется возможность применять меры в форме уведомления студенческого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 подразделения о результатах работы делегированного им представителя. </w:t>
      </w:r>
    </w:p>
    <w:p>
      <w:pPr>
        <w:autoSpaceDN w:val="0"/>
        <w:autoSpaceDE w:val="0"/>
        <w:widowControl/>
        <w:spacing w:line="230" w:lineRule="auto" w:before="250" w:after="6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Васильев Д.М.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уведомление студенческого совета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подразделения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является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хорошей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идеей,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поскольку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представление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интересов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 университета является неотъемлемой функцией каждого делегата.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796" w:after="0"/>
        <w:ind w:left="2062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Слушали представителей Исполнительного офиса с отчетом 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работе Исполнительного офиса и его органов. </w:t>
      </w:r>
    </w:p>
    <w:p>
      <w:pPr>
        <w:autoSpaceDN w:val="0"/>
        <w:autoSpaceDE w:val="0"/>
        <w:widowControl/>
        <w:spacing w:line="230" w:lineRule="auto" w:before="28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50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временной информационной комиссии. Рассказала,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протяжении месяца наблюдался рост количества подписчиков канала Студенческого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совета. Совместно с пиар-блоком университета была проведена работа по сбору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видеоматериалов к началу приемной кампании и ко Дню рождения Вышки. Помимо этого,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настоящий момент актуализируется информация на сайтах студенческих советов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подразделений и Студенческого совета НИУ ВШЭ. Другое направление работы – сбор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ресурсов, больше половины из которых уже переданы на единый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корпоративный аккаунт. Разработан логотип. После его утверждения Студенческим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советом будет разработан брендбук.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Бонай А.Х. о том, какие дальнейшие планы и цели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публикациям у временной Информационной комиссии.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первоочередной задачей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комиссии является повышение узнаваемости Студенческого совета.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Немаловажной является и потенциальная коллаборация со студенческими организациями,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например, с кураторами Вышки, которая позволит через мероприятия для первокурсников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привлекать студентов к деятельности студенческого самоуправления с самого начала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университетского пути. Помимо этого, планируется информационное просвещение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вопросам, которые волнуют многих студентов: получение стипендий, дисциплинарная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и так далее. Это связано с тем, что на протяжении долгого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Студенческий совет не существовал, и многие студенты выпали из повестки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происходящего в университете.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Бонай А.Х. о том, какие используются источники трафика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продвижения постов и изучаются ли метрики.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продвижения производится совместно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пиар-блоком Вышки, например, через каналы «Вышка для своих», «Экстра» и так далее,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однако только в тех случаях, когда есть действительно стоящий инфоповод. </w:t>
      </w:r>
    </w:p>
    <w:p>
      <w:pPr>
        <w:autoSpaceDN w:val="0"/>
        <w:tabs>
          <w:tab w:pos="344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Бонай А.Х. о том, собирались ли мнения студентов о том,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они хотят видеть в информационных каналах Студенческого совета, а также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предложением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сделать пост, посвященный тематике искусственного интеллекта,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поскольку идет период написания курсовых и дипломных работ.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в прошлых созывах была подобная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практика проведения опросов, однако обратную связь оставляли либо сами члены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советов, либо приближенные к ним люди.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просьбой вернуться к заслушиванию докладчиков и перейти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вопросам после окончания их выступления.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временной Комиссии по общежитиям. Завершилось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переселение внутри Одинцово, скоро мы сможем увидеть цифры по количеству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переселений, однако из-за большого количества желающих и ограниченного количества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 в Общежитии №6 не получилось переселить всех, кто подавал заявления. Также,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расчету стоимости проживания в общежитиях практически закончила свою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работу. Совместно с временной Информационной комиссией мы создали сайты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 общежитий, актуализировали информацию и загрузили туда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протоколы заседаний. В рамках работы Проектного комитета по общежитиям были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эффективно распределены средства, основной упор сделан на запросы проживающих.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Отметил, что на второе полугодие запланировано второе заседание, где будет решаться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 о распределении оставшихся средств.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временной Комиссии по качеству образования.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Продолжается работа по проверке ПУДов: для более быстрой и удобной работы в сервисе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«Департамент» были запрошены ПУДы единым файлом, кроме того, это позволит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частично автоматизировать процесс. Началась разработка курса для иностранных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студентов, идея создания которого зародилась у кампуса в Санкт-Петербурге.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концепция заключается в том, что будет создана информационная база, которая позволит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облегчить адаптацию иностранных студентов как в Вышке, так и в Российской Федерации.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Предполагается, что при наличии возможности и материальных ресурсов будут созданы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и видеокурсы.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4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временной Социальной комиссии. На данный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 в комиссии ведется работа по нескольким направлениям: разработка новых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критериев для получения ПГАС за общественную деятельность, проект по развитию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института старост, по модернизации допсихологической помощи, по адаптации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ОВЗ и по внедрению льготного питания. В рамках реализации проекта по старостам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ведется работа по поиску социологов, которые будут проводить глубинные интервью.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Разработка новых критериев ПГАС находится на этапе создания новых критериев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направлению общественной деятельности: временная Социальная комиссия собирается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опыт тех людей, которые получали стипендию по этому основанию и анализирует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похожие системы в других ВУЗах.  Что касается допсихологической помощи студентам,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существует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два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обособленных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проекта: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первый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направлен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модификацию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допсихологической помощи, второй направлен на повышение осведомленности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такой возможности. Практически полностью завершен проект по льготному питанию,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чем запуск новой системы запланирован на 1 июля.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временной Правовой комиссии.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формирования комиссии была проделана немалая работа: с нуля выстроены все процессы,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позволяют временному исполнительному органу успешно функционировать.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Одной из самых важных задач на данный момент является подготовка к следующей волне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СОП, а именно разработка проекта по автоматизации заполнения технических полей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заключений – на данный момент готова минимально работоспособная версия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проекта.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отчетом о работе Исполнительного офиса. Дашборд был полностью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переработан: изменена система подсчета прогресса, автоматизирован процесс заполнения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таблицы, добавлены выгрузки из учетных систем Исполнительного офиса, появилась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информация о наличии вакантных мест в проектной группе. На половину завершено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создание телеграм-бота, который будет собирать идеи каких-либо проектов.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Бонай А.Х. о том, какое конкретное количество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ресурсов уже передано корпоративному аккаунту и сколько еще нужно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передать.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из 26 существующих информационных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ресурсов передано уже 16. Отметила, что наибольшее количество непереданных аккаунтов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принадлежит студенческим советам общежитий.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 ходе обсуждения данного вопроса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студенческим советом Общежития №4, которое представляет Касымов Х.Д., было принято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создании новых информационных ресурсов, поэтому работа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осуществляться в рамках данной договоренности.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Бонай А.Х. о том, как ведется работа по созданию брендбука: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разрабатывается полностью новый вариант или за основу взяты ранее предложенные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наработки.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разработкой брендбука занимается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временной комиссии Ефименко А.В. Отметила, что предыдущий вариант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 принят делегатским корпусом, поэтому разрабатывается новый вариант. </w:t>
      </w:r>
    </w:p>
    <w:p>
      <w:pPr>
        <w:autoSpaceDN w:val="0"/>
        <w:autoSpaceDE w:val="0"/>
        <w:widowControl/>
        <w:spacing w:line="245" w:lineRule="auto" w:before="252" w:after="0"/>
        <w:ind w:left="1702" w:right="81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Черемискину Д.И. о том, почему нельзя привлечь ресурсы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Вышки для работы с ПУДами. Отметил, что данное направление является крайне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серьезным и было бы лучше, если бы им занимались не студенты, а сотрудники.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администрация,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Центр сервиса «Департамент» привлечены к работе по этому направлению.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почему не было ранее предложенного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переселения между московскими общежитиями и будет ли оно происходить в будущем.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данное переселение будет, однако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 внести соответствующие правки в ПВРСО и дождаться приказа.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являются ли озвученные правки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ПВРСО личной инициативой Идрисова Р.Р. или на данный момент действительно ведется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такая работа. </w:t>
      </w:r>
    </w:p>
    <w:p>
      <w:pPr>
        <w:autoSpaceDN w:val="0"/>
        <w:autoSpaceDE w:val="0"/>
        <w:widowControl/>
        <w:spacing w:line="245" w:lineRule="auto" w:before="250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внесение озвученных правок в ПВРСО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было личной инициативой и в скором времени централизованно будут собираться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предложения со всех общежитий.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Касымов Х.Д.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вопросом Померанцеву А.В. о том, каким образом студенты узнают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существовании бота, с помощью которого можно предложить свои идеи проектов.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бот еще не запущен и находится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разработке, поэтому доступен только для студенческого самоуправления.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о том, чтобы в процессе переселений поддерживать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коммуникацию между студенческими советами общежитий и вопросом Идрисову Р.Р.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том, было ли взаимодействие со студентом, который предлагал систему автоматизации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переселений. </w:t>
      </w:r>
    </w:p>
    <w:p>
      <w:pPr>
        <w:autoSpaceDN w:val="0"/>
        <w:tabs>
          <w:tab w:pos="2766" w:val="left"/>
          <w:tab w:pos="346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для эффективной коммуникации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создан чат с председателями всех студенческих советов общежитий. Уточнил,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автоматизации будет применена при переселении между московскими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общежитиями,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поскольку на данный момент необходимо исправить некоторые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технические ошибки. </w:t>
      </w:r>
    </w:p>
    <w:p>
      <w:pPr>
        <w:autoSpaceDN w:val="0"/>
        <w:autoSpaceDE w:val="0"/>
        <w:widowControl/>
        <w:spacing w:line="245" w:lineRule="auto" w:before="250" w:after="0"/>
        <w:ind w:left="1702" w:right="8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будет ли предложен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альтернативный вариант переселения в случае, если студент не получил направление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переселение в приоритетное, обозначенное в заявке, общежитие.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в прошедшую волну переселений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такие случаи были, однако студенты отказывались от переселения в альтернативные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варианты.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будет ли в целом предусмотрена эта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возможность в рамках предложенной системы.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что да, и это действительно облегчило 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будет ли действительно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обновляться Дашборд.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Богосьян С.М. о том, что вопрос обновления Дашборда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контролироваться, однако для подобных случаев предусмотрена выразительная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кнопка Дашборда.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проект по адаптации для иностранных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студентов – это проект по большей части кампуса Санкт-Петербурга, поэтому не хотелось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 оказаться в ситуации, когда он будет распространен на весь ВУЗ без упоминания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кампуса.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о том, привлекается ли к работе по проекту по адаптации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студентов временная Комиссия по иностранным студентам.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Фомину Н.М. о том, что взаимодействие с данной комиссией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препятствовало работе, поэтому было принято решение делать проект своими силами.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о том, чтобы запросить отчет о работе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работе с иностранными студентами. </w:t>
      </w:r>
    </w:p>
    <w:p>
      <w:pPr>
        <w:autoSpaceDN w:val="0"/>
        <w:autoSpaceDE w:val="0"/>
        <w:widowControl/>
        <w:spacing w:line="245" w:lineRule="auto" w:before="250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Куракину Г.А. о том, какова мотивация актуализации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на сайтах студенческих подразделений без участия в этом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 подразделений.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Богосьян С.М. о том, что в соответствии с Типовым положением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студенческих советах подразделений есть необходимость ввести сайт, в том числе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актуализировать, в том числе выкладывать туда протоколы и информацию о заседании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совета. В данном случае, чтобы соблюсти это положение,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общежитиях были созданы сайты студенческих советов каждого общежития с нуля, их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не было никогда. Соответственно, актуализация сайтов является обязанностью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 подразделения в соответствии с этим нормативным документом. </w:t>
      </w:r>
    </w:p>
    <w:p>
      <w:pPr>
        <w:autoSpaceDN w:val="0"/>
        <w:autoSpaceDE w:val="0"/>
        <w:widowControl/>
        <w:spacing w:line="245" w:lineRule="auto" w:before="250" w:after="0"/>
        <w:ind w:left="1702" w:right="81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Куракину Г.А. о том, насколько актуальна эта ситуация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кампуса в Санкт-Петербурге, поскольку вся информация на сайте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кампуса актуальна.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Богосьян С.М. о том, что на сайте был неактуальный состав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кампуса и не были опубликованы протоколы.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Богосьян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протоколы были опубликованы на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ресурсах в силу того, что у Председателя студенческого совета кампуса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нет доступа к сайту. </w:t>
      </w:r>
    </w:p>
    <w:p>
      <w:pPr>
        <w:autoSpaceDN w:val="0"/>
        <w:autoSpaceDE w:val="0"/>
        <w:widowControl/>
        <w:spacing w:line="230" w:lineRule="auto" w:before="25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протоколы должны публиковаться на сайте.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действительно существует недовольство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 подразделений по поводу того, что работу с их сайтами начали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них. Помимо этого, рекомендовала в будущем действовать с коллегами сообща.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уточнила, что совместная работа над сайтам позволит коллегам из локальных студсоветов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научиться работать со своими страницами самостоятельно и далее вносить необходимые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них изменения.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какие будут критерии для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льготного питания и какие именно изменения планируется внести в критерии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ПГАС.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Фомину Н.М. о том, что критерии получения ПГАС еще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разработке. По поводу льготного питания: в основном это будут студенты, которые имеют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государственную социальную помощь.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деятельность в Студенческом совете могла 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служить основанием для назначения ПГАС.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Куракину Г.А. о том, когда будут выданы доступы к сайтам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представителей студенческих советов подразделений, чтобы появилась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редактировать сайт без посредников.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Куракин Г.А.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доступ к сайту может быть выдан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только на почту сотрудника.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 Гусенцовой Н.А. и Пшенниковой Д.Н.  о том, есть ли у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 к информационным ресурсам студенческих советов общежитий и готовы ли они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передать.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Гусенцова Н.А. и Пшенникова Д.Н.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ответом Идрисову Р.Р. о том, что этот вопрос уже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обсуждался с временной Информационной комиссией и Председательствующей.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как можно наладить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коммуникацию между делегатским корпусом и Исполнительным офисом вне рамок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заседаний, чтобы делегатский корпус узнавал о деятельности Исполнительного офиса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постоянной основе.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Дашборд содержит всю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информацию по действующим проектам Исполнительного офиса.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к следующему заседанию стоит собрать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статистику по удобству использования делегатским корпусом Дашборда, чтобы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удостовериться в эффективности данного способа информирования о текущих проектах,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вопросом Померанцеву А.В. о том, когда будет вынесен на обсуждение стратегический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стратегический план взят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разработку и в настоящий момент ведется анализ опыта студенческого самоуправления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предшествующие годы.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вся информация о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временных комиссий есть в Дашборде, а дополнительные отчеты могут отнимать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достаточное количество времени, которое можно было бы уделить реальным делам.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комментарием, что не всегда удобно заглядывать в Дашборд, чтобы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следить за обновлениями, поэтому предложила сделать ветку в чате Студенческого совета,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которая будет посвящена деятельности Исполнительного офиса.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Черемискин Д.И. и Померанцев А.В.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комментарием о том, что идея о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специальной ветки в чате хорошая.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796" w:after="0"/>
        <w:ind w:left="2062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Слушали Самарину С.М. о выборах руководителя временной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Правовой комиссии. </w:t>
      </w:r>
    </w:p>
    <w:p>
      <w:pPr>
        <w:autoSpaceDN w:val="0"/>
        <w:autoSpaceDE w:val="0"/>
        <w:widowControl/>
        <w:spacing w:line="230" w:lineRule="auto" w:before="28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30" w:lineRule="auto" w:before="25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представила кандидата, выдвинувшего свою кандидатуру на должность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29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руководителя временной Правовой комиссии, и передала ему слово. </w:t>
      </w:r>
    </w:p>
    <w:p>
      <w:pPr>
        <w:autoSpaceDN w:val="0"/>
        <w:autoSpaceDE w:val="0"/>
        <w:widowControl/>
        <w:spacing w:line="245" w:lineRule="auto" w:before="250" w:after="4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Правовой комиссии. Отметила, что временная Правовая комиссия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одной из самых важных составляющих Исполнительного офиса, поскольку она должна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поддержку студентов в сфере правовых вопросов, а также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правовое просвещение с целью снижения количества ситуаций, где была бы необходима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помощь временной Правовой комиссии. Ключевыми направлениями работы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назвала увеличение количества заключений временной Правовой комиссии, обеспечение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правового просвещения студентов, создание гайда для делегатского корпуса, в котором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будут описаны факторы, влияющие на вынесение заключений временной Правовой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комиссии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вопросам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применения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дисциплинарных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взысканий,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создание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базы для ведения практики применения дисциплинарных взысканий,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создание правовой школы, которая позволит готовить кадры для дальнейшей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правовых комиссиях и комитетах.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образовательная программа для делегатов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хорошей идеей и вопросом Некрасовой З.В. о том, что планируется делать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нехваткой студентов, которые готовы работать во временной Правовой комиссии.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основным источником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Ярмарка проектов, поскольку она позволяет получить за свою работу не только опыт, но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кредиты. Отметила, что будет сделан упор на студентов Факультета права. </w:t>
      </w:r>
    </w:p>
    <w:p>
      <w:pPr>
        <w:autoSpaceDN w:val="0"/>
        <w:tabs>
          <w:tab w:pos="288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как она видит свою работу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направлениях: помощь студентам в ситуации, когда администрация нарушает их права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актуальности ЛНА, которые регулируют применение дисциплинарных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взысканий.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временная Правовая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проводить работу по анализу актуальности ЛНА. Отметила, что осведомленность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студентов пересекается с правовым просвещением. Что касается нарушений со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администрации: комиссия может выступить медиатором и пойти на диалог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администрацией, чтобы защитить студента.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будет ли временная Правовая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совместно с временной Комиссией по работе с иностранными студентами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способствовать переводу ключевых ЛНА на другие языки, чтобы иностранные студенты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могли ознакомиться с ними в более удобном формате.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перевод документов не входит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исключительную компетенцию временной Правовой комиссии, однако можно предложить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данную идею администрации и попробовать ее реализовать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комментарием о том, что данный проект реализуется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Комиссией по качеству образования.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временная Комиссия по работе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иностранными студентами занимается переводом обновленной редакции ПОПАТКУС. </w:t>
      </w:r>
    </w:p>
    <w:p>
      <w:pPr>
        <w:autoSpaceDN w:val="0"/>
        <w:autoSpaceDE w:val="0"/>
        <w:widowControl/>
        <w:spacing w:line="245" w:lineRule="auto" w:before="252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начисление кредитов не поможет в привлечении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студентов факультета права, поскольку им важнее сотрудничать с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преподавателем, чтобы в дальнейшем написать качественную научную работу, поэтому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стоит задуматься над другими методами рекрутинга.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для обучения новых членов комиссии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предусмотрена правовая школа. Отметила, что упор будет идти на первокурсников,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более активны и хотят получить какой-либо опыт.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на практике не только студенты факультета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разбираются в ЛНА. Студенты с других факультетов активно участвуют в работе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и делают качественные заключения, поэтому им было бы интересно получить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кредиты за свою работу, поскольку студентам с других факультетов не требуется писать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какие-либо правовые научные работы. </w:t>
      </w:r>
    </w:p>
    <w:p>
      <w:pPr>
        <w:autoSpaceDN w:val="0"/>
        <w:autoSpaceDE w:val="0"/>
        <w:widowControl/>
        <w:spacing w:line="245" w:lineRule="auto" w:before="250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хотелось бы видеть грамотно составленные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заключения, какими они и были до этого, поэтому нужно иметь хотя бы какую-то долю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будущих юристов.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важно не утратить ту планку контроля,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которая была задана предыдущим руководителем временной комиссии.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насколько будут сохранены 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процессы, которые удалось выстроить на данный момент. </w:t>
      </w:r>
    </w:p>
    <w:p>
      <w:pPr>
        <w:autoSpaceDN w:val="0"/>
        <w:autoSpaceDE w:val="0"/>
        <w:widowControl/>
        <w:spacing w:line="245" w:lineRule="auto" w:before="250" w:after="0"/>
        <w:ind w:left="1702" w:right="8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Фомину Н.М. о том, что заново строиться ничего не будет. 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процессы, которые уже налажены продолжат свою работу и будут лишь немного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улучшены, помимо этого, будут реализованы новые идеи.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предыдущий руководитель, который также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студентом Факультета права, выстроил работу подразделения так, что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своевременно выносила качественные заключения. </w:t>
      </w:r>
    </w:p>
    <w:p>
      <w:pPr>
        <w:autoSpaceDN w:val="0"/>
        <w:autoSpaceDE w:val="0"/>
        <w:widowControl/>
        <w:spacing w:line="245" w:lineRule="auto" w:before="250" w:after="0"/>
        <w:ind w:left="1702" w:right="8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где будет проведена граница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деятельностью временной Правовой комиссии и деятельностью Уполномоченного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правам студентов и аспирантов, поскольку роль медиатора исторически принадлежит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блоку Уполномоченного.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Джаин А.Н. о том, что разграничение не предусматривает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полной изоляции друг от друга. Отметила, что деятельность комиссии связана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официальными вопросами, в то время как Уполномоченный – это прямая работа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студентами.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покинет ли она свой пост в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получится провести необходимый рекрутинг.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независимо от ситуации она понимает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тот объем ответственности, который на нее возложен, поэтому досрочно покидать пост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она не планирует. </w:t>
      </w:r>
    </w:p>
    <w:p>
      <w:pPr>
        <w:autoSpaceDN w:val="0"/>
        <w:autoSpaceDE w:val="0"/>
        <w:widowControl/>
        <w:spacing w:line="245" w:lineRule="auto" w:before="250" w:after="0"/>
        <w:ind w:left="1702" w:right="8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какой вид дисциплинарного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взыскания будет рекомендован в заключении комиссии, если студент второй раз за полгода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прошел СОП.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Померанцеву А.В. о том, что при повторном непрохождении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СОПа при отсутствии объяснительной записки будет рекомендовано применение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студента выговора.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Хмелевой О.Е.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будут ли переняты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успешные практики правового комитета студенческого совета ФМЭиМП, главой которого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Некрасова З.В.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Некрасова З.В.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ответом Хмелевому О.Е. о том, что концепция правового комитета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подразделения немного иная: его задача объединить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омбудсменов каждой образовательной программы, чтобы они не находились вне зоны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видимости локального студенческого совета.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Некрасовой З.В. о том, не будет ли препятствием для работы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малый опыт работы в Студенческом совете НИУ ВШЭ. </w:t>
      </w:r>
    </w:p>
    <w:p>
      <w:pPr>
        <w:autoSpaceDN w:val="0"/>
        <w:autoSpaceDE w:val="0"/>
        <w:widowControl/>
        <w:spacing w:line="245" w:lineRule="auto" w:before="250" w:after="0"/>
        <w:ind w:left="1702" w:right="8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Некрасова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Садову Д.А. о том, что за исключением масштабов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некоторых моментов Студенческий совет НИУ ВШЭ практически дублирует структуру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подразделения, поэтому трудностей возникнуть не должно.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Самарина С.М.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объявлением голосования по вопросу утверждения Некрасовой З.В.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 временной Правовой комиссии. </w:t>
      </w:r>
    </w:p>
    <w:p>
      <w:pPr>
        <w:autoSpaceDN w:val="0"/>
        <w:autoSpaceDE w:val="0"/>
        <w:widowControl/>
        <w:spacing w:line="245" w:lineRule="auto" w:before="250" w:after="0"/>
        <w:ind w:left="1702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36495 (Архипов Д.В., Богомол А.О., Богосьян С.М., Бонай А.Х., Васильев Д.М.,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Ефименко А.В., Касымов Х.Д., Куракин Г.А., Кучер Д.А., Некрасова З.В., Садов Д.А.,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Самарина С.М., Усманов Ж.Б., Усманова К.А., Фомин Н.М., Черемискин Д.И.);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Воздержались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8855 (Бабкина Е.А., Бобкова К.А., Борисов Д.О., Гусенцова Н.А.,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Портная Е.А.). </w:t>
      </w:r>
    </w:p>
    <w:p>
      <w:pPr>
        <w:autoSpaceDN w:val="0"/>
        <w:autoSpaceDE w:val="0"/>
        <w:widowControl/>
        <w:spacing w:line="245" w:lineRule="auto" w:before="286" w:after="0"/>
        <w:ind w:left="1702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Всего проголосовал 21 (двадцать один) человек. Суммарный вес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45350.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Дедлайн голосования – 21.04.2025 23:59. </w:t>
      </w:r>
    </w:p>
    <w:p>
      <w:pPr>
        <w:autoSpaceDN w:val="0"/>
        <w:autoSpaceDE w:val="0"/>
        <w:widowControl/>
        <w:spacing w:line="230" w:lineRule="auto" w:before="286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Решили:</w:t>
      </w:r>
    </w:p>
    <w:p>
      <w:pPr>
        <w:autoSpaceDN w:val="0"/>
        <w:autoSpaceDE w:val="0"/>
        <w:widowControl/>
        <w:spacing w:line="245" w:lineRule="auto" w:before="286" w:after="0"/>
        <w:ind w:left="1702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Некрасову З.В. руководителем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Правовой комиссии. </w:t>
      </w:r>
    </w:p>
    <w:p>
      <w:pPr>
        <w:autoSpaceDN w:val="0"/>
        <w:tabs>
          <w:tab w:pos="2422" w:val="left"/>
        </w:tabs>
        <w:autoSpaceDE w:val="0"/>
        <w:widowControl/>
        <w:spacing w:line="245" w:lineRule="auto" w:before="646" w:after="0"/>
        <w:ind w:left="206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Слушали Самарину С.М. о разработке Регламента работы Студенческого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совета НИУ ВШЭ и его органов. </w:t>
      </w:r>
    </w:p>
    <w:p>
      <w:pPr>
        <w:autoSpaceDN w:val="0"/>
        <w:autoSpaceDE w:val="0"/>
        <w:widowControl/>
        <w:spacing w:line="230" w:lineRule="auto" w:before="190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докладом о ходе написания Регламента работы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его органов. Принципы, на которых основывается процесс написания нового регламента: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процедурная определенность, четко описывающая порядок действий в ситуациях, где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возможны спекуляции; баланс между бюрократией и свободой, формирующий правила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так, чтобы не ограничивать инициативу, а задавать ориентиры; минимизация рисков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решений закрытыми и неформальными группами влияния. Также в ходе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особое внимание уделяется формулировкам, которые должны быть легко понятны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будущим созывам и всем студентам в целом. </w:t>
      </w:r>
    </w:p>
    <w:p>
      <w:pPr>
        <w:autoSpaceDN w:val="0"/>
        <w:autoSpaceDE w:val="0"/>
        <w:widowControl/>
        <w:spacing w:line="245" w:lineRule="auto" w:before="252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Самариной С.М. о том, есть ли время на ознакомление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данными наработками и каков порядок рассмотрения предложенных поправок.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224790</wp:posOffset>
            </wp:positionV>
            <wp:extent cx="4829810" cy="3149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14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4" w:after="0"/>
        <w:ind w:left="1702" w:right="80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материалы были опубликованы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ознакомления до заседания, чтобы на самом заседании ответить на возникшие вопросы, 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в течение недели можно направлять свои предложения и вопросы по текущему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тексту проекта Регламента лично Самариной С.М. Все внесенные правки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рассмотрены на следующей встрече рабочей группы. </w:t>
      </w:r>
    </w:p>
    <w:p>
      <w:pPr>
        <w:autoSpaceDN w:val="0"/>
        <w:autoSpaceDE w:val="0"/>
        <w:widowControl/>
        <w:spacing w:line="245" w:lineRule="auto" w:before="250" w:after="0"/>
        <w:ind w:left="1702" w:right="81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Самариной С.М. о том, почему Директору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офиса не предоставлено право выдвижения кандидатов на должности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внутри структуры Исполнительного офиса. </w:t>
      </w:r>
    </w:p>
    <w:p>
      <w:pPr>
        <w:autoSpaceDN w:val="0"/>
        <w:autoSpaceDE w:val="0"/>
        <w:widowControl/>
        <w:spacing w:line="245" w:lineRule="auto" w:before="286" w:after="0"/>
        <w:ind w:left="1702" w:right="80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Померанцеву А.В., что данная мера введена с целью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возложения персональной ответственности на делегата за предложенную им кандидатуру.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Кроме того, данное ограничение минимизирует риск формирования Исполнительного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в личных интересах Директора Исполнительного офиса из числа ранее знакомых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ему лиц, что может подорвать эффективность работы команды. </w:t>
      </w:r>
    </w:p>
    <w:p>
      <w:pPr>
        <w:autoSpaceDN w:val="0"/>
        <w:autoSpaceDE w:val="0"/>
        <w:widowControl/>
        <w:spacing w:line="245" w:lineRule="auto" w:before="250" w:after="0"/>
        <w:ind w:left="170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идея хорошая, однако это не помешает Директору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офиса выдвинуть нужных ему людей через делегатов. </w:t>
      </w:r>
    </w:p>
    <w:p>
      <w:pPr>
        <w:autoSpaceDN w:val="0"/>
        <w:autoSpaceDE w:val="0"/>
        <w:widowControl/>
        <w:spacing w:line="245" w:lineRule="auto" w:before="250" w:after="0"/>
        <w:ind w:left="1702" w:right="8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Самарина С.М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– с ответом Бонай А.Х. о том, что рабочая группа рассмотрит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поступившие комментарии. Призвала всех ознакомиться с представленными наработками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регламенту и поделиться своими соображениями на этот счет. </w:t>
      </w:r>
    </w:p>
    <w:p>
      <w:pPr>
        <w:autoSpaceDN w:val="0"/>
        <w:autoSpaceDE w:val="0"/>
        <w:widowControl/>
        <w:spacing w:line="230" w:lineRule="auto" w:before="250" w:after="1542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Самарина С.М.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объявлением заседания завершенным.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1084"/>
        </w:trPr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Председательствующая </w:t>
            </w:r>
          </w:p>
        </w:tc>
        <w:tc>
          <w:tcPr>
            <w:tcW w:type="dxa" w:w="3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5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3693160</wp:posOffset>
                  </wp:positionH>
                  <wp:positionV relativeFrom="page">
                    <wp:posOffset>5852160</wp:posOffset>
                  </wp:positionV>
                  <wp:extent cx="906779" cy="128016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79" cy="12801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2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Самарина С.М. </w:t>
            </w:r>
          </w:p>
        </w:tc>
      </w:tr>
      <w:tr>
        <w:trPr>
          <w:trHeight w:hRule="exact" w:val="1032"/>
        </w:trPr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1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Секретарь </w:t>
            </w:r>
          </w:p>
        </w:tc>
        <w:tc>
          <w:tcPr>
            <w:tcW w:type="dxa" w:w="3013"/>
            <w:vMerge/>
            <w:tcBorders/>
          </w:tcPr>
          <w:p/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6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Баланов А.С.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