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3F3E" w:rsidRDefault="00E63F3E" w:rsidP="00306A79">
      <w:pPr>
        <w:ind w:left="6096"/>
        <w:jc w:val="both"/>
        <w:rPr>
          <w:sz w:val="26"/>
          <w:szCs w:val="26"/>
        </w:rPr>
      </w:pPr>
    </w:p>
    <w:p w:rsidR="00E63F3E" w:rsidRDefault="00E63F3E" w:rsidP="00306A79">
      <w:pPr>
        <w:ind w:left="6096"/>
        <w:jc w:val="both"/>
        <w:rPr>
          <w:sz w:val="26"/>
          <w:szCs w:val="26"/>
        </w:rPr>
      </w:pPr>
    </w:p>
    <w:p w:rsidR="00E63F3E" w:rsidRDefault="00E63F3E" w:rsidP="00306A79">
      <w:pPr>
        <w:ind w:left="6096"/>
        <w:jc w:val="both"/>
        <w:rPr>
          <w:sz w:val="26"/>
          <w:szCs w:val="26"/>
        </w:rPr>
      </w:pPr>
    </w:p>
    <w:p w:rsidR="00E63F3E" w:rsidRDefault="00E63F3E" w:rsidP="00306A79">
      <w:pPr>
        <w:ind w:left="6096"/>
        <w:jc w:val="both"/>
        <w:rPr>
          <w:sz w:val="26"/>
          <w:szCs w:val="26"/>
        </w:rPr>
      </w:pPr>
    </w:p>
    <w:p w:rsidR="00E63F3E" w:rsidRDefault="00E63F3E" w:rsidP="00306A79">
      <w:pPr>
        <w:ind w:left="6096"/>
        <w:jc w:val="both"/>
        <w:rPr>
          <w:sz w:val="26"/>
          <w:szCs w:val="26"/>
        </w:rPr>
      </w:pPr>
    </w:p>
    <w:p w:rsidR="00E63F3E" w:rsidRDefault="00E63F3E" w:rsidP="00306A79">
      <w:pPr>
        <w:ind w:left="6096"/>
        <w:jc w:val="both"/>
        <w:rPr>
          <w:sz w:val="26"/>
          <w:szCs w:val="26"/>
        </w:rPr>
      </w:pPr>
    </w:p>
    <w:p w:rsidR="00E63F3E" w:rsidRDefault="00E63F3E" w:rsidP="00306A79">
      <w:pPr>
        <w:ind w:left="6096"/>
        <w:jc w:val="both"/>
        <w:rPr>
          <w:sz w:val="26"/>
          <w:szCs w:val="26"/>
        </w:rPr>
      </w:pPr>
    </w:p>
    <w:p w:rsidR="00E63F3E" w:rsidRDefault="00E63F3E" w:rsidP="00306A79">
      <w:pPr>
        <w:ind w:left="6096"/>
        <w:jc w:val="both"/>
        <w:rPr>
          <w:sz w:val="26"/>
          <w:szCs w:val="26"/>
        </w:rPr>
      </w:pPr>
    </w:p>
    <w:p w:rsidR="00E63F3E" w:rsidRDefault="00E63F3E" w:rsidP="00306A79">
      <w:pPr>
        <w:ind w:left="6096"/>
        <w:jc w:val="both"/>
        <w:rPr>
          <w:sz w:val="26"/>
          <w:szCs w:val="26"/>
        </w:rPr>
      </w:pPr>
    </w:p>
    <w:p w:rsidR="00E63F3E" w:rsidRDefault="00E63F3E" w:rsidP="00306A79">
      <w:pPr>
        <w:ind w:left="6096"/>
        <w:jc w:val="both"/>
        <w:rPr>
          <w:sz w:val="26"/>
          <w:szCs w:val="26"/>
        </w:rPr>
      </w:pPr>
    </w:p>
    <w:p w:rsidR="00E63F3E" w:rsidRDefault="00E63F3E" w:rsidP="00306A79">
      <w:pPr>
        <w:ind w:left="6096"/>
        <w:jc w:val="both"/>
        <w:rPr>
          <w:sz w:val="26"/>
          <w:szCs w:val="26"/>
        </w:rPr>
      </w:pPr>
    </w:p>
    <w:p w:rsidR="00E63F3E" w:rsidRDefault="00941912" w:rsidP="00E63F3E">
      <w:pPr>
        <w:jc w:val="both"/>
        <w:rPr>
          <w:sz w:val="26"/>
          <w:szCs w:val="26"/>
        </w:rPr>
      </w:pPr>
      <w:r>
        <w:rPr>
          <w:sz w:val="26"/>
          <w:szCs w:val="26"/>
        </w:rPr>
        <w:t>13.07.2022 № 6.18.1-01/130722-2</w:t>
      </w:r>
    </w:p>
    <w:p w:rsidR="00E63F3E" w:rsidRDefault="00E63F3E" w:rsidP="00306A79">
      <w:pPr>
        <w:ind w:left="6096"/>
        <w:jc w:val="both"/>
        <w:rPr>
          <w:sz w:val="26"/>
          <w:szCs w:val="26"/>
        </w:rPr>
      </w:pPr>
    </w:p>
    <w:p w:rsidR="00E63F3E" w:rsidRDefault="00E63F3E" w:rsidP="00306A79">
      <w:pPr>
        <w:ind w:left="6096"/>
        <w:jc w:val="both"/>
        <w:rPr>
          <w:sz w:val="26"/>
          <w:szCs w:val="26"/>
        </w:rPr>
      </w:pPr>
    </w:p>
    <w:p w:rsidR="00E63F3E" w:rsidRDefault="00E63F3E" w:rsidP="00306A79">
      <w:pPr>
        <w:ind w:left="6096"/>
        <w:jc w:val="both"/>
        <w:rPr>
          <w:sz w:val="26"/>
          <w:szCs w:val="26"/>
        </w:rPr>
      </w:pPr>
    </w:p>
    <w:p w:rsidR="00E63F3E" w:rsidRPr="00E02888" w:rsidRDefault="00E63F3E" w:rsidP="00E63F3E">
      <w:pPr>
        <w:contextualSpacing/>
        <w:jc w:val="both"/>
        <w:outlineLvl w:val="0"/>
        <w:rPr>
          <w:b/>
          <w:sz w:val="26"/>
          <w:szCs w:val="26"/>
        </w:rPr>
      </w:pPr>
      <w:r w:rsidRPr="00E02888">
        <w:rPr>
          <w:b/>
          <w:sz w:val="26"/>
          <w:szCs w:val="26"/>
        </w:rPr>
        <w:t>О внесении изменений в Пра</w:t>
      </w:r>
      <w:bookmarkStart w:id="0" w:name="_GoBack"/>
      <w:bookmarkEnd w:id="0"/>
      <w:r w:rsidRPr="00E02888">
        <w:rPr>
          <w:b/>
          <w:sz w:val="26"/>
          <w:szCs w:val="26"/>
        </w:rPr>
        <w:t>вила пользования Библиотекой</w:t>
      </w:r>
      <w:r w:rsidRPr="00E02888">
        <w:rPr>
          <w:b/>
          <w:bCs/>
          <w:sz w:val="26"/>
          <w:szCs w:val="26"/>
        </w:rPr>
        <w:t xml:space="preserve"> Национального исследовательского университета «Высшая школа экономики»</w:t>
      </w:r>
    </w:p>
    <w:p w:rsidR="00E63F3E" w:rsidRPr="00E02888" w:rsidRDefault="00E63F3E" w:rsidP="00E63F3E">
      <w:pPr>
        <w:ind w:firstLine="709"/>
        <w:contextualSpacing/>
        <w:jc w:val="both"/>
        <w:rPr>
          <w:sz w:val="26"/>
          <w:szCs w:val="26"/>
        </w:rPr>
      </w:pPr>
    </w:p>
    <w:p w:rsidR="00E63F3E" w:rsidRPr="00E02888" w:rsidRDefault="00E63F3E" w:rsidP="00E63F3E">
      <w:pPr>
        <w:ind w:firstLine="709"/>
        <w:contextualSpacing/>
        <w:jc w:val="both"/>
        <w:rPr>
          <w:sz w:val="26"/>
          <w:szCs w:val="26"/>
        </w:rPr>
      </w:pPr>
    </w:p>
    <w:p w:rsidR="00E63F3E" w:rsidRPr="00E02888" w:rsidRDefault="00E63F3E" w:rsidP="00E63F3E">
      <w:pPr>
        <w:contextualSpacing/>
        <w:jc w:val="both"/>
        <w:rPr>
          <w:sz w:val="26"/>
          <w:szCs w:val="26"/>
        </w:rPr>
      </w:pPr>
      <w:r w:rsidRPr="00E02888">
        <w:rPr>
          <w:sz w:val="26"/>
          <w:szCs w:val="26"/>
        </w:rPr>
        <w:t>ПРИКАЗЫВАЮ:</w:t>
      </w:r>
    </w:p>
    <w:p w:rsidR="00E63F3E" w:rsidRPr="00E02888" w:rsidRDefault="00E63F3E" w:rsidP="00E63F3E">
      <w:pPr>
        <w:ind w:firstLine="709"/>
        <w:contextualSpacing/>
        <w:jc w:val="both"/>
        <w:rPr>
          <w:sz w:val="26"/>
          <w:szCs w:val="26"/>
        </w:rPr>
      </w:pPr>
    </w:p>
    <w:p w:rsidR="00E63F3E" w:rsidRPr="00E02888" w:rsidRDefault="00E63F3E" w:rsidP="00E63F3E">
      <w:pPr>
        <w:pStyle w:val="a3"/>
        <w:numPr>
          <w:ilvl w:val="0"/>
          <w:numId w:val="1"/>
        </w:numPr>
        <w:tabs>
          <w:tab w:val="left" w:pos="284"/>
        </w:tabs>
        <w:ind w:left="0" w:firstLine="709"/>
        <w:jc w:val="both"/>
        <w:rPr>
          <w:sz w:val="26"/>
          <w:szCs w:val="26"/>
        </w:rPr>
      </w:pPr>
      <w:r w:rsidRPr="00E02888">
        <w:rPr>
          <w:sz w:val="26"/>
          <w:szCs w:val="26"/>
        </w:rPr>
        <w:t>Внести в Правила пользования Библиотекой Национального исследовательского университета «Высшая школа экономики», утвержденные приказом НИУ ВШЭ от 10.08.2020 № 6.18.1-01/0508-09</w:t>
      </w:r>
      <w:r>
        <w:rPr>
          <w:sz w:val="26"/>
          <w:szCs w:val="26"/>
        </w:rPr>
        <w:t>, изменения согласно приложению к настоящему приказу.</w:t>
      </w:r>
    </w:p>
    <w:p w:rsidR="00E63F3E" w:rsidRPr="00E02888" w:rsidRDefault="00E63F3E" w:rsidP="00E63F3E">
      <w:pPr>
        <w:tabs>
          <w:tab w:val="num" w:pos="1440"/>
        </w:tabs>
        <w:jc w:val="both"/>
        <w:rPr>
          <w:sz w:val="26"/>
          <w:szCs w:val="26"/>
        </w:rPr>
      </w:pPr>
    </w:p>
    <w:p w:rsidR="00E63F3E" w:rsidRDefault="00E63F3E" w:rsidP="00E63F3E">
      <w:pPr>
        <w:rPr>
          <w:sz w:val="26"/>
          <w:szCs w:val="26"/>
        </w:rPr>
      </w:pPr>
    </w:p>
    <w:p w:rsidR="00E63F3E" w:rsidRPr="00E02888" w:rsidRDefault="00E63F3E" w:rsidP="00E63F3E">
      <w:pPr>
        <w:rPr>
          <w:sz w:val="26"/>
          <w:szCs w:val="26"/>
        </w:rPr>
      </w:pPr>
    </w:p>
    <w:tbl>
      <w:tblPr>
        <w:tblStyle w:val="a4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98"/>
        <w:gridCol w:w="3847"/>
      </w:tblGrid>
      <w:tr w:rsidR="00E63F3E" w:rsidRPr="00C90260" w:rsidTr="007E1B93">
        <w:tc>
          <w:tcPr>
            <w:tcW w:w="5898" w:type="dxa"/>
          </w:tcPr>
          <w:p w:rsidR="00E63F3E" w:rsidRPr="00E02888" w:rsidRDefault="00E63F3E" w:rsidP="007E1B93">
            <w:pPr>
              <w:contextualSpacing/>
              <w:jc w:val="both"/>
              <w:rPr>
                <w:sz w:val="26"/>
                <w:szCs w:val="26"/>
              </w:rPr>
            </w:pPr>
            <w:r w:rsidRPr="00E02888">
              <w:rPr>
                <w:sz w:val="26"/>
                <w:szCs w:val="26"/>
              </w:rPr>
              <w:t>Ректор</w:t>
            </w:r>
          </w:p>
        </w:tc>
        <w:tc>
          <w:tcPr>
            <w:tcW w:w="3847" w:type="dxa"/>
          </w:tcPr>
          <w:p w:rsidR="00E63F3E" w:rsidRPr="00C90260" w:rsidRDefault="00E63F3E" w:rsidP="007E1B93">
            <w:pPr>
              <w:ind w:firstLine="709"/>
              <w:contextualSpacing/>
              <w:jc w:val="right"/>
              <w:rPr>
                <w:sz w:val="26"/>
                <w:szCs w:val="26"/>
              </w:rPr>
            </w:pPr>
            <w:r w:rsidRPr="00E02888">
              <w:rPr>
                <w:sz w:val="26"/>
                <w:szCs w:val="26"/>
              </w:rPr>
              <w:t>Н.Ю.</w:t>
            </w:r>
            <w:r>
              <w:rPr>
                <w:sz w:val="26"/>
                <w:szCs w:val="26"/>
              </w:rPr>
              <w:t xml:space="preserve"> </w:t>
            </w:r>
            <w:r w:rsidRPr="00E02888">
              <w:rPr>
                <w:sz w:val="26"/>
                <w:szCs w:val="26"/>
              </w:rPr>
              <w:t>Анисимов</w:t>
            </w:r>
          </w:p>
        </w:tc>
      </w:tr>
    </w:tbl>
    <w:p w:rsidR="00E63F3E" w:rsidRDefault="00E63F3E" w:rsidP="00306A79">
      <w:pPr>
        <w:ind w:left="6096"/>
        <w:jc w:val="both"/>
        <w:rPr>
          <w:sz w:val="26"/>
          <w:szCs w:val="26"/>
        </w:rPr>
      </w:pPr>
    </w:p>
    <w:p w:rsidR="00E63F3E" w:rsidRDefault="00E63F3E" w:rsidP="00306A79">
      <w:pPr>
        <w:ind w:left="6096"/>
        <w:jc w:val="both"/>
        <w:rPr>
          <w:sz w:val="26"/>
          <w:szCs w:val="26"/>
        </w:rPr>
      </w:pPr>
    </w:p>
    <w:p w:rsidR="00E63F3E" w:rsidRDefault="00E63F3E" w:rsidP="00306A79">
      <w:pPr>
        <w:ind w:left="6096"/>
        <w:jc w:val="both"/>
        <w:rPr>
          <w:sz w:val="26"/>
          <w:szCs w:val="26"/>
        </w:rPr>
      </w:pPr>
    </w:p>
    <w:p w:rsidR="00E63F3E" w:rsidRDefault="00E63F3E" w:rsidP="00306A79">
      <w:pPr>
        <w:ind w:left="6096"/>
        <w:jc w:val="both"/>
        <w:rPr>
          <w:sz w:val="26"/>
          <w:szCs w:val="26"/>
        </w:rPr>
      </w:pPr>
    </w:p>
    <w:p w:rsidR="00E63F3E" w:rsidRDefault="00E63F3E" w:rsidP="00306A79">
      <w:pPr>
        <w:ind w:left="6096"/>
        <w:jc w:val="both"/>
        <w:rPr>
          <w:sz w:val="26"/>
          <w:szCs w:val="26"/>
        </w:rPr>
      </w:pPr>
    </w:p>
    <w:p w:rsidR="00E63F3E" w:rsidRDefault="00E63F3E" w:rsidP="00306A79">
      <w:pPr>
        <w:ind w:left="6096"/>
        <w:jc w:val="both"/>
        <w:rPr>
          <w:sz w:val="26"/>
          <w:szCs w:val="26"/>
        </w:rPr>
      </w:pPr>
    </w:p>
    <w:p w:rsidR="00E63F3E" w:rsidRDefault="00E63F3E" w:rsidP="00306A79">
      <w:pPr>
        <w:ind w:left="6096"/>
        <w:jc w:val="both"/>
        <w:rPr>
          <w:sz w:val="26"/>
          <w:szCs w:val="26"/>
        </w:rPr>
      </w:pPr>
    </w:p>
    <w:p w:rsidR="00E63F3E" w:rsidRDefault="00E63F3E" w:rsidP="00306A79">
      <w:pPr>
        <w:ind w:left="6096"/>
        <w:jc w:val="both"/>
        <w:rPr>
          <w:sz w:val="26"/>
          <w:szCs w:val="26"/>
        </w:rPr>
      </w:pPr>
    </w:p>
    <w:p w:rsidR="00E63F3E" w:rsidRDefault="00E63F3E" w:rsidP="00306A79">
      <w:pPr>
        <w:ind w:left="6096"/>
        <w:jc w:val="both"/>
        <w:rPr>
          <w:sz w:val="26"/>
          <w:szCs w:val="26"/>
        </w:rPr>
      </w:pPr>
    </w:p>
    <w:p w:rsidR="00E63F3E" w:rsidRDefault="00E63F3E" w:rsidP="00306A79">
      <w:pPr>
        <w:ind w:left="6096"/>
        <w:jc w:val="both"/>
        <w:rPr>
          <w:sz w:val="26"/>
          <w:szCs w:val="26"/>
        </w:rPr>
      </w:pPr>
    </w:p>
    <w:p w:rsidR="00E63F3E" w:rsidRDefault="00E63F3E" w:rsidP="00306A79">
      <w:pPr>
        <w:ind w:left="6096"/>
        <w:jc w:val="both"/>
        <w:rPr>
          <w:sz w:val="26"/>
          <w:szCs w:val="26"/>
        </w:rPr>
      </w:pPr>
    </w:p>
    <w:p w:rsidR="00E63F3E" w:rsidRDefault="00E63F3E" w:rsidP="00306A79">
      <w:pPr>
        <w:ind w:left="6096"/>
        <w:jc w:val="both"/>
        <w:rPr>
          <w:sz w:val="26"/>
          <w:szCs w:val="26"/>
        </w:rPr>
      </w:pPr>
    </w:p>
    <w:p w:rsidR="00E63F3E" w:rsidRDefault="00E63F3E" w:rsidP="00306A79">
      <w:pPr>
        <w:ind w:left="6096"/>
        <w:jc w:val="both"/>
        <w:rPr>
          <w:sz w:val="26"/>
          <w:szCs w:val="26"/>
        </w:rPr>
      </w:pPr>
    </w:p>
    <w:p w:rsidR="00E63F3E" w:rsidRDefault="00E63F3E" w:rsidP="00306A79">
      <w:pPr>
        <w:ind w:left="6096"/>
        <w:jc w:val="both"/>
        <w:rPr>
          <w:sz w:val="26"/>
          <w:szCs w:val="26"/>
        </w:rPr>
      </w:pPr>
    </w:p>
    <w:p w:rsidR="00E63F3E" w:rsidRDefault="00E63F3E" w:rsidP="00306A79">
      <w:pPr>
        <w:ind w:left="6096"/>
        <w:jc w:val="both"/>
        <w:rPr>
          <w:sz w:val="26"/>
          <w:szCs w:val="26"/>
        </w:rPr>
      </w:pPr>
    </w:p>
    <w:p w:rsidR="00E63F3E" w:rsidRDefault="00E63F3E" w:rsidP="00306A79">
      <w:pPr>
        <w:ind w:left="6096"/>
        <w:jc w:val="both"/>
        <w:rPr>
          <w:sz w:val="26"/>
          <w:szCs w:val="26"/>
        </w:rPr>
      </w:pPr>
    </w:p>
    <w:p w:rsidR="00E63F3E" w:rsidRDefault="00E63F3E" w:rsidP="00306A79">
      <w:pPr>
        <w:ind w:left="6096"/>
        <w:jc w:val="both"/>
        <w:rPr>
          <w:sz w:val="26"/>
          <w:szCs w:val="26"/>
        </w:rPr>
      </w:pPr>
    </w:p>
    <w:p w:rsidR="00E63F3E" w:rsidRDefault="00E63F3E" w:rsidP="00306A79">
      <w:pPr>
        <w:ind w:left="6096"/>
        <w:jc w:val="both"/>
        <w:rPr>
          <w:sz w:val="26"/>
          <w:szCs w:val="26"/>
        </w:rPr>
      </w:pPr>
    </w:p>
    <w:p w:rsidR="00E63F3E" w:rsidRDefault="00E63F3E" w:rsidP="00306A79">
      <w:pPr>
        <w:ind w:left="6096"/>
        <w:jc w:val="both"/>
        <w:rPr>
          <w:sz w:val="26"/>
          <w:szCs w:val="26"/>
        </w:rPr>
      </w:pPr>
    </w:p>
    <w:p w:rsidR="008C13A5" w:rsidRPr="00432ACC" w:rsidRDefault="008C13A5" w:rsidP="00306A79">
      <w:pPr>
        <w:ind w:left="6096"/>
        <w:jc w:val="both"/>
        <w:rPr>
          <w:sz w:val="26"/>
          <w:szCs w:val="26"/>
        </w:rPr>
      </w:pPr>
      <w:r w:rsidRPr="00432ACC">
        <w:rPr>
          <w:sz w:val="26"/>
          <w:szCs w:val="26"/>
        </w:rPr>
        <w:lastRenderedPageBreak/>
        <w:t xml:space="preserve">Приложение </w:t>
      </w:r>
    </w:p>
    <w:p w:rsidR="008C13A5" w:rsidRPr="00432ACC" w:rsidRDefault="008C13A5" w:rsidP="00306A79">
      <w:pPr>
        <w:ind w:left="6096"/>
        <w:jc w:val="both"/>
        <w:rPr>
          <w:sz w:val="26"/>
          <w:szCs w:val="26"/>
        </w:rPr>
      </w:pPr>
      <w:r w:rsidRPr="00432ACC">
        <w:rPr>
          <w:sz w:val="26"/>
          <w:szCs w:val="26"/>
        </w:rPr>
        <w:t xml:space="preserve">к приказу НИУ ВШЭ </w:t>
      </w:r>
    </w:p>
    <w:p w:rsidR="00941912" w:rsidRDefault="008C13A5" w:rsidP="00306A79">
      <w:pPr>
        <w:ind w:left="6096"/>
        <w:jc w:val="both"/>
        <w:rPr>
          <w:sz w:val="26"/>
          <w:szCs w:val="26"/>
        </w:rPr>
      </w:pPr>
      <w:r w:rsidRPr="00432ACC">
        <w:rPr>
          <w:sz w:val="26"/>
          <w:szCs w:val="26"/>
        </w:rPr>
        <w:t xml:space="preserve">от </w:t>
      </w:r>
      <w:r w:rsidR="00941912">
        <w:rPr>
          <w:sz w:val="26"/>
          <w:szCs w:val="26"/>
        </w:rPr>
        <w:t xml:space="preserve">13.07.2022 </w:t>
      </w:r>
    </w:p>
    <w:p w:rsidR="008C13A5" w:rsidRPr="00432ACC" w:rsidRDefault="00941912" w:rsidP="00306A79">
      <w:pPr>
        <w:ind w:left="6096"/>
        <w:jc w:val="both"/>
        <w:rPr>
          <w:sz w:val="26"/>
          <w:szCs w:val="26"/>
        </w:rPr>
      </w:pPr>
      <w:r>
        <w:rPr>
          <w:sz w:val="26"/>
          <w:szCs w:val="26"/>
        </w:rPr>
        <w:t>№ 6.18.1-01/130722-2</w:t>
      </w:r>
    </w:p>
    <w:p w:rsidR="008C13A5" w:rsidRPr="00432ACC" w:rsidRDefault="008C13A5" w:rsidP="00306A79">
      <w:pPr>
        <w:ind w:left="6096"/>
        <w:jc w:val="both"/>
        <w:rPr>
          <w:sz w:val="26"/>
          <w:szCs w:val="26"/>
        </w:rPr>
      </w:pPr>
    </w:p>
    <w:p w:rsidR="004D164A" w:rsidRPr="008C13A5" w:rsidRDefault="004D164A" w:rsidP="004D164A">
      <w:pPr>
        <w:autoSpaceDE w:val="0"/>
        <w:autoSpaceDN w:val="0"/>
        <w:adjustRightInd w:val="0"/>
        <w:contextualSpacing/>
        <w:jc w:val="both"/>
        <w:rPr>
          <w:b/>
          <w:sz w:val="26"/>
          <w:szCs w:val="26"/>
        </w:rPr>
      </w:pPr>
    </w:p>
    <w:p w:rsidR="004D164A" w:rsidRPr="008C13A5" w:rsidRDefault="004D164A" w:rsidP="004D164A">
      <w:pPr>
        <w:autoSpaceDE w:val="0"/>
        <w:autoSpaceDN w:val="0"/>
        <w:adjustRightInd w:val="0"/>
        <w:contextualSpacing/>
        <w:jc w:val="both"/>
        <w:rPr>
          <w:b/>
          <w:sz w:val="26"/>
          <w:szCs w:val="26"/>
        </w:rPr>
      </w:pPr>
    </w:p>
    <w:p w:rsidR="00306A79" w:rsidRPr="00432ACC" w:rsidRDefault="00BD5C04" w:rsidP="00432ACC">
      <w:pPr>
        <w:pStyle w:val="a3"/>
        <w:tabs>
          <w:tab w:val="left" w:pos="284"/>
        </w:tabs>
        <w:ind w:left="0"/>
        <w:jc w:val="center"/>
        <w:rPr>
          <w:b/>
          <w:sz w:val="26"/>
          <w:szCs w:val="26"/>
        </w:rPr>
      </w:pPr>
      <w:r w:rsidRPr="00432ACC">
        <w:rPr>
          <w:b/>
          <w:sz w:val="26"/>
          <w:szCs w:val="26"/>
        </w:rPr>
        <w:t>И</w:t>
      </w:r>
      <w:r w:rsidR="008C13A5" w:rsidRPr="00432ACC">
        <w:rPr>
          <w:b/>
          <w:sz w:val="26"/>
          <w:szCs w:val="26"/>
        </w:rPr>
        <w:t>зменения</w:t>
      </w:r>
      <w:r w:rsidR="00392B08" w:rsidRPr="00432ACC">
        <w:rPr>
          <w:b/>
          <w:sz w:val="26"/>
          <w:szCs w:val="26"/>
        </w:rPr>
        <w:t xml:space="preserve"> в Правила пользования Библиотекой Национального исследовательского университета «Высшая школа экономики»</w:t>
      </w:r>
    </w:p>
    <w:p w:rsidR="004D164A" w:rsidRPr="00E02888" w:rsidRDefault="004D164A" w:rsidP="00392B08">
      <w:pPr>
        <w:pStyle w:val="a3"/>
        <w:tabs>
          <w:tab w:val="left" w:pos="284"/>
        </w:tabs>
        <w:ind w:left="0" w:firstLine="851"/>
        <w:jc w:val="both"/>
        <w:rPr>
          <w:sz w:val="26"/>
          <w:szCs w:val="26"/>
        </w:rPr>
      </w:pPr>
    </w:p>
    <w:p w:rsidR="00791864" w:rsidRPr="00E02888" w:rsidRDefault="00306A79" w:rsidP="00432ACC">
      <w:pPr>
        <w:pStyle w:val="a3"/>
        <w:numPr>
          <w:ilvl w:val="0"/>
          <w:numId w:val="2"/>
        </w:numPr>
        <w:tabs>
          <w:tab w:val="left" w:pos="851"/>
          <w:tab w:val="left" w:pos="1134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>В</w:t>
      </w:r>
      <w:r w:rsidR="00791864" w:rsidRPr="00E02888">
        <w:rPr>
          <w:sz w:val="26"/>
          <w:szCs w:val="26"/>
        </w:rPr>
        <w:t xml:space="preserve"> пункте 2.3:</w:t>
      </w:r>
    </w:p>
    <w:p w:rsidR="004D164A" w:rsidRPr="00E02888" w:rsidRDefault="00791864" w:rsidP="00432ACC">
      <w:pPr>
        <w:pStyle w:val="a3"/>
        <w:numPr>
          <w:ilvl w:val="1"/>
          <w:numId w:val="2"/>
        </w:numPr>
        <w:tabs>
          <w:tab w:val="left" w:pos="851"/>
          <w:tab w:val="left" w:pos="1134"/>
        </w:tabs>
        <w:ind w:left="0" w:firstLine="851"/>
        <w:jc w:val="both"/>
        <w:rPr>
          <w:sz w:val="26"/>
          <w:szCs w:val="26"/>
        </w:rPr>
      </w:pPr>
      <w:r w:rsidRPr="00E02888">
        <w:rPr>
          <w:sz w:val="26"/>
          <w:szCs w:val="26"/>
        </w:rPr>
        <w:t>п</w:t>
      </w:r>
      <w:r w:rsidR="004D164A" w:rsidRPr="00E02888">
        <w:rPr>
          <w:sz w:val="26"/>
          <w:szCs w:val="26"/>
        </w:rPr>
        <w:t>ункт 2.3.3 изложить в следующей редакции:</w:t>
      </w:r>
    </w:p>
    <w:p w:rsidR="00AD44CA" w:rsidRPr="00E02888" w:rsidRDefault="004D164A" w:rsidP="00306A79">
      <w:pPr>
        <w:pStyle w:val="2"/>
        <w:tabs>
          <w:tab w:val="left" w:pos="993"/>
        </w:tabs>
        <w:ind w:firstLine="851"/>
        <w:jc w:val="both"/>
        <w:rPr>
          <w:sz w:val="26"/>
          <w:szCs w:val="26"/>
        </w:rPr>
      </w:pPr>
      <w:r w:rsidRPr="00E02888">
        <w:rPr>
          <w:sz w:val="26"/>
          <w:szCs w:val="26"/>
        </w:rPr>
        <w:t>«</w:t>
      </w:r>
      <w:r w:rsidR="00AD44CA" w:rsidRPr="00E02888">
        <w:rPr>
          <w:sz w:val="26"/>
          <w:szCs w:val="26"/>
        </w:rPr>
        <w:t>2.3.3. Пользователи, не имеющие корпоративной электронной почты НИУ</w:t>
      </w:r>
      <w:r w:rsidR="00791864" w:rsidRPr="00E02888">
        <w:rPr>
          <w:sz w:val="26"/>
          <w:szCs w:val="26"/>
        </w:rPr>
        <w:t> </w:t>
      </w:r>
      <w:r w:rsidR="00AD44CA" w:rsidRPr="00E02888">
        <w:rPr>
          <w:sz w:val="26"/>
          <w:szCs w:val="26"/>
        </w:rPr>
        <w:t>ВШЭ:</w:t>
      </w:r>
    </w:p>
    <w:p w:rsidR="00AD44CA" w:rsidRPr="00E02888" w:rsidRDefault="00AD44CA" w:rsidP="00306A79">
      <w:pPr>
        <w:pStyle w:val="2"/>
        <w:tabs>
          <w:tab w:val="left" w:pos="993"/>
        </w:tabs>
        <w:ind w:firstLine="851"/>
        <w:jc w:val="both"/>
        <w:rPr>
          <w:sz w:val="26"/>
          <w:szCs w:val="26"/>
        </w:rPr>
      </w:pPr>
      <w:r w:rsidRPr="00E02888">
        <w:rPr>
          <w:sz w:val="26"/>
          <w:szCs w:val="26"/>
        </w:rPr>
        <w:t xml:space="preserve">2.3.3.1. заполняют регистрационную форму и Согласие на обработку персональных данных в печатном виде; </w:t>
      </w:r>
    </w:p>
    <w:p w:rsidR="00AD44CA" w:rsidRPr="00E02888" w:rsidRDefault="00AD44CA" w:rsidP="00306A79">
      <w:pPr>
        <w:pStyle w:val="2"/>
        <w:tabs>
          <w:tab w:val="left" w:pos="993"/>
          <w:tab w:val="left" w:pos="1560"/>
        </w:tabs>
        <w:ind w:firstLine="851"/>
        <w:jc w:val="both"/>
        <w:rPr>
          <w:sz w:val="26"/>
          <w:szCs w:val="26"/>
        </w:rPr>
      </w:pPr>
      <w:r w:rsidRPr="00E02888">
        <w:rPr>
          <w:sz w:val="26"/>
          <w:szCs w:val="26"/>
        </w:rPr>
        <w:t xml:space="preserve">2.3.3.2. предъявляют распечатанные регистрационную форму и Согласие на обработку персональных данных работнику Библиотеки </w:t>
      </w:r>
      <w:r w:rsidR="000D58A1" w:rsidRPr="00E02888">
        <w:rPr>
          <w:sz w:val="26"/>
          <w:szCs w:val="26"/>
        </w:rPr>
        <w:t>при личном посещении или</w:t>
      </w:r>
      <w:r w:rsidRPr="00E02888">
        <w:rPr>
          <w:sz w:val="26"/>
          <w:szCs w:val="26"/>
        </w:rPr>
        <w:t xml:space="preserve"> отправляют скан-копии этих документов на электронный адрес Библиотеки; </w:t>
      </w:r>
    </w:p>
    <w:p w:rsidR="00AD44CA" w:rsidRPr="00E02888" w:rsidRDefault="000D58A1" w:rsidP="00306A79">
      <w:pPr>
        <w:pStyle w:val="2"/>
        <w:tabs>
          <w:tab w:val="left" w:pos="993"/>
        </w:tabs>
        <w:ind w:firstLine="851"/>
        <w:jc w:val="both"/>
        <w:rPr>
          <w:sz w:val="26"/>
          <w:szCs w:val="26"/>
        </w:rPr>
      </w:pPr>
      <w:r w:rsidRPr="00E02888">
        <w:rPr>
          <w:sz w:val="26"/>
          <w:szCs w:val="26"/>
        </w:rPr>
        <w:t>Ч</w:t>
      </w:r>
      <w:r w:rsidR="00AD44CA" w:rsidRPr="00E02888">
        <w:rPr>
          <w:sz w:val="26"/>
          <w:szCs w:val="26"/>
        </w:rPr>
        <w:t xml:space="preserve">астные лица при личном посещении Библиотеки дополнительно предъявляют паспорт и официальное письмо с места учебы или работы на имя директора Библиотеки с обоснованием цели посещения и периода пользования Библиотекой. </w:t>
      </w:r>
    </w:p>
    <w:p w:rsidR="004D164A" w:rsidRPr="00E02888" w:rsidRDefault="00AD44CA" w:rsidP="00306A79">
      <w:pPr>
        <w:pStyle w:val="2"/>
        <w:tabs>
          <w:tab w:val="left" w:pos="993"/>
        </w:tabs>
        <w:ind w:firstLine="851"/>
        <w:jc w:val="both"/>
        <w:rPr>
          <w:sz w:val="26"/>
          <w:szCs w:val="26"/>
        </w:rPr>
      </w:pPr>
      <w:r w:rsidRPr="00E02888">
        <w:rPr>
          <w:sz w:val="26"/>
          <w:szCs w:val="26"/>
        </w:rPr>
        <w:t>Библиотека НИУ ВШЭ вправе осуществлять обработку персональных данных пользователей, полученных от них при записи в Библиотеку, в целях исполнения договора об обслуживании, заключаемого пользователями в соответствии с Правилами.</w:t>
      </w:r>
      <w:r w:rsidR="004D164A" w:rsidRPr="00E02888">
        <w:rPr>
          <w:sz w:val="26"/>
          <w:szCs w:val="26"/>
        </w:rPr>
        <w:t>»;</w:t>
      </w:r>
    </w:p>
    <w:p w:rsidR="00AD44CA" w:rsidRPr="00E02888" w:rsidRDefault="00791864" w:rsidP="00432ACC">
      <w:pPr>
        <w:pStyle w:val="a3"/>
        <w:numPr>
          <w:ilvl w:val="1"/>
          <w:numId w:val="2"/>
        </w:numPr>
        <w:tabs>
          <w:tab w:val="left" w:pos="851"/>
          <w:tab w:val="left" w:pos="1134"/>
        </w:tabs>
        <w:ind w:left="0" w:firstLine="851"/>
        <w:jc w:val="both"/>
        <w:rPr>
          <w:sz w:val="26"/>
          <w:szCs w:val="26"/>
        </w:rPr>
      </w:pPr>
      <w:r w:rsidRPr="00E02888">
        <w:rPr>
          <w:sz w:val="26"/>
          <w:szCs w:val="26"/>
        </w:rPr>
        <w:t>дополнить новым подп</w:t>
      </w:r>
      <w:r w:rsidR="00AD44CA" w:rsidRPr="00E02888">
        <w:rPr>
          <w:sz w:val="26"/>
          <w:szCs w:val="26"/>
        </w:rPr>
        <w:t>ункт</w:t>
      </w:r>
      <w:r w:rsidRPr="00E02888">
        <w:rPr>
          <w:sz w:val="26"/>
          <w:szCs w:val="26"/>
        </w:rPr>
        <w:t>ом</w:t>
      </w:r>
      <w:r w:rsidR="00AD44CA" w:rsidRPr="00E02888">
        <w:rPr>
          <w:sz w:val="26"/>
          <w:szCs w:val="26"/>
        </w:rPr>
        <w:t xml:space="preserve"> 2.3.</w:t>
      </w:r>
      <w:r w:rsidR="008339CA" w:rsidRPr="00E02888">
        <w:rPr>
          <w:sz w:val="26"/>
          <w:szCs w:val="26"/>
        </w:rPr>
        <w:t>4</w:t>
      </w:r>
      <w:r w:rsidRPr="00E02888">
        <w:rPr>
          <w:sz w:val="26"/>
          <w:szCs w:val="26"/>
        </w:rPr>
        <w:t xml:space="preserve"> следующего содержания</w:t>
      </w:r>
      <w:r w:rsidR="00AD44CA" w:rsidRPr="00E02888">
        <w:rPr>
          <w:sz w:val="26"/>
          <w:szCs w:val="26"/>
        </w:rPr>
        <w:t>:</w:t>
      </w:r>
    </w:p>
    <w:p w:rsidR="00AD44CA" w:rsidRPr="00E02888" w:rsidRDefault="00AD44CA" w:rsidP="00306A79">
      <w:pPr>
        <w:pStyle w:val="2"/>
        <w:tabs>
          <w:tab w:val="left" w:pos="993"/>
        </w:tabs>
        <w:ind w:firstLine="851"/>
        <w:jc w:val="both"/>
        <w:rPr>
          <w:sz w:val="26"/>
          <w:szCs w:val="26"/>
        </w:rPr>
      </w:pPr>
      <w:r w:rsidRPr="00E02888">
        <w:rPr>
          <w:sz w:val="26"/>
          <w:szCs w:val="26"/>
        </w:rPr>
        <w:t>«2.3.</w:t>
      </w:r>
      <w:r w:rsidR="008339CA" w:rsidRPr="00E02888">
        <w:rPr>
          <w:sz w:val="26"/>
          <w:szCs w:val="26"/>
        </w:rPr>
        <w:t>4</w:t>
      </w:r>
      <w:r w:rsidRPr="00E02888">
        <w:rPr>
          <w:sz w:val="26"/>
          <w:szCs w:val="26"/>
        </w:rPr>
        <w:t>. при записи в Библиотеку пользователю присваивается штрих-код (RFID – метка) с личным идентификатором, являющийся читательским билетом и дающий право пользования Библиотекой. Частным лицам присваивается штрих-код (RFID – метка) с личным идентификатором, являющийся временным читательским билетом.»</w:t>
      </w:r>
      <w:r w:rsidR="00306A79">
        <w:rPr>
          <w:sz w:val="26"/>
          <w:szCs w:val="26"/>
        </w:rPr>
        <w:t>.</w:t>
      </w:r>
    </w:p>
    <w:p w:rsidR="00791864" w:rsidRPr="00E02888" w:rsidRDefault="00306A79" w:rsidP="00432ACC">
      <w:pPr>
        <w:pStyle w:val="a3"/>
        <w:numPr>
          <w:ilvl w:val="0"/>
          <w:numId w:val="2"/>
        </w:numPr>
        <w:tabs>
          <w:tab w:val="left" w:pos="851"/>
          <w:tab w:val="left" w:pos="1134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>В</w:t>
      </w:r>
      <w:r w:rsidR="00791864" w:rsidRPr="00E02888">
        <w:rPr>
          <w:sz w:val="26"/>
          <w:szCs w:val="26"/>
        </w:rPr>
        <w:t xml:space="preserve"> пункте 2.4:</w:t>
      </w:r>
    </w:p>
    <w:p w:rsidR="00791864" w:rsidRPr="00E02888" w:rsidRDefault="00791864" w:rsidP="00432ACC">
      <w:pPr>
        <w:pStyle w:val="a3"/>
        <w:numPr>
          <w:ilvl w:val="1"/>
          <w:numId w:val="2"/>
        </w:numPr>
        <w:tabs>
          <w:tab w:val="left" w:pos="851"/>
          <w:tab w:val="left" w:pos="1134"/>
        </w:tabs>
        <w:ind w:left="0" w:firstLine="851"/>
        <w:jc w:val="both"/>
        <w:rPr>
          <w:sz w:val="26"/>
          <w:szCs w:val="26"/>
        </w:rPr>
      </w:pPr>
      <w:r w:rsidRPr="00E02888">
        <w:rPr>
          <w:sz w:val="26"/>
          <w:szCs w:val="26"/>
        </w:rPr>
        <w:t>в подп</w:t>
      </w:r>
      <w:r w:rsidR="00451D03" w:rsidRPr="00E02888">
        <w:rPr>
          <w:sz w:val="26"/>
          <w:szCs w:val="26"/>
        </w:rPr>
        <w:t>ункт</w:t>
      </w:r>
      <w:r w:rsidRPr="00E02888">
        <w:rPr>
          <w:sz w:val="26"/>
          <w:szCs w:val="26"/>
        </w:rPr>
        <w:t>е</w:t>
      </w:r>
      <w:r w:rsidR="00451D03" w:rsidRPr="00E02888">
        <w:rPr>
          <w:sz w:val="26"/>
          <w:szCs w:val="26"/>
        </w:rPr>
        <w:t xml:space="preserve"> 2.4.1</w:t>
      </w:r>
      <w:r w:rsidRPr="00E02888">
        <w:rPr>
          <w:sz w:val="26"/>
          <w:szCs w:val="26"/>
        </w:rPr>
        <w:t xml:space="preserve"> слова «временный читательский билет» исключить;</w:t>
      </w:r>
    </w:p>
    <w:p w:rsidR="00791864" w:rsidRPr="00E02888" w:rsidRDefault="00791864" w:rsidP="00432ACC">
      <w:pPr>
        <w:pStyle w:val="a3"/>
        <w:numPr>
          <w:ilvl w:val="1"/>
          <w:numId w:val="2"/>
        </w:numPr>
        <w:tabs>
          <w:tab w:val="left" w:pos="851"/>
          <w:tab w:val="left" w:pos="1134"/>
        </w:tabs>
        <w:ind w:left="0" w:firstLine="851"/>
        <w:jc w:val="both"/>
        <w:rPr>
          <w:sz w:val="26"/>
          <w:szCs w:val="26"/>
        </w:rPr>
      </w:pPr>
      <w:r w:rsidRPr="00E02888">
        <w:rPr>
          <w:sz w:val="26"/>
          <w:szCs w:val="26"/>
        </w:rPr>
        <w:t>в подпункте 2.4.6 слова «, и проходить перерегистрацию (кроме выпускников НИУ ВШЭ и частных лиц)» исключить;</w:t>
      </w:r>
    </w:p>
    <w:p w:rsidR="005A14F6" w:rsidRPr="00E02888" w:rsidRDefault="005A14F6" w:rsidP="00432ACC">
      <w:pPr>
        <w:pStyle w:val="a3"/>
        <w:numPr>
          <w:ilvl w:val="1"/>
          <w:numId w:val="2"/>
        </w:numPr>
        <w:tabs>
          <w:tab w:val="left" w:pos="851"/>
          <w:tab w:val="left" w:pos="1134"/>
        </w:tabs>
        <w:ind w:left="0" w:firstLine="851"/>
        <w:jc w:val="both"/>
        <w:rPr>
          <w:sz w:val="26"/>
          <w:szCs w:val="26"/>
        </w:rPr>
      </w:pPr>
      <w:r w:rsidRPr="00E02888">
        <w:rPr>
          <w:sz w:val="26"/>
          <w:szCs w:val="26"/>
        </w:rPr>
        <w:t>подп</w:t>
      </w:r>
      <w:r w:rsidR="00451D03" w:rsidRPr="00E02888">
        <w:rPr>
          <w:sz w:val="26"/>
          <w:szCs w:val="26"/>
        </w:rPr>
        <w:t>ункт 2.4.7</w:t>
      </w:r>
      <w:r w:rsidRPr="00E02888">
        <w:rPr>
          <w:sz w:val="26"/>
          <w:szCs w:val="26"/>
        </w:rPr>
        <w:t xml:space="preserve"> после слов «</w:t>
      </w:r>
      <w:r w:rsidR="00451D03" w:rsidRPr="00E02888">
        <w:rPr>
          <w:sz w:val="26"/>
          <w:szCs w:val="26"/>
        </w:rPr>
        <w:t>при отчислении</w:t>
      </w:r>
      <w:r w:rsidRPr="00E02888">
        <w:rPr>
          <w:sz w:val="26"/>
          <w:szCs w:val="26"/>
        </w:rPr>
        <w:t>» дополнить словами</w:t>
      </w:r>
      <w:r w:rsidR="00451D03" w:rsidRPr="00E02888">
        <w:rPr>
          <w:sz w:val="26"/>
          <w:szCs w:val="26"/>
        </w:rPr>
        <w:t xml:space="preserve"> </w:t>
      </w:r>
      <w:r w:rsidRPr="00E02888">
        <w:rPr>
          <w:sz w:val="26"/>
          <w:szCs w:val="26"/>
        </w:rPr>
        <w:t>«</w:t>
      </w:r>
      <w:r w:rsidR="00451D03" w:rsidRPr="00E02888">
        <w:rPr>
          <w:sz w:val="26"/>
          <w:szCs w:val="26"/>
        </w:rPr>
        <w:t>или увольнении</w:t>
      </w:r>
      <w:r w:rsidRPr="00E02888">
        <w:rPr>
          <w:sz w:val="26"/>
          <w:szCs w:val="26"/>
        </w:rPr>
        <w:t>»</w:t>
      </w:r>
      <w:r w:rsidR="00451D03" w:rsidRPr="00E02888">
        <w:rPr>
          <w:sz w:val="26"/>
          <w:szCs w:val="26"/>
        </w:rPr>
        <w:t>;</w:t>
      </w:r>
    </w:p>
    <w:p w:rsidR="004D164A" w:rsidRPr="00E02888" w:rsidRDefault="005A14F6" w:rsidP="00432ACC">
      <w:pPr>
        <w:pStyle w:val="a3"/>
        <w:numPr>
          <w:ilvl w:val="1"/>
          <w:numId w:val="2"/>
        </w:numPr>
        <w:tabs>
          <w:tab w:val="left" w:pos="851"/>
          <w:tab w:val="left" w:pos="1134"/>
        </w:tabs>
        <w:ind w:left="0" w:firstLine="851"/>
        <w:jc w:val="both"/>
        <w:rPr>
          <w:sz w:val="26"/>
          <w:szCs w:val="26"/>
        </w:rPr>
      </w:pPr>
      <w:r w:rsidRPr="00E02888">
        <w:rPr>
          <w:sz w:val="26"/>
          <w:szCs w:val="26"/>
        </w:rPr>
        <w:t>в подп</w:t>
      </w:r>
      <w:r w:rsidR="004D164A" w:rsidRPr="00E02888">
        <w:rPr>
          <w:sz w:val="26"/>
          <w:szCs w:val="26"/>
        </w:rPr>
        <w:t>ункт</w:t>
      </w:r>
      <w:r w:rsidRPr="00E02888">
        <w:rPr>
          <w:sz w:val="26"/>
          <w:szCs w:val="26"/>
        </w:rPr>
        <w:t>е</w:t>
      </w:r>
      <w:r w:rsidR="004D164A" w:rsidRPr="00E02888">
        <w:rPr>
          <w:sz w:val="26"/>
          <w:szCs w:val="26"/>
        </w:rPr>
        <w:t xml:space="preserve"> 2.4.12</w:t>
      </w:r>
      <w:r w:rsidRPr="00E02888">
        <w:rPr>
          <w:sz w:val="26"/>
          <w:szCs w:val="26"/>
        </w:rPr>
        <w:t>:</w:t>
      </w:r>
      <w:r w:rsidR="004D164A" w:rsidRPr="00E02888">
        <w:rPr>
          <w:sz w:val="26"/>
          <w:szCs w:val="26"/>
        </w:rPr>
        <w:t xml:space="preserve"> </w:t>
      </w:r>
    </w:p>
    <w:p w:rsidR="005A14F6" w:rsidRPr="00E02888" w:rsidRDefault="005A14F6" w:rsidP="00432ACC">
      <w:pPr>
        <w:pStyle w:val="a3"/>
        <w:numPr>
          <w:ilvl w:val="2"/>
          <w:numId w:val="2"/>
        </w:numPr>
        <w:tabs>
          <w:tab w:val="left" w:pos="851"/>
          <w:tab w:val="left" w:pos="993"/>
        </w:tabs>
        <w:ind w:left="0" w:firstLine="851"/>
        <w:jc w:val="both"/>
        <w:rPr>
          <w:sz w:val="26"/>
          <w:szCs w:val="26"/>
        </w:rPr>
      </w:pPr>
      <w:r w:rsidRPr="00E02888">
        <w:rPr>
          <w:sz w:val="26"/>
          <w:szCs w:val="26"/>
        </w:rPr>
        <w:t>после слов «</w:t>
      </w:r>
      <w:r w:rsidR="00451D03" w:rsidRPr="00E02888">
        <w:rPr>
          <w:sz w:val="26"/>
          <w:szCs w:val="26"/>
        </w:rPr>
        <w:t>электронного каталога Библиотеки НИУ ВШЭ</w:t>
      </w:r>
      <w:r w:rsidRPr="00E02888">
        <w:rPr>
          <w:sz w:val="26"/>
          <w:szCs w:val="26"/>
        </w:rPr>
        <w:t>» дополнить словами</w:t>
      </w:r>
      <w:r w:rsidR="00451D03" w:rsidRPr="00E02888">
        <w:rPr>
          <w:sz w:val="26"/>
          <w:szCs w:val="26"/>
        </w:rPr>
        <w:t xml:space="preserve"> </w:t>
      </w:r>
      <w:r w:rsidRPr="00E02888">
        <w:rPr>
          <w:sz w:val="26"/>
          <w:szCs w:val="26"/>
        </w:rPr>
        <w:t>«</w:t>
      </w:r>
      <w:r w:rsidR="00451D03" w:rsidRPr="00E02888">
        <w:rPr>
          <w:sz w:val="26"/>
          <w:szCs w:val="26"/>
        </w:rPr>
        <w:t>или в читательском билете в мобильном приложении HSE AppX</w:t>
      </w:r>
      <w:r w:rsidRPr="00E02888">
        <w:rPr>
          <w:sz w:val="26"/>
          <w:szCs w:val="26"/>
        </w:rPr>
        <w:t>»;</w:t>
      </w:r>
    </w:p>
    <w:p w:rsidR="004D164A" w:rsidRPr="00E02888" w:rsidRDefault="005A14F6" w:rsidP="00432ACC">
      <w:pPr>
        <w:pStyle w:val="a3"/>
        <w:numPr>
          <w:ilvl w:val="2"/>
          <w:numId w:val="2"/>
        </w:numPr>
        <w:tabs>
          <w:tab w:val="left" w:pos="851"/>
          <w:tab w:val="left" w:pos="993"/>
        </w:tabs>
        <w:ind w:left="0" w:firstLine="851"/>
        <w:jc w:val="both"/>
        <w:rPr>
          <w:sz w:val="26"/>
          <w:szCs w:val="26"/>
        </w:rPr>
      </w:pPr>
      <w:r w:rsidRPr="00E02888">
        <w:rPr>
          <w:sz w:val="26"/>
          <w:szCs w:val="26"/>
        </w:rPr>
        <w:t>после слов</w:t>
      </w:r>
      <w:r w:rsidR="00451D03" w:rsidRPr="00E02888">
        <w:rPr>
          <w:sz w:val="26"/>
          <w:szCs w:val="26"/>
        </w:rPr>
        <w:t xml:space="preserve"> </w:t>
      </w:r>
      <w:r w:rsidRPr="00E02888">
        <w:rPr>
          <w:sz w:val="26"/>
          <w:szCs w:val="26"/>
        </w:rPr>
        <w:t>«</w:t>
      </w:r>
      <w:r w:rsidR="00451D03" w:rsidRPr="00E02888">
        <w:rPr>
          <w:sz w:val="26"/>
          <w:szCs w:val="26"/>
        </w:rPr>
        <w:t>обнаружении неправильной записи</w:t>
      </w:r>
      <w:r w:rsidRPr="00E02888">
        <w:rPr>
          <w:sz w:val="26"/>
          <w:szCs w:val="26"/>
        </w:rPr>
        <w:t>» дополнить словом</w:t>
      </w:r>
      <w:r w:rsidR="00451D03" w:rsidRPr="00E02888">
        <w:rPr>
          <w:sz w:val="26"/>
          <w:szCs w:val="26"/>
        </w:rPr>
        <w:t xml:space="preserve"> </w:t>
      </w:r>
      <w:r w:rsidRPr="00E02888">
        <w:rPr>
          <w:sz w:val="26"/>
          <w:szCs w:val="26"/>
        </w:rPr>
        <w:t>«</w:t>
      </w:r>
      <w:r w:rsidR="00451D03" w:rsidRPr="00E02888">
        <w:rPr>
          <w:sz w:val="26"/>
          <w:szCs w:val="26"/>
        </w:rPr>
        <w:t>незамедлительно</w:t>
      </w:r>
      <w:r w:rsidRPr="00E02888">
        <w:rPr>
          <w:sz w:val="26"/>
          <w:szCs w:val="26"/>
        </w:rPr>
        <w:t>»</w:t>
      </w:r>
      <w:r w:rsidR="00306A79">
        <w:rPr>
          <w:sz w:val="26"/>
          <w:szCs w:val="26"/>
        </w:rPr>
        <w:t>.</w:t>
      </w:r>
      <w:r w:rsidR="00451D03" w:rsidRPr="00E02888">
        <w:rPr>
          <w:sz w:val="26"/>
          <w:szCs w:val="26"/>
        </w:rPr>
        <w:t xml:space="preserve"> </w:t>
      </w:r>
    </w:p>
    <w:p w:rsidR="003039F4" w:rsidRPr="00E02888" w:rsidRDefault="00306A79" w:rsidP="00432ACC">
      <w:pPr>
        <w:pStyle w:val="a3"/>
        <w:numPr>
          <w:ilvl w:val="0"/>
          <w:numId w:val="2"/>
        </w:numPr>
        <w:tabs>
          <w:tab w:val="left" w:pos="851"/>
          <w:tab w:val="left" w:pos="1134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>В</w:t>
      </w:r>
      <w:r w:rsidR="005A14F6" w:rsidRPr="00E02888">
        <w:rPr>
          <w:sz w:val="26"/>
          <w:szCs w:val="26"/>
        </w:rPr>
        <w:t xml:space="preserve"> подп</w:t>
      </w:r>
      <w:r w:rsidR="00FB2381" w:rsidRPr="00E02888">
        <w:rPr>
          <w:sz w:val="26"/>
          <w:szCs w:val="26"/>
        </w:rPr>
        <w:t>ункт</w:t>
      </w:r>
      <w:r w:rsidR="005A14F6" w:rsidRPr="00E02888">
        <w:rPr>
          <w:sz w:val="26"/>
          <w:szCs w:val="26"/>
        </w:rPr>
        <w:t>е</w:t>
      </w:r>
      <w:r w:rsidR="00FB2381" w:rsidRPr="00E02888">
        <w:rPr>
          <w:sz w:val="26"/>
          <w:szCs w:val="26"/>
        </w:rPr>
        <w:t xml:space="preserve"> 3.2.5</w:t>
      </w:r>
      <w:r w:rsidR="005A14F6" w:rsidRPr="00E02888">
        <w:rPr>
          <w:sz w:val="26"/>
          <w:szCs w:val="26"/>
        </w:rPr>
        <w:t xml:space="preserve"> пункта 3.2 слово «их» исключить</w:t>
      </w:r>
      <w:r>
        <w:rPr>
          <w:sz w:val="26"/>
          <w:szCs w:val="26"/>
        </w:rPr>
        <w:t>.</w:t>
      </w:r>
      <w:r w:rsidR="00FB2381" w:rsidRPr="00E02888">
        <w:rPr>
          <w:sz w:val="26"/>
          <w:szCs w:val="26"/>
        </w:rPr>
        <w:t xml:space="preserve"> </w:t>
      </w:r>
    </w:p>
    <w:p w:rsidR="008E47CB" w:rsidRPr="00E02888" w:rsidRDefault="00306A79" w:rsidP="00432ACC">
      <w:pPr>
        <w:pStyle w:val="a3"/>
        <w:numPr>
          <w:ilvl w:val="0"/>
          <w:numId w:val="2"/>
        </w:numPr>
        <w:tabs>
          <w:tab w:val="left" w:pos="851"/>
          <w:tab w:val="left" w:pos="1134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>П</w:t>
      </w:r>
      <w:r w:rsidR="003039F4" w:rsidRPr="00E02888">
        <w:rPr>
          <w:sz w:val="26"/>
          <w:szCs w:val="26"/>
        </w:rPr>
        <w:t>одп</w:t>
      </w:r>
      <w:r w:rsidR="008E47CB" w:rsidRPr="00E02888">
        <w:rPr>
          <w:sz w:val="26"/>
          <w:szCs w:val="26"/>
        </w:rPr>
        <w:t>ункт 3.3.6</w:t>
      </w:r>
      <w:r w:rsidR="003039F4" w:rsidRPr="00E02888">
        <w:rPr>
          <w:sz w:val="26"/>
          <w:szCs w:val="26"/>
        </w:rPr>
        <w:t xml:space="preserve"> пункта 3.6</w:t>
      </w:r>
      <w:r w:rsidR="008E47CB" w:rsidRPr="00E02888">
        <w:rPr>
          <w:sz w:val="26"/>
          <w:szCs w:val="26"/>
        </w:rPr>
        <w:t xml:space="preserve"> изложить в следующей редакции:</w:t>
      </w:r>
    </w:p>
    <w:p w:rsidR="008E47CB" w:rsidRPr="00E02888" w:rsidRDefault="008E47CB" w:rsidP="00306A79">
      <w:pPr>
        <w:pStyle w:val="2"/>
        <w:ind w:firstLine="709"/>
        <w:jc w:val="both"/>
        <w:rPr>
          <w:sz w:val="26"/>
          <w:szCs w:val="26"/>
        </w:rPr>
      </w:pPr>
      <w:r w:rsidRPr="00E02888">
        <w:rPr>
          <w:sz w:val="26"/>
          <w:szCs w:val="26"/>
        </w:rPr>
        <w:lastRenderedPageBreak/>
        <w:t>«3.3.6. проверять регистрацию пользователя в Библиотеке</w:t>
      </w:r>
      <w:r w:rsidR="003039F4" w:rsidRPr="00E02888">
        <w:rPr>
          <w:sz w:val="26"/>
          <w:szCs w:val="26"/>
        </w:rPr>
        <w:t xml:space="preserve">, а при отсутствии регистрации </w:t>
      </w:r>
      <w:r w:rsidRPr="00E02888">
        <w:rPr>
          <w:sz w:val="26"/>
          <w:szCs w:val="26"/>
        </w:rPr>
        <w:t>предлагать</w:t>
      </w:r>
      <w:r w:rsidR="003039F4" w:rsidRPr="00E02888">
        <w:rPr>
          <w:sz w:val="26"/>
          <w:szCs w:val="26"/>
        </w:rPr>
        <w:t xml:space="preserve"> пользователю</w:t>
      </w:r>
      <w:r w:rsidRPr="00E02888">
        <w:rPr>
          <w:sz w:val="26"/>
          <w:szCs w:val="26"/>
        </w:rPr>
        <w:t xml:space="preserve"> зарегистрироваться в Библиотеке или покинуть </w:t>
      </w:r>
      <w:r w:rsidR="003039F4" w:rsidRPr="00E02888">
        <w:rPr>
          <w:sz w:val="26"/>
          <w:szCs w:val="26"/>
        </w:rPr>
        <w:t>помещение Библиотеки</w:t>
      </w:r>
      <w:r w:rsidRPr="00E02888">
        <w:rPr>
          <w:sz w:val="26"/>
          <w:szCs w:val="26"/>
        </w:rPr>
        <w:t>»</w:t>
      </w:r>
      <w:r w:rsidR="00306A79">
        <w:rPr>
          <w:sz w:val="26"/>
          <w:szCs w:val="26"/>
        </w:rPr>
        <w:t>.</w:t>
      </w:r>
    </w:p>
    <w:p w:rsidR="00FB2381" w:rsidRPr="00E02888" w:rsidRDefault="00306A79" w:rsidP="00432ACC">
      <w:pPr>
        <w:pStyle w:val="a3"/>
        <w:numPr>
          <w:ilvl w:val="0"/>
          <w:numId w:val="2"/>
        </w:numPr>
        <w:tabs>
          <w:tab w:val="left" w:pos="851"/>
          <w:tab w:val="left" w:pos="1134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>В</w:t>
      </w:r>
      <w:r w:rsidR="003039F4" w:rsidRPr="00E02888">
        <w:rPr>
          <w:sz w:val="26"/>
          <w:szCs w:val="26"/>
        </w:rPr>
        <w:t xml:space="preserve"> п</w:t>
      </w:r>
      <w:r w:rsidR="008E47CB" w:rsidRPr="00E02888">
        <w:rPr>
          <w:sz w:val="26"/>
          <w:szCs w:val="26"/>
        </w:rPr>
        <w:t>ункт</w:t>
      </w:r>
      <w:r w:rsidR="003039F4" w:rsidRPr="00E02888">
        <w:rPr>
          <w:sz w:val="26"/>
          <w:szCs w:val="26"/>
        </w:rPr>
        <w:t>е</w:t>
      </w:r>
      <w:r w:rsidR="008E47CB" w:rsidRPr="00E02888">
        <w:rPr>
          <w:sz w:val="26"/>
          <w:szCs w:val="26"/>
        </w:rPr>
        <w:t xml:space="preserve"> 4.1</w:t>
      </w:r>
      <w:r w:rsidR="003039F4" w:rsidRPr="00E02888">
        <w:rPr>
          <w:sz w:val="26"/>
          <w:szCs w:val="26"/>
        </w:rPr>
        <w:t xml:space="preserve"> слова «электронный пропуск НИУ ВШЭ,</w:t>
      </w:r>
      <w:r w:rsidR="003039F4" w:rsidRPr="00E02888">
        <w:rPr>
          <w:color w:val="000000"/>
          <w:sz w:val="26"/>
          <w:szCs w:val="26"/>
        </w:rPr>
        <w:t xml:space="preserve"> паспорт или иной документ, подтверждающий личность» заменить словами</w:t>
      </w:r>
      <w:r w:rsidR="008E47CB" w:rsidRPr="00E02888">
        <w:rPr>
          <w:sz w:val="26"/>
          <w:szCs w:val="26"/>
        </w:rPr>
        <w:t xml:space="preserve"> </w:t>
      </w:r>
      <w:r w:rsidR="003039F4" w:rsidRPr="00E02888">
        <w:rPr>
          <w:sz w:val="26"/>
          <w:szCs w:val="26"/>
        </w:rPr>
        <w:t>«</w:t>
      </w:r>
      <w:r w:rsidR="008E47CB" w:rsidRPr="00E02888">
        <w:rPr>
          <w:sz w:val="26"/>
          <w:szCs w:val="26"/>
        </w:rPr>
        <w:t>работнику Библиотеки читательский билет в мобильном приложении HSE AppX или электронный пропуск НИУ ВШЭ</w:t>
      </w:r>
      <w:r w:rsidR="003039F4" w:rsidRPr="00E02888">
        <w:rPr>
          <w:sz w:val="26"/>
          <w:szCs w:val="26"/>
        </w:rPr>
        <w:t>»</w:t>
      </w:r>
      <w:r>
        <w:rPr>
          <w:sz w:val="26"/>
          <w:szCs w:val="26"/>
        </w:rPr>
        <w:t>.</w:t>
      </w:r>
    </w:p>
    <w:p w:rsidR="003039F4" w:rsidRPr="00E02888" w:rsidRDefault="00306A79" w:rsidP="00432ACC">
      <w:pPr>
        <w:pStyle w:val="a3"/>
        <w:numPr>
          <w:ilvl w:val="0"/>
          <w:numId w:val="2"/>
        </w:numPr>
        <w:tabs>
          <w:tab w:val="left" w:pos="851"/>
          <w:tab w:val="left" w:pos="1134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>В</w:t>
      </w:r>
      <w:r w:rsidR="003039F4" w:rsidRPr="00E02888">
        <w:rPr>
          <w:sz w:val="26"/>
          <w:szCs w:val="26"/>
        </w:rPr>
        <w:t xml:space="preserve"> </w:t>
      </w:r>
      <w:r w:rsidR="00E02888" w:rsidRPr="00E02888">
        <w:rPr>
          <w:sz w:val="26"/>
          <w:szCs w:val="26"/>
        </w:rPr>
        <w:t>пункте 4.3:</w:t>
      </w:r>
    </w:p>
    <w:p w:rsidR="004D164A" w:rsidRPr="00E02888" w:rsidRDefault="00E02888" w:rsidP="00432ACC">
      <w:pPr>
        <w:pStyle w:val="a3"/>
        <w:numPr>
          <w:ilvl w:val="1"/>
          <w:numId w:val="2"/>
        </w:numPr>
        <w:tabs>
          <w:tab w:val="left" w:pos="851"/>
          <w:tab w:val="left" w:pos="1134"/>
        </w:tabs>
        <w:ind w:left="0" w:firstLine="851"/>
        <w:jc w:val="both"/>
        <w:rPr>
          <w:sz w:val="26"/>
          <w:szCs w:val="26"/>
        </w:rPr>
      </w:pPr>
      <w:r w:rsidRPr="00E02888">
        <w:rPr>
          <w:sz w:val="26"/>
          <w:szCs w:val="26"/>
        </w:rPr>
        <w:t>подп</w:t>
      </w:r>
      <w:r w:rsidR="004D164A" w:rsidRPr="00E02888">
        <w:rPr>
          <w:sz w:val="26"/>
          <w:szCs w:val="26"/>
        </w:rPr>
        <w:t xml:space="preserve">ункт 4.3.2 </w:t>
      </w:r>
      <w:r w:rsidRPr="00E02888">
        <w:rPr>
          <w:sz w:val="26"/>
          <w:szCs w:val="26"/>
        </w:rPr>
        <w:t>после слов «</w:t>
      </w:r>
      <w:r w:rsidR="00D370A5" w:rsidRPr="00E02888">
        <w:rPr>
          <w:sz w:val="26"/>
          <w:szCs w:val="26"/>
        </w:rPr>
        <w:t>при личном посещении</w:t>
      </w:r>
      <w:r w:rsidRPr="00E02888">
        <w:rPr>
          <w:sz w:val="26"/>
          <w:szCs w:val="26"/>
        </w:rPr>
        <w:t>» дополнить словами «</w:t>
      </w:r>
      <w:r w:rsidR="00D370A5" w:rsidRPr="00E02888">
        <w:rPr>
          <w:sz w:val="26"/>
          <w:szCs w:val="26"/>
        </w:rPr>
        <w:t>по электронной почте,</w:t>
      </w:r>
      <w:r w:rsidRPr="00E02888">
        <w:rPr>
          <w:sz w:val="26"/>
          <w:szCs w:val="26"/>
        </w:rPr>
        <w:t>»</w:t>
      </w:r>
      <w:r w:rsidR="004D164A" w:rsidRPr="00E02888">
        <w:rPr>
          <w:sz w:val="26"/>
          <w:szCs w:val="26"/>
        </w:rPr>
        <w:t>;</w:t>
      </w:r>
    </w:p>
    <w:p w:rsidR="004D164A" w:rsidRPr="00E02888" w:rsidRDefault="00E02888" w:rsidP="00432ACC">
      <w:pPr>
        <w:pStyle w:val="a3"/>
        <w:numPr>
          <w:ilvl w:val="1"/>
          <w:numId w:val="2"/>
        </w:numPr>
        <w:tabs>
          <w:tab w:val="left" w:pos="851"/>
          <w:tab w:val="left" w:pos="1134"/>
        </w:tabs>
        <w:ind w:left="0" w:firstLine="851"/>
        <w:jc w:val="both"/>
        <w:rPr>
          <w:sz w:val="26"/>
          <w:szCs w:val="26"/>
        </w:rPr>
      </w:pPr>
      <w:r w:rsidRPr="00E02888">
        <w:rPr>
          <w:sz w:val="26"/>
          <w:szCs w:val="26"/>
        </w:rPr>
        <w:t>подп</w:t>
      </w:r>
      <w:r w:rsidR="004D164A" w:rsidRPr="00E02888">
        <w:rPr>
          <w:sz w:val="26"/>
          <w:szCs w:val="26"/>
        </w:rPr>
        <w:t xml:space="preserve">ункт 4.3.3 </w:t>
      </w:r>
      <w:r w:rsidRPr="00E02888">
        <w:rPr>
          <w:sz w:val="26"/>
          <w:szCs w:val="26"/>
        </w:rPr>
        <w:t>после слов «при личном посещении» дополнить словами «</w:t>
      </w:r>
      <w:r w:rsidR="00AA2990" w:rsidRPr="00E02888">
        <w:rPr>
          <w:sz w:val="26"/>
          <w:szCs w:val="26"/>
        </w:rPr>
        <w:t>по электронной почте,</w:t>
      </w:r>
      <w:r w:rsidRPr="00E02888">
        <w:rPr>
          <w:sz w:val="26"/>
          <w:szCs w:val="26"/>
        </w:rPr>
        <w:t>»</w:t>
      </w:r>
      <w:r w:rsidR="00306A79">
        <w:rPr>
          <w:sz w:val="26"/>
          <w:szCs w:val="26"/>
        </w:rPr>
        <w:t>.</w:t>
      </w:r>
    </w:p>
    <w:p w:rsidR="004D164A" w:rsidRPr="00E02888" w:rsidRDefault="00306A79" w:rsidP="00432ACC">
      <w:pPr>
        <w:pStyle w:val="a3"/>
        <w:numPr>
          <w:ilvl w:val="0"/>
          <w:numId w:val="2"/>
        </w:numPr>
        <w:tabs>
          <w:tab w:val="left" w:pos="851"/>
          <w:tab w:val="left" w:pos="1134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>П</w:t>
      </w:r>
      <w:r w:rsidR="00E02888" w:rsidRPr="00E02888">
        <w:rPr>
          <w:sz w:val="26"/>
          <w:szCs w:val="26"/>
        </w:rPr>
        <w:t>одп</w:t>
      </w:r>
      <w:r w:rsidR="004D164A" w:rsidRPr="00E02888">
        <w:rPr>
          <w:sz w:val="26"/>
          <w:szCs w:val="26"/>
        </w:rPr>
        <w:t>ункт 5.1.1</w:t>
      </w:r>
      <w:r w:rsidR="00E02888" w:rsidRPr="00E02888">
        <w:rPr>
          <w:sz w:val="26"/>
          <w:szCs w:val="26"/>
        </w:rPr>
        <w:t xml:space="preserve"> пункта 5.1 после слов «электронный пропуск НИУ ВШЭ,» дополнить</w:t>
      </w:r>
      <w:r w:rsidR="00514054">
        <w:rPr>
          <w:sz w:val="26"/>
          <w:szCs w:val="26"/>
        </w:rPr>
        <w:t xml:space="preserve"> словами</w:t>
      </w:r>
      <w:r w:rsidR="00E02888" w:rsidRPr="00514054">
        <w:rPr>
          <w:sz w:val="26"/>
          <w:szCs w:val="26"/>
        </w:rPr>
        <w:t xml:space="preserve"> «</w:t>
      </w:r>
      <w:r w:rsidR="004D164A" w:rsidRPr="00E02888">
        <w:rPr>
          <w:sz w:val="26"/>
          <w:szCs w:val="26"/>
        </w:rPr>
        <w:t xml:space="preserve">читательский билет в мобильном приложении </w:t>
      </w:r>
      <w:r w:rsidR="004D164A" w:rsidRPr="00432ACC">
        <w:rPr>
          <w:sz w:val="26"/>
          <w:szCs w:val="26"/>
        </w:rPr>
        <w:t>HSE</w:t>
      </w:r>
      <w:r w:rsidR="004D164A" w:rsidRPr="00E02888">
        <w:rPr>
          <w:sz w:val="26"/>
          <w:szCs w:val="26"/>
        </w:rPr>
        <w:t xml:space="preserve"> </w:t>
      </w:r>
      <w:r w:rsidR="004D164A" w:rsidRPr="00432ACC">
        <w:rPr>
          <w:sz w:val="26"/>
          <w:szCs w:val="26"/>
        </w:rPr>
        <w:t>AppX</w:t>
      </w:r>
      <w:r w:rsidR="004D164A" w:rsidRPr="00E02888">
        <w:rPr>
          <w:sz w:val="26"/>
          <w:szCs w:val="26"/>
        </w:rPr>
        <w:t>,</w:t>
      </w:r>
      <w:r w:rsidR="00E02888" w:rsidRPr="00E02888">
        <w:rPr>
          <w:sz w:val="26"/>
          <w:szCs w:val="26"/>
        </w:rPr>
        <w:t>»</w:t>
      </w:r>
      <w:r>
        <w:rPr>
          <w:sz w:val="26"/>
          <w:szCs w:val="26"/>
        </w:rPr>
        <w:t>.</w:t>
      </w:r>
    </w:p>
    <w:p w:rsidR="004D164A" w:rsidRPr="00432ACC" w:rsidRDefault="00306A79" w:rsidP="00432ACC">
      <w:pPr>
        <w:pStyle w:val="a3"/>
        <w:numPr>
          <w:ilvl w:val="0"/>
          <w:numId w:val="2"/>
        </w:numPr>
        <w:tabs>
          <w:tab w:val="left" w:pos="851"/>
          <w:tab w:val="left" w:pos="1134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>П</w:t>
      </w:r>
      <w:r w:rsidR="00E02888" w:rsidRPr="00E02888">
        <w:rPr>
          <w:sz w:val="26"/>
          <w:szCs w:val="26"/>
        </w:rPr>
        <w:t>одп</w:t>
      </w:r>
      <w:r w:rsidR="004D164A" w:rsidRPr="00E02888">
        <w:rPr>
          <w:sz w:val="26"/>
          <w:szCs w:val="26"/>
        </w:rPr>
        <w:t>ункт 5.5.16</w:t>
      </w:r>
      <w:r w:rsidR="00E02888" w:rsidRPr="00E02888">
        <w:rPr>
          <w:sz w:val="26"/>
          <w:szCs w:val="26"/>
        </w:rPr>
        <w:t xml:space="preserve"> пункта 5.5 после </w:t>
      </w:r>
      <w:r w:rsidR="00514054" w:rsidRPr="00E02888">
        <w:rPr>
          <w:sz w:val="26"/>
          <w:szCs w:val="26"/>
        </w:rPr>
        <w:t>слов «</w:t>
      </w:r>
      <w:r w:rsidR="004D164A" w:rsidRPr="00432ACC">
        <w:rPr>
          <w:sz w:val="26"/>
          <w:szCs w:val="26"/>
        </w:rPr>
        <w:t>осуществлять</w:t>
      </w:r>
      <w:r w:rsidR="00E02888" w:rsidRPr="00432ACC">
        <w:rPr>
          <w:sz w:val="26"/>
          <w:szCs w:val="26"/>
        </w:rPr>
        <w:t>» дополнить словами «</w:t>
      </w:r>
      <w:r w:rsidR="004D164A" w:rsidRPr="00432ACC">
        <w:rPr>
          <w:sz w:val="26"/>
          <w:szCs w:val="26"/>
        </w:rPr>
        <w:t>фото-,</w:t>
      </w:r>
      <w:r w:rsidR="00E02888" w:rsidRPr="00432ACC">
        <w:rPr>
          <w:sz w:val="26"/>
          <w:szCs w:val="26"/>
        </w:rPr>
        <w:t xml:space="preserve">». </w:t>
      </w:r>
    </w:p>
    <w:p w:rsidR="004D164A" w:rsidRPr="00E02888" w:rsidRDefault="004D164A" w:rsidP="00E02888">
      <w:pPr>
        <w:pStyle w:val="2"/>
        <w:tabs>
          <w:tab w:val="left" w:pos="993"/>
        </w:tabs>
        <w:ind w:left="1429"/>
        <w:jc w:val="both"/>
        <w:rPr>
          <w:sz w:val="26"/>
          <w:szCs w:val="26"/>
        </w:rPr>
      </w:pPr>
    </w:p>
    <w:p w:rsidR="004D164A" w:rsidRPr="00E02888" w:rsidRDefault="004D164A" w:rsidP="004D164A">
      <w:pPr>
        <w:tabs>
          <w:tab w:val="num" w:pos="1440"/>
        </w:tabs>
        <w:jc w:val="both"/>
        <w:rPr>
          <w:sz w:val="26"/>
          <w:szCs w:val="26"/>
        </w:rPr>
      </w:pPr>
    </w:p>
    <w:sectPr w:rsidR="004D164A" w:rsidRPr="00E02888" w:rsidSect="00392B08">
      <w:headerReference w:type="default" r:id="rId8"/>
      <w:footerReference w:type="default" r:id="rId9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3E378D34" w16cid:durableId="2666A53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0B76" w:rsidRDefault="00BE0B76">
      <w:r>
        <w:separator/>
      </w:r>
    </w:p>
  </w:endnote>
  <w:endnote w:type="continuationSeparator" w:id="0">
    <w:p w:rsidR="00BE0B76" w:rsidRDefault="00BE0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3AE8" w:rsidRPr="00263AE8" w:rsidRDefault="00BE0B76">
    <w:pPr>
      <w:pStyle w:val="a5"/>
      <w:jc w:val="right"/>
    </w:pPr>
    <w:r>
      <w:rPr>
        <w:b/>
        <w:lang w:val="en-US"/>
      </w:rPr>
      <w:t xml:space="preserve">13.07.2022 № </w:t>
    </w:r>
    <w:r>
      <w:rPr>
        <w:b/>
        <w:lang w:val="en-US"/>
      </w:rPr>
      <w:t>6.18.1-01/130722-2</w:t>
    </w:r>
  </w:p>
  <w:p w:rsidR="00263AE8" w:rsidRDefault="00BE0B7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0B76" w:rsidRDefault="00BE0B76">
      <w:r>
        <w:separator/>
      </w:r>
    </w:p>
  </w:footnote>
  <w:footnote w:type="continuationSeparator" w:id="0">
    <w:p w:rsidR="00BE0B76" w:rsidRDefault="00BE0B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71632665"/>
      <w:docPartObj>
        <w:docPartGallery w:val="Page Numbers (Top of Page)"/>
        <w:docPartUnique/>
      </w:docPartObj>
    </w:sdtPr>
    <w:sdtEndPr/>
    <w:sdtContent>
      <w:p w:rsidR="00394D3A" w:rsidRDefault="004D164A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C0054">
          <w:rPr>
            <w:noProof/>
          </w:rPr>
          <w:t>2</w:t>
        </w:r>
        <w:r>
          <w:fldChar w:fldCharType="end"/>
        </w:r>
      </w:p>
    </w:sdtContent>
  </w:sdt>
  <w:p w:rsidR="00394D3A" w:rsidRDefault="00BE0B7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F261A2"/>
    <w:multiLevelType w:val="hybridMultilevel"/>
    <w:tmpl w:val="AD8089C6"/>
    <w:lvl w:ilvl="0" w:tplc="DD72EF94">
      <w:start w:val="1"/>
      <w:numFmt w:val="decimal"/>
      <w:suff w:val="space"/>
      <w:lvlText w:val="%1."/>
      <w:lvlJc w:val="left"/>
      <w:pPr>
        <w:ind w:left="163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357" w:hanging="360"/>
      </w:pPr>
    </w:lvl>
    <w:lvl w:ilvl="2" w:tplc="0419001B" w:tentative="1">
      <w:start w:val="1"/>
      <w:numFmt w:val="lowerRoman"/>
      <w:lvlText w:val="%3."/>
      <w:lvlJc w:val="right"/>
      <w:pPr>
        <w:ind w:left="3077" w:hanging="180"/>
      </w:pPr>
    </w:lvl>
    <w:lvl w:ilvl="3" w:tplc="0419000F">
      <w:start w:val="1"/>
      <w:numFmt w:val="decimal"/>
      <w:lvlText w:val="%4."/>
      <w:lvlJc w:val="left"/>
      <w:pPr>
        <w:ind w:left="3797" w:hanging="360"/>
      </w:pPr>
    </w:lvl>
    <w:lvl w:ilvl="4" w:tplc="04190019" w:tentative="1">
      <w:start w:val="1"/>
      <w:numFmt w:val="lowerLetter"/>
      <w:lvlText w:val="%5."/>
      <w:lvlJc w:val="left"/>
      <w:pPr>
        <w:ind w:left="4517" w:hanging="360"/>
      </w:pPr>
    </w:lvl>
    <w:lvl w:ilvl="5" w:tplc="0419001B" w:tentative="1">
      <w:start w:val="1"/>
      <w:numFmt w:val="lowerRoman"/>
      <w:lvlText w:val="%6."/>
      <w:lvlJc w:val="right"/>
      <w:pPr>
        <w:ind w:left="5237" w:hanging="180"/>
      </w:pPr>
    </w:lvl>
    <w:lvl w:ilvl="6" w:tplc="0419000F" w:tentative="1">
      <w:start w:val="1"/>
      <w:numFmt w:val="decimal"/>
      <w:lvlText w:val="%7."/>
      <w:lvlJc w:val="left"/>
      <w:pPr>
        <w:ind w:left="5957" w:hanging="360"/>
      </w:pPr>
    </w:lvl>
    <w:lvl w:ilvl="7" w:tplc="04190019" w:tentative="1">
      <w:start w:val="1"/>
      <w:numFmt w:val="lowerLetter"/>
      <w:lvlText w:val="%8."/>
      <w:lvlJc w:val="left"/>
      <w:pPr>
        <w:ind w:left="6677" w:hanging="360"/>
      </w:pPr>
    </w:lvl>
    <w:lvl w:ilvl="8" w:tplc="041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1" w15:restartNumberingAfterBreak="0">
    <w:nsid w:val="756C04A8"/>
    <w:multiLevelType w:val="multilevel"/>
    <w:tmpl w:val="D4E4AF3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164A"/>
    <w:rsid w:val="00013AB6"/>
    <w:rsid w:val="0005760B"/>
    <w:rsid w:val="000D58A1"/>
    <w:rsid w:val="00165984"/>
    <w:rsid w:val="00191DF5"/>
    <w:rsid w:val="002C0054"/>
    <w:rsid w:val="003039F4"/>
    <w:rsid w:val="00306A79"/>
    <w:rsid w:val="00392B08"/>
    <w:rsid w:val="00432ACC"/>
    <w:rsid w:val="00451D03"/>
    <w:rsid w:val="004D164A"/>
    <w:rsid w:val="00514054"/>
    <w:rsid w:val="005A14F6"/>
    <w:rsid w:val="00791864"/>
    <w:rsid w:val="008339CA"/>
    <w:rsid w:val="008C13A5"/>
    <w:rsid w:val="008E47CB"/>
    <w:rsid w:val="00925AC3"/>
    <w:rsid w:val="00941912"/>
    <w:rsid w:val="00A3489C"/>
    <w:rsid w:val="00A70CC5"/>
    <w:rsid w:val="00AA2990"/>
    <w:rsid w:val="00AD44CA"/>
    <w:rsid w:val="00B42112"/>
    <w:rsid w:val="00B67A70"/>
    <w:rsid w:val="00BD5C04"/>
    <w:rsid w:val="00BE0B76"/>
    <w:rsid w:val="00BE517C"/>
    <w:rsid w:val="00BF267B"/>
    <w:rsid w:val="00C63769"/>
    <w:rsid w:val="00CC3045"/>
    <w:rsid w:val="00D370A5"/>
    <w:rsid w:val="00D424EC"/>
    <w:rsid w:val="00E02888"/>
    <w:rsid w:val="00E63F3E"/>
    <w:rsid w:val="00F26C9C"/>
    <w:rsid w:val="00F464CC"/>
    <w:rsid w:val="00FA00D7"/>
    <w:rsid w:val="00FB2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15DEA"/>
  <w15:docId w15:val="{3D81B3E0-63C4-438D-97B5-20C9A172F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164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2"/>
    <w:basedOn w:val="a"/>
    <w:link w:val="20"/>
    <w:rsid w:val="004D164A"/>
    <w:rPr>
      <w:sz w:val="28"/>
    </w:rPr>
  </w:style>
  <w:style w:type="character" w:customStyle="1" w:styleId="20">
    <w:name w:val="Основной текст 2 Знак"/>
    <w:basedOn w:val="a0"/>
    <w:link w:val="2"/>
    <w:rsid w:val="004D164A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3">
    <w:name w:val="List Paragraph"/>
    <w:basedOn w:val="a"/>
    <w:uiPriority w:val="34"/>
    <w:qFormat/>
    <w:rsid w:val="004D164A"/>
    <w:pPr>
      <w:ind w:left="720"/>
      <w:contextualSpacing/>
    </w:pPr>
  </w:style>
  <w:style w:type="table" w:styleId="a4">
    <w:name w:val="Table Grid"/>
    <w:basedOn w:val="a1"/>
    <w:uiPriority w:val="59"/>
    <w:rsid w:val="004D1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4D164A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4D164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3039F4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3039F4"/>
    <w:rPr>
      <w:rFonts w:ascii="Segoe UI" w:eastAsia="Times New Roman" w:hAnsi="Segoe UI" w:cs="Segoe UI"/>
      <w:sz w:val="18"/>
      <w:szCs w:val="18"/>
      <w:lang w:eastAsia="ru-RU"/>
    </w:rPr>
  </w:style>
  <w:style w:type="character" w:styleId="a9">
    <w:name w:val="annotation reference"/>
    <w:basedOn w:val="a0"/>
    <w:uiPriority w:val="99"/>
    <w:semiHidden/>
    <w:unhideWhenUsed/>
    <w:rsid w:val="00E02888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E02888"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E0288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E02888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E0288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C22352-2E42-4B13-852F-05E2F90090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500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ВШЭ</Company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Администратор</dc:creator>
  <cp:lastModifiedBy>Яковлев Александр Игоревич</cp:lastModifiedBy>
  <cp:revision>4</cp:revision>
  <dcterms:created xsi:type="dcterms:W3CDTF">2022-07-07T08:24:00Z</dcterms:created>
  <dcterms:modified xsi:type="dcterms:W3CDTF">2022-07-25T09:55:00Z</dcterms:modified>
</cp:coreProperties>
</file>