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9A4CC5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9A4CC5"/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F13A08" w:rsidRDefault="00F13A08" w:rsidP="009C08A6">
      <w:pPr>
        <w:jc w:val="both"/>
        <w:rPr>
          <w:sz w:val="26"/>
          <w:szCs w:val="26"/>
        </w:rPr>
      </w:pPr>
      <w:r w:rsidRPr="00F13A08">
        <w:rPr>
          <w:sz w:val="26"/>
          <w:szCs w:val="26"/>
        </w:rPr>
        <w:t>17.08.2021 № 6.18.1-01/170821-2</w:t>
      </w: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  <w:bookmarkStart w:id="0" w:name="_GoBack"/>
      <w:bookmarkEnd w:id="0"/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C12D1E" w:rsidRPr="00C12D1E" w:rsidRDefault="00072E01" w:rsidP="00C12D1E">
      <w:pPr>
        <w:tabs>
          <w:tab w:val="left" w:pos="142"/>
          <w:tab w:val="left" w:pos="993"/>
        </w:tabs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О внесении изменений в </w:t>
      </w:r>
      <w:r w:rsidR="00C12D1E" w:rsidRPr="00C12D1E">
        <w:rPr>
          <w:b/>
          <w:sz w:val="26"/>
          <w:szCs w:val="26"/>
        </w:rPr>
        <w:t>Правил</w:t>
      </w:r>
      <w:r>
        <w:rPr>
          <w:b/>
          <w:sz w:val="26"/>
          <w:szCs w:val="26"/>
        </w:rPr>
        <w:t>а</w:t>
      </w:r>
      <w:r w:rsidR="00C12D1E" w:rsidRPr="00C12D1E">
        <w:rPr>
          <w:b/>
          <w:sz w:val="26"/>
          <w:szCs w:val="26"/>
        </w:rPr>
        <w:t xml:space="preserve"> по технике безопасности обучающихся Национального исследовательского университета «Высшая школа экономики» </w:t>
      </w:r>
      <w:r w:rsidR="00434DB2">
        <w:rPr>
          <w:b/>
          <w:sz w:val="26"/>
          <w:szCs w:val="26"/>
        </w:rPr>
        <w:t>(Москва)</w:t>
      </w:r>
    </w:p>
    <w:p w:rsidR="009C08A6" w:rsidRDefault="009C08A6" w:rsidP="009C08A6">
      <w:pPr>
        <w:jc w:val="both"/>
        <w:rPr>
          <w:sz w:val="26"/>
          <w:szCs w:val="26"/>
        </w:rPr>
      </w:pPr>
    </w:p>
    <w:p w:rsidR="00FA3869" w:rsidRDefault="00FA3869" w:rsidP="009C08A6">
      <w:pPr>
        <w:jc w:val="both"/>
        <w:rPr>
          <w:sz w:val="26"/>
          <w:szCs w:val="26"/>
        </w:rPr>
      </w:pPr>
    </w:p>
    <w:p w:rsidR="009C08A6" w:rsidRDefault="009C08A6" w:rsidP="009C08A6">
      <w:pPr>
        <w:jc w:val="both"/>
        <w:rPr>
          <w:sz w:val="26"/>
          <w:szCs w:val="26"/>
        </w:rPr>
      </w:pPr>
      <w:r>
        <w:rPr>
          <w:sz w:val="26"/>
          <w:szCs w:val="26"/>
        </w:rPr>
        <w:t>ПРИКАЗЫВАЮ:</w:t>
      </w:r>
    </w:p>
    <w:p w:rsidR="009C08A6" w:rsidRDefault="009C08A6" w:rsidP="009C08A6">
      <w:pPr>
        <w:ind w:firstLine="709"/>
        <w:jc w:val="both"/>
        <w:rPr>
          <w:sz w:val="26"/>
          <w:szCs w:val="26"/>
        </w:rPr>
      </w:pPr>
    </w:p>
    <w:p w:rsidR="002A29F2" w:rsidRDefault="00072E01" w:rsidP="00545CD9">
      <w:pPr>
        <w:pStyle w:val="a5"/>
        <w:numPr>
          <w:ilvl w:val="0"/>
          <w:numId w:val="6"/>
        </w:numPr>
        <w:tabs>
          <w:tab w:val="left" w:pos="142"/>
          <w:tab w:val="left" w:pos="993"/>
        </w:tabs>
        <w:ind w:left="0" w:firstLine="709"/>
        <w:jc w:val="both"/>
        <w:rPr>
          <w:sz w:val="26"/>
          <w:szCs w:val="26"/>
        </w:rPr>
      </w:pPr>
      <w:r w:rsidRPr="00072E01">
        <w:rPr>
          <w:sz w:val="26"/>
          <w:szCs w:val="26"/>
        </w:rPr>
        <w:t>Внести в Правила по технике безопасности обучающихся Национального исследовательского университета «Высшая школа экономики» (Москва), утвержден</w:t>
      </w:r>
      <w:r>
        <w:rPr>
          <w:sz w:val="26"/>
          <w:szCs w:val="26"/>
        </w:rPr>
        <w:t>н</w:t>
      </w:r>
      <w:r w:rsidRPr="00072E01">
        <w:rPr>
          <w:sz w:val="26"/>
          <w:szCs w:val="26"/>
        </w:rPr>
        <w:t xml:space="preserve">ые приказом от </w:t>
      </w:r>
      <w:r w:rsidR="00545CD9" w:rsidRPr="00545CD9">
        <w:rPr>
          <w:sz w:val="26"/>
          <w:szCs w:val="26"/>
        </w:rPr>
        <w:t>09.04.2021</w:t>
      </w:r>
      <w:r w:rsidR="00545CD9">
        <w:rPr>
          <w:sz w:val="26"/>
          <w:szCs w:val="26"/>
        </w:rPr>
        <w:t xml:space="preserve"> №6.18.1-01/090421-1</w:t>
      </w:r>
      <w:r w:rsidRPr="00545CD9">
        <w:rPr>
          <w:sz w:val="26"/>
          <w:szCs w:val="26"/>
        </w:rPr>
        <w:t>, следующие изменения:</w:t>
      </w:r>
    </w:p>
    <w:p w:rsidR="005A7148" w:rsidRDefault="00AD451A" w:rsidP="008506C7">
      <w:pPr>
        <w:pStyle w:val="ad"/>
        <w:numPr>
          <w:ilvl w:val="1"/>
          <w:numId w:val="6"/>
        </w:numPr>
        <w:spacing w:after="0"/>
        <w:ind w:left="0" w:firstLine="851"/>
        <w:rPr>
          <w:rFonts w:ascii="Times New Roman" w:eastAsia="Times New Roman" w:hAnsi="Times New Roman" w:cs="Times New Roman"/>
          <w:color w:val="auto"/>
          <w:spacing w:val="0"/>
          <w:sz w:val="26"/>
          <w:szCs w:val="26"/>
        </w:rPr>
      </w:pPr>
      <w:r>
        <w:rPr>
          <w:rFonts w:ascii="Times New Roman" w:eastAsia="Times New Roman" w:hAnsi="Times New Roman" w:cs="Times New Roman"/>
          <w:color w:val="auto"/>
          <w:spacing w:val="0"/>
          <w:sz w:val="26"/>
          <w:szCs w:val="26"/>
        </w:rPr>
        <w:t>п</w:t>
      </w:r>
      <w:r w:rsidRPr="005A7148">
        <w:rPr>
          <w:rFonts w:ascii="Times New Roman" w:eastAsia="Times New Roman" w:hAnsi="Times New Roman" w:cs="Times New Roman"/>
          <w:color w:val="auto"/>
          <w:spacing w:val="0"/>
          <w:sz w:val="26"/>
          <w:szCs w:val="26"/>
        </w:rPr>
        <w:t xml:space="preserve">ункт </w:t>
      </w:r>
      <w:r w:rsidR="005A7148" w:rsidRPr="005A7148">
        <w:rPr>
          <w:rFonts w:ascii="Times New Roman" w:eastAsia="Times New Roman" w:hAnsi="Times New Roman" w:cs="Times New Roman"/>
          <w:color w:val="auto"/>
          <w:spacing w:val="0"/>
          <w:sz w:val="26"/>
          <w:szCs w:val="26"/>
        </w:rPr>
        <w:t>1.3</w:t>
      </w:r>
      <w:r w:rsidR="00470367">
        <w:rPr>
          <w:rFonts w:ascii="Times New Roman" w:eastAsia="Times New Roman" w:hAnsi="Times New Roman" w:cs="Times New Roman"/>
          <w:color w:val="auto"/>
          <w:spacing w:val="0"/>
          <w:sz w:val="26"/>
          <w:szCs w:val="26"/>
        </w:rPr>
        <w:t xml:space="preserve"> </w:t>
      </w:r>
      <w:r w:rsidR="005A7148" w:rsidRPr="005A7148">
        <w:rPr>
          <w:rFonts w:ascii="Times New Roman" w:eastAsia="Times New Roman" w:hAnsi="Times New Roman" w:cs="Times New Roman"/>
          <w:color w:val="auto"/>
          <w:spacing w:val="0"/>
          <w:sz w:val="26"/>
          <w:szCs w:val="26"/>
        </w:rPr>
        <w:t xml:space="preserve">изложить в </w:t>
      </w:r>
      <w:r w:rsidR="005A7148">
        <w:rPr>
          <w:rFonts w:ascii="Times New Roman" w:eastAsia="Times New Roman" w:hAnsi="Times New Roman" w:cs="Times New Roman"/>
          <w:color w:val="auto"/>
          <w:spacing w:val="0"/>
          <w:sz w:val="26"/>
          <w:szCs w:val="26"/>
        </w:rPr>
        <w:t xml:space="preserve">следующей </w:t>
      </w:r>
      <w:r w:rsidR="005A7148" w:rsidRPr="005A7148">
        <w:rPr>
          <w:rFonts w:ascii="Times New Roman" w:eastAsia="Times New Roman" w:hAnsi="Times New Roman" w:cs="Times New Roman"/>
          <w:color w:val="auto"/>
          <w:spacing w:val="0"/>
          <w:sz w:val="26"/>
          <w:szCs w:val="26"/>
        </w:rPr>
        <w:t>редакции:</w:t>
      </w:r>
    </w:p>
    <w:p w:rsidR="005A7148" w:rsidRDefault="005A7148" w:rsidP="008506C7">
      <w:pPr>
        <w:pStyle w:val="a5"/>
        <w:tabs>
          <w:tab w:val="left" w:pos="142"/>
          <w:tab w:val="left" w:pos="993"/>
        </w:tabs>
        <w:ind w:left="0" w:firstLine="851"/>
        <w:jc w:val="both"/>
        <w:rPr>
          <w:sz w:val="26"/>
          <w:szCs w:val="26"/>
        </w:rPr>
      </w:pPr>
      <w:r w:rsidRPr="005A7148">
        <w:rPr>
          <w:sz w:val="26"/>
          <w:szCs w:val="26"/>
        </w:rPr>
        <w:t>«1.3.</w:t>
      </w:r>
      <w:r w:rsidRPr="005A7148">
        <w:t xml:space="preserve"> </w:t>
      </w:r>
      <w:r w:rsidRPr="005A7148">
        <w:rPr>
          <w:sz w:val="26"/>
          <w:szCs w:val="26"/>
        </w:rPr>
        <w:t>Обучающиеся обязаны в период обучения в университете соблюдать правила поведения на территории университета, в местах проживания, предоставляемых университетом, в аудиториях, лабораториях, мастерских,</w:t>
      </w:r>
      <w:r w:rsidR="00DA4A3B">
        <w:rPr>
          <w:sz w:val="26"/>
          <w:szCs w:val="26"/>
        </w:rPr>
        <w:t xml:space="preserve"> спортивных и тренажерных залах</w:t>
      </w:r>
      <w:r w:rsidRPr="005A7148">
        <w:rPr>
          <w:sz w:val="26"/>
          <w:szCs w:val="26"/>
        </w:rPr>
        <w:t xml:space="preserve"> и </w:t>
      </w:r>
      <w:r w:rsidR="00685518" w:rsidRPr="004E00B8">
        <w:rPr>
          <w:sz w:val="26"/>
          <w:szCs w:val="26"/>
        </w:rPr>
        <w:t>иных помещениях, относящихся к территории университета</w:t>
      </w:r>
      <w:r w:rsidRPr="004E00B8">
        <w:rPr>
          <w:sz w:val="26"/>
          <w:szCs w:val="26"/>
        </w:rPr>
        <w:t xml:space="preserve"> </w:t>
      </w:r>
      <w:r w:rsidRPr="005A7148">
        <w:rPr>
          <w:sz w:val="26"/>
          <w:szCs w:val="26"/>
        </w:rPr>
        <w:t>(далее – территория университета, помещения университета).</w:t>
      </w:r>
      <w:r>
        <w:rPr>
          <w:sz w:val="26"/>
          <w:szCs w:val="26"/>
        </w:rPr>
        <w:t>»</w:t>
      </w:r>
      <w:r w:rsidR="00AD451A">
        <w:rPr>
          <w:sz w:val="26"/>
          <w:szCs w:val="26"/>
        </w:rPr>
        <w:t>;</w:t>
      </w:r>
    </w:p>
    <w:p w:rsidR="007E017B" w:rsidRPr="004E00B8" w:rsidRDefault="00714AA3" w:rsidP="00DA4A3B">
      <w:pPr>
        <w:pStyle w:val="a5"/>
        <w:numPr>
          <w:ilvl w:val="1"/>
          <w:numId w:val="6"/>
        </w:numPr>
        <w:tabs>
          <w:tab w:val="left" w:pos="142"/>
          <w:tab w:val="left" w:pos="993"/>
        </w:tabs>
        <w:jc w:val="both"/>
        <w:rPr>
          <w:sz w:val="26"/>
          <w:szCs w:val="26"/>
        </w:rPr>
      </w:pPr>
      <w:r w:rsidRPr="004E00B8">
        <w:rPr>
          <w:sz w:val="26"/>
          <w:szCs w:val="26"/>
        </w:rPr>
        <w:t xml:space="preserve">пункт </w:t>
      </w:r>
      <w:r w:rsidR="007E017B" w:rsidRPr="004E00B8">
        <w:rPr>
          <w:sz w:val="26"/>
          <w:szCs w:val="26"/>
        </w:rPr>
        <w:t>1.4 изложить в следующей редакции:</w:t>
      </w:r>
    </w:p>
    <w:p w:rsidR="007E017B" w:rsidRPr="004E00B8" w:rsidRDefault="007E017B" w:rsidP="00DA4A3B">
      <w:pPr>
        <w:pStyle w:val="a5"/>
        <w:tabs>
          <w:tab w:val="left" w:pos="142"/>
          <w:tab w:val="left" w:pos="993"/>
        </w:tabs>
        <w:ind w:left="0" w:firstLine="851"/>
        <w:jc w:val="both"/>
        <w:rPr>
          <w:sz w:val="26"/>
          <w:szCs w:val="26"/>
        </w:rPr>
      </w:pPr>
      <w:r w:rsidRPr="004E00B8">
        <w:rPr>
          <w:sz w:val="26"/>
          <w:szCs w:val="26"/>
        </w:rPr>
        <w:t xml:space="preserve">«1.4. За нарушение требований техники </w:t>
      </w:r>
      <w:proofErr w:type="gramStart"/>
      <w:r w:rsidRPr="004E00B8">
        <w:rPr>
          <w:sz w:val="26"/>
          <w:szCs w:val="26"/>
        </w:rPr>
        <w:t>безопасности</w:t>
      </w:r>
      <w:proofErr w:type="gramEnd"/>
      <w:r w:rsidRPr="004E00B8">
        <w:rPr>
          <w:sz w:val="26"/>
          <w:szCs w:val="26"/>
        </w:rPr>
        <w:t xml:space="preserve"> обучающиеся несут ответственность согласно Правилам внутреннего распорядка обучающихся Национального исследовательского университета «Высшая школа экономики» и иным</w:t>
      </w:r>
      <w:r w:rsidR="00714AA3" w:rsidRPr="004E00B8">
        <w:rPr>
          <w:sz w:val="26"/>
          <w:szCs w:val="26"/>
        </w:rPr>
        <w:t>и</w:t>
      </w:r>
      <w:r w:rsidRPr="004E00B8">
        <w:rPr>
          <w:sz w:val="26"/>
          <w:szCs w:val="26"/>
        </w:rPr>
        <w:t xml:space="preserve"> локальным</w:t>
      </w:r>
      <w:r w:rsidR="00714AA3" w:rsidRPr="004E00B8">
        <w:rPr>
          <w:sz w:val="26"/>
          <w:szCs w:val="26"/>
        </w:rPr>
        <w:t>и</w:t>
      </w:r>
      <w:r w:rsidRPr="004E00B8">
        <w:rPr>
          <w:sz w:val="26"/>
          <w:szCs w:val="26"/>
        </w:rPr>
        <w:t xml:space="preserve"> нормативным</w:t>
      </w:r>
      <w:r w:rsidR="00714AA3" w:rsidRPr="004E00B8">
        <w:rPr>
          <w:sz w:val="26"/>
          <w:szCs w:val="26"/>
        </w:rPr>
        <w:t>и</w:t>
      </w:r>
      <w:r w:rsidRPr="004E00B8">
        <w:rPr>
          <w:sz w:val="26"/>
          <w:szCs w:val="26"/>
        </w:rPr>
        <w:t xml:space="preserve"> </w:t>
      </w:r>
      <w:r w:rsidR="00714AA3" w:rsidRPr="004E00B8">
        <w:rPr>
          <w:sz w:val="26"/>
          <w:szCs w:val="26"/>
        </w:rPr>
        <w:t>актами НИУ ВШЭ</w:t>
      </w:r>
      <w:r w:rsidRPr="004E00B8">
        <w:rPr>
          <w:sz w:val="26"/>
          <w:szCs w:val="26"/>
        </w:rPr>
        <w:t>.»;</w:t>
      </w:r>
    </w:p>
    <w:p w:rsidR="007E017B" w:rsidRDefault="00956904" w:rsidP="00DA4A3B">
      <w:pPr>
        <w:pStyle w:val="a5"/>
        <w:numPr>
          <w:ilvl w:val="1"/>
          <w:numId w:val="6"/>
        </w:numPr>
        <w:tabs>
          <w:tab w:val="left" w:pos="142"/>
          <w:tab w:val="left" w:pos="993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пункт </w:t>
      </w:r>
      <w:r w:rsidRPr="00956904">
        <w:rPr>
          <w:sz w:val="26"/>
          <w:szCs w:val="26"/>
        </w:rPr>
        <w:t>2.2 изложить в следующей редакции</w:t>
      </w:r>
      <w:r w:rsidR="004E00B8">
        <w:rPr>
          <w:sz w:val="26"/>
          <w:szCs w:val="26"/>
        </w:rPr>
        <w:t>:</w:t>
      </w:r>
    </w:p>
    <w:p w:rsidR="005A7148" w:rsidRDefault="003D2C67" w:rsidP="008506C7">
      <w:pPr>
        <w:pStyle w:val="a5"/>
        <w:tabs>
          <w:tab w:val="left" w:pos="142"/>
          <w:tab w:val="left" w:pos="993"/>
        </w:tabs>
        <w:ind w:left="0" w:firstLine="851"/>
        <w:jc w:val="both"/>
        <w:rPr>
          <w:sz w:val="26"/>
          <w:szCs w:val="26"/>
        </w:rPr>
      </w:pPr>
      <w:r>
        <w:rPr>
          <w:sz w:val="26"/>
          <w:szCs w:val="26"/>
        </w:rPr>
        <w:t>«</w:t>
      </w:r>
      <w:r w:rsidR="005A7148">
        <w:rPr>
          <w:sz w:val="26"/>
          <w:szCs w:val="26"/>
        </w:rPr>
        <w:t xml:space="preserve">2.2. </w:t>
      </w:r>
      <w:r w:rsidRPr="003D2C67">
        <w:rPr>
          <w:sz w:val="26"/>
          <w:szCs w:val="26"/>
        </w:rPr>
        <w:t>Обучающимся, приезжающим на занятия либо в предоставляемые университетом места проживания на личном транспорте и оформившим разрешение (пропуск) на въезд личного автотранспорта на территорию НИУ ВШЭ, следует парковать транспортное средство только в специально отведенных местах (при наличии). Проезд к зданиям университета должен оставаться открытым для служебного транспорта, и на случай аварийных, чрезвычайных ситуаций.</w:t>
      </w:r>
      <w:r w:rsidR="00A13A2B">
        <w:rPr>
          <w:sz w:val="26"/>
          <w:szCs w:val="26"/>
        </w:rPr>
        <w:t>»</w:t>
      </w:r>
      <w:r w:rsidR="00AD451A">
        <w:rPr>
          <w:sz w:val="26"/>
          <w:szCs w:val="26"/>
        </w:rPr>
        <w:t>;</w:t>
      </w:r>
    </w:p>
    <w:p w:rsidR="00470367" w:rsidRDefault="007C1A65" w:rsidP="008506C7">
      <w:pPr>
        <w:pStyle w:val="a5"/>
        <w:tabs>
          <w:tab w:val="left" w:pos="142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1.</w:t>
      </w:r>
      <w:r w:rsidR="00956904">
        <w:rPr>
          <w:sz w:val="26"/>
          <w:szCs w:val="26"/>
        </w:rPr>
        <w:t>4</w:t>
      </w:r>
      <w:r>
        <w:rPr>
          <w:sz w:val="26"/>
          <w:szCs w:val="26"/>
        </w:rPr>
        <w:t xml:space="preserve">. </w:t>
      </w:r>
      <w:r w:rsidR="00D65334">
        <w:rPr>
          <w:sz w:val="26"/>
          <w:szCs w:val="26"/>
        </w:rPr>
        <w:t>абзац третий под</w:t>
      </w:r>
      <w:r w:rsidR="00A13A2B">
        <w:rPr>
          <w:sz w:val="26"/>
          <w:szCs w:val="26"/>
        </w:rPr>
        <w:t>пункта</w:t>
      </w:r>
      <w:r w:rsidR="00217F12">
        <w:rPr>
          <w:sz w:val="26"/>
          <w:szCs w:val="26"/>
        </w:rPr>
        <w:t xml:space="preserve"> </w:t>
      </w:r>
      <w:r w:rsidR="00470367" w:rsidRPr="00470367">
        <w:rPr>
          <w:sz w:val="26"/>
          <w:szCs w:val="26"/>
        </w:rPr>
        <w:t>2.6.2</w:t>
      </w:r>
      <w:r w:rsidR="00D65334">
        <w:rPr>
          <w:sz w:val="26"/>
          <w:szCs w:val="26"/>
        </w:rPr>
        <w:t xml:space="preserve"> пункта 2.6</w:t>
      </w:r>
      <w:r w:rsidR="00470367" w:rsidRPr="00470367">
        <w:rPr>
          <w:sz w:val="26"/>
          <w:szCs w:val="26"/>
        </w:rPr>
        <w:t xml:space="preserve"> </w:t>
      </w:r>
      <w:r w:rsidR="00A13A2B">
        <w:rPr>
          <w:sz w:val="26"/>
          <w:szCs w:val="26"/>
        </w:rPr>
        <w:t>исключить</w:t>
      </w:r>
      <w:r w:rsidR="00D65334">
        <w:rPr>
          <w:sz w:val="26"/>
          <w:szCs w:val="26"/>
        </w:rPr>
        <w:t>;</w:t>
      </w:r>
    </w:p>
    <w:p w:rsidR="007C1A65" w:rsidRDefault="007C1A65" w:rsidP="008506C7">
      <w:pPr>
        <w:pStyle w:val="a5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1.</w:t>
      </w:r>
      <w:r w:rsidR="00956904">
        <w:rPr>
          <w:sz w:val="26"/>
          <w:szCs w:val="26"/>
        </w:rPr>
        <w:t>5</w:t>
      </w:r>
      <w:r>
        <w:rPr>
          <w:sz w:val="26"/>
          <w:szCs w:val="26"/>
        </w:rPr>
        <w:t>. в подпункте 2.6.3 пункта 2.6:</w:t>
      </w:r>
    </w:p>
    <w:p w:rsidR="00A13A2B" w:rsidRDefault="007C1A65" w:rsidP="008506C7">
      <w:pPr>
        <w:pStyle w:val="a5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1.</w:t>
      </w:r>
      <w:r w:rsidR="00DA4A3B">
        <w:rPr>
          <w:sz w:val="26"/>
          <w:szCs w:val="26"/>
        </w:rPr>
        <w:t>5</w:t>
      </w:r>
      <w:r>
        <w:rPr>
          <w:sz w:val="26"/>
          <w:szCs w:val="26"/>
        </w:rPr>
        <w:t xml:space="preserve">.1. </w:t>
      </w:r>
      <w:r w:rsidR="00A13A2B">
        <w:rPr>
          <w:sz w:val="26"/>
          <w:szCs w:val="26"/>
        </w:rPr>
        <w:t xml:space="preserve">дополнить </w:t>
      </w:r>
      <w:r w:rsidR="00D65334">
        <w:rPr>
          <w:sz w:val="26"/>
          <w:szCs w:val="26"/>
        </w:rPr>
        <w:t>новым абзацем третьим следующего содержания</w:t>
      </w:r>
      <w:r w:rsidR="00A13A2B">
        <w:rPr>
          <w:sz w:val="26"/>
          <w:szCs w:val="26"/>
        </w:rPr>
        <w:t>:</w:t>
      </w:r>
    </w:p>
    <w:p w:rsidR="00A13A2B" w:rsidRDefault="00A13A2B" w:rsidP="008506C7">
      <w:pPr>
        <w:pStyle w:val="a5"/>
        <w:tabs>
          <w:tab w:val="left" w:pos="142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«– </w:t>
      </w:r>
      <w:r w:rsidRPr="00470367">
        <w:rPr>
          <w:sz w:val="26"/>
          <w:szCs w:val="26"/>
        </w:rPr>
        <w:t>выбрасывать наружу через окна и форточки какие-либо предметы;</w:t>
      </w:r>
      <w:r>
        <w:rPr>
          <w:sz w:val="26"/>
          <w:szCs w:val="26"/>
        </w:rPr>
        <w:t>»</w:t>
      </w:r>
      <w:r w:rsidR="007C1A65">
        <w:rPr>
          <w:sz w:val="26"/>
          <w:szCs w:val="26"/>
        </w:rPr>
        <w:t>;</w:t>
      </w:r>
    </w:p>
    <w:p w:rsidR="007C1A65" w:rsidRPr="00A13A2B" w:rsidRDefault="007C1A65" w:rsidP="008506C7">
      <w:pPr>
        <w:pStyle w:val="a5"/>
        <w:tabs>
          <w:tab w:val="left" w:pos="142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1.</w:t>
      </w:r>
      <w:r w:rsidR="00DA4A3B">
        <w:rPr>
          <w:sz w:val="26"/>
          <w:szCs w:val="26"/>
        </w:rPr>
        <w:t>5</w:t>
      </w:r>
      <w:r>
        <w:rPr>
          <w:sz w:val="26"/>
          <w:szCs w:val="26"/>
        </w:rPr>
        <w:t>.2. в абзаце седьмом слово «и» заменить словами «, хранить,»;</w:t>
      </w:r>
    </w:p>
    <w:p w:rsidR="00470367" w:rsidRDefault="007C1A65" w:rsidP="008506C7">
      <w:pPr>
        <w:pStyle w:val="a5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1.</w:t>
      </w:r>
      <w:r w:rsidR="00DA4A3B">
        <w:rPr>
          <w:sz w:val="26"/>
          <w:szCs w:val="26"/>
        </w:rPr>
        <w:t>6</w:t>
      </w:r>
      <w:r>
        <w:rPr>
          <w:sz w:val="26"/>
          <w:szCs w:val="26"/>
        </w:rPr>
        <w:t>. р</w:t>
      </w:r>
      <w:r w:rsidR="00470367" w:rsidRPr="00470367">
        <w:rPr>
          <w:sz w:val="26"/>
          <w:szCs w:val="26"/>
        </w:rPr>
        <w:t>аз</w:t>
      </w:r>
      <w:r w:rsidR="00470367">
        <w:rPr>
          <w:sz w:val="26"/>
          <w:szCs w:val="26"/>
        </w:rPr>
        <w:t>д</w:t>
      </w:r>
      <w:r w:rsidR="00470367" w:rsidRPr="00470367">
        <w:rPr>
          <w:sz w:val="26"/>
          <w:szCs w:val="26"/>
        </w:rPr>
        <w:t xml:space="preserve">ел </w:t>
      </w:r>
      <w:r>
        <w:rPr>
          <w:sz w:val="26"/>
          <w:szCs w:val="26"/>
        </w:rPr>
        <w:t xml:space="preserve">2 </w:t>
      </w:r>
      <w:r w:rsidR="00470367">
        <w:rPr>
          <w:sz w:val="26"/>
          <w:szCs w:val="26"/>
        </w:rPr>
        <w:t xml:space="preserve">дополнить пунктом 2.9 </w:t>
      </w:r>
      <w:r w:rsidR="00AE38E4" w:rsidRPr="00AE38E4">
        <w:rPr>
          <w:sz w:val="26"/>
          <w:szCs w:val="26"/>
        </w:rPr>
        <w:t>следующего содержания</w:t>
      </w:r>
      <w:r w:rsidR="00470367">
        <w:rPr>
          <w:sz w:val="26"/>
          <w:szCs w:val="26"/>
        </w:rPr>
        <w:t>:</w:t>
      </w:r>
    </w:p>
    <w:p w:rsidR="00470367" w:rsidRPr="00470367" w:rsidRDefault="00470367" w:rsidP="007C1A65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«2.9</w:t>
      </w:r>
      <w:r w:rsidRPr="00470367">
        <w:rPr>
          <w:sz w:val="26"/>
          <w:szCs w:val="26"/>
        </w:rPr>
        <w:t>. Общие требования к организации места проживания в предоставляемых университетом помещениях</w:t>
      </w:r>
    </w:p>
    <w:p w:rsidR="00470367" w:rsidRPr="00470367" w:rsidRDefault="00470367" w:rsidP="008506C7">
      <w:pPr>
        <w:ind w:firstLine="851"/>
        <w:jc w:val="both"/>
        <w:rPr>
          <w:sz w:val="26"/>
          <w:szCs w:val="26"/>
        </w:rPr>
      </w:pPr>
      <w:r w:rsidRPr="00470367">
        <w:rPr>
          <w:sz w:val="26"/>
          <w:szCs w:val="26"/>
        </w:rPr>
        <w:t xml:space="preserve">2.9.1. Место проживания необходимо содержать в чистоте и порядке: проветривать, проводить влажную уборку; скоропортящиеся продукты хранить в холодильнике; мусор и отходы своевременно убирать в мусоросборники. </w:t>
      </w:r>
    </w:p>
    <w:p w:rsidR="00470367" w:rsidRPr="00470367" w:rsidRDefault="00470367" w:rsidP="008506C7">
      <w:pPr>
        <w:ind w:firstLine="851"/>
        <w:jc w:val="both"/>
        <w:rPr>
          <w:sz w:val="26"/>
          <w:szCs w:val="26"/>
        </w:rPr>
      </w:pPr>
      <w:r w:rsidRPr="00470367">
        <w:rPr>
          <w:sz w:val="26"/>
          <w:szCs w:val="26"/>
        </w:rPr>
        <w:t>2.9.2. Над рабочим и спальным местом не устанавливать навесные полки (книжные, для документов и личных вещей, инструментов и т.п.), подставки для цветов и т.п.</w:t>
      </w:r>
    </w:p>
    <w:p w:rsidR="00470367" w:rsidRPr="00470367" w:rsidRDefault="00470367" w:rsidP="008506C7">
      <w:pPr>
        <w:ind w:firstLine="851"/>
        <w:jc w:val="both"/>
        <w:rPr>
          <w:sz w:val="26"/>
          <w:szCs w:val="26"/>
        </w:rPr>
      </w:pPr>
      <w:r w:rsidRPr="00470367">
        <w:rPr>
          <w:sz w:val="26"/>
          <w:szCs w:val="26"/>
        </w:rPr>
        <w:t xml:space="preserve">2.9.3. Не хранить крупногабаритные или тяжелые предметы в шкафах и на столах, не предназначенных для этого. </w:t>
      </w:r>
    </w:p>
    <w:p w:rsidR="00470367" w:rsidRPr="00470367" w:rsidRDefault="00470367" w:rsidP="008506C7">
      <w:pPr>
        <w:ind w:firstLine="851"/>
        <w:jc w:val="both"/>
        <w:rPr>
          <w:sz w:val="26"/>
          <w:szCs w:val="26"/>
        </w:rPr>
      </w:pPr>
      <w:r w:rsidRPr="00470367">
        <w:rPr>
          <w:sz w:val="26"/>
          <w:szCs w:val="26"/>
        </w:rPr>
        <w:t xml:space="preserve">2.9.4. </w:t>
      </w:r>
      <w:r w:rsidR="00A13A2B">
        <w:rPr>
          <w:sz w:val="26"/>
          <w:szCs w:val="26"/>
        </w:rPr>
        <w:t>Не допускать</w:t>
      </w:r>
      <w:r w:rsidRPr="00470367">
        <w:rPr>
          <w:sz w:val="26"/>
          <w:szCs w:val="26"/>
        </w:rPr>
        <w:t xml:space="preserve"> нагромождения предметов на пути выхода из комнаты и в проходах между местами проживания других обучающихся. </w:t>
      </w:r>
    </w:p>
    <w:p w:rsidR="00470367" w:rsidRPr="00470367" w:rsidRDefault="00470367" w:rsidP="008506C7">
      <w:pPr>
        <w:ind w:firstLine="851"/>
        <w:jc w:val="both"/>
        <w:rPr>
          <w:sz w:val="26"/>
          <w:szCs w:val="26"/>
        </w:rPr>
      </w:pPr>
      <w:r w:rsidRPr="00470367">
        <w:rPr>
          <w:sz w:val="26"/>
          <w:szCs w:val="26"/>
        </w:rPr>
        <w:t>2.9.5. Осторожно передвигаться в санитарно-бытовых помещениях: кухнях, душевых, умывальных, туалетах и др.</w:t>
      </w:r>
    </w:p>
    <w:p w:rsidR="00470367" w:rsidRPr="00470367" w:rsidRDefault="00470367" w:rsidP="008506C7">
      <w:pPr>
        <w:ind w:firstLine="851"/>
        <w:jc w:val="both"/>
        <w:rPr>
          <w:sz w:val="26"/>
          <w:szCs w:val="26"/>
        </w:rPr>
      </w:pPr>
      <w:r w:rsidRPr="00470367">
        <w:rPr>
          <w:sz w:val="26"/>
          <w:szCs w:val="26"/>
        </w:rPr>
        <w:t>2.9.6. Электропровода, удлинители должны быть закреплены, не должны мешать</w:t>
      </w:r>
      <w:r w:rsidR="00685518">
        <w:rPr>
          <w:sz w:val="26"/>
          <w:szCs w:val="26"/>
        </w:rPr>
        <w:t xml:space="preserve"> </w:t>
      </w:r>
      <w:r w:rsidR="00685518" w:rsidRPr="004E00B8">
        <w:rPr>
          <w:sz w:val="26"/>
          <w:szCs w:val="26"/>
        </w:rPr>
        <w:t xml:space="preserve">свободному передвижению </w:t>
      </w:r>
      <w:r w:rsidRPr="00470367">
        <w:rPr>
          <w:sz w:val="26"/>
          <w:szCs w:val="26"/>
        </w:rPr>
        <w:t xml:space="preserve">и быть причиной падения. </w:t>
      </w:r>
    </w:p>
    <w:p w:rsidR="00035B2C" w:rsidRPr="00035B2C" w:rsidRDefault="00035B2C" w:rsidP="008506C7">
      <w:pPr>
        <w:ind w:firstLine="851"/>
        <w:contextualSpacing/>
        <w:jc w:val="both"/>
        <w:rPr>
          <w:sz w:val="26"/>
          <w:szCs w:val="26"/>
        </w:rPr>
      </w:pPr>
      <w:r w:rsidRPr="00035B2C">
        <w:rPr>
          <w:sz w:val="26"/>
          <w:szCs w:val="26"/>
        </w:rPr>
        <w:t xml:space="preserve">2.9.8. При посещении душевых и санитарно-технических кабин: </w:t>
      </w:r>
    </w:p>
    <w:p w:rsidR="00035B2C" w:rsidRPr="00035B2C" w:rsidRDefault="00035B2C" w:rsidP="0077182A">
      <w:pPr>
        <w:tabs>
          <w:tab w:val="left" w:pos="993"/>
        </w:tabs>
        <w:ind w:firstLine="851"/>
        <w:contextualSpacing/>
        <w:jc w:val="both"/>
        <w:rPr>
          <w:sz w:val="26"/>
          <w:szCs w:val="26"/>
        </w:rPr>
      </w:pPr>
      <w:r w:rsidRPr="00035B2C">
        <w:rPr>
          <w:sz w:val="26"/>
          <w:szCs w:val="26"/>
        </w:rPr>
        <w:t xml:space="preserve">– использовать нескользящую, удобную обувь; </w:t>
      </w:r>
    </w:p>
    <w:p w:rsidR="00035B2C" w:rsidRPr="00035B2C" w:rsidRDefault="00035B2C" w:rsidP="0077182A">
      <w:pPr>
        <w:tabs>
          <w:tab w:val="left" w:pos="993"/>
        </w:tabs>
        <w:ind w:firstLine="851"/>
        <w:contextualSpacing/>
        <w:jc w:val="both"/>
        <w:rPr>
          <w:sz w:val="26"/>
          <w:szCs w:val="26"/>
        </w:rPr>
      </w:pPr>
      <w:r w:rsidRPr="00035B2C">
        <w:rPr>
          <w:sz w:val="26"/>
          <w:szCs w:val="26"/>
        </w:rPr>
        <w:t>–</w:t>
      </w:r>
      <w:r w:rsidR="0077182A">
        <w:rPr>
          <w:sz w:val="26"/>
          <w:szCs w:val="26"/>
        </w:rPr>
        <w:tab/>
        <w:t xml:space="preserve"> </w:t>
      </w:r>
      <w:r w:rsidRPr="00035B2C">
        <w:rPr>
          <w:sz w:val="26"/>
          <w:szCs w:val="26"/>
        </w:rPr>
        <w:t xml:space="preserve">моющие средства (шампунь, мыло, гели) должны быть в небьющейся упаковке, их надо класть на специально установленные полки; </w:t>
      </w:r>
    </w:p>
    <w:p w:rsidR="00035B2C" w:rsidRPr="00035B2C" w:rsidRDefault="00035B2C" w:rsidP="0077182A">
      <w:pPr>
        <w:tabs>
          <w:tab w:val="left" w:pos="993"/>
        </w:tabs>
        <w:ind w:firstLine="851"/>
        <w:contextualSpacing/>
        <w:jc w:val="both"/>
        <w:rPr>
          <w:sz w:val="26"/>
          <w:szCs w:val="26"/>
        </w:rPr>
      </w:pPr>
      <w:r w:rsidRPr="00035B2C">
        <w:rPr>
          <w:sz w:val="26"/>
          <w:szCs w:val="26"/>
        </w:rPr>
        <w:t xml:space="preserve">– регулировать температуру воды кранами холодной и горячей воды, включая сначала холодную воду, затем горячую; </w:t>
      </w:r>
    </w:p>
    <w:p w:rsidR="00035B2C" w:rsidRPr="00035B2C" w:rsidRDefault="00035B2C" w:rsidP="0077182A">
      <w:pPr>
        <w:tabs>
          <w:tab w:val="left" w:pos="1134"/>
        </w:tabs>
        <w:ind w:firstLine="851"/>
        <w:contextualSpacing/>
        <w:jc w:val="both"/>
        <w:rPr>
          <w:sz w:val="26"/>
          <w:szCs w:val="26"/>
        </w:rPr>
      </w:pPr>
      <w:r w:rsidRPr="00035B2C">
        <w:rPr>
          <w:sz w:val="26"/>
          <w:szCs w:val="26"/>
        </w:rPr>
        <w:t>–</w:t>
      </w:r>
      <w:r w:rsidR="0077182A">
        <w:rPr>
          <w:sz w:val="26"/>
          <w:szCs w:val="26"/>
        </w:rPr>
        <w:tab/>
      </w:r>
      <w:r w:rsidRPr="00035B2C">
        <w:rPr>
          <w:sz w:val="26"/>
          <w:szCs w:val="26"/>
        </w:rPr>
        <w:t>аккуратно пользоваться сантехникой, не выбрасывать в канализацию предметы, способствующие нарушению работы системы канализации и образованию засоров, ядовитые и вредные химические вещества, из-за сброса которых может произойти нарушение работы системы канализации или превышение допустимых норм концентрации вредных веществ в канализационных стоках;</w:t>
      </w:r>
    </w:p>
    <w:p w:rsidR="00035B2C" w:rsidRDefault="00035B2C" w:rsidP="008506C7">
      <w:pPr>
        <w:ind w:firstLine="851"/>
        <w:contextualSpacing/>
        <w:jc w:val="both"/>
        <w:rPr>
          <w:sz w:val="26"/>
          <w:szCs w:val="26"/>
        </w:rPr>
      </w:pPr>
      <w:r w:rsidRPr="00035B2C">
        <w:rPr>
          <w:sz w:val="26"/>
          <w:szCs w:val="26"/>
        </w:rPr>
        <w:t xml:space="preserve">– </w:t>
      </w:r>
      <w:r w:rsidR="00264C97">
        <w:rPr>
          <w:sz w:val="26"/>
          <w:szCs w:val="26"/>
        </w:rPr>
        <w:t xml:space="preserve"> </w:t>
      </w:r>
      <w:r w:rsidRPr="00035B2C">
        <w:rPr>
          <w:sz w:val="26"/>
          <w:szCs w:val="26"/>
        </w:rPr>
        <w:t>соблюдать чистоту в местах общего пользования.</w:t>
      </w:r>
    </w:p>
    <w:p w:rsidR="005A7148" w:rsidRDefault="00470367" w:rsidP="008506C7">
      <w:pPr>
        <w:ind w:firstLine="851"/>
        <w:contextualSpacing/>
        <w:jc w:val="both"/>
        <w:rPr>
          <w:sz w:val="26"/>
          <w:szCs w:val="26"/>
        </w:rPr>
      </w:pPr>
      <w:r w:rsidRPr="00470367">
        <w:rPr>
          <w:sz w:val="26"/>
          <w:szCs w:val="26"/>
        </w:rPr>
        <w:t xml:space="preserve">2.9.9. При возникновении аварийной ситуации (срыв кранов, </w:t>
      </w:r>
      <w:r w:rsidR="00035B2C">
        <w:rPr>
          <w:sz w:val="26"/>
          <w:szCs w:val="26"/>
        </w:rPr>
        <w:t xml:space="preserve">засор, </w:t>
      </w:r>
      <w:r w:rsidRPr="00470367">
        <w:rPr>
          <w:sz w:val="26"/>
          <w:szCs w:val="26"/>
        </w:rPr>
        <w:t>потоп, и др.) незамедлительно поставить в известность руководителя администрации или дежурного администратора здания, в котором университетом предоставлено проживание.</w:t>
      </w:r>
      <w:r w:rsidR="00217F12">
        <w:rPr>
          <w:sz w:val="26"/>
          <w:szCs w:val="26"/>
        </w:rPr>
        <w:t>»</w:t>
      </w:r>
      <w:r w:rsidR="00AE38E4" w:rsidRPr="008506C7">
        <w:rPr>
          <w:sz w:val="26"/>
          <w:szCs w:val="26"/>
        </w:rPr>
        <w:t>;</w:t>
      </w:r>
    </w:p>
    <w:p w:rsidR="008B2541" w:rsidRDefault="008B2541" w:rsidP="008506C7">
      <w:pPr>
        <w:ind w:firstLine="851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1.</w:t>
      </w:r>
      <w:r w:rsidR="00DA4A3B">
        <w:rPr>
          <w:sz w:val="26"/>
          <w:szCs w:val="26"/>
        </w:rPr>
        <w:t>7</w:t>
      </w:r>
      <w:r>
        <w:rPr>
          <w:sz w:val="26"/>
          <w:szCs w:val="26"/>
        </w:rPr>
        <w:t>. в абзаце шестом подпункта 4.6.3 пункта 4.6 слова «или дежурному по общежитию» исключить;</w:t>
      </w:r>
    </w:p>
    <w:p w:rsidR="008506C7" w:rsidRDefault="008506C7" w:rsidP="008506C7">
      <w:pPr>
        <w:ind w:firstLine="851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1.</w:t>
      </w:r>
      <w:r w:rsidR="00DA4A3B">
        <w:rPr>
          <w:sz w:val="26"/>
          <w:szCs w:val="26"/>
        </w:rPr>
        <w:t>8</w:t>
      </w:r>
      <w:r>
        <w:rPr>
          <w:sz w:val="26"/>
          <w:szCs w:val="26"/>
        </w:rPr>
        <w:t>. пункт 5.3 изложить в следующей редакции:</w:t>
      </w:r>
    </w:p>
    <w:p w:rsidR="008506C7" w:rsidRPr="00AD451A" w:rsidRDefault="008506C7" w:rsidP="008506C7">
      <w:pPr>
        <w:ind w:firstLine="851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«</w:t>
      </w:r>
      <w:r w:rsidRPr="008506C7">
        <w:rPr>
          <w:sz w:val="26"/>
          <w:szCs w:val="26"/>
        </w:rPr>
        <w:t>5.3. Обучающиеся обязаны немедленно извещать лицо, непосредственно проводившее учебное занятие (мероприятие) (преподавателя, классного руководителя, куратора, декана, и т.д.) или администрацию здания, в котором предоставлено место проживания, и Службу охраны труда НИУ ВШЭ о любой ситуации, угрожающей жизни и здоровью людей, о каждом несчастном случае.</w:t>
      </w:r>
      <w:r>
        <w:rPr>
          <w:sz w:val="26"/>
          <w:szCs w:val="26"/>
        </w:rPr>
        <w:t>».</w:t>
      </w:r>
    </w:p>
    <w:p w:rsidR="009C08A6" w:rsidRDefault="009C08A6" w:rsidP="009C08A6">
      <w:pPr>
        <w:jc w:val="both"/>
        <w:rPr>
          <w:sz w:val="26"/>
          <w:szCs w:val="26"/>
        </w:rPr>
      </w:pPr>
    </w:p>
    <w:p w:rsidR="00217F12" w:rsidRDefault="00217F12" w:rsidP="009C08A6">
      <w:pPr>
        <w:jc w:val="both"/>
        <w:rPr>
          <w:sz w:val="26"/>
          <w:szCs w:val="26"/>
        </w:rPr>
      </w:pPr>
    </w:p>
    <w:p w:rsidR="00217F12" w:rsidRDefault="00217F12" w:rsidP="009C08A6">
      <w:pPr>
        <w:jc w:val="both"/>
        <w:rPr>
          <w:sz w:val="26"/>
          <w:szCs w:val="26"/>
        </w:rPr>
      </w:pPr>
    </w:p>
    <w:p w:rsidR="009C08A6" w:rsidRDefault="008747B0" w:rsidP="00FA3869">
      <w:r>
        <w:rPr>
          <w:sz w:val="26"/>
          <w:szCs w:val="26"/>
        </w:rPr>
        <w:t>Директор по безопасности                                                                                  В.О. Козлов</w:t>
      </w:r>
    </w:p>
    <w:sectPr w:rsidR="009C08A6" w:rsidSect="003418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567" w:bottom="1134" w:left="15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4CC5" w:rsidRDefault="009A4CC5" w:rsidP="006F7DE5">
      <w:r>
        <w:separator/>
      </w:r>
    </w:p>
  </w:endnote>
  <w:endnote w:type="continuationSeparator" w:id="0">
    <w:p w:rsidR="009A4CC5" w:rsidRDefault="009A4CC5" w:rsidP="006F7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8D2" w:rsidRDefault="003418D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8D2" w:rsidRDefault="003418D2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8D2" w:rsidRDefault="003418D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4CC5" w:rsidRDefault="009A4CC5" w:rsidP="006F7DE5">
      <w:r>
        <w:separator/>
      </w:r>
    </w:p>
  </w:footnote>
  <w:footnote w:type="continuationSeparator" w:id="0">
    <w:p w:rsidR="009A4CC5" w:rsidRDefault="009A4CC5" w:rsidP="006F7D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8D2" w:rsidRDefault="003418D2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9093963"/>
      <w:docPartObj>
        <w:docPartGallery w:val="Page Numbers (Top of Page)"/>
        <w:docPartUnique/>
      </w:docPartObj>
    </w:sdtPr>
    <w:sdtEndPr/>
    <w:sdtContent>
      <w:p w:rsidR="006F7DE5" w:rsidRDefault="006F7DE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3A08">
          <w:rPr>
            <w:noProof/>
          </w:rPr>
          <w:t>2</w:t>
        </w:r>
        <w:r>
          <w:fldChar w:fldCharType="end"/>
        </w:r>
      </w:p>
    </w:sdtContent>
  </w:sdt>
  <w:p w:rsidR="006F7DE5" w:rsidRDefault="006F7DE5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8D2" w:rsidRDefault="003418D2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954AD"/>
    <w:multiLevelType w:val="hybridMultilevel"/>
    <w:tmpl w:val="872C0980"/>
    <w:lvl w:ilvl="0" w:tplc="F50C67C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76BDA"/>
    <w:multiLevelType w:val="hybridMultilevel"/>
    <w:tmpl w:val="08F86A6A"/>
    <w:lvl w:ilvl="0" w:tplc="051AFE66">
      <w:start w:val="1"/>
      <w:numFmt w:val="decimal"/>
      <w:suff w:val="space"/>
      <w:lvlText w:val="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84898"/>
    <w:multiLevelType w:val="hybridMultilevel"/>
    <w:tmpl w:val="69C41B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B756EFB"/>
    <w:multiLevelType w:val="hybridMultilevel"/>
    <w:tmpl w:val="A4084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14BA8"/>
    <w:multiLevelType w:val="hybridMultilevel"/>
    <w:tmpl w:val="76AC2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3369E1"/>
    <w:multiLevelType w:val="multilevel"/>
    <w:tmpl w:val="F92EF2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DD4"/>
    <w:rsid w:val="00035B2C"/>
    <w:rsid w:val="00072E01"/>
    <w:rsid w:val="00095C4E"/>
    <w:rsid w:val="001776ED"/>
    <w:rsid w:val="001B073F"/>
    <w:rsid w:val="001B7E1D"/>
    <w:rsid w:val="001D1952"/>
    <w:rsid w:val="001D1BCC"/>
    <w:rsid w:val="001E3DD4"/>
    <w:rsid w:val="002017D3"/>
    <w:rsid w:val="00217F12"/>
    <w:rsid w:val="00223AA9"/>
    <w:rsid w:val="002612D5"/>
    <w:rsid w:val="00264C97"/>
    <w:rsid w:val="002913B5"/>
    <w:rsid w:val="002A29F2"/>
    <w:rsid w:val="002B093E"/>
    <w:rsid w:val="002C05C0"/>
    <w:rsid w:val="002C0FD6"/>
    <w:rsid w:val="002C5118"/>
    <w:rsid w:val="003249F9"/>
    <w:rsid w:val="00324D43"/>
    <w:rsid w:val="003418D2"/>
    <w:rsid w:val="003514F2"/>
    <w:rsid w:val="00371C52"/>
    <w:rsid w:val="00375777"/>
    <w:rsid w:val="00393FD7"/>
    <w:rsid w:val="003B53E9"/>
    <w:rsid w:val="003D2C67"/>
    <w:rsid w:val="003F5346"/>
    <w:rsid w:val="00410A71"/>
    <w:rsid w:val="00433B2E"/>
    <w:rsid w:val="00434DB2"/>
    <w:rsid w:val="0045382D"/>
    <w:rsid w:val="00470367"/>
    <w:rsid w:val="004A3370"/>
    <w:rsid w:val="004A35D5"/>
    <w:rsid w:val="004B1A8E"/>
    <w:rsid w:val="004E00B8"/>
    <w:rsid w:val="004E15F5"/>
    <w:rsid w:val="00545CD9"/>
    <w:rsid w:val="005A7148"/>
    <w:rsid w:val="006105D0"/>
    <w:rsid w:val="00614292"/>
    <w:rsid w:val="00623EBB"/>
    <w:rsid w:val="00670C27"/>
    <w:rsid w:val="00673236"/>
    <w:rsid w:val="006741CB"/>
    <w:rsid w:val="00683606"/>
    <w:rsid w:val="00685518"/>
    <w:rsid w:val="006F7DE5"/>
    <w:rsid w:val="00714AA3"/>
    <w:rsid w:val="00726120"/>
    <w:rsid w:val="00747B54"/>
    <w:rsid w:val="0077182A"/>
    <w:rsid w:val="007944B7"/>
    <w:rsid w:val="007C1A65"/>
    <w:rsid w:val="007C7ECC"/>
    <w:rsid w:val="007D7D45"/>
    <w:rsid w:val="007E017B"/>
    <w:rsid w:val="0080099F"/>
    <w:rsid w:val="00807A17"/>
    <w:rsid w:val="008278A5"/>
    <w:rsid w:val="008506C7"/>
    <w:rsid w:val="00862E88"/>
    <w:rsid w:val="008747B0"/>
    <w:rsid w:val="008955C7"/>
    <w:rsid w:val="008B2541"/>
    <w:rsid w:val="008C19D2"/>
    <w:rsid w:val="008F7132"/>
    <w:rsid w:val="00935665"/>
    <w:rsid w:val="00956904"/>
    <w:rsid w:val="00965882"/>
    <w:rsid w:val="009764C9"/>
    <w:rsid w:val="009A4CC5"/>
    <w:rsid w:val="009C08A6"/>
    <w:rsid w:val="00A13A2B"/>
    <w:rsid w:val="00A14452"/>
    <w:rsid w:val="00A43776"/>
    <w:rsid w:val="00AC59A0"/>
    <w:rsid w:val="00AD1CAE"/>
    <w:rsid w:val="00AD451A"/>
    <w:rsid w:val="00AE38E4"/>
    <w:rsid w:val="00B35FBB"/>
    <w:rsid w:val="00B42663"/>
    <w:rsid w:val="00B97785"/>
    <w:rsid w:val="00C12D1E"/>
    <w:rsid w:val="00C445F5"/>
    <w:rsid w:val="00C92E28"/>
    <w:rsid w:val="00CF0D2C"/>
    <w:rsid w:val="00CF3770"/>
    <w:rsid w:val="00D109DE"/>
    <w:rsid w:val="00D33D9A"/>
    <w:rsid w:val="00D57B2C"/>
    <w:rsid w:val="00D65334"/>
    <w:rsid w:val="00DA4A3B"/>
    <w:rsid w:val="00DD0FD8"/>
    <w:rsid w:val="00DE7CC6"/>
    <w:rsid w:val="00E23D05"/>
    <w:rsid w:val="00E510A2"/>
    <w:rsid w:val="00EA3041"/>
    <w:rsid w:val="00EC5370"/>
    <w:rsid w:val="00ED6BC8"/>
    <w:rsid w:val="00F13A08"/>
    <w:rsid w:val="00F25C37"/>
    <w:rsid w:val="00F3289F"/>
    <w:rsid w:val="00F5457A"/>
    <w:rsid w:val="00F76C93"/>
    <w:rsid w:val="00F94CD5"/>
    <w:rsid w:val="00F94EB4"/>
    <w:rsid w:val="00FA3869"/>
    <w:rsid w:val="00FD27F9"/>
    <w:rsid w:val="00FD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15736"/>
  <w15:docId w15:val="{89220ECC-F185-4FE8-A8B2-91844DCA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E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1E3D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ody Text"/>
    <w:basedOn w:val="a"/>
    <w:link w:val="a4"/>
    <w:semiHidden/>
    <w:rsid w:val="001E3DD4"/>
    <w:pPr>
      <w:jc w:val="both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semiHidden/>
    <w:rsid w:val="001E3DD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1E3DD4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F76C9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76C93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76C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76C9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76C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F76C93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76C93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Subtitle"/>
    <w:basedOn w:val="a"/>
    <w:next w:val="a"/>
    <w:link w:val="ae"/>
    <w:uiPriority w:val="11"/>
    <w:qFormat/>
    <w:rsid w:val="005A714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uiPriority w:val="11"/>
    <w:rsid w:val="005A7148"/>
    <w:rPr>
      <w:rFonts w:eastAsiaTheme="minorEastAsia"/>
      <w:color w:val="5A5A5A" w:themeColor="text1" w:themeTint="A5"/>
      <w:spacing w:val="15"/>
      <w:lang w:eastAsia="ru-RU"/>
    </w:rPr>
  </w:style>
  <w:style w:type="paragraph" w:styleId="af">
    <w:name w:val="header"/>
    <w:basedOn w:val="a"/>
    <w:link w:val="af0"/>
    <w:uiPriority w:val="99"/>
    <w:unhideWhenUsed/>
    <w:rsid w:val="006F7DE5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6F7D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unhideWhenUsed/>
    <w:rsid w:val="006F7DE5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6F7DE5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3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Яковлев Александр Игоревич</cp:lastModifiedBy>
  <cp:revision>9</cp:revision>
  <cp:lastPrinted>2019-01-31T09:53:00Z</cp:lastPrinted>
  <dcterms:created xsi:type="dcterms:W3CDTF">2021-08-09T10:04:00Z</dcterms:created>
  <dcterms:modified xsi:type="dcterms:W3CDTF">2021-08-17T14:43:00Z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Артемов Е.К., Проректор</vt:lpwstr>
  </property>
  <property fmtid="{D5CDD505-2E9C-101B-9397-08002B2CF9AE}" pid="3" name="signerExtraDelegates">
    <vt:lpwstr> Проректор</vt:lpwstr>
  </property>
  <property fmtid="{D5CDD505-2E9C-101B-9397-08002B2CF9AE}" pid="4" name="signerDelegates">
    <vt:lpwstr>Артемов Е.К.</vt:lpwstr>
  </property>
  <property fmtid="{D5CDD505-2E9C-101B-9397-08002B2CF9AE}" pid="5" name="documentType">
    <vt:lpwstr>По основной деятельности</vt:lpwstr>
  </property>
  <property fmtid="{D5CDD505-2E9C-101B-9397-08002B2CF9AE}" pid="6" name="regnumProj">
    <vt:lpwstr>М 2021/1/14-483</vt:lpwstr>
  </property>
  <property fmtid="{D5CDD505-2E9C-101B-9397-08002B2CF9AE}" pid="7" name="creatorDepartment">
    <vt:lpwstr>Служба охраны труда</vt:lpwstr>
  </property>
  <property fmtid="{D5CDD505-2E9C-101B-9397-08002B2CF9AE}" pid="8" name="docStatus">
    <vt:lpwstr>NOT_CONTROLLED</vt:lpwstr>
  </property>
  <property fmtid="{D5CDD505-2E9C-101B-9397-08002B2CF9AE}" pid="9" name="documentContent">
    <vt:lpwstr>Об утверждении Регламента проведения вводного инструктажа по охране труда в Национальном исследовательском университете «Высшая школа экономики» </vt:lpwstr>
  </property>
  <property fmtid="{D5CDD505-2E9C-101B-9397-08002B2CF9AE}" pid="10" name="signerName">
    <vt:lpwstr>Артемов Е.К.</vt:lpwstr>
  </property>
  <property fmtid="{D5CDD505-2E9C-101B-9397-08002B2CF9AE}" pid="11" name="stateValue">
    <vt:lpwstr>На доработке</vt:lpwstr>
  </property>
  <property fmtid="{D5CDD505-2E9C-101B-9397-08002B2CF9AE}" pid="12" name="accessLevel">
    <vt:lpwstr>Ограниченный</vt:lpwstr>
  </property>
  <property fmtid="{D5CDD505-2E9C-101B-9397-08002B2CF9AE}" pid="13" name="creator">
    <vt:lpwstr>Глебова Л.А.</vt:lpwstr>
  </property>
  <property fmtid="{D5CDD505-2E9C-101B-9397-08002B2CF9AE}" pid="14" name="mainDocSheetsCount">
    <vt:lpwstr>1</vt:lpwstr>
  </property>
  <property fmtid="{D5CDD505-2E9C-101B-9397-08002B2CF9AE}" pid="15" name="signerLabel">
    <vt:lpwstr> Проректор Артемов Е.К.</vt:lpwstr>
  </property>
  <property fmtid="{D5CDD505-2E9C-101B-9397-08002B2CF9AE}" pid="16" name="documentSubtype">
    <vt:lpwstr>Об утверждении и введении в действие локальных актов</vt:lpwstr>
  </property>
  <property fmtid="{D5CDD505-2E9C-101B-9397-08002B2CF9AE}" pid="17" name="actuality">
    <vt:lpwstr>Проект</vt:lpwstr>
  </property>
  <property fmtid="{D5CDD505-2E9C-101B-9397-08002B2CF9AE}" pid="18" name="controlLabel">
    <vt:lpwstr>не осуществляется</vt:lpwstr>
  </property>
  <property fmtid="{D5CDD505-2E9C-101B-9397-08002B2CF9AE}" pid="19" name="creatorPost">
    <vt:lpwstr>Ведущий специалист по охране труда</vt:lpwstr>
  </property>
  <property fmtid="{D5CDD505-2E9C-101B-9397-08002B2CF9AE}" pid="20" name="docTitle">
    <vt:lpwstr>Приказ</vt:lpwstr>
  </property>
  <property fmtid="{D5CDD505-2E9C-101B-9397-08002B2CF9AE}" pid="21" name="signerIof">
    <vt:lpwstr>Е.К. Артемов</vt:lpwstr>
  </property>
  <property fmtid="{D5CDD505-2E9C-101B-9397-08002B2CF9AE}" pid="22" name="signerPost">
    <vt:lpwstr>Проректор</vt:lpwstr>
  </property>
</Properties>
</file>