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802E03" w:rsidRPr="007D49BF" w:rsidRDefault="008C1C08" w:rsidP="00802E03">
      <w:pPr>
        <w:pStyle w:val="Title"/>
        <w:tabs>
          <w:tab w:val="left" w:pos="709"/>
        </w:tabs>
        <w:spacing w:after="120" w:line="240" w:lineRule="auto"/>
        <w:jc w:val="left"/>
        <w:rPr>
          <w:b w:val="0"/>
          <w:sz w:val="26"/>
          <w:szCs w:val="26"/>
        </w:rPr>
      </w:pPr>
      <w:r>
        <w:t>от 19.08.2014 г. № 6.18.1-01/1908-03</w:t>
      </w:r>
    </w:p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0F7D71" w:rsidRPr="002121FA" w:rsidRDefault="000F7D71" w:rsidP="000F7D71">
      <w:pPr>
        <w:pStyle w:val="Heading1"/>
        <w:jc w:val="both"/>
        <w:rPr>
          <w:rFonts w:ascii="Times New Roman" w:hAnsi="Times New Roman"/>
          <w:sz w:val="26"/>
          <w:szCs w:val="26"/>
        </w:rPr>
      </w:pPr>
    </w:p>
    <w:p w:rsidR="007F7EA0" w:rsidRPr="002816EA" w:rsidRDefault="007F7EA0" w:rsidP="007F7EA0">
      <w:pPr>
        <w:pStyle w:val="Heading1"/>
        <w:contextualSpacing/>
        <w:jc w:val="both"/>
        <w:rPr>
          <w:rFonts w:ascii="Times New Roman" w:hAnsi="Times New Roman"/>
          <w:sz w:val="26"/>
          <w:szCs w:val="26"/>
        </w:rPr>
      </w:pPr>
      <w:r w:rsidRPr="002816EA">
        <w:rPr>
          <w:rFonts w:ascii="Times New Roman" w:hAnsi="Times New Roman"/>
          <w:sz w:val="26"/>
          <w:szCs w:val="26"/>
        </w:rPr>
        <w:t xml:space="preserve">О введении в действие Положения о </w:t>
      </w:r>
      <w:r>
        <w:rPr>
          <w:rFonts w:ascii="Times New Roman" w:hAnsi="Times New Roman"/>
          <w:sz w:val="26"/>
          <w:szCs w:val="26"/>
        </w:rPr>
        <w:t>факультете</w:t>
      </w:r>
    </w:p>
    <w:p w:rsidR="007F7EA0" w:rsidRPr="00334481" w:rsidRDefault="007F7EA0" w:rsidP="007F7EA0">
      <w:pPr>
        <w:contextualSpacing/>
        <w:jc w:val="both"/>
        <w:rPr>
          <w:sz w:val="26"/>
          <w:szCs w:val="26"/>
        </w:rPr>
      </w:pPr>
    </w:p>
    <w:p w:rsidR="007F7EA0" w:rsidRPr="00334481" w:rsidRDefault="007F7EA0" w:rsidP="007F7EA0">
      <w:pPr>
        <w:contextualSpacing/>
        <w:jc w:val="both"/>
        <w:rPr>
          <w:sz w:val="26"/>
          <w:szCs w:val="26"/>
        </w:rPr>
      </w:pPr>
    </w:p>
    <w:p w:rsidR="007F7EA0" w:rsidRPr="00334481" w:rsidRDefault="007F7EA0" w:rsidP="007F7EA0">
      <w:pPr>
        <w:pStyle w:val="Heading1"/>
        <w:contextualSpacing/>
        <w:jc w:val="both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>На основании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решени</w:t>
      </w:r>
      <w:r>
        <w:rPr>
          <w:rFonts w:ascii="Times New Roman" w:hAnsi="Times New Roman"/>
          <w:b w:val="0"/>
          <w:sz w:val="26"/>
          <w:szCs w:val="26"/>
        </w:rPr>
        <w:t>я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ученого совета </w:t>
      </w:r>
      <w:r>
        <w:rPr>
          <w:rFonts w:ascii="Times New Roman" w:hAnsi="Times New Roman"/>
          <w:b w:val="0"/>
          <w:sz w:val="26"/>
          <w:szCs w:val="26"/>
        </w:rPr>
        <w:t>Национального исследовательского университета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</w:t>
      </w:r>
      <w:r>
        <w:rPr>
          <w:rFonts w:ascii="Times New Roman" w:hAnsi="Times New Roman"/>
          <w:b w:val="0"/>
          <w:sz w:val="26"/>
          <w:szCs w:val="26"/>
        </w:rPr>
        <w:t>«</w:t>
      </w:r>
      <w:r w:rsidRPr="00334481">
        <w:rPr>
          <w:rFonts w:ascii="Times New Roman" w:hAnsi="Times New Roman"/>
          <w:b w:val="0"/>
          <w:sz w:val="26"/>
          <w:szCs w:val="26"/>
        </w:rPr>
        <w:t>Выс</w:t>
      </w:r>
      <w:r>
        <w:rPr>
          <w:rFonts w:ascii="Times New Roman" w:hAnsi="Times New Roman"/>
          <w:b w:val="0"/>
          <w:sz w:val="26"/>
          <w:szCs w:val="26"/>
        </w:rPr>
        <w:t>шая школа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экономики</w:t>
      </w:r>
      <w:r>
        <w:rPr>
          <w:rFonts w:ascii="Times New Roman" w:hAnsi="Times New Roman"/>
          <w:b w:val="0"/>
          <w:sz w:val="26"/>
          <w:szCs w:val="26"/>
        </w:rPr>
        <w:t>»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 (протокол от </w:t>
      </w:r>
      <w:r>
        <w:rPr>
          <w:rFonts w:ascii="Times New Roman" w:hAnsi="Times New Roman"/>
          <w:b w:val="0"/>
          <w:sz w:val="26"/>
          <w:szCs w:val="26"/>
        </w:rPr>
        <w:t xml:space="preserve">27.06.2014 года </w:t>
      </w:r>
      <w:r w:rsidRPr="00334481">
        <w:rPr>
          <w:rFonts w:ascii="Times New Roman" w:hAnsi="Times New Roman"/>
          <w:b w:val="0"/>
          <w:sz w:val="26"/>
          <w:szCs w:val="26"/>
        </w:rPr>
        <w:t xml:space="preserve">№ </w:t>
      </w:r>
      <w:r>
        <w:rPr>
          <w:rFonts w:ascii="Times New Roman" w:hAnsi="Times New Roman"/>
          <w:b w:val="0"/>
          <w:sz w:val="26"/>
          <w:szCs w:val="26"/>
        </w:rPr>
        <w:t>05</w:t>
      </w:r>
      <w:r w:rsidRPr="00334481">
        <w:rPr>
          <w:rFonts w:ascii="Times New Roman" w:hAnsi="Times New Roman"/>
          <w:b w:val="0"/>
          <w:sz w:val="26"/>
          <w:szCs w:val="26"/>
        </w:rPr>
        <w:t>)</w:t>
      </w:r>
    </w:p>
    <w:p w:rsidR="007F7EA0" w:rsidRPr="00334481" w:rsidRDefault="007F7EA0" w:rsidP="007F7EA0">
      <w:pPr>
        <w:contextualSpacing/>
        <w:jc w:val="both"/>
        <w:rPr>
          <w:sz w:val="26"/>
          <w:szCs w:val="26"/>
        </w:rPr>
      </w:pPr>
    </w:p>
    <w:p w:rsidR="007F7EA0" w:rsidRPr="00334481" w:rsidRDefault="007F7EA0" w:rsidP="007F7EA0">
      <w:pPr>
        <w:contextualSpacing/>
        <w:jc w:val="both"/>
        <w:rPr>
          <w:sz w:val="26"/>
          <w:szCs w:val="26"/>
        </w:rPr>
      </w:pPr>
      <w:r w:rsidRPr="00334481">
        <w:rPr>
          <w:sz w:val="26"/>
          <w:szCs w:val="26"/>
        </w:rPr>
        <w:t>ПРИКАЗЫВАЮ:</w:t>
      </w:r>
    </w:p>
    <w:p w:rsidR="007F7EA0" w:rsidRPr="00334481" w:rsidRDefault="007F7EA0" w:rsidP="007F7EA0">
      <w:pPr>
        <w:contextualSpacing/>
        <w:jc w:val="both"/>
        <w:rPr>
          <w:sz w:val="26"/>
          <w:szCs w:val="26"/>
        </w:rPr>
      </w:pPr>
    </w:p>
    <w:p w:rsidR="007F7EA0" w:rsidRDefault="007F7EA0" w:rsidP="00B17FA5">
      <w:pPr>
        <w:pStyle w:val="FR2"/>
        <w:numPr>
          <w:ilvl w:val="0"/>
          <w:numId w:val="4"/>
        </w:numPr>
        <w:tabs>
          <w:tab w:val="clear" w:pos="720"/>
          <w:tab w:val="left" w:pos="0"/>
        </w:tabs>
        <w:spacing w:before="0" w:after="120"/>
        <w:ind w:left="0" w:firstLine="0"/>
        <w:contextualSpacing/>
        <w:jc w:val="both"/>
        <w:rPr>
          <w:sz w:val="26"/>
          <w:szCs w:val="26"/>
        </w:rPr>
      </w:pPr>
      <w:r w:rsidRPr="002816EA">
        <w:rPr>
          <w:sz w:val="26"/>
          <w:szCs w:val="26"/>
        </w:rPr>
        <w:t xml:space="preserve">Ввести в действие Положение о </w:t>
      </w:r>
      <w:r>
        <w:rPr>
          <w:sz w:val="26"/>
          <w:szCs w:val="26"/>
        </w:rPr>
        <w:t>факультете (Приложение).</w:t>
      </w:r>
    </w:p>
    <w:p w:rsidR="007F7EA0" w:rsidRDefault="007F7EA0" w:rsidP="00B17FA5">
      <w:pPr>
        <w:pStyle w:val="FR2"/>
        <w:numPr>
          <w:ilvl w:val="0"/>
          <w:numId w:val="4"/>
        </w:numPr>
        <w:tabs>
          <w:tab w:val="clear" w:pos="720"/>
          <w:tab w:val="left" w:pos="0"/>
        </w:tabs>
        <w:spacing w:before="0" w:after="120"/>
        <w:ind w:left="0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Считать утратившим силу Положение о факультете Национального исследовательского университета «Высшая школа экономики», утвержденное ученым советом НИУ ВШЭ (протокол от 29.04.2011 г. № 24) и введенное в действие приказом от 14.06.2011 № 6.18.1-06/1406-03 «О</w:t>
      </w:r>
      <w:r w:rsidRPr="00D50D04">
        <w:rPr>
          <w:sz w:val="26"/>
          <w:szCs w:val="26"/>
        </w:rPr>
        <w:t xml:space="preserve"> введении в действие Положения о факультете</w:t>
      </w:r>
      <w:r>
        <w:rPr>
          <w:sz w:val="26"/>
          <w:szCs w:val="26"/>
        </w:rPr>
        <w:t>».</w:t>
      </w:r>
    </w:p>
    <w:p w:rsidR="00CE6861" w:rsidRDefault="00CE6861">
      <w:pPr>
        <w:rPr>
          <w:sz w:val="26"/>
          <w:szCs w:val="26"/>
        </w:rPr>
      </w:pPr>
    </w:p>
    <w:p w:rsidR="00334481" w:rsidRDefault="00334481">
      <w:pPr>
        <w:rPr>
          <w:sz w:val="26"/>
          <w:szCs w:val="26"/>
        </w:rPr>
      </w:pPr>
    </w:p>
    <w:p w:rsidR="00334481" w:rsidRDefault="00334481">
      <w:pPr>
        <w:rPr>
          <w:sz w:val="26"/>
          <w:szCs w:val="26"/>
        </w:rPr>
      </w:pPr>
    </w:p>
    <w:p w:rsidR="00334481" w:rsidRDefault="00334481">
      <w:pPr>
        <w:rPr>
          <w:sz w:val="26"/>
          <w:szCs w:val="26"/>
        </w:rPr>
      </w:pPr>
    </w:p>
    <w:p w:rsidR="00334481" w:rsidRPr="00334481" w:rsidRDefault="00334481">
      <w:pPr>
        <w:rPr>
          <w:sz w:val="26"/>
          <w:szCs w:val="26"/>
        </w:rPr>
      </w:pPr>
    </w:p>
    <w:p w:rsidR="002121FA" w:rsidRPr="00334481" w:rsidRDefault="0041273A">
      <w:pPr>
        <w:rPr>
          <w:sz w:val="26"/>
          <w:szCs w:val="26"/>
        </w:rPr>
      </w:pPr>
      <w:r w:rsidRPr="00334481">
        <w:rPr>
          <w:sz w:val="26"/>
          <w:szCs w:val="26"/>
        </w:rPr>
        <w:t>Ректор</w:t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Pr="00334481">
        <w:rPr>
          <w:sz w:val="26"/>
          <w:szCs w:val="26"/>
        </w:rPr>
        <w:tab/>
      </w:r>
      <w:r w:rsidR="002121FA" w:rsidRPr="00334481">
        <w:rPr>
          <w:sz w:val="26"/>
          <w:szCs w:val="26"/>
        </w:rPr>
        <w:t>Я.И. Кузьминов</w:t>
      </w:r>
    </w:p>
    <w:sectPr w:rsidR="002121FA" w:rsidRPr="00334481" w:rsidSect="00EC6209">
      <w:pgSz w:w="11909" w:h="16834"/>
      <w:pgMar w:top="1134" w:right="851" w:bottom="1134" w:left="1134" w:header="0" w:footer="0" w:gutter="0"/>
      <w:cols w:space="708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E58B8"/>
    <w:multiLevelType w:val="hybridMultilevel"/>
    <w:tmpl w:val="3AECECD8"/>
    <w:lvl w:ilvl="0" w:tplc="C1CE76F0">
      <w:start w:val="1"/>
      <w:numFmt w:val="decimal"/>
      <w:lvlText w:val="%1."/>
      <w:lvlJc w:val="left"/>
      <w:pPr>
        <w:tabs>
          <w:tab w:val="num" w:pos="1819"/>
        </w:tabs>
        <w:ind w:left="1819" w:hanging="11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25D053FE"/>
    <w:multiLevelType w:val="hybridMultilevel"/>
    <w:tmpl w:val="0BD09E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2877B43"/>
    <w:multiLevelType w:val="hybridMultilevel"/>
    <w:tmpl w:val="12CEA4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00"/>
  <w:drawingGridVerticalSpacing w:val="136"/>
  <w:displayHorizontalDrawingGridEvery w:val="0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7D71"/>
    <w:rsid w:val="000C0787"/>
    <w:rsid w:val="000F7D71"/>
    <w:rsid w:val="001C05AF"/>
    <w:rsid w:val="002121FA"/>
    <w:rsid w:val="002816EA"/>
    <w:rsid w:val="002E0DF7"/>
    <w:rsid w:val="00334481"/>
    <w:rsid w:val="003A413E"/>
    <w:rsid w:val="0041273A"/>
    <w:rsid w:val="00457BF6"/>
    <w:rsid w:val="004A5954"/>
    <w:rsid w:val="005C5FE2"/>
    <w:rsid w:val="00641B3D"/>
    <w:rsid w:val="007F7EA0"/>
    <w:rsid w:val="00802E03"/>
    <w:rsid w:val="0082288F"/>
    <w:rsid w:val="008C1C08"/>
    <w:rsid w:val="009237A0"/>
    <w:rsid w:val="009B1493"/>
    <w:rsid w:val="00A14E38"/>
    <w:rsid w:val="00B17FA5"/>
    <w:rsid w:val="00B71B7F"/>
    <w:rsid w:val="00CE6861"/>
    <w:rsid w:val="00DB1E6B"/>
    <w:rsid w:val="00EC6209"/>
    <w:rsid w:val="00EE4FA5"/>
    <w:rsid w:val="00EF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C28B8DB-5C74-4E4D-850D-86B92183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21FA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0F7D71"/>
    <w:pPr>
      <w:keepNext/>
      <w:outlineLvl w:val="0"/>
    </w:pPr>
    <w:rPr>
      <w:rFonts w:ascii="TimesNewRoman,Bold" w:hAnsi="TimesNewRoman,Bold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FR2">
    <w:name w:val="FR2"/>
    <w:rsid w:val="00334481"/>
    <w:pPr>
      <w:widowControl w:val="0"/>
      <w:autoSpaceDE w:val="0"/>
      <w:autoSpaceDN w:val="0"/>
      <w:adjustRightInd w:val="0"/>
      <w:spacing w:before="260"/>
      <w:ind w:left="3440"/>
    </w:pPr>
    <w:rPr>
      <w:sz w:val="32"/>
      <w:lang w:val="ru-RU" w:eastAsia="ru-RU"/>
    </w:rPr>
  </w:style>
  <w:style w:type="paragraph" w:styleId="Title">
    <w:name w:val="Title"/>
    <w:basedOn w:val="Normal"/>
    <w:qFormat/>
    <w:rsid w:val="00802E03"/>
    <w:pPr>
      <w:overflowPunct w:val="0"/>
      <w:autoSpaceDE w:val="0"/>
      <w:autoSpaceDN w:val="0"/>
      <w:adjustRightInd w:val="0"/>
      <w:spacing w:line="360" w:lineRule="auto"/>
      <w:jc w:val="center"/>
      <w:outlineLvl w:val="0"/>
    </w:pPr>
    <w:rPr>
      <w:b/>
      <w:szCs w:val="20"/>
    </w:rPr>
  </w:style>
  <w:style w:type="character" w:customStyle="1" w:styleId="defaultlabelstyle1">
    <w:name w:val="defaultlabelstyle1"/>
    <w:rsid w:val="00802E03"/>
    <w:rPr>
      <w:b w:val="0"/>
      <w:bCs w:val="0"/>
      <w:color w:val="0060A9"/>
    </w:rPr>
  </w:style>
  <w:style w:type="character" w:customStyle="1" w:styleId="Heading1Char">
    <w:name w:val="Heading 1 Char"/>
    <w:link w:val="Heading1"/>
    <w:rsid w:val="007F7EA0"/>
    <w:rPr>
      <w:rFonts w:ascii="TimesNewRoman,Bold" w:hAnsi="TimesNewRoman,Bold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новой редакции Положения о программе «Фонд образовательных инноваций» Государственного Университета - Высшей школы экономики</vt:lpstr>
    </vt:vector>
  </TitlesOfParts>
  <Company>hse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новой редакции Положения о программе «Фонд образовательных инноваций» Государственного Университета - Высшей школы экономики</dc:title>
  <dc:subject/>
  <dc:creator>chernenko</dc:creator>
  <cp:keywords/>
  <cp:lastModifiedBy>app</cp:lastModifiedBy>
  <cp:revision>2</cp:revision>
  <dcterms:created xsi:type="dcterms:W3CDTF">2026-04-14T04:28:00Z</dcterms:created>
  <dcterms:modified xsi:type="dcterms:W3CDTF">2026-04-14T04:28:00Z</dcterms:modified>
</cp:coreProperties>
</file>