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2357120</wp:posOffset>
            </wp:positionV>
            <wp:extent cx="6485890" cy="71017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7101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174"/>
        <w:ind w:left="0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 xml:space="preserve">Приложение к Диплому НИУ ВШЭ (Diploma 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Supplement)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О Приложении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Содержание Приложения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Кому выдается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9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Сроки готовности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9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Бумажная версия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9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Заверенные копии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Регламентирующие 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8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Диплом собственного образца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2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Реестр документов об образовании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8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Оплата дополнительных экземпляров документов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1" w:history="1">
                <w:r>
                  <w:rPr>
                    <w:rStyle w:val="Hyperlink"/>
                  </w:rPr>
                  <w:t>ГИА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73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Что такое Приложение к Диплому НИУ ВШЭ?</w:t>
      </w:r>
    </w:p>
    <w:p>
      <w:pPr>
        <w:autoSpaceDN w:val="0"/>
        <w:autoSpaceDE w:val="0"/>
        <w:widowControl/>
        <w:spacing w:line="240" w:lineRule="auto" w:before="214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Приложение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Диплому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(Diploma Supplement) представляет собой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электронный документ на русском и английском языках, доступный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Реестре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документов об образовании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после ввода данных, отображенных на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Дипломе НИУ ВШЭ.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1" w:lineRule="auto" w:before="2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Приложение к Диплому может быть необходимо выпускнику при поступлении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иностранные университеты и интересен зарубежным компаниям при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трудоустройстве. Объем каждого элемента учебного плана, вписанного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Приложение, представлен в зачетных единицах CS (Credit System), что делает наш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документ легко сравнимым с дипломами иностранных университетов. </w:t>
      </w:r>
    </w:p>
    <w:p>
      <w:pPr>
        <w:autoSpaceDN w:val="0"/>
        <w:autoSpaceDE w:val="0"/>
        <w:widowControl/>
        <w:spacing w:line="266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Приложение к Диплому предназначено для описания характера, уровня, содержания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статуса образовательной программы, освоенной студентом, и не является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основным документом об образовании.</w:t>
      </w:r>
    </w:p>
    <w:p>
      <w:pPr>
        <w:autoSpaceDN w:val="0"/>
        <w:autoSpaceDE w:val="0"/>
        <w:widowControl/>
        <w:spacing w:line="257" w:lineRule="auto" w:before="262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Диплом НИУ ВШЭ и Приложение к Диплому НИУ ВШЭ не являются документами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государственного образца.</w:t>
      </w:r>
    </w:p>
    <w:p>
      <w:pPr>
        <w:autoSpaceDN w:val="0"/>
        <w:autoSpaceDE w:val="0"/>
        <w:widowControl/>
        <w:spacing w:line="245" w:lineRule="auto" w:before="580" w:after="0"/>
        <w:ind w:left="30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 чем преимущество электронного приложения НИУ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ВШЭ?</w:t>
      </w:r>
    </w:p>
    <w:p>
      <w:pPr>
        <w:autoSpaceDN w:val="0"/>
        <w:autoSpaceDE w:val="0"/>
        <w:widowControl/>
        <w:spacing w:line="274" w:lineRule="auto" w:before="21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Цифровой формат приложения значительно упрощает процесс взаимодействия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будущими работодателями и образовательными учреждениями. Вам не придется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беспокоиться о сроках получения документов — все необходимые сведения будут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доступны в быстром и удобном формате. Представьте, как легко будет делиться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своим профессиональным опытом и достижениями, просто отсканировав QR-код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введя данные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Реестре документов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вместо того, чтобы копировать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отправлять бумажные документы. Кроме того, доступность формата значит, что у вас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всегда будут под рукой актуальные данные о ваших навыках и специальностях.</w:t>
      </w:r>
    </w:p>
    <w:p>
      <w:pPr>
        <w:autoSpaceDN w:val="0"/>
        <w:autoSpaceDE w:val="0"/>
        <w:widowControl/>
        <w:spacing w:line="259" w:lineRule="auto" w:before="260" w:after="0"/>
        <w:ind w:left="300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Электронное приложение к диплому обеспечивает множество преимуществ,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включая:</w:t>
      </w:r>
    </w:p>
    <w:p>
      <w:pPr>
        <w:autoSpaceDN w:val="0"/>
        <w:autoSpaceDE w:val="0"/>
        <w:widowControl/>
        <w:spacing w:line="266" w:lineRule="auto" w:before="260" w:after="0"/>
        <w:ind w:left="886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Быстрый доступ к информации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вы можете мгновенно получить все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необходимые данные о ваших учебных достижениях без необходимости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ожидания бумажных документов.</w:t>
      </w:r>
    </w:p>
    <w:p>
      <w:pPr>
        <w:autoSpaceDN w:val="0"/>
        <w:autoSpaceDE w:val="0"/>
        <w:widowControl/>
        <w:spacing w:line="266" w:lineRule="auto" w:before="246" w:after="0"/>
        <w:ind w:left="88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Удобство хранения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информация в электронном формате легко сохраняется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всегда доступна на различных устройствах, что исключает риск потери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документа.</w:t>
      </w:r>
    </w:p>
    <w:p>
      <w:pPr>
        <w:autoSpaceDN w:val="0"/>
        <w:autoSpaceDE w:val="0"/>
        <w:widowControl/>
        <w:spacing w:line="266" w:lineRule="auto" w:before="246" w:after="0"/>
        <w:ind w:left="886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Высокий уровень безопасности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все данные защищены современными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технологиями шифрования, что предотвращает возможность подделки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несанкционированного доступа.</w:t>
      </w:r>
    </w:p>
    <w:p>
      <w:pPr>
        <w:autoSpaceDN w:val="0"/>
        <w:autoSpaceDE w:val="0"/>
        <w:widowControl/>
        <w:spacing w:line="259" w:lineRule="auto" w:before="246" w:after="0"/>
        <w:ind w:left="886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4.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Экологичность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использование электронного формата снижает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необходимость в бумаге, что способствует охране окружающей среды.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864" w:right="1008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5.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Удобство для работодателей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работодатели могут легко проверить вашу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квалификацию, получив доступ к точным данным без лишней бюрократии.</w:t>
      </w:r>
    </w:p>
    <w:p>
      <w:pPr>
        <w:autoSpaceDN w:val="0"/>
        <w:autoSpaceDE w:val="0"/>
        <w:widowControl/>
        <w:spacing w:line="266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Таким образом, электронное приложение к диплому открывает новые горизонты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современных студентов, предлагая им множество преимуществ, способствующих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упрощению процесса получения и демонстрации учебных успехов.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Что содержится в Приложении к Диплому НИУ ВШЭ?</w:t>
      </w:r>
    </w:p>
    <w:p>
      <w:pPr>
        <w:autoSpaceDN w:val="0"/>
        <w:autoSpaceDE w:val="0"/>
        <w:widowControl/>
        <w:spacing w:line="240" w:lineRule="auto" w:before="21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Приложение к Диплому состоит из следующих разделов:</w:t>
      </w:r>
    </w:p>
    <w:p>
      <w:pPr>
        <w:autoSpaceDN w:val="0"/>
        <w:autoSpaceDE w:val="0"/>
        <w:widowControl/>
        <w:spacing w:line="259" w:lineRule="auto" w:before="260" w:after="0"/>
        <w:ind w:left="886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Данные о выпускнике: ФИО, дата, номер Диплома (с 2020 года указан номер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Диплома НИУ ВШЭ).</w:t>
      </w:r>
    </w:p>
    <w:p>
      <w:pPr>
        <w:autoSpaceDN w:val="0"/>
        <w:autoSpaceDE w:val="0"/>
        <w:widowControl/>
        <w:spacing w:line="264" w:lineRule="auto" w:before="260" w:after="0"/>
        <w:ind w:left="88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Информация о полученной квалификации (степени): образовательная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программа, специализация, квалификация, дата получения квалификации, язык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обучения.</w:t>
      </w:r>
    </w:p>
    <w:p>
      <w:pPr>
        <w:autoSpaceDN w:val="0"/>
        <w:autoSpaceDE w:val="0"/>
        <w:widowControl/>
        <w:spacing w:line="266" w:lineRule="auto" w:before="246" w:after="0"/>
        <w:ind w:left="886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Сведения об уровне образования: название образовательной программы,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наличие специализации, минимальное количество кредитов, требования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уровню образования для обучения поступающего.</w:t>
      </w:r>
    </w:p>
    <w:p>
      <w:pPr>
        <w:autoSpaceDN w:val="0"/>
        <w:autoSpaceDE w:val="0"/>
        <w:widowControl/>
        <w:spacing w:line="266" w:lineRule="auto" w:before="246" w:after="0"/>
        <w:ind w:left="88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Информация о содержании программы обучения и полученных результатах: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тип обучения, сведения об успеваемости студента, GPA, шкала соответствия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системы образования, информация о кредитной системе.</w:t>
      </w:r>
    </w:p>
    <w:p>
      <w:pPr>
        <w:autoSpaceDN w:val="0"/>
        <w:autoSpaceDE w:val="0"/>
        <w:widowControl/>
        <w:spacing w:line="257" w:lineRule="auto" w:before="246" w:after="0"/>
        <w:ind w:left="886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5. Информация о профессиональных навыках: профессиональный статус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дальнейшая возможная траектория обучения.</w:t>
      </w:r>
    </w:p>
    <w:p>
      <w:pPr>
        <w:autoSpaceDN w:val="0"/>
        <w:autoSpaceDE w:val="0"/>
        <w:widowControl/>
        <w:spacing w:line="240" w:lineRule="auto" w:before="246" w:after="0"/>
        <w:ind w:left="8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6. Дополнительная информация о НИУ ВШЭ.</w:t>
      </w:r>
    </w:p>
    <w:p>
      <w:pPr>
        <w:autoSpaceDN w:val="0"/>
        <w:autoSpaceDE w:val="0"/>
        <w:widowControl/>
        <w:spacing w:line="240" w:lineRule="auto" w:before="246" w:after="0"/>
        <w:ind w:left="8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7. Общая информация о национальной системе образования.</w:t>
      </w:r>
    </w:p>
    <w:p>
      <w:pPr>
        <w:autoSpaceDN w:val="0"/>
        <w:autoSpaceDE w:val="0"/>
        <w:widowControl/>
        <w:spacing w:line="266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бумажной копии Приложения к Диплому НИУ ВШЭ восьмой раздел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содержит информацию о должности лица, подписавшего Приложение, а также 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инициалы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Кому выдается Приложение к Диплому НИУ ВШЭ?</w:t>
      </w:r>
    </w:p>
    <w:p>
      <w:pPr>
        <w:autoSpaceDN w:val="0"/>
        <w:autoSpaceDE w:val="0"/>
        <w:widowControl/>
        <w:spacing w:line="266" w:lineRule="auto" w:before="214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Приложение НИУ ВШЭ выдается лицам, успешно прошедшим Итоговую аттестацию/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Государственную итоговую аттестацию по итогам освоения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программы. 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4124960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3568700</wp:posOffset>
            </wp:positionV>
            <wp:extent cx="6502400" cy="1041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4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6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 какие сроки выдается Приложение к Диплому НИУ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ВШЭ?</w:t>
      </w:r>
    </w:p>
    <w:p>
      <w:pPr>
        <w:autoSpaceDN w:val="0"/>
        <w:autoSpaceDE w:val="0"/>
        <w:widowControl/>
        <w:spacing w:line="271" w:lineRule="auto" w:before="214" w:after="0"/>
        <w:ind w:left="16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Электронное Приложение к Диплому НИУ ВШЭ доступно для просмотра в Реестре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даты выдачи диплома государственного образца и Диплома НИУ ВШЭ. Поиск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верификация документов НИУ ВШЭ осуществляется через сканирование QR-кода,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размещенного на Дипломе НИУ ВШЭ, или заполнение в форме поиска фамилии,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имени выпускника, а также серии и номера Диплома НИУ ВШЭ.</w:t>
      </w:r>
    </w:p>
    <w:p>
      <w:pPr>
        <w:autoSpaceDN w:val="0"/>
        <w:autoSpaceDE w:val="0"/>
        <w:widowControl/>
        <w:spacing w:line="257" w:lineRule="auto" w:before="262" w:after="1072"/>
        <w:ind w:left="16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Максимальный срок подготовки бумажной копии электронного Приложения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Диплому НИУ ВШЭ — 30 рабочих дней с даты получения заявки.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125"/>
        <w:gridCol w:w="5125"/>
      </w:tblGrid>
      <w:tr>
        <w:trPr>
          <w:trHeight w:hRule="exact" w:val="1956"/>
        </w:trPr>
        <w:tc>
          <w:tcPr>
            <w:tcW w:type="dxa" w:w="8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Заказать бумажное приложение к диплому НИУ ВШЭ</w:t>
            </w:r>
          </w:p>
        </w:tc>
        <w:tc>
          <w:tcPr>
            <w:tcW w:type="dxa" w:w="1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29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125"/>
        <w:gridCol w:w="5125"/>
      </w:tblGrid>
      <w:tr>
        <w:trPr>
          <w:trHeight w:hRule="exact" w:val="1274"/>
        </w:trPr>
        <w:tc>
          <w:tcPr>
            <w:tcW w:type="dxa" w:w="792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Заказать заверенную копию документов НИУ</w:t>
            </w: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ВШЭ </w:t>
            </w:r>
          </w:p>
        </w:tc>
        <w:tc>
          <w:tcPr>
            <w:tcW w:type="dxa" w:w="229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5581650</wp:posOffset>
                  </wp:positionH>
                  <wp:positionV relativeFrom="page">
                    <wp:posOffset>5361940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38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 к разделу</w:t>
      </w:r>
    </w:p>
    <w:p>
      <w:pPr>
        <w:autoSpaceDN w:val="0"/>
        <w:autoSpaceDE w:val="0"/>
        <w:widowControl/>
        <w:spacing w:line="266" w:lineRule="auto" w:before="200" w:after="0"/>
        <w:ind w:left="16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Положение о документах о высшем образовании и квалификации образца,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установленного Национальным исследовательским университетом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40" w:lineRule="auto" w:before="578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Остались вопросы?</w:t>
      </w:r>
    </w:p>
    <w:p>
      <w:pPr>
        <w:autoSpaceDN w:val="0"/>
        <w:autoSpaceDE w:val="0"/>
        <w:widowControl/>
        <w:spacing w:line="240" w:lineRule="auto" w:before="200" w:after="0"/>
        <w:ind w:left="1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Напишите нам по электронной почте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studcentre@hse.ru</w:t>
          </w:r>
        </w:hyperlink>
      </w:r>
    </w:p>
    <w:p>
      <w:pPr>
        <w:autoSpaceDN w:val="0"/>
        <w:autoSpaceDE w:val="0"/>
        <w:widowControl/>
        <w:spacing w:line="240" w:lineRule="auto" w:before="121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9347200</wp:posOffset>
            </wp:positionV>
            <wp:extent cx="508000" cy="241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9728200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420" w:right="828" w:bottom="5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08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561340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36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Мониторинги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1485900</wp:posOffset>
            </wp:positionV>
            <wp:extent cx="6877050" cy="45698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eds/#info" TargetMode="External"/><Relationship Id="rId12" Type="http://schemas.openxmlformats.org/officeDocument/2006/relationships/hyperlink" Target="https://www.hse.ru/studyspravka/eds/#structure" TargetMode="External"/><Relationship Id="rId13" Type="http://schemas.openxmlformats.org/officeDocument/2006/relationships/hyperlink" Target="https://www.hse.ru/studyspravka/eds/#pers" TargetMode="External"/><Relationship Id="rId14" Type="http://schemas.openxmlformats.org/officeDocument/2006/relationships/hyperlink" Target="https://www.hse.ru/studyspravka/eds/#time" TargetMode="External"/><Relationship Id="rId15" Type="http://schemas.openxmlformats.org/officeDocument/2006/relationships/hyperlink" Target="https://www.hse.ru/studyspravka/eds/#copies" TargetMode="External"/><Relationship Id="rId16" Type="http://schemas.openxmlformats.org/officeDocument/2006/relationships/hyperlink" Target="https://www.hse.ru/studyspravka/eds/#add" TargetMode="External"/><Relationship Id="rId17" Type="http://schemas.openxmlformats.org/officeDocument/2006/relationships/hyperlink" Target="https://www.hse.ru/studyspravka/eds/#doc" TargetMode="External"/><Relationship Id="rId18" Type="http://schemas.openxmlformats.org/officeDocument/2006/relationships/hyperlink" Target="https://www.hse.ru/studyspravka/hsediploma/" TargetMode="External"/><Relationship Id="rId19" Type="http://schemas.openxmlformats.org/officeDocument/2006/relationships/hyperlink" Target="https://diplom.hse.ru/" TargetMode="External"/><Relationship Id="rId20" Type="http://schemas.openxmlformats.org/officeDocument/2006/relationships/hyperlink" Target="https://pay.hse.ru/eds/" TargetMode="External"/><Relationship Id="rId21" Type="http://schemas.openxmlformats.org/officeDocument/2006/relationships/hyperlink" Target="https://www.hse.ru/studyspravka/IGA/" TargetMode="External"/><Relationship Id="rId22" Type="http://schemas.openxmlformats.org/officeDocument/2006/relationships/hyperlink" Target="http://www.hse.ru/studyspravka/hsediploma/" TargetMode="External"/><Relationship Id="rId23" Type="http://schemas.openxmlformats.org/officeDocument/2006/relationships/hyperlink" Target="http://diplom.hse.ru/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hyperlink" Target="https://www.hse.ru/docs/1038548903.html" TargetMode="External"/><Relationship Id="rId28" Type="http://schemas.openxmlformats.org/officeDocument/2006/relationships/hyperlink" Target="http://epd@hse.ru/" TargetMode="External"/><Relationship Id="rId29" Type="http://schemas.openxmlformats.org/officeDocument/2006/relationships/image" Target="media/image4.png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hyperlink" Target="https://www.hse.ru/org/hse/info/" TargetMode="External"/><Relationship Id="rId34" Type="http://schemas.openxmlformats.org/officeDocument/2006/relationships/hyperlink" Target="https://figures.hse.ru/" TargetMode="External"/><Relationship Id="rId35" Type="http://schemas.openxmlformats.org/officeDocument/2006/relationships/hyperlink" Target="https://www.hse.ru/orgstructure/" TargetMode="External"/><Relationship Id="rId36" Type="http://schemas.openxmlformats.org/officeDocument/2006/relationships/hyperlink" Target="https://sustainability.hse.ru/" TargetMode="External"/><Relationship Id="rId37" Type="http://schemas.openxmlformats.org/officeDocument/2006/relationships/hyperlink" Target="https://www.hse.ru/org/persons/" TargetMode="External"/><Relationship Id="rId38" Type="http://schemas.openxmlformats.org/officeDocument/2006/relationships/hyperlink" Target="https://www.hse.ru/buildinghse" TargetMode="External"/><Relationship Id="rId39" Type="http://schemas.openxmlformats.org/officeDocument/2006/relationships/hyperlink" Target="https://www.hse.ru/org/hse/aup/procurement/" TargetMode="External"/><Relationship Id="rId40" Type="http://schemas.openxmlformats.org/officeDocument/2006/relationships/hyperlink" Target="https://www.hse.ru/appeal/" TargetMode="External"/><Relationship Id="rId41" Type="http://schemas.openxmlformats.org/officeDocument/2006/relationships/hyperlink" Target="https://endowment.hse.ru/" TargetMode="External"/><Relationship Id="rId42" Type="http://schemas.openxmlformats.org/officeDocument/2006/relationships/hyperlink" Target="https://www.hse.ru/anticorruption" TargetMode="External"/><Relationship Id="rId43" Type="http://schemas.openxmlformats.org/officeDocument/2006/relationships/hyperlink" Target="https://www.hse.ru/anticorruption/information" TargetMode="External"/><Relationship Id="rId44" Type="http://schemas.openxmlformats.org/officeDocument/2006/relationships/hyperlink" Target="https://www.hse.ru/sveden/" TargetMode="External"/><Relationship Id="rId45" Type="http://schemas.openxmlformats.org/officeDocument/2006/relationships/hyperlink" Target="https://inclusive.hse.ru/" TargetMode="External"/><Relationship Id="rId46" Type="http://schemas.openxmlformats.org/officeDocument/2006/relationships/hyperlink" Target="https://pay.hse.ru/" TargetMode="External"/><Relationship Id="rId47" Type="http://schemas.openxmlformats.org/officeDocument/2006/relationships/hyperlink" Target="https://www.hse.ru/career" TargetMode="External"/><Relationship Id="rId48" Type="http://schemas.openxmlformats.org/officeDocument/2006/relationships/hyperlink" Target="https://www.hse.ru/education/" TargetMode="External"/><Relationship Id="rId49" Type="http://schemas.openxmlformats.org/officeDocument/2006/relationships/hyperlink" Target="https://school.hse.ru/" TargetMode="External"/><Relationship Id="rId50" Type="http://schemas.openxmlformats.org/officeDocument/2006/relationships/hyperlink" Target="https://fdp.hse.ru/" TargetMode="External"/><Relationship Id="rId51" Type="http://schemas.openxmlformats.org/officeDocument/2006/relationships/hyperlink" Target="https://olymp.hse.ru/" TargetMode="External"/><Relationship Id="rId52" Type="http://schemas.openxmlformats.org/officeDocument/2006/relationships/hyperlink" Target="https://ba.hse.ru/" TargetMode="External"/><Relationship Id="rId53" Type="http://schemas.openxmlformats.org/officeDocument/2006/relationships/hyperlink" Target="https://www.hse.ru/plus" TargetMode="External"/><Relationship Id="rId54" Type="http://schemas.openxmlformats.org/officeDocument/2006/relationships/hyperlink" Target="https://ma.hse.ru/" TargetMode="External"/><Relationship Id="rId55" Type="http://schemas.openxmlformats.org/officeDocument/2006/relationships/hyperlink" Target="https://aspirantura.hse.ru/" TargetMode="External"/><Relationship Id="rId56" Type="http://schemas.openxmlformats.org/officeDocument/2006/relationships/hyperlink" Target="https://busedu.hse.ru/" TargetMode="External"/><Relationship Id="rId57" Type="http://schemas.openxmlformats.org/officeDocument/2006/relationships/hyperlink" Target="https://career.hse.ru/" TargetMode="External"/><Relationship Id="rId58" Type="http://schemas.openxmlformats.org/officeDocument/2006/relationships/hyperlink" Target="http://inc.hse.ru/" TargetMode="External"/><Relationship Id="rId59" Type="http://schemas.openxmlformats.org/officeDocument/2006/relationships/hyperlink" Target="https://dd.hse.ru/" TargetMode="External"/><Relationship Id="rId60" Type="http://schemas.openxmlformats.org/officeDocument/2006/relationships/hyperlink" Target="https://www.hse.ru/feedback" TargetMode="External"/><Relationship Id="rId61" Type="http://schemas.openxmlformats.org/officeDocument/2006/relationships/hyperlink" Target="https://www.hse.ru/science/" TargetMode="External"/><Relationship Id="rId62" Type="http://schemas.openxmlformats.org/officeDocument/2006/relationships/hyperlink" Target="https://www.hse.ru/science/centers" TargetMode="External"/><Relationship Id="rId63" Type="http://schemas.openxmlformats.org/officeDocument/2006/relationships/hyperlink" Target="https://www.hse.ru/org/projects/" TargetMode="External"/><Relationship Id="rId64" Type="http://schemas.openxmlformats.org/officeDocument/2006/relationships/hyperlink" Target="https://www.hse.ru/monitoring/" TargetMode="External"/><Relationship Id="rId65" Type="http://schemas.openxmlformats.org/officeDocument/2006/relationships/hyperlink" Target="https://www.hse.ru/science/disscoun/" TargetMode="External"/><Relationship Id="rId66" Type="http://schemas.openxmlformats.org/officeDocument/2006/relationships/hyperlink" Target="https://aspirantura.hse.ru/defence/announcements/" TargetMode="External"/><Relationship Id="rId67" Type="http://schemas.openxmlformats.org/officeDocument/2006/relationships/hyperlink" Target="https://academics.hse.ru/" TargetMode="External"/><Relationship Id="rId68" Type="http://schemas.openxmlformats.org/officeDocument/2006/relationships/hyperlink" Target="https://www.hse.ru/science/hsegrants" TargetMode="External"/><Relationship Id="rId69" Type="http://schemas.openxmlformats.org/officeDocument/2006/relationships/hyperlink" Target="https://sezam.hse.ru/" TargetMode="External"/><Relationship Id="rId70" Type="http://schemas.openxmlformats.org/officeDocument/2006/relationships/hyperlink" Target="https://publications.hse.ru/" TargetMode="External"/><Relationship Id="rId71" Type="http://schemas.openxmlformats.org/officeDocument/2006/relationships/hyperlink" Target="https://library.hse.ru/" TargetMode="External"/><Relationship Id="rId72" Type="http://schemas.openxmlformats.org/officeDocument/2006/relationships/hyperlink" Target="https://id.hse.ru/" TargetMode="External"/><Relationship Id="rId73" Type="http://schemas.openxmlformats.org/officeDocument/2006/relationships/hyperlink" Target="https://bookshop.hse.ru/" TargetMode="External"/><Relationship Id="rId74" Type="http://schemas.openxmlformats.org/officeDocument/2006/relationships/hyperlink" Target="https://print.hse.ru/" TargetMode="External"/><Relationship Id="rId75" Type="http://schemas.openxmlformats.org/officeDocument/2006/relationships/hyperlink" Target="https://mc.hse.ru/" TargetMode="External"/><Relationship Id="rId76" Type="http://schemas.openxmlformats.org/officeDocument/2006/relationships/hyperlink" Target="https://www.hse.ru/science/journals" TargetMode="External"/><Relationship Id="rId77" Type="http://schemas.openxmlformats.org/officeDocument/2006/relationships/hyperlink" Target="http://www.minobrnauki.gov.ru/" TargetMode="External"/><Relationship Id="rId78" Type="http://schemas.openxmlformats.org/officeDocument/2006/relationships/hyperlink" Target="https://edu.gov.ru/" TargetMode="External"/><Relationship Id="rId79" Type="http://schemas.openxmlformats.org/officeDocument/2006/relationships/hyperlink" Target="http://www.edu.ru/" TargetMode="External"/><Relationship Id="rId80" Type="http://schemas.openxmlformats.org/officeDocument/2006/relationships/hyperlink" Target="https://elearning.hse.ru/mooc" TargetMode="External"/><Relationship Id="rId81" Type="http://schemas.openxmlformats.org/officeDocument/2006/relationships/hyperlink" Target="https://www.hse.ru/adm/edit/edit.html?goto=%2AL3N0dWR5c3ByYXZrYS9lZHM%2FX3I9MzYyMzMyMTE3NzUwODE3NjIuMjAxMjU%3D%5E&amp;id=32686294&amp;cid=20594&amp;addon_name=default&amp;newportal=1" TargetMode="External"/><Relationship Id="rId82" Type="http://schemas.openxmlformats.org/officeDocument/2006/relationships/hyperlink" Target="https://www.hse.ru/contacts.html" TargetMode="External"/><Relationship Id="rId83" Type="http://schemas.openxmlformats.org/officeDocument/2006/relationships/hyperlink" Target="https://www.hse.ru/copyright" TargetMode="External"/><Relationship Id="rId84" Type="http://schemas.openxmlformats.org/officeDocument/2006/relationships/hyperlink" Target="https://www.hse.ru/data_protection_regulation" TargetMode="External"/><Relationship Id="rId85" Type="http://schemas.openxmlformats.org/officeDocument/2006/relationships/hyperlink" Target="https://www.hse.ru/sitemap.html" TargetMode="External"/><Relationship Id="rId86" Type="http://schemas.openxmlformats.org/officeDocument/2006/relationships/hyperlink" Target="https://design.hse.ru/" TargetMode="External"/><Relationship Id="rId8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