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Диплом собственного образца НИУ ВШЭ</w:t>
      </w:r>
    </w:p>
    <w:p>
      <w:pPr>
        <w:autoSpaceDN w:val="0"/>
        <w:autoSpaceDE w:val="0"/>
        <w:widowControl/>
        <w:spacing w:line="271" w:lineRule="auto" w:before="37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Диплом собственного образца НИУ ВШЭ (далее - диплом НИУ ВШЭ) – это документ,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который с 2020 года выдается всем выпускникам Вышки, успешного прошедшим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итоговую аттестацию* (далее - ИА) или государственную итоговую аттестацию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(далее - ГИА) по итогам освоения основных образовательных программ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бакалавриата, специалитета и магистратуры НИУ ВШЭ.</w:t>
      </w:r>
    </w:p>
    <w:p>
      <w:pPr>
        <w:autoSpaceDN w:val="0"/>
        <w:autoSpaceDE w:val="0"/>
        <w:widowControl/>
        <w:spacing w:line="346" w:lineRule="auto" w:before="342" w:after="0"/>
        <w:ind w:left="0" w:right="0" w:firstLine="0"/>
        <w:jc w:val="left"/>
      </w:pPr>
      <w:r>
        <w:rPr>
          <w:rFonts w:ascii="Segoe UI" w:hAnsi="Segoe UI" w:eastAsia="Segoe UI"/>
          <w:b w:val="0"/>
          <w:i/>
          <w:color w:val="000000"/>
          <w:sz w:val="18"/>
        </w:rPr>
        <w:t>* Итоговая аттестация предусмотрена для студентов, осваивающих образовательную программу без</w:t>
      </w:r>
      <w:r>
        <w:br/>
      </w:r>
      <w:r>
        <w:rPr>
          <w:rFonts w:ascii="Segoe UI" w:hAnsi="Segoe UI" w:eastAsia="Segoe UI"/>
          <w:b w:val="0"/>
          <w:i/>
          <w:color w:val="000000"/>
          <w:sz w:val="18"/>
        </w:rPr>
        <w:t>государственной аккредитации, в том числе самостоятельно сконструированную программу вне привязки к какому-то</w:t>
      </w:r>
      <w:r>
        <w:rPr>
          <w:rFonts w:ascii="Segoe UI" w:hAnsi="Segoe UI" w:eastAsia="Segoe UI"/>
          <w:b w:val="0"/>
          <w:i/>
          <w:color w:val="000000"/>
          <w:sz w:val="18"/>
        </w:rPr>
        <w:t>направлению подготовки</w:t>
      </w:r>
    </w:p>
    <w:p>
      <w:pPr>
        <w:autoSpaceDN w:val="0"/>
        <w:tabs>
          <w:tab w:pos="600" w:val="left"/>
          <w:tab w:pos="924" w:val="left"/>
        </w:tabs>
        <w:autoSpaceDE w:val="0"/>
        <w:widowControl/>
        <w:spacing w:line="365" w:lineRule="auto" w:before="582" w:after="0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Какие документы выдаются выпускникам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 выдаются следующие документы: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Диплом государственного образца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(только студентам, прошедшим </w:t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1" w:history="1">
          <w:r>
            <w:rPr>
              <w:rStyle w:val="Hyperlink"/>
            </w:rPr>
            <w:t>ГИА</w:t>
          </w:r>
        </w:hyperlink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)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 НИУ ВШЭ;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Приложение к Диплому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tabs>
          <w:tab w:pos="600" w:val="left"/>
          <w:tab w:pos="924" w:val="left"/>
        </w:tabs>
        <w:autoSpaceDE w:val="0"/>
        <w:widowControl/>
        <w:spacing w:line="382" w:lineRule="auto" w:before="578" w:after="0"/>
        <w:ind w:left="0" w:right="259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Что включается в Диплом НИУ ВШЭ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 НИУ ВШЭ содержит: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ФИО выпускника;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наименование освоенной образовательной программы;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год завершения образовательной программы;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наименование направления подготовки;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наименование присвоенной квалификации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серию и номер Диплома;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55" w:lineRule="auto" w:before="24" w:after="0"/>
        <w:ind w:left="900" w:right="288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дату выдачи;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типографское изображение подписи ректора НИУ ВШЭ;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уникальный QR-код документа.</w:t>
      </w:r>
    </w:p>
    <w:p>
      <w:pPr>
        <w:autoSpaceDN w:val="0"/>
        <w:autoSpaceDE w:val="0"/>
        <w:widowControl/>
        <w:spacing w:line="266" w:lineRule="auto" w:before="262" w:after="70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QR-код, расположенный на бланке каждого Диплома НИУ ВШЭ, предоставляет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доступ к записи о конкретном выданном дипломе в реестре дипломов на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портале НИУ ВШЭ.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69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672"/>
              </w:trPr>
              <w:tc>
                <w:tcPr>
                  <w:tcW w:type="dxa" w:w="10214"/>
                  <w:tcBorders/>
                  <w:shd w:fill="004f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6" w:after="0"/>
                    <w:ind w:left="0" w:right="0" w:firstLine="0"/>
                    <w:jc w:val="center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FFFFFF"/>
                      <w:sz w:val="31"/>
                    </w:rPr>
                    <w:hyperlink r:id="rId14" w:history="1">
                      <w:r>
                        <w:rPr>
                          <w:rStyle w:val="Hyperlink"/>
                        </w:rPr>
                        <w:t>Реестр документов об образовании НИУ ВШЭ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0" w:lineRule="auto" w:before="836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Дополнительные экземпляры Диплома НИУ ВШЭ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утраты, порчи, желания выпускника обновить документ в связи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изменением персональных данных и по иным причинам, дополнительный экземпляр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Диплома НИУ ВШЭ выдается на платной основе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Внимание!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Данная услуга оказывается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только выпускникам НИУ ВШЭ.</w:t>
      </w:r>
    </w:p>
    <w:p>
      <w:pPr>
        <w:autoSpaceDN w:val="0"/>
        <w:autoSpaceDE w:val="0"/>
        <w:widowControl/>
        <w:spacing w:line="257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Услуга изготовления дополнительного экземпляра Диплома НИУ ВШЭ доступна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только выпускникам начиная с 2020 года выпуска. </w:t>
      </w:r>
    </w:p>
    <w:p>
      <w:pPr>
        <w:autoSpaceDN w:val="0"/>
        <w:autoSpaceDE w:val="0"/>
        <w:widowControl/>
        <w:spacing w:line="264" w:lineRule="auto" w:before="262" w:after="70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повторного изготовления Диплома НИУ ВШЭ по причине, связанной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обнаруженной ошибкой по вине НИУ ВШЭ, плата не взимается.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69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672"/>
              </w:trPr>
              <w:tc>
                <w:tcPr>
                  <w:tcW w:type="dxa" w:w="10214"/>
                  <w:tcBorders/>
                  <w:shd w:fill="004f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6" w:after="0"/>
                    <w:ind w:left="0" w:right="0" w:firstLine="0"/>
                    <w:jc w:val="center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FFFFFF"/>
                      <w:sz w:val="31"/>
                    </w:rPr>
                    <w:hyperlink r:id="rId15" w:history="1">
                      <w:r>
                        <w:rPr>
                          <w:rStyle w:val="Hyperlink"/>
                        </w:rPr>
                        <w:t>Заказать бумажный экземпляр документов НИУ ВШЭ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3" w:lineRule="auto" w:before="822" w:after="0"/>
        <w:ind w:left="30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Положение о документах о высшем образовании и квалификации образца,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установленного Национальным исследовательским университетом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Контакты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216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у вас остались вопросы, напишите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Центр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почту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studcentre@hse.ru</w:t>
          </w:r>
        </w:hyperlink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1676400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2057400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2562860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3543300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IGA/" TargetMode="External"/><Relationship Id="rId12" Type="http://schemas.openxmlformats.org/officeDocument/2006/relationships/hyperlink" Target="https://www.hse.ru/studyspravka/eds?_r=6053331745843082.57049&amp;__t=8308544&amp;__r=OK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diplom.hse.ru/" TargetMode="External"/><Relationship Id="rId15" Type="http://schemas.openxmlformats.org/officeDocument/2006/relationships/hyperlink" Target="https://pay.hse.ru/eds/" TargetMode="External"/><Relationship Id="rId16" Type="http://schemas.openxmlformats.org/officeDocument/2006/relationships/hyperlink" Target="https://www.hse.ru/docs/1038548903.html" TargetMode="External"/><Relationship Id="rId17" Type="http://schemas.openxmlformats.org/officeDocument/2006/relationships/hyperlink" Target="http://studentcentre.hse.ru/" TargetMode="External"/><Relationship Id="rId18" Type="http://schemas.openxmlformats.org/officeDocument/2006/relationships/hyperlink" Target="mailto:studcentre@hse.ru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hyperlink" Target="https://print.hse.ru/" TargetMode="External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oc2VkaXBsb21hP19yPTM2MjE0MDQxNzc1MDgxMzgzLjY4NzM0%5E&amp;id=370460672&amp;cid=20594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