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7581900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7251700</wp:posOffset>
            </wp:positionV>
            <wp:extent cx="6502400" cy="825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Учебные, цифровые ассистенты и консультанты</w:t>
      </w:r>
    </w:p>
    <w:p>
      <w:pPr>
        <w:autoSpaceDN w:val="0"/>
        <w:autoSpaceDE w:val="0"/>
        <w:widowControl/>
        <w:spacing w:line="240" w:lineRule="auto" w:before="378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ходе реализации учебных дисциплин в нашем университете преподаватели и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сотрудники НИУ ВШЭ часто прибегают к помощи ассистентов и консультантов из</w:t>
      </w:r>
    </w:p>
    <w:p>
      <w:pPr>
        <w:autoSpaceDN w:val="0"/>
        <w:autoSpaceDE w:val="0"/>
        <w:widowControl/>
        <w:spacing w:line="240" w:lineRule="auto" w:before="66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числа студентов и аспирантов. В Вышке существует три вида ассистентов,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выполняющих различные функции: учебный ассистент, учебный консультант и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цифровой ассистент. Ими могут стать студенты и аспиранты НИУ ВШЭ, которые</w:t>
      </w:r>
    </w:p>
    <w:p>
      <w:pPr>
        <w:autoSpaceDN w:val="0"/>
        <w:autoSpaceDE w:val="0"/>
        <w:widowControl/>
        <w:spacing w:line="240" w:lineRule="auto" w:before="66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соответствуют критериям отбора, установленными каждым факультетом.</w:t>
      </w:r>
    </w:p>
    <w:p>
      <w:pPr>
        <w:autoSpaceDN w:val="0"/>
        <w:autoSpaceDE w:val="0"/>
        <w:widowControl/>
        <w:spacing w:line="240" w:lineRule="auto" w:before="688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Учебные ассистенты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1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0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Учебный ассистент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- это студент, отобранный преподавателем в качестве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9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помощника для реализации учебной дисциплины. Привлечение учебных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120"/>
        </w:trPr>
        <w:tc>
          <w:tcPr>
            <w:tcW w:type="dxa" w:w="839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ассистентов реализуется в рамках проекта «Учебный ассистент».</w:t>
            </w:r>
          </w:p>
        </w:tc>
        <w:tc>
          <w:tcPr>
            <w:tcW w:type="dxa" w:w="166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56"/>
        </w:trPr>
        <w:tc>
          <w:tcPr>
            <w:tcW w:type="dxa" w:w="839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8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 проекте </w:t>
            </w:r>
          </w:p>
        </w:tc>
        <w:tc>
          <w:tcPr>
            <w:tcW w:type="dxa" w:w="166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8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Как преподавателю создать заявку на приглашение учебного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1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ассистента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82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1790700</wp:posOffset>
                  </wp:positionH>
                  <wp:positionV relativeFrom="page">
                    <wp:posOffset>8820150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508"/>
        </w:trPr>
        <w:tc>
          <w:tcPr>
            <w:tcW w:type="dxa" w:w="51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164"/>
            </w:tblGrid>
            <w:tr>
              <w:trPr>
                <w:trHeight w:hRule="exact" w:val="1208"/>
              </w:trPr>
              <w:tc>
                <w:tcPr>
                  <w:tcW w:type="dxa" w:w="516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Как стать учебным ассистентом?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8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3837940</wp:posOffset>
                  </wp:positionH>
                  <wp:positionV relativeFrom="page">
                    <wp:posOffset>9819640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112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Учебные консультанты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Учебные консультанты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- студенты, помогающие студентам с ограниченными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9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возможностями здоровья, иностранным гражданам / лицам без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7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гражданства, а также студентам, принятым на обучение в рамках особых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110"/>
        </w:trPr>
        <w:tc>
          <w:tcPr>
            <w:tcW w:type="dxa" w:w="635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квот. </w:t>
            </w:r>
          </w:p>
        </w:tc>
        <w:tc>
          <w:tcPr>
            <w:tcW w:type="dxa" w:w="370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58"/>
        </w:trPr>
        <w:tc>
          <w:tcPr>
            <w:tcW w:type="dxa" w:w="635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0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Чем занимаются учебные консультанты? </w:t>
            </w:r>
          </w:p>
        </w:tc>
        <w:tc>
          <w:tcPr>
            <w:tcW w:type="dxa" w:w="370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4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4629150</wp:posOffset>
                  </wp:positionH>
                  <wp:positionV relativeFrom="page">
                    <wp:posOffset>4333240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574"/>
        </w:trPr>
        <w:tc>
          <w:tcPr>
            <w:tcW w:type="dxa" w:w="55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524"/>
            </w:tblGrid>
            <w:tr>
              <w:trPr>
                <w:trHeight w:hRule="exact" w:val="1254"/>
              </w:trPr>
              <w:tc>
                <w:tcPr>
                  <w:tcW w:type="dxa" w:w="552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Как стать учебным консультантом?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4066540</wp:posOffset>
                  </wp:positionH>
                  <wp:positionV relativeFrom="page">
                    <wp:posOffset>5334000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664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Цифровые ассистенты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Цифровой ассистент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- студент или сотрудник НИУ ВШЭ, помогающий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118"/>
        </w:trPr>
        <w:tc>
          <w:tcPr>
            <w:tcW w:type="dxa" w:w="10066"/>
            <w:gridSpan w:val="2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преподавателю в освоении дистанционных и онлайн-технологий.</w:t>
            </w:r>
          </w:p>
        </w:tc>
      </w:tr>
      <w:tr>
        <w:trPr>
          <w:trHeight w:hRule="exact" w:val="1958"/>
        </w:trPr>
        <w:tc>
          <w:tcPr>
            <w:tcW w:type="dxa" w:w="181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0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 проекте </w:t>
            </w:r>
          </w:p>
        </w:tc>
        <w:tc>
          <w:tcPr>
            <w:tcW w:type="dxa" w:w="824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4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1752600</wp:posOffset>
                  </wp:positionH>
                  <wp:positionV relativeFrom="page">
                    <wp:posOffset>8943340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314"/>
        </w:trPr>
        <w:tc>
          <w:tcPr>
            <w:tcW w:type="dxa" w:w="7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44"/>
            </w:tblGrid>
            <w:tr>
              <w:trPr>
                <w:trHeight w:hRule="exact" w:val="1014"/>
              </w:trPr>
              <w:tc>
                <w:tcPr>
                  <w:tcW w:type="dxa" w:w="714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Как стать цифровым ассистентом факультета?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5095240</wp:posOffset>
                  </wp:positionH>
                  <wp:positionV relativeFrom="page">
                    <wp:posOffset>9944100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112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Сайты факультетов и контакты ответственных от факультетов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Подробная информация о проекте "Учебный ассистент" размещена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9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сайтах факультетов. По вопросам подачи заявок, оформления договоров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выплатам необходимо обращаться к ответственным на факультетах (список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110"/>
        </w:trPr>
        <w:tc>
          <w:tcPr>
            <w:tcW w:type="dxa" w:w="10066"/>
            <w:gridSpan w:val="2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сотрудников от каждого факультета доступен ниже). </w:t>
            </w:r>
          </w:p>
        </w:tc>
      </w:tr>
      <w:tr>
        <w:trPr>
          <w:trHeight w:hRule="exact" w:val="1958"/>
        </w:trPr>
        <w:tc>
          <w:tcPr>
            <w:tcW w:type="dxa" w:w="137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0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Список </w:t>
            </w:r>
          </w:p>
        </w:tc>
        <w:tc>
          <w:tcPr>
            <w:tcW w:type="dxa" w:w="868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4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1466850</wp:posOffset>
                  </wp:positionH>
                  <wp:positionV relativeFrom="page">
                    <wp:posOffset>4333240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4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Положение о реализации проектов «Учебный ассистент», «Цифровой ассистент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факультета» и «Учебный консультант» в Национальном исследовательском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университете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122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7264400</wp:posOffset>
            </wp:positionV>
            <wp:extent cx="508000" cy="2413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7645400</wp:posOffset>
            </wp:positionV>
            <wp:extent cx="1346200" cy="31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8143240</wp:posOffset>
            </wp:positionV>
            <wp:extent cx="228600" cy="228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8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0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Цифры и факты</w:t>
          </w:r>
        </w:hyperlink>
      </w:r>
    </w:p>
    <w:p>
      <w:pPr>
        <w:sectPr>
          <w:pgSz w:w="11918" w:h="16858"/>
          <w:pgMar w:top="3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9267190</wp:posOffset>
            </wp:positionV>
            <wp:extent cx="6877050" cy="101870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18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4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22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Издательский дом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5638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63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7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hse.ru/docs/480099368.html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www.hse.ru/org/hse/info/" TargetMode="External"/><Relationship Id="rId19" Type="http://schemas.openxmlformats.org/officeDocument/2006/relationships/hyperlink" Target="https://figures.hse.ru/" TargetMode="External"/><Relationship Id="rId20" Type="http://schemas.openxmlformats.org/officeDocument/2006/relationships/hyperlink" Target="https://www.hse.ru/orgstructure/" TargetMode="External"/><Relationship Id="rId21" Type="http://schemas.openxmlformats.org/officeDocument/2006/relationships/hyperlink" Target="https://sustainability.hse.ru/" TargetMode="External"/><Relationship Id="rId22" Type="http://schemas.openxmlformats.org/officeDocument/2006/relationships/hyperlink" Target="https://www.hse.ru/org/persons/" TargetMode="External"/><Relationship Id="rId23" Type="http://schemas.openxmlformats.org/officeDocument/2006/relationships/hyperlink" Target="https://www.hse.ru/buildinghse" TargetMode="External"/><Relationship Id="rId24" Type="http://schemas.openxmlformats.org/officeDocument/2006/relationships/hyperlink" Target="https://www.hse.ru/org/hse/aup/procurement/" TargetMode="External"/><Relationship Id="rId25" Type="http://schemas.openxmlformats.org/officeDocument/2006/relationships/hyperlink" Target="https://www.hse.ru/appeal/" TargetMode="External"/><Relationship Id="rId26" Type="http://schemas.openxmlformats.org/officeDocument/2006/relationships/hyperlink" Target="https://endowment.hse.ru/" TargetMode="External"/><Relationship Id="rId27" Type="http://schemas.openxmlformats.org/officeDocument/2006/relationships/hyperlink" Target="https://www.hse.ru/anticorruption" TargetMode="External"/><Relationship Id="rId28" Type="http://schemas.openxmlformats.org/officeDocument/2006/relationships/hyperlink" Target="https://www.hse.ru/anticorruption/information" TargetMode="External"/><Relationship Id="rId29" Type="http://schemas.openxmlformats.org/officeDocument/2006/relationships/hyperlink" Target="https://www.hse.ru/sveden/" TargetMode="External"/><Relationship Id="rId30" Type="http://schemas.openxmlformats.org/officeDocument/2006/relationships/hyperlink" Target="https://inclusive.hse.ru/" TargetMode="External"/><Relationship Id="rId31" Type="http://schemas.openxmlformats.org/officeDocument/2006/relationships/hyperlink" Target="https://pay.hse.ru/" TargetMode="External"/><Relationship Id="rId32" Type="http://schemas.openxmlformats.org/officeDocument/2006/relationships/hyperlink" Target="https://www.hse.ru/career" TargetMode="External"/><Relationship Id="rId33" Type="http://schemas.openxmlformats.org/officeDocument/2006/relationships/hyperlink" Target="https://www.hse.ru/education/" TargetMode="External"/><Relationship Id="rId34" Type="http://schemas.openxmlformats.org/officeDocument/2006/relationships/hyperlink" Target="https://school.hse.ru/" TargetMode="External"/><Relationship Id="rId35" Type="http://schemas.openxmlformats.org/officeDocument/2006/relationships/hyperlink" Target="https://fdp.hse.ru/" TargetMode="External"/><Relationship Id="rId36" Type="http://schemas.openxmlformats.org/officeDocument/2006/relationships/hyperlink" Target="https://olymp.hse.ru/" TargetMode="External"/><Relationship Id="rId37" Type="http://schemas.openxmlformats.org/officeDocument/2006/relationships/hyperlink" Target="https://ba.hse.ru/" TargetMode="External"/><Relationship Id="rId38" Type="http://schemas.openxmlformats.org/officeDocument/2006/relationships/hyperlink" Target="https://www.hse.ru/plus" TargetMode="External"/><Relationship Id="rId39" Type="http://schemas.openxmlformats.org/officeDocument/2006/relationships/hyperlink" Target="https://ma.hse.ru/" TargetMode="External"/><Relationship Id="rId40" Type="http://schemas.openxmlformats.org/officeDocument/2006/relationships/hyperlink" Target="https://aspirantura.hse.ru/" TargetMode="External"/><Relationship Id="rId41" Type="http://schemas.openxmlformats.org/officeDocument/2006/relationships/hyperlink" Target="https://busedu.hse.ru/" TargetMode="External"/><Relationship Id="rId42" Type="http://schemas.openxmlformats.org/officeDocument/2006/relationships/hyperlink" Target="https://career.hse.ru/" TargetMode="External"/><Relationship Id="rId43" Type="http://schemas.openxmlformats.org/officeDocument/2006/relationships/hyperlink" Target="http://inc.hse.ru/" TargetMode="External"/><Relationship Id="rId44" Type="http://schemas.openxmlformats.org/officeDocument/2006/relationships/hyperlink" Target="https://dd.hse.ru/" TargetMode="External"/><Relationship Id="rId45" Type="http://schemas.openxmlformats.org/officeDocument/2006/relationships/hyperlink" Target="https://www.hse.ru/feedback" TargetMode="External"/><Relationship Id="rId46" Type="http://schemas.openxmlformats.org/officeDocument/2006/relationships/hyperlink" Target="https://www.hse.ru/science/" TargetMode="External"/><Relationship Id="rId47" Type="http://schemas.openxmlformats.org/officeDocument/2006/relationships/hyperlink" Target="https://www.hse.ru/science/centers" TargetMode="External"/><Relationship Id="rId48" Type="http://schemas.openxmlformats.org/officeDocument/2006/relationships/hyperlink" Target="https://www.hse.ru/org/projects/" TargetMode="External"/><Relationship Id="rId49" Type="http://schemas.openxmlformats.org/officeDocument/2006/relationships/hyperlink" Target="https://www.hse.ru/monitoring/" TargetMode="External"/><Relationship Id="rId50" Type="http://schemas.openxmlformats.org/officeDocument/2006/relationships/hyperlink" Target="https://www.hse.ru/science/disscoun/" TargetMode="External"/><Relationship Id="rId51" Type="http://schemas.openxmlformats.org/officeDocument/2006/relationships/hyperlink" Target="https://aspirantura.hse.ru/defence/announcements/" TargetMode="External"/><Relationship Id="rId52" Type="http://schemas.openxmlformats.org/officeDocument/2006/relationships/hyperlink" Target="https://academics.hse.ru/" TargetMode="External"/><Relationship Id="rId53" Type="http://schemas.openxmlformats.org/officeDocument/2006/relationships/hyperlink" Target="https://www.hse.ru/science/hsegrants" TargetMode="External"/><Relationship Id="rId54" Type="http://schemas.openxmlformats.org/officeDocument/2006/relationships/hyperlink" Target="https://sezam.hse.ru/" TargetMode="External"/><Relationship Id="rId55" Type="http://schemas.openxmlformats.org/officeDocument/2006/relationships/hyperlink" Target="https://publications.hse.ru/" TargetMode="External"/><Relationship Id="rId56" Type="http://schemas.openxmlformats.org/officeDocument/2006/relationships/hyperlink" Target="https://library.hse.ru/" TargetMode="External"/><Relationship Id="rId57" Type="http://schemas.openxmlformats.org/officeDocument/2006/relationships/hyperlink" Target="https://id.hse.ru/" TargetMode="External"/><Relationship Id="rId58" Type="http://schemas.openxmlformats.org/officeDocument/2006/relationships/image" Target="media/image7.png"/><Relationship Id="rId59" Type="http://schemas.openxmlformats.org/officeDocument/2006/relationships/hyperlink" Target="https://bookshop.hse.ru/" TargetMode="External"/><Relationship Id="rId60" Type="http://schemas.openxmlformats.org/officeDocument/2006/relationships/hyperlink" Target="https://print.hse.ru/" TargetMode="External"/><Relationship Id="rId61" Type="http://schemas.openxmlformats.org/officeDocument/2006/relationships/hyperlink" Target="https://mc.hse.ru/" TargetMode="External"/><Relationship Id="rId62" Type="http://schemas.openxmlformats.org/officeDocument/2006/relationships/hyperlink" Target="https://www.hse.ru/science/journals" TargetMode="External"/><Relationship Id="rId63" Type="http://schemas.openxmlformats.org/officeDocument/2006/relationships/hyperlink" Target="http://www.minobrnauki.gov.ru/" TargetMode="External"/><Relationship Id="rId64" Type="http://schemas.openxmlformats.org/officeDocument/2006/relationships/hyperlink" Target="https://edu.gov.ru/" TargetMode="External"/><Relationship Id="rId65" Type="http://schemas.openxmlformats.org/officeDocument/2006/relationships/hyperlink" Target="http://www.edu.ru/" TargetMode="External"/><Relationship Id="rId66" Type="http://schemas.openxmlformats.org/officeDocument/2006/relationships/hyperlink" Target="https://elearning.hse.ru/mooc" TargetMode="External"/><Relationship Id="rId67" Type="http://schemas.openxmlformats.org/officeDocument/2006/relationships/hyperlink" Target="https://www.hse.ru/adm/edit/edit.html?goto=%2AL3N0dWR5c3ByYXZrYS91Y2hhc3Npc3RhbnQ%2FX3I9MzYyMjc3MzE3NzUwODEyODYuNDI1NzM%3D%5E&amp;id=492876536&amp;cid=20594&amp;addon_name=default&amp;newportal=1" TargetMode="External"/><Relationship Id="rId68" Type="http://schemas.openxmlformats.org/officeDocument/2006/relationships/hyperlink" Target="https://www.hse.ru/contacts.html" TargetMode="External"/><Relationship Id="rId69" Type="http://schemas.openxmlformats.org/officeDocument/2006/relationships/hyperlink" Target="https://www.hse.ru/copyright" TargetMode="External"/><Relationship Id="rId70" Type="http://schemas.openxmlformats.org/officeDocument/2006/relationships/hyperlink" Target="https://www.hse.ru/data_protection_regulation" TargetMode="External"/><Relationship Id="rId71" Type="http://schemas.openxmlformats.org/officeDocument/2006/relationships/hyperlink" Target="https://www.hse.ru/sitemap.html" TargetMode="External"/><Relationship Id="rId72" Type="http://schemas.openxmlformats.org/officeDocument/2006/relationships/hyperlink" Target="https://design.hse.ru/" TargetMode="External"/><Relationship Id="rId7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