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24907" w:rsidRPr="00966EE5" w:rsidRDefault="00860FEC" w:rsidP="00D559D8">
      <w:pPr>
        <w:ind w:left="4962"/>
        <w:rPr>
          <w:rFonts w:ascii="Times New Roman" w:hAnsi="Times New Roman" w:cs="Times New Roman"/>
          <w:sz w:val="26"/>
          <w:szCs w:val="26"/>
        </w:rPr>
      </w:pPr>
      <w:r w:rsidRPr="00966EE5">
        <w:rPr>
          <w:rFonts w:ascii="Times New Roman" w:hAnsi="Times New Roman" w:cs="Times New Roman"/>
          <w:sz w:val="26"/>
          <w:szCs w:val="26"/>
        </w:rPr>
        <w:t xml:space="preserve">Приложение </w:t>
      </w:r>
    </w:p>
    <w:p w:rsidR="00860FEC" w:rsidRPr="00966EE5" w:rsidRDefault="00860FEC" w:rsidP="00860FEC">
      <w:pPr>
        <w:ind w:left="4962"/>
        <w:rPr>
          <w:rFonts w:ascii="Times New Roman" w:hAnsi="Times New Roman" w:cs="Times New Roman"/>
          <w:sz w:val="26"/>
          <w:szCs w:val="26"/>
        </w:rPr>
      </w:pPr>
      <w:r w:rsidRPr="00966EE5">
        <w:rPr>
          <w:rFonts w:ascii="Times New Roman" w:hAnsi="Times New Roman" w:cs="Times New Roman"/>
          <w:sz w:val="26"/>
          <w:szCs w:val="26"/>
        </w:rPr>
        <w:t>к приказу НИУ ВШЭ</w:t>
      </w:r>
    </w:p>
    <w:p w:rsidR="00860FEC" w:rsidRPr="00966EE5" w:rsidRDefault="00860FEC" w:rsidP="00860FEC">
      <w:pPr>
        <w:ind w:left="4962"/>
        <w:rPr>
          <w:rFonts w:ascii="Times New Roman" w:hAnsi="Times New Roman" w:cs="Times New Roman"/>
          <w:sz w:val="26"/>
          <w:szCs w:val="26"/>
        </w:rPr>
      </w:pPr>
      <w:r w:rsidRPr="00966EE5">
        <w:rPr>
          <w:rFonts w:ascii="Times New Roman" w:hAnsi="Times New Roman" w:cs="Times New Roman"/>
          <w:sz w:val="26"/>
          <w:szCs w:val="26"/>
        </w:rPr>
        <w:t>от</w:t>
      </w:r>
      <w:r w:rsidR="002D5796">
        <w:rPr>
          <w:rFonts w:ascii="Times New Roman" w:hAnsi="Times New Roman" w:cs="Times New Roman"/>
          <w:sz w:val="26"/>
          <w:szCs w:val="26"/>
        </w:rPr>
        <w:t xml:space="preserve"> </w:t>
      </w:r>
      <w:r w:rsidR="0041542E" w:rsidRPr="0041542E">
        <w:rPr>
          <w:rFonts w:ascii="Times New Roman" w:hAnsi="Times New Roman" w:cs="Times New Roman"/>
          <w:sz w:val="26"/>
          <w:szCs w:val="26"/>
        </w:rPr>
        <w:t>08.07.2019 № 6.18.1-01/0807-03</w:t>
      </w:r>
    </w:p>
    <w:p w:rsidR="00860FEC" w:rsidRPr="00966EE5" w:rsidRDefault="00860FEC" w:rsidP="00860FEC">
      <w:pPr>
        <w:ind w:left="4962"/>
        <w:jc w:val="right"/>
        <w:rPr>
          <w:rFonts w:ascii="Times New Roman" w:hAnsi="Times New Roman" w:cs="Times New Roman"/>
          <w:sz w:val="26"/>
          <w:szCs w:val="26"/>
        </w:rPr>
      </w:pPr>
    </w:p>
    <w:p w:rsidR="005F1165" w:rsidRPr="00966EE5" w:rsidRDefault="005F1165" w:rsidP="000C7618">
      <w:pPr>
        <w:ind w:left="4962"/>
        <w:rPr>
          <w:rFonts w:ascii="Times New Roman" w:hAnsi="Times New Roman" w:cs="Times New Roman"/>
          <w:sz w:val="26"/>
          <w:szCs w:val="26"/>
        </w:rPr>
      </w:pPr>
      <w:r w:rsidRPr="00966EE5">
        <w:rPr>
          <w:rFonts w:ascii="Times New Roman" w:hAnsi="Times New Roman" w:cs="Times New Roman"/>
          <w:sz w:val="26"/>
          <w:szCs w:val="26"/>
        </w:rPr>
        <w:t>УТВЕРЖДЕНО</w:t>
      </w:r>
    </w:p>
    <w:p w:rsidR="00D455DC" w:rsidRDefault="005F1165" w:rsidP="00B95FCB">
      <w:pPr>
        <w:ind w:left="4962"/>
        <w:jc w:val="both"/>
        <w:rPr>
          <w:rFonts w:ascii="Times New Roman" w:hAnsi="Times New Roman" w:cs="Times New Roman"/>
          <w:sz w:val="26"/>
          <w:szCs w:val="26"/>
        </w:rPr>
      </w:pPr>
      <w:r w:rsidRPr="00966EE5">
        <w:rPr>
          <w:rFonts w:ascii="Times New Roman" w:hAnsi="Times New Roman" w:cs="Times New Roman"/>
          <w:sz w:val="26"/>
          <w:szCs w:val="26"/>
        </w:rPr>
        <w:t xml:space="preserve">ученым советом </w:t>
      </w:r>
      <w:r w:rsidR="00F778B1" w:rsidRPr="00966EE5">
        <w:rPr>
          <w:rFonts w:ascii="Times New Roman" w:hAnsi="Times New Roman" w:cs="Times New Roman"/>
          <w:sz w:val="26"/>
          <w:szCs w:val="26"/>
        </w:rPr>
        <w:t>НИУ ВШЭ</w:t>
      </w:r>
      <w:r w:rsidR="00F76D25">
        <w:rPr>
          <w:rFonts w:ascii="Times New Roman" w:hAnsi="Times New Roman" w:cs="Times New Roman"/>
          <w:sz w:val="26"/>
          <w:szCs w:val="26"/>
        </w:rPr>
        <w:t xml:space="preserve"> </w:t>
      </w:r>
    </w:p>
    <w:p w:rsidR="00F76D25" w:rsidRDefault="00F76D25" w:rsidP="00B95FCB">
      <w:pPr>
        <w:ind w:left="4962"/>
        <w:jc w:val="both"/>
        <w:rPr>
          <w:rFonts w:ascii="Times New Roman" w:hAnsi="Times New Roman" w:cs="Times New Roman"/>
          <w:sz w:val="26"/>
          <w:szCs w:val="26"/>
        </w:rPr>
      </w:pPr>
      <w:r>
        <w:rPr>
          <w:rFonts w:ascii="Times New Roman" w:hAnsi="Times New Roman" w:cs="Times New Roman"/>
          <w:sz w:val="26"/>
          <w:szCs w:val="26"/>
        </w:rPr>
        <w:t xml:space="preserve">протокол </w:t>
      </w:r>
      <w:r w:rsidR="00D455DC">
        <w:rPr>
          <w:rFonts w:ascii="Times New Roman" w:hAnsi="Times New Roman" w:cs="Times New Roman"/>
          <w:sz w:val="26"/>
          <w:szCs w:val="26"/>
        </w:rPr>
        <w:t>2</w:t>
      </w:r>
      <w:r w:rsidR="00D455DC">
        <w:rPr>
          <w:rFonts w:ascii="Times New Roman" w:hAnsi="Times New Roman" w:cs="Times New Roman"/>
          <w:sz w:val="26"/>
          <w:szCs w:val="26"/>
        </w:rPr>
        <w:t>1</w:t>
      </w:r>
      <w:r w:rsidR="00D455DC">
        <w:rPr>
          <w:rFonts w:ascii="Times New Roman" w:hAnsi="Times New Roman" w:cs="Times New Roman"/>
          <w:sz w:val="26"/>
          <w:szCs w:val="26"/>
        </w:rPr>
        <w:t>.0</w:t>
      </w:r>
      <w:r w:rsidR="00D455DC">
        <w:rPr>
          <w:rFonts w:ascii="Times New Roman" w:hAnsi="Times New Roman" w:cs="Times New Roman"/>
          <w:sz w:val="26"/>
          <w:szCs w:val="26"/>
        </w:rPr>
        <w:t>6</w:t>
      </w:r>
      <w:r w:rsidR="00D455DC">
        <w:rPr>
          <w:rFonts w:ascii="Times New Roman" w:hAnsi="Times New Roman" w:cs="Times New Roman"/>
          <w:sz w:val="26"/>
          <w:szCs w:val="26"/>
        </w:rPr>
        <w:t>.20</w:t>
      </w:r>
      <w:r w:rsidR="00D455DC">
        <w:rPr>
          <w:rFonts w:ascii="Times New Roman" w:hAnsi="Times New Roman" w:cs="Times New Roman"/>
          <w:sz w:val="26"/>
          <w:szCs w:val="26"/>
        </w:rPr>
        <w:t>19</w:t>
      </w:r>
      <w:r w:rsidR="00D455DC">
        <w:rPr>
          <w:rFonts w:ascii="Times New Roman" w:hAnsi="Times New Roman" w:cs="Times New Roman"/>
          <w:sz w:val="26"/>
          <w:szCs w:val="26"/>
        </w:rPr>
        <w:t xml:space="preserve"> </w:t>
      </w:r>
      <w:r>
        <w:rPr>
          <w:rFonts w:ascii="Times New Roman" w:hAnsi="Times New Roman" w:cs="Times New Roman"/>
          <w:sz w:val="26"/>
          <w:szCs w:val="26"/>
        </w:rPr>
        <w:t xml:space="preserve">№ </w:t>
      </w:r>
      <w:r w:rsidR="00D455DC">
        <w:rPr>
          <w:rFonts w:ascii="Times New Roman" w:hAnsi="Times New Roman" w:cs="Times New Roman"/>
          <w:sz w:val="26"/>
          <w:szCs w:val="26"/>
        </w:rPr>
        <w:t xml:space="preserve">9 </w:t>
      </w:r>
    </w:p>
    <w:p w:rsidR="00D455DC" w:rsidRDefault="00D455DC" w:rsidP="00B95FCB">
      <w:pPr>
        <w:ind w:left="4962"/>
        <w:jc w:val="both"/>
        <w:rPr>
          <w:rFonts w:ascii="Times New Roman" w:hAnsi="Times New Roman" w:cs="Times New Roman"/>
          <w:sz w:val="26"/>
          <w:szCs w:val="26"/>
        </w:rPr>
      </w:pPr>
    </w:p>
    <w:p w:rsidR="00F76D25" w:rsidRPr="002D5796" w:rsidRDefault="00D455DC" w:rsidP="00B95FCB">
      <w:pPr>
        <w:ind w:left="4962"/>
        <w:jc w:val="both"/>
        <w:rPr>
          <w:rFonts w:ascii="Times New Roman" w:hAnsi="Times New Roman" w:cs="Times New Roman"/>
        </w:rPr>
      </w:pPr>
      <w:r>
        <w:rPr>
          <w:rFonts w:ascii="Times New Roman" w:hAnsi="Times New Roman" w:cs="Times New Roman"/>
          <w:sz w:val="26"/>
          <w:szCs w:val="26"/>
        </w:rPr>
        <w:t>с</w:t>
      </w:r>
      <w:r w:rsidR="00F76D25">
        <w:rPr>
          <w:rFonts w:ascii="Times New Roman" w:hAnsi="Times New Roman" w:cs="Times New Roman"/>
          <w:sz w:val="26"/>
          <w:szCs w:val="26"/>
        </w:rPr>
        <w:t xml:space="preserve"> изменениями, утвержденными учен</w:t>
      </w:r>
      <w:r w:rsidR="002C308B">
        <w:rPr>
          <w:rFonts w:ascii="Times New Roman" w:hAnsi="Times New Roman" w:cs="Times New Roman"/>
          <w:sz w:val="26"/>
          <w:szCs w:val="26"/>
        </w:rPr>
        <w:t>ым</w:t>
      </w:r>
      <w:r w:rsidR="00F76D25">
        <w:rPr>
          <w:rFonts w:ascii="Times New Roman" w:hAnsi="Times New Roman" w:cs="Times New Roman"/>
          <w:sz w:val="26"/>
          <w:szCs w:val="26"/>
        </w:rPr>
        <w:t xml:space="preserve"> совет</w:t>
      </w:r>
      <w:r w:rsidR="002C308B">
        <w:rPr>
          <w:rFonts w:ascii="Times New Roman" w:hAnsi="Times New Roman" w:cs="Times New Roman"/>
          <w:sz w:val="26"/>
          <w:szCs w:val="26"/>
        </w:rPr>
        <w:t>ом</w:t>
      </w:r>
      <w:r w:rsidR="00F76D25">
        <w:rPr>
          <w:rFonts w:ascii="Times New Roman" w:hAnsi="Times New Roman" w:cs="Times New Roman"/>
          <w:sz w:val="26"/>
          <w:szCs w:val="26"/>
        </w:rPr>
        <w:t xml:space="preserve"> НИУ ВШЭ</w:t>
      </w:r>
      <w:r w:rsidR="004F0080">
        <w:rPr>
          <w:rFonts w:ascii="Times New Roman" w:hAnsi="Times New Roman" w:cs="Times New Roman"/>
          <w:sz w:val="26"/>
          <w:szCs w:val="26"/>
        </w:rPr>
        <w:t xml:space="preserve"> 28.01</w:t>
      </w:r>
      <w:r w:rsidR="00F76D25">
        <w:rPr>
          <w:rFonts w:ascii="Times New Roman" w:hAnsi="Times New Roman" w:cs="Times New Roman"/>
          <w:sz w:val="26"/>
          <w:szCs w:val="26"/>
        </w:rPr>
        <w:t>.2022</w:t>
      </w:r>
      <w:r w:rsidR="004F0080">
        <w:rPr>
          <w:rFonts w:ascii="Times New Roman" w:hAnsi="Times New Roman" w:cs="Times New Roman"/>
          <w:sz w:val="26"/>
          <w:szCs w:val="26"/>
        </w:rPr>
        <w:t>, протокол</w:t>
      </w:r>
      <w:r w:rsidR="00F76D25">
        <w:rPr>
          <w:rFonts w:ascii="Times New Roman" w:hAnsi="Times New Roman" w:cs="Times New Roman"/>
          <w:sz w:val="26"/>
          <w:szCs w:val="26"/>
        </w:rPr>
        <w:t xml:space="preserve"> №</w:t>
      </w:r>
      <w:r w:rsidR="004F0080">
        <w:rPr>
          <w:rFonts w:ascii="Times New Roman" w:hAnsi="Times New Roman" w:cs="Times New Roman"/>
          <w:sz w:val="26"/>
          <w:szCs w:val="26"/>
        </w:rPr>
        <w:t xml:space="preserve"> 1</w:t>
      </w:r>
      <w:r w:rsidR="00F76D25">
        <w:rPr>
          <w:rFonts w:ascii="Times New Roman" w:hAnsi="Times New Roman" w:cs="Times New Roman"/>
          <w:sz w:val="26"/>
          <w:szCs w:val="26"/>
        </w:rPr>
        <w:t xml:space="preserve">, </w:t>
      </w:r>
      <w:r>
        <w:rPr>
          <w:rFonts w:ascii="Times New Roman" w:hAnsi="Times New Roman" w:cs="Times New Roman"/>
          <w:sz w:val="26"/>
          <w:szCs w:val="26"/>
        </w:rPr>
        <w:t xml:space="preserve">и </w:t>
      </w:r>
      <w:r w:rsidR="00F76D25">
        <w:rPr>
          <w:rFonts w:ascii="Times New Roman" w:hAnsi="Times New Roman" w:cs="Times New Roman"/>
          <w:sz w:val="26"/>
          <w:szCs w:val="26"/>
        </w:rPr>
        <w:t>в</w:t>
      </w:r>
      <w:r>
        <w:rPr>
          <w:rFonts w:ascii="Times New Roman" w:hAnsi="Times New Roman" w:cs="Times New Roman"/>
          <w:sz w:val="26"/>
          <w:szCs w:val="26"/>
        </w:rPr>
        <w:t xml:space="preserve">веденными в </w:t>
      </w:r>
      <w:proofErr w:type="gramStart"/>
      <w:r>
        <w:rPr>
          <w:rFonts w:ascii="Times New Roman" w:hAnsi="Times New Roman" w:cs="Times New Roman"/>
          <w:sz w:val="26"/>
          <w:szCs w:val="26"/>
        </w:rPr>
        <w:t xml:space="preserve">действие </w:t>
      </w:r>
      <w:r w:rsidR="00F76D25">
        <w:rPr>
          <w:rFonts w:ascii="Times New Roman" w:hAnsi="Times New Roman" w:cs="Times New Roman"/>
          <w:sz w:val="26"/>
          <w:szCs w:val="26"/>
        </w:rPr>
        <w:t xml:space="preserve"> приказом</w:t>
      </w:r>
      <w:proofErr w:type="gramEnd"/>
      <w:r w:rsidR="00F76D25">
        <w:rPr>
          <w:rFonts w:ascii="Times New Roman" w:hAnsi="Times New Roman" w:cs="Times New Roman"/>
          <w:sz w:val="26"/>
          <w:szCs w:val="26"/>
        </w:rPr>
        <w:t xml:space="preserve"> НИУ ВШЭ от 14.02.2022</w:t>
      </w:r>
      <w:r>
        <w:rPr>
          <w:rFonts w:ascii="Times New Roman" w:hAnsi="Times New Roman" w:cs="Times New Roman"/>
          <w:sz w:val="26"/>
          <w:szCs w:val="26"/>
        </w:rPr>
        <w:t xml:space="preserve">               </w:t>
      </w:r>
      <w:r w:rsidR="00F76D25">
        <w:rPr>
          <w:rFonts w:ascii="Times New Roman" w:hAnsi="Times New Roman" w:cs="Times New Roman"/>
          <w:sz w:val="26"/>
          <w:szCs w:val="26"/>
        </w:rPr>
        <w:t xml:space="preserve"> № 6.18.1-01/140222-3</w:t>
      </w:r>
    </w:p>
    <w:p w:rsidR="005F1165" w:rsidRPr="00A45283" w:rsidRDefault="005F1165" w:rsidP="00B95FCB">
      <w:pPr>
        <w:jc w:val="both"/>
        <w:rPr>
          <w:rFonts w:ascii="Times New Roman" w:hAnsi="Times New Roman" w:cs="Times New Roman"/>
        </w:rPr>
      </w:pPr>
    </w:p>
    <w:p w:rsidR="005F1165" w:rsidRPr="00A45283" w:rsidRDefault="005F1165" w:rsidP="000C7618">
      <w:pPr>
        <w:ind w:left="5103" w:hanging="5103"/>
        <w:jc w:val="center"/>
        <w:rPr>
          <w:rFonts w:ascii="Times New Roman" w:hAnsi="Times New Roman" w:cs="Times New Roman"/>
        </w:rPr>
      </w:pPr>
    </w:p>
    <w:p w:rsidR="005F1165" w:rsidRPr="00A45283" w:rsidRDefault="005F1165" w:rsidP="005F1165">
      <w:pPr>
        <w:jc w:val="center"/>
        <w:rPr>
          <w:rFonts w:ascii="Times New Roman" w:hAnsi="Times New Roman" w:cs="Times New Roman"/>
        </w:rPr>
      </w:pPr>
    </w:p>
    <w:p w:rsidR="005F1165" w:rsidRPr="00BE20AF" w:rsidRDefault="00E069C7" w:rsidP="00BE20AF">
      <w:pPr>
        <w:jc w:val="center"/>
        <w:rPr>
          <w:rFonts w:ascii="Times New Roman" w:hAnsi="Times New Roman" w:cs="Times New Roman"/>
          <w:b/>
          <w:sz w:val="26"/>
        </w:rPr>
      </w:pPr>
      <w:r>
        <w:rPr>
          <w:rFonts w:ascii="Times New Roman" w:hAnsi="Times New Roman" w:cs="Times New Roman"/>
          <w:b/>
          <w:sz w:val="26"/>
        </w:rPr>
        <w:t>Положение</w:t>
      </w:r>
      <w:bookmarkStart w:id="0" w:name="_GoBack"/>
      <w:bookmarkEnd w:id="0"/>
    </w:p>
    <w:p w:rsidR="009D53FB" w:rsidRPr="00BE20AF" w:rsidRDefault="009D53FB" w:rsidP="00BE20AF">
      <w:pPr>
        <w:jc w:val="center"/>
        <w:rPr>
          <w:rFonts w:ascii="Times New Roman" w:hAnsi="Times New Roman" w:cs="Times New Roman"/>
          <w:b/>
          <w:sz w:val="26"/>
        </w:rPr>
      </w:pPr>
      <w:r w:rsidRPr="00BE20AF">
        <w:rPr>
          <w:rFonts w:ascii="Times New Roman" w:hAnsi="Times New Roman" w:cs="Times New Roman"/>
          <w:b/>
          <w:sz w:val="26"/>
        </w:rPr>
        <w:t xml:space="preserve">о рейтинговой системе комплексной оценки знаний студентов </w:t>
      </w:r>
      <w:r w:rsidR="005F1165" w:rsidRPr="00BE20AF">
        <w:rPr>
          <w:rFonts w:ascii="Times New Roman" w:hAnsi="Times New Roman" w:cs="Times New Roman"/>
          <w:b/>
          <w:sz w:val="26"/>
        </w:rPr>
        <w:t>образовательных программ</w:t>
      </w:r>
      <w:r w:rsidR="00924958">
        <w:rPr>
          <w:rFonts w:ascii="Times New Roman" w:hAnsi="Times New Roman" w:cs="Times New Roman"/>
          <w:b/>
          <w:sz w:val="26"/>
        </w:rPr>
        <w:t xml:space="preserve"> высшего образования</w:t>
      </w:r>
      <w:r w:rsidR="005F1165" w:rsidRPr="00BE20AF">
        <w:rPr>
          <w:rFonts w:ascii="Times New Roman" w:hAnsi="Times New Roman" w:cs="Times New Roman"/>
          <w:b/>
          <w:sz w:val="26"/>
        </w:rPr>
        <w:t xml:space="preserve"> </w:t>
      </w:r>
      <w:r w:rsidR="00924958">
        <w:rPr>
          <w:rFonts w:ascii="Times New Roman" w:hAnsi="Times New Roman" w:cs="Times New Roman"/>
          <w:b/>
          <w:sz w:val="26"/>
        </w:rPr>
        <w:t xml:space="preserve">– программ </w:t>
      </w:r>
      <w:r w:rsidRPr="00BE20AF">
        <w:rPr>
          <w:rFonts w:ascii="Times New Roman" w:hAnsi="Times New Roman" w:cs="Times New Roman"/>
          <w:b/>
          <w:sz w:val="26"/>
        </w:rPr>
        <w:t xml:space="preserve">бакалавриата, </w:t>
      </w:r>
      <w:r w:rsidR="00924958">
        <w:rPr>
          <w:rFonts w:ascii="Times New Roman" w:hAnsi="Times New Roman" w:cs="Times New Roman"/>
          <w:b/>
          <w:sz w:val="26"/>
        </w:rPr>
        <w:t xml:space="preserve">программ </w:t>
      </w:r>
      <w:r w:rsidRPr="00BE20AF">
        <w:rPr>
          <w:rFonts w:ascii="Times New Roman" w:hAnsi="Times New Roman" w:cs="Times New Roman"/>
          <w:b/>
          <w:sz w:val="26"/>
        </w:rPr>
        <w:t xml:space="preserve">специалитета и </w:t>
      </w:r>
      <w:r w:rsidR="00924958">
        <w:rPr>
          <w:rFonts w:ascii="Times New Roman" w:hAnsi="Times New Roman" w:cs="Times New Roman"/>
          <w:b/>
          <w:sz w:val="26"/>
        </w:rPr>
        <w:t xml:space="preserve">программ </w:t>
      </w:r>
      <w:r w:rsidRPr="00BE20AF">
        <w:rPr>
          <w:rFonts w:ascii="Times New Roman" w:hAnsi="Times New Roman" w:cs="Times New Roman"/>
          <w:b/>
          <w:sz w:val="26"/>
        </w:rPr>
        <w:t xml:space="preserve">магистратуры </w:t>
      </w:r>
    </w:p>
    <w:p w:rsidR="005F1165" w:rsidRPr="00BE20AF" w:rsidRDefault="005F1165" w:rsidP="00BE20AF">
      <w:pPr>
        <w:jc w:val="center"/>
        <w:rPr>
          <w:rFonts w:ascii="Times New Roman" w:hAnsi="Times New Roman" w:cs="Times New Roman"/>
          <w:b/>
          <w:sz w:val="26"/>
        </w:rPr>
      </w:pPr>
      <w:r w:rsidRPr="00BE20AF">
        <w:rPr>
          <w:rFonts w:ascii="Times New Roman" w:hAnsi="Times New Roman" w:cs="Times New Roman"/>
          <w:b/>
          <w:sz w:val="26"/>
        </w:rPr>
        <w:t>Национального исследовательского университета «Высшая школа экономики»</w:t>
      </w:r>
    </w:p>
    <w:p w:rsidR="009D730A" w:rsidRPr="00BE20AF" w:rsidRDefault="009D730A" w:rsidP="00BE20AF">
      <w:pPr>
        <w:ind w:firstLine="709"/>
        <w:jc w:val="center"/>
        <w:rPr>
          <w:rFonts w:ascii="Times New Roman" w:hAnsi="Times New Roman" w:cs="Times New Roman"/>
          <w:sz w:val="26"/>
        </w:rPr>
      </w:pPr>
    </w:p>
    <w:p w:rsidR="009D730A" w:rsidRPr="00BE20AF" w:rsidRDefault="009D53FB" w:rsidP="00BD73AF">
      <w:pPr>
        <w:pStyle w:val="1"/>
        <w:numPr>
          <w:ilvl w:val="0"/>
          <w:numId w:val="12"/>
        </w:numPr>
        <w:spacing w:before="0"/>
        <w:ind w:left="0" w:firstLine="0"/>
        <w:jc w:val="center"/>
        <w:rPr>
          <w:rFonts w:ascii="Times New Roman" w:hAnsi="Times New Roman" w:cs="Times New Roman"/>
          <w:color w:val="auto"/>
          <w:sz w:val="26"/>
          <w:szCs w:val="24"/>
        </w:rPr>
      </w:pPr>
      <w:r w:rsidRPr="00BE20AF">
        <w:rPr>
          <w:rFonts w:ascii="Times New Roman" w:hAnsi="Times New Roman" w:cs="Times New Roman"/>
          <w:color w:val="auto"/>
          <w:sz w:val="26"/>
          <w:szCs w:val="24"/>
        </w:rPr>
        <w:t>Общие положения</w:t>
      </w:r>
    </w:p>
    <w:p w:rsidR="00924958" w:rsidRPr="00966EE5" w:rsidRDefault="00924958" w:rsidP="00966EE5">
      <w:pPr>
        <w:pStyle w:val="a6"/>
        <w:numPr>
          <w:ilvl w:val="1"/>
          <w:numId w:val="11"/>
        </w:numPr>
        <w:ind w:left="0" w:firstLine="709"/>
        <w:contextualSpacing w:val="0"/>
        <w:jc w:val="both"/>
        <w:rPr>
          <w:rFonts w:ascii="Times New Roman" w:hAnsi="Times New Roman" w:cs="Times New Roman"/>
          <w:sz w:val="26"/>
        </w:rPr>
      </w:pPr>
      <w:r>
        <w:rPr>
          <w:rFonts w:ascii="Times New Roman" w:hAnsi="Times New Roman" w:cs="Times New Roman"/>
          <w:sz w:val="26"/>
        </w:rPr>
        <w:t xml:space="preserve">Положение о рейтинговой системе комплексной оценки знаний студентов образовательных программ высшего образования – программ бакалавриата, программ специалитета и программ магистратуры </w:t>
      </w:r>
      <w:r w:rsidRPr="00924958">
        <w:rPr>
          <w:rFonts w:ascii="Times New Roman" w:hAnsi="Times New Roman" w:cs="Times New Roman"/>
          <w:sz w:val="26"/>
        </w:rPr>
        <w:t>Национального исследовательского университета «Высшая школа экономики»</w:t>
      </w:r>
      <w:r w:rsidR="00B179B3">
        <w:rPr>
          <w:rFonts w:ascii="Times New Roman" w:hAnsi="Times New Roman" w:cs="Times New Roman"/>
          <w:sz w:val="26"/>
        </w:rPr>
        <w:t xml:space="preserve"> (далее соответственно </w:t>
      </w:r>
      <w:r w:rsidR="00F778B1">
        <w:rPr>
          <w:rFonts w:ascii="Times New Roman" w:hAnsi="Times New Roman" w:cs="Times New Roman"/>
          <w:sz w:val="26"/>
        </w:rPr>
        <w:t>–</w:t>
      </w:r>
      <w:r w:rsidR="00B179B3">
        <w:rPr>
          <w:rFonts w:ascii="Times New Roman" w:hAnsi="Times New Roman" w:cs="Times New Roman"/>
          <w:sz w:val="26"/>
        </w:rPr>
        <w:t xml:space="preserve"> Положение</w:t>
      </w:r>
      <w:r w:rsidR="00F778B1">
        <w:rPr>
          <w:rFonts w:ascii="Times New Roman" w:hAnsi="Times New Roman" w:cs="Times New Roman"/>
          <w:sz w:val="26"/>
        </w:rPr>
        <w:t xml:space="preserve">, </w:t>
      </w:r>
      <w:r w:rsidR="008B70E0">
        <w:rPr>
          <w:rFonts w:ascii="Times New Roman" w:hAnsi="Times New Roman" w:cs="Times New Roman"/>
          <w:sz w:val="26"/>
        </w:rPr>
        <w:t>образовательная программа</w:t>
      </w:r>
      <w:r w:rsidR="00845E82">
        <w:rPr>
          <w:rFonts w:ascii="Times New Roman" w:hAnsi="Times New Roman" w:cs="Times New Roman"/>
          <w:sz w:val="26"/>
        </w:rPr>
        <w:t>, НИУ ВШЭ)</w:t>
      </w:r>
      <w:r w:rsidR="00845E82" w:rsidRPr="00845E82">
        <w:rPr>
          <w:b/>
          <w:bCs/>
          <w:sz w:val="26"/>
          <w:szCs w:val="26"/>
        </w:rPr>
        <w:t xml:space="preserve"> </w:t>
      </w:r>
      <w:r w:rsidR="00845E82" w:rsidRPr="00845E82">
        <w:rPr>
          <w:rFonts w:ascii="Times New Roman" w:hAnsi="Times New Roman" w:cs="Times New Roman"/>
          <w:sz w:val="26"/>
        </w:rPr>
        <w:t xml:space="preserve">определяет единые подходы к использованию рейтинговой системы для </w:t>
      </w:r>
      <w:r w:rsidR="008B70E0">
        <w:rPr>
          <w:rFonts w:ascii="Times New Roman" w:hAnsi="Times New Roman" w:cs="Times New Roman"/>
          <w:sz w:val="26"/>
        </w:rPr>
        <w:t xml:space="preserve">образовательных </w:t>
      </w:r>
      <w:r w:rsidR="00845E82" w:rsidRPr="00845E82">
        <w:rPr>
          <w:rFonts w:ascii="Times New Roman" w:hAnsi="Times New Roman" w:cs="Times New Roman"/>
          <w:sz w:val="26"/>
        </w:rPr>
        <w:t xml:space="preserve">программ очной формы обучения </w:t>
      </w:r>
      <w:r w:rsidR="008B70E0">
        <w:rPr>
          <w:rFonts w:ascii="Times New Roman" w:hAnsi="Times New Roman" w:cs="Times New Roman"/>
          <w:sz w:val="26"/>
        </w:rPr>
        <w:t>НИУ ВШЭ</w:t>
      </w:r>
      <w:r w:rsidR="00845E82" w:rsidRPr="00845E82">
        <w:rPr>
          <w:rFonts w:ascii="Times New Roman" w:hAnsi="Times New Roman" w:cs="Times New Roman"/>
          <w:sz w:val="26"/>
        </w:rPr>
        <w:t xml:space="preserve"> и его филиалов.</w:t>
      </w:r>
    </w:p>
    <w:p w:rsidR="009D53FB" w:rsidRPr="00BE20AF" w:rsidRDefault="009D53FB" w:rsidP="00BE20AF">
      <w:pPr>
        <w:pStyle w:val="a6"/>
        <w:numPr>
          <w:ilvl w:val="1"/>
          <w:numId w:val="11"/>
        </w:numPr>
        <w:ind w:left="0" w:firstLine="709"/>
        <w:contextualSpacing w:val="0"/>
        <w:jc w:val="both"/>
        <w:rPr>
          <w:rFonts w:ascii="Times New Roman" w:hAnsi="Times New Roman" w:cs="Times New Roman"/>
          <w:sz w:val="26"/>
        </w:rPr>
      </w:pPr>
      <w:r w:rsidRPr="00BE20AF">
        <w:rPr>
          <w:rFonts w:ascii="Times New Roman" w:hAnsi="Times New Roman" w:cs="Times New Roman"/>
          <w:sz w:val="26"/>
        </w:rPr>
        <w:t xml:space="preserve">Образовательные программы очно-заочной и заочной форм обучения самостоятельно принимают решение о необходимости и технологии применения рейтинговой системы комплексной оценки знаний студентов. Такие </w:t>
      </w:r>
      <w:r w:rsidR="00DF25C6" w:rsidRPr="00BE20AF">
        <w:rPr>
          <w:rFonts w:ascii="Times New Roman" w:hAnsi="Times New Roman" w:cs="Times New Roman"/>
          <w:sz w:val="26"/>
        </w:rPr>
        <w:t xml:space="preserve">решения </w:t>
      </w:r>
      <w:r w:rsidRPr="00BE20AF">
        <w:rPr>
          <w:rFonts w:ascii="Times New Roman" w:hAnsi="Times New Roman" w:cs="Times New Roman"/>
          <w:sz w:val="26"/>
        </w:rPr>
        <w:t xml:space="preserve">оформляются приказом руководителя </w:t>
      </w:r>
      <w:r w:rsidR="009D730A" w:rsidRPr="00BE20AF">
        <w:rPr>
          <w:rFonts w:ascii="Times New Roman" w:hAnsi="Times New Roman" w:cs="Times New Roman"/>
          <w:sz w:val="26"/>
        </w:rPr>
        <w:t xml:space="preserve">структурного </w:t>
      </w:r>
      <w:r w:rsidRPr="00BE20AF">
        <w:rPr>
          <w:rFonts w:ascii="Times New Roman" w:hAnsi="Times New Roman" w:cs="Times New Roman"/>
          <w:sz w:val="26"/>
        </w:rPr>
        <w:t>подразделения НИУ ВШЭ, реализующего образовательные программы в очно-заочной или заочной форме.</w:t>
      </w:r>
    </w:p>
    <w:p w:rsidR="0064203F" w:rsidRPr="008B70E0" w:rsidRDefault="009D53FB" w:rsidP="00BE20AF">
      <w:pPr>
        <w:pStyle w:val="a6"/>
        <w:numPr>
          <w:ilvl w:val="1"/>
          <w:numId w:val="11"/>
        </w:numPr>
        <w:ind w:left="0" w:firstLine="709"/>
        <w:contextualSpacing w:val="0"/>
        <w:jc w:val="both"/>
        <w:rPr>
          <w:rFonts w:ascii="Times New Roman" w:hAnsi="Times New Roman"/>
          <w:sz w:val="26"/>
        </w:rPr>
      </w:pPr>
      <w:r w:rsidRPr="00BE20AF">
        <w:rPr>
          <w:rFonts w:ascii="Times New Roman" w:hAnsi="Times New Roman" w:cs="Times New Roman"/>
          <w:sz w:val="26"/>
        </w:rPr>
        <w:t xml:space="preserve">В Международном институте экономики и финансов НИУ ВШЭ </w:t>
      </w:r>
      <w:r w:rsidR="0064203F" w:rsidRPr="00BE20AF">
        <w:rPr>
          <w:rFonts w:ascii="Times New Roman" w:hAnsi="Times New Roman" w:cs="Times New Roman"/>
          <w:sz w:val="26"/>
        </w:rPr>
        <w:t xml:space="preserve">рейтинговая система </w:t>
      </w:r>
      <w:r w:rsidR="00A47E61" w:rsidRPr="00A47E61">
        <w:rPr>
          <w:rFonts w:ascii="Times New Roman" w:hAnsi="Times New Roman" w:cs="Times New Roman"/>
          <w:sz w:val="26"/>
        </w:rPr>
        <w:t xml:space="preserve">комплексной оценки знаний студентов </w:t>
      </w:r>
      <w:r w:rsidR="00E41F0D">
        <w:rPr>
          <w:rFonts w:ascii="Times New Roman" w:hAnsi="Times New Roman" w:cs="Times New Roman"/>
          <w:sz w:val="26"/>
        </w:rPr>
        <w:t xml:space="preserve">МИЭФ </w:t>
      </w:r>
      <w:r w:rsidRPr="00BE20AF">
        <w:rPr>
          <w:rFonts w:ascii="Times New Roman" w:hAnsi="Times New Roman" w:cs="Times New Roman"/>
          <w:sz w:val="26"/>
        </w:rPr>
        <w:t>регламентируется Положением об определении рейтинга успеваемости студентов МИЭФ НИУ ВШЭ (приложение 1</w:t>
      </w:r>
      <w:r w:rsidR="00A47E61">
        <w:rPr>
          <w:rFonts w:ascii="Times New Roman" w:hAnsi="Times New Roman" w:cs="Times New Roman"/>
          <w:sz w:val="26"/>
        </w:rPr>
        <w:t xml:space="preserve"> к Положению</w:t>
      </w:r>
      <w:r w:rsidRPr="00BE20AF">
        <w:rPr>
          <w:rFonts w:ascii="Times New Roman" w:hAnsi="Times New Roman" w:cs="Times New Roman"/>
          <w:sz w:val="26"/>
        </w:rPr>
        <w:t xml:space="preserve">). </w:t>
      </w:r>
    </w:p>
    <w:p w:rsidR="008B70E0" w:rsidRDefault="008B70E0" w:rsidP="00BE20AF">
      <w:pPr>
        <w:pStyle w:val="a6"/>
        <w:numPr>
          <w:ilvl w:val="1"/>
          <w:numId w:val="11"/>
        </w:numPr>
        <w:ind w:left="0" w:firstLine="709"/>
        <w:contextualSpacing w:val="0"/>
        <w:jc w:val="both"/>
        <w:rPr>
          <w:rFonts w:ascii="Times New Roman" w:hAnsi="Times New Roman"/>
          <w:sz w:val="26"/>
        </w:rPr>
      </w:pPr>
      <w:r>
        <w:rPr>
          <w:rFonts w:ascii="Times New Roman" w:hAnsi="Times New Roman"/>
          <w:sz w:val="26"/>
        </w:rPr>
        <w:t>Положение и изменения к нему утверждаютс</w:t>
      </w:r>
      <w:r w:rsidR="00A47E61">
        <w:rPr>
          <w:rFonts w:ascii="Times New Roman" w:hAnsi="Times New Roman"/>
          <w:sz w:val="26"/>
        </w:rPr>
        <w:t>я ученым советом НИУ ВШЭ и вводя</w:t>
      </w:r>
      <w:r>
        <w:rPr>
          <w:rFonts w:ascii="Times New Roman" w:hAnsi="Times New Roman"/>
          <w:sz w:val="26"/>
        </w:rPr>
        <w:t xml:space="preserve">тся приказом </w:t>
      </w:r>
      <w:r w:rsidR="00F56A42">
        <w:rPr>
          <w:rFonts w:ascii="Times New Roman" w:hAnsi="Times New Roman"/>
          <w:sz w:val="26"/>
        </w:rPr>
        <w:t>ректора</w:t>
      </w:r>
      <w:r w:rsidR="00E7016F">
        <w:rPr>
          <w:rFonts w:ascii="Times New Roman" w:hAnsi="Times New Roman"/>
          <w:sz w:val="26"/>
        </w:rPr>
        <w:t xml:space="preserve"> НИУ ВШЭ.</w:t>
      </w:r>
    </w:p>
    <w:p w:rsidR="00E7016F" w:rsidRPr="00BD73AF" w:rsidRDefault="00E7016F" w:rsidP="00966EE5">
      <w:pPr>
        <w:pStyle w:val="a6"/>
        <w:numPr>
          <w:ilvl w:val="1"/>
          <w:numId w:val="11"/>
        </w:numPr>
        <w:ind w:left="0" w:firstLine="709"/>
        <w:contextualSpacing w:val="0"/>
        <w:jc w:val="both"/>
        <w:rPr>
          <w:rFonts w:ascii="Times New Roman" w:hAnsi="Times New Roman"/>
          <w:sz w:val="26"/>
        </w:rPr>
      </w:pPr>
      <w:r>
        <w:rPr>
          <w:rFonts w:ascii="Times New Roman" w:hAnsi="Times New Roman"/>
          <w:sz w:val="26"/>
        </w:rPr>
        <w:t xml:space="preserve">Ссылка на Положение размещается на интернет-странице </w:t>
      </w:r>
      <w:r w:rsidR="00E75B14">
        <w:rPr>
          <w:rFonts w:ascii="Times New Roman" w:hAnsi="Times New Roman"/>
          <w:sz w:val="26"/>
        </w:rPr>
        <w:t>«</w:t>
      </w:r>
      <w:r w:rsidR="00E72B31">
        <w:rPr>
          <w:rFonts w:ascii="Times New Roman" w:hAnsi="Times New Roman"/>
          <w:sz w:val="26"/>
        </w:rPr>
        <w:t>Студенческий рейтинг</w:t>
      </w:r>
      <w:r w:rsidR="00E75B14">
        <w:rPr>
          <w:rFonts w:ascii="Times New Roman" w:hAnsi="Times New Roman"/>
          <w:sz w:val="26"/>
        </w:rPr>
        <w:t>» в рамках корпоративного сайта (портала) НИУ ВШЭ</w:t>
      </w:r>
      <w:r w:rsidR="00E72B31">
        <w:rPr>
          <w:rFonts w:ascii="Times New Roman" w:hAnsi="Times New Roman"/>
          <w:sz w:val="26"/>
        </w:rPr>
        <w:t xml:space="preserve"> по адресу: </w:t>
      </w:r>
      <w:r w:rsidR="00E72B31" w:rsidRPr="00E72B31">
        <w:rPr>
          <w:rFonts w:ascii="Times New Roman" w:hAnsi="Times New Roman"/>
          <w:sz w:val="26"/>
        </w:rPr>
        <w:t>https://www.hse.ru/studyspravka/rate</w:t>
      </w:r>
      <w:r w:rsidR="00E75B14">
        <w:rPr>
          <w:rFonts w:ascii="Times New Roman" w:hAnsi="Times New Roman"/>
          <w:sz w:val="26"/>
        </w:rPr>
        <w:t>.</w:t>
      </w:r>
    </w:p>
    <w:p w:rsidR="00BD73AF" w:rsidRPr="00BE20AF" w:rsidRDefault="00BD73AF" w:rsidP="00966EE5">
      <w:pPr>
        <w:pStyle w:val="a6"/>
        <w:ind w:left="0" w:firstLine="709"/>
        <w:contextualSpacing w:val="0"/>
        <w:jc w:val="both"/>
        <w:rPr>
          <w:rFonts w:ascii="Times New Roman" w:hAnsi="Times New Roman"/>
          <w:sz w:val="26"/>
        </w:rPr>
      </w:pPr>
    </w:p>
    <w:p w:rsidR="000B6F20" w:rsidRPr="00BD73AF" w:rsidRDefault="009D53FB" w:rsidP="00BD73AF">
      <w:pPr>
        <w:pStyle w:val="1"/>
        <w:numPr>
          <w:ilvl w:val="0"/>
          <w:numId w:val="12"/>
        </w:numPr>
        <w:spacing w:before="0"/>
        <w:ind w:left="0" w:firstLine="0"/>
        <w:jc w:val="center"/>
        <w:rPr>
          <w:rFonts w:ascii="Times New Roman" w:hAnsi="Times New Roman" w:cs="Times New Roman"/>
          <w:color w:val="auto"/>
          <w:sz w:val="26"/>
          <w:szCs w:val="24"/>
        </w:rPr>
      </w:pPr>
      <w:r w:rsidRPr="00BD73AF">
        <w:rPr>
          <w:rFonts w:ascii="Times New Roman" w:hAnsi="Times New Roman" w:cs="Times New Roman"/>
          <w:color w:val="auto"/>
          <w:sz w:val="26"/>
          <w:szCs w:val="24"/>
        </w:rPr>
        <w:lastRenderedPageBreak/>
        <w:t>Цели и задачи рейтинговой системы</w:t>
      </w:r>
    </w:p>
    <w:p w:rsidR="009D53FB" w:rsidRPr="00BE20AF" w:rsidRDefault="009D53FB" w:rsidP="00BE20AF">
      <w:pPr>
        <w:pStyle w:val="a6"/>
        <w:keepNext/>
        <w:numPr>
          <w:ilvl w:val="1"/>
          <w:numId w:val="12"/>
        </w:numPr>
        <w:ind w:left="0" w:firstLine="709"/>
        <w:contextualSpacing w:val="0"/>
        <w:jc w:val="both"/>
        <w:rPr>
          <w:rFonts w:ascii="Times New Roman" w:hAnsi="Times New Roman" w:cs="Times New Roman"/>
          <w:iCs/>
          <w:sz w:val="26"/>
        </w:rPr>
      </w:pPr>
      <w:r w:rsidRPr="00BE20AF">
        <w:rPr>
          <w:rFonts w:ascii="Times New Roman" w:hAnsi="Times New Roman" w:cs="Times New Roman"/>
          <w:iCs/>
          <w:sz w:val="26"/>
        </w:rPr>
        <w:t>Целью рейтинговой системы является комплексная оценка качества результатов обучения студентов.</w:t>
      </w:r>
    </w:p>
    <w:p w:rsidR="009D53FB" w:rsidRPr="00BE20AF" w:rsidRDefault="00377F3B" w:rsidP="00DA37F3">
      <w:pPr>
        <w:pStyle w:val="a6"/>
        <w:numPr>
          <w:ilvl w:val="1"/>
          <w:numId w:val="12"/>
        </w:numPr>
        <w:ind w:left="0" w:firstLine="709"/>
        <w:contextualSpacing w:val="0"/>
        <w:jc w:val="both"/>
        <w:rPr>
          <w:rFonts w:ascii="Times New Roman" w:hAnsi="Times New Roman" w:cs="Times New Roman"/>
          <w:iCs/>
          <w:sz w:val="26"/>
        </w:rPr>
      </w:pPr>
      <w:r>
        <w:rPr>
          <w:rFonts w:ascii="Times New Roman" w:hAnsi="Times New Roman" w:cs="Times New Roman"/>
          <w:iCs/>
          <w:sz w:val="26"/>
        </w:rPr>
        <w:t>З</w:t>
      </w:r>
      <w:r w:rsidR="009D53FB" w:rsidRPr="00BE20AF">
        <w:rPr>
          <w:rFonts w:ascii="Times New Roman" w:hAnsi="Times New Roman" w:cs="Times New Roman"/>
          <w:iCs/>
          <w:sz w:val="26"/>
        </w:rPr>
        <w:t xml:space="preserve">адачами рейтинговой системы </w:t>
      </w:r>
      <w:r w:rsidR="003C3AA2" w:rsidRPr="003C3AA2">
        <w:rPr>
          <w:rFonts w:ascii="Times New Roman" w:hAnsi="Times New Roman" w:cs="Times New Roman"/>
          <w:iCs/>
          <w:sz w:val="26"/>
        </w:rPr>
        <w:t xml:space="preserve">комплексной оценки знаний студентов </w:t>
      </w:r>
      <w:r w:rsidR="009D53FB" w:rsidRPr="00BE20AF">
        <w:rPr>
          <w:rFonts w:ascii="Times New Roman" w:hAnsi="Times New Roman" w:cs="Times New Roman"/>
          <w:iCs/>
          <w:sz w:val="26"/>
        </w:rPr>
        <w:t>являются:</w:t>
      </w:r>
    </w:p>
    <w:p w:rsidR="009D53FB" w:rsidRPr="00BE20AF" w:rsidRDefault="009D53FB" w:rsidP="00BE20AF">
      <w:pPr>
        <w:pStyle w:val="a6"/>
        <w:numPr>
          <w:ilvl w:val="2"/>
          <w:numId w:val="12"/>
        </w:numPr>
        <w:ind w:left="0" w:firstLine="709"/>
        <w:contextualSpacing w:val="0"/>
        <w:jc w:val="both"/>
        <w:rPr>
          <w:rFonts w:ascii="Times New Roman" w:hAnsi="Times New Roman" w:cs="Times New Roman"/>
          <w:iCs/>
          <w:sz w:val="26"/>
        </w:rPr>
      </w:pPr>
      <w:r w:rsidRPr="00BE20AF">
        <w:rPr>
          <w:rFonts w:ascii="Times New Roman" w:hAnsi="Times New Roman" w:cs="Times New Roman"/>
          <w:iCs/>
          <w:sz w:val="26"/>
        </w:rPr>
        <w:t>повышение мотивации студентов к активному и равномерному освоению образовательных программ путем высокой дифференциации оценки их учебной работы;</w:t>
      </w:r>
    </w:p>
    <w:p w:rsidR="009D53FB" w:rsidRPr="00BE20AF" w:rsidRDefault="009D53FB" w:rsidP="00BE20AF">
      <w:pPr>
        <w:pStyle w:val="a6"/>
        <w:numPr>
          <w:ilvl w:val="2"/>
          <w:numId w:val="12"/>
        </w:numPr>
        <w:ind w:left="0" w:firstLine="709"/>
        <w:contextualSpacing w:val="0"/>
        <w:jc w:val="both"/>
        <w:rPr>
          <w:rFonts w:ascii="Times New Roman" w:hAnsi="Times New Roman" w:cs="Times New Roman"/>
          <w:iCs/>
          <w:sz w:val="26"/>
        </w:rPr>
      </w:pPr>
      <w:r w:rsidRPr="00BE20AF">
        <w:rPr>
          <w:rFonts w:ascii="Times New Roman" w:hAnsi="Times New Roman" w:cs="Times New Roman"/>
          <w:iCs/>
          <w:sz w:val="26"/>
        </w:rPr>
        <w:t>повышение уровня организации образовательного процесса в НИУ ВШЭ;</w:t>
      </w:r>
    </w:p>
    <w:p w:rsidR="00A47E61" w:rsidRDefault="009D53FB" w:rsidP="00BE20AF">
      <w:pPr>
        <w:pStyle w:val="a6"/>
        <w:numPr>
          <w:ilvl w:val="2"/>
          <w:numId w:val="12"/>
        </w:numPr>
        <w:ind w:left="0" w:firstLine="709"/>
        <w:contextualSpacing w:val="0"/>
        <w:jc w:val="both"/>
        <w:rPr>
          <w:rFonts w:ascii="Times New Roman" w:hAnsi="Times New Roman" w:cs="Times New Roman"/>
          <w:iCs/>
          <w:sz w:val="26"/>
        </w:rPr>
      </w:pPr>
      <w:r w:rsidRPr="00BE20AF">
        <w:rPr>
          <w:rFonts w:ascii="Times New Roman" w:hAnsi="Times New Roman" w:cs="Times New Roman"/>
          <w:iCs/>
          <w:sz w:val="26"/>
        </w:rPr>
        <w:t xml:space="preserve">получение дифференцированной и разносторонней информации о качестве и результативности обучения, а также о персональных учебных достижениях студентов </w:t>
      </w:r>
      <w:r w:rsidR="00003FD0" w:rsidRPr="00BE20AF">
        <w:rPr>
          <w:rFonts w:ascii="Times New Roman" w:hAnsi="Times New Roman" w:cs="Times New Roman"/>
          <w:iCs/>
          <w:sz w:val="26"/>
        </w:rPr>
        <w:t xml:space="preserve">для принятия </w:t>
      </w:r>
      <w:r w:rsidR="00EE547F" w:rsidRPr="00BE20AF">
        <w:rPr>
          <w:rFonts w:ascii="Times New Roman" w:hAnsi="Times New Roman" w:cs="Times New Roman"/>
          <w:iCs/>
          <w:sz w:val="26"/>
        </w:rPr>
        <w:t xml:space="preserve">управленческих решений, предусмотренных локальными </w:t>
      </w:r>
      <w:r w:rsidR="0064203F" w:rsidRPr="00BE20AF">
        <w:rPr>
          <w:rFonts w:ascii="Times New Roman" w:hAnsi="Times New Roman" w:cs="Times New Roman"/>
          <w:iCs/>
          <w:sz w:val="26"/>
        </w:rPr>
        <w:t xml:space="preserve">нормативными </w:t>
      </w:r>
      <w:r w:rsidR="00EE547F" w:rsidRPr="00BE20AF">
        <w:rPr>
          <w:rFonts w:ascii="Times New Roman" w:hAnsi="Times New Roman" w:cs="Times New Roman"/>
          <w:iCs/>
          <w:sz w:val="26"/>
        </w:rPr>
        <w:t>актами НИУ ВШЭ</w:t>
      </w:r>
      <w:r w:rsidR="00A47E61">
        <w:rPr>
          <w:rFonts w:ascii="Times New Roman" w:hAnsi="Times New Roman" w:cs="Times New Roman"/>
          <w:iCs/>
          <w:sz w:val="26"/>
        </w:rPr>
        <w:t>;</w:t>
      </w:r>
    </w:p>
    <w:p w:rsidR="009D53FB" w:rsidRPr="00BE20AF" w:rsidRDefault="00E4003E" w:rsidP="00BE20AF">
      <w:pPr>
        <w:pStyle w:val="a6"/>
        <w:numPr>
          <w:ilvl w:val="2"/>
          <w:numId w:val="12"/>
        </w:numPr>
        <w:ind w:left="0" w:firstLine="709"/>
        <w:contextualSpacing w:val="0"/>
        <w:jc w:val="both"/>
        <w:rPr>
          <w:rFonts w:ascii="Times New Roman" w:hAnsi="Times New Roman" w:cs="Times New Roman"/>
          <w:iCs/>
          <w:sz w:val="26"/>
        </w:rPr>
      </w:pPr>
      <w:r>
        <w:rPr>
          <w:rFonts w:ascii="Times New Roman" w:hAnsi="Times New Roman" w:cs="Times New Roman"/>
          <w:iCs/>
          <w:sz w:val="26"/>
        </w:rPr>
        <w:t>получение студентами оснований для снижения стоимости платных образовательных услуг в порядке, установленном отдельными локальными нормативными актами НИУ ВШЭ (далее – скидки).</w:t>
      </w:r>
    </w:p>
    <w:p w:rsidR="0064203F" w:rsidRPr="00BE20AF" w:rsidRDefault="0064203F" w:rsidP="00BE20AF">
      <w:pPr>
        <w:ind w:firstLine="709"/>
        <w:rPr>
          <w:rFonts w:ascii="Times New Roman" w:hAnsi="Times New Roman" w:cs="Times New Roman"/>
          <w:sz w:val="26"/>
        </w:rPr>
      </w:pPr>
    </w:p>
    <w:p w:rsidR="0064203F" w:rsidRPr="00BD73AF" w:rsidRDefault="00DC1D6D" w:rsidP="00BD73AF">
      <w:pPr>
        <w:pStyle w:val="1"/>
        <w:numPr>
          <w:ilvl w:val="0"/>
          <w:numId w:val="12"/>
        </w:numPr>
        <w:spacing w:before="0"/>
        <w:ind w:left="0" w:firstLine="709"/>
        <w:jc w:val="center"/>
        <w:rPr>
          <w:rFonts w:ascii="Times New Roman" w:hAnsi="Times New Roman" w:cs="Times New Roman"/>
          <w:color w:val="auto"/>
          <w:sz w:val="26"/>
          <w:szCs w:val="24"/>
        </w:rPr>
      </w:pPr>
      <w:r w:rsidRPr="00BD73AF">
        <w:rPr>
          <w:rFonts w:ascii="Times New Roman" w:hAnsi="Times New Roman" w:cs="Times New Roman"/>
          <w:color w:val="auto"/>
          <w:sz w:val="26"/>
          <w:szCs w:val="24"/>
        </w:rPr>
        <w:t>Основные понятия и принципы рейтинговой системы</w:t>
      </w:r>
    </w:p>
    <w:p w:rsidR="00DC1D6D" w:rsidRPr="00BE20AF" w:rsidRDefault="00DC1D6D" w:rsidP="00BE20AF">
      <w:pPr>
        <w:pStyle w:val="a6"/>
        <w:numPr>
          <w:ilvl w:val="1"/>
          <w:numId w:val="12"/>
        </w:numPr>
        <w:ind w:left="0" w:firstLine="709"/>
        <w:contextualSpacing w:val="0"/>
        <w:jc w:val="both"/>
        <w:rPr>
          <w:rFonts w:ascii="Times New Roman" w:hAnsi="Times New Roman" w:cs="Times New Roman"/>
          <w:sz w:val="26"/>
        </w:rPr>
      </w:pPr>
      <w:r w:rsidRPr="00BE20AF">
        <w:rPr>
          <w:rFonts w:ascii="Times New Roman" w:hAnsi="Times New Roman" w:cs="Times New Roman"/>
          <w:sz w:val="26"/>
        </w:rPr>
        <w:t xml:space="preserve">В </w:t>
      </w:r>
      <w:r w:rsidR="004C0AA6">
        <w:rPr>
          <w:rFonts w:ascii="Times New Roman" w:hAnsi="Times New Roman" w:cs="Times New Roman"/>
          <w:sz w:val="26"/>
        </w:rPr>
        <w:t>Регламенте</w:t>
      </w:r>
      <w:r w:rsidRPr="00BE20AF">
        <w:rPr>
          <w:rFonts w:ascii="Times New Roman" w:hAnsi="Times New Roman" w:cs="Times New Roman"/>
          <w:sz w:val="26"/>
        </w:rPr>
        <w:t xml:space="preserve"> используются следующие понятия</w:t>
      </w:r>
      <w:r w:rsidR="004C0AA6">
        <w:rPr>
          <w:rFonts w:ascii="Times New Roman" w:hAnsi="Times New Roman" w:cs="Times New Roman"/>
          <w:sz w:val="26"/>
        </w:rPr>
        <w:t xml:space="preserve"> и сокращения</w:t>
      </w:r>
      <w:r w:rsidRPr="00BE20AF">
        <w:rPr>
          <w:rFonts w:ascii="Times New Roman" w:hAnsi="Times New Roman" w:cs="Times New Roman"/>
          <w:sz w:val="26"/>
        </w:rPr>
        <w:t>:</w:t>
      </w:r>
    </w:p>
    <w:p w:rsidR="00377F3B" w:rsidRDefault="004C0AA6" w:rsidP="00966EE5">
      <w:pPr>
        <w:pStyle w:val="a6"/>
        <w:numPr>
          <w:ilvl w:val="2"/>
          <w:numId w:val="12"/>
        </w:numPr>
        <w:ind w:left="0" w:firstLine="709"/>
        <w:contextualSpacing w:val="0"/>
        <w:jc w:val="both"/>
        <w:rPr>
          <w:rFonts w:ascii="Times New Roman" w:hAnsi="Times New Roman" w:cs="Times New Roman"/>
          <w:iCs/>
          <w:sz w:val="26"/>
        </w:rPr>
      </w:pPr>
      <w:r>
        <w:rPr>
          <w:rFonts w:ascii="Times New Roman" w:hAnsi="Times New Roman" w:cs="Times New Roman"/>
          <w:iCs/>
          <w:sz w:val="26"/>
        </w:rPr>
        <w:tab/>
        <w:t>р</w:t>
      </w:r>
      <w:r w:rsidR="00B30073" w:rsidRPr="00B30073">
        <w:rPr>
          <w:rFonts w:ascii="Times New Roman" w:hAnsi="Times New Roman" w:cs="Times New Roman"/>
          <w:iCs/>
          <w:sz w:val="26"/>
        </w:rPr>
        <w:t xml:space="preserve">ейтинговая система комплексной оценки знаний студентов образовательных программ (далее </w:t>
      </w:r>
      <w:r w:rsidR="003C3AA2">
        <w:rPr>
          <w:rFonts w:ascii="Times New Roman" w:hAnsi="Times New Roman" w:cs="Times New Roman"/>
          <w:iCs/>
          <w:sz w:val="26"/>
        </w:rPr>
        <w:t>– рейтинговая система</w:t>
      </w:r>
      <w:r w:rsidR="00B30073" w:rsidRPr="00B30073">
        <w:rPr>
          <w:rFonts w:ascii="Times New Roman" w:hAnsi="Times New Roman" w:cs="Times New Roman"/>
          <w:iCs/>
          <w:sz w:val="26"/>
        </w:rPr>
        <w:t>) – это комплексная система поэтапного оценивания уровня освоения студентом образовательной программы относительно</w:t>
      </w:r>
      <w:r w:rsidR="00DA37F3">
        <w:rPr>
          <w:rFonts w:ascii="Times New Roman" w:hAnsi="Times New Roman" w:cs="Times New Roman"/>
          <w:iCs/>
          <w:sz w:val="26"/>
        </w:rPr>
        <w:t xml:space="preserve"> совокупности студентов</w:t>
      </w:r>
      <w:r w:rsidR="00B30073" w:rsidRPr="00B30073">
        <w:rPr>
          <w:rFonts w:ascii="Times New Roman" w:hAnsi="Times New Roman" w:cs="Times New Roman"/>
          <w:iCs/>
          <w:sz w:val="26"/>
        </w:rPr>
        <w:t xml:space="preserve"> </w:t>
      </w:r>
      <w:r>
        <w:rPr>
          <w:rFonts w:ascii="Times New Roman" w:hAnsi="Times New Roman" w:cs="Times New Roman"/>
          <w:iCs/>
          <w:sz w:val="26"/>
        </w:rPr>
        <w:t>в сопоставимых условиях;</w:t>
      </w:r>
    </w:p>
    <w:p w:rsidR="00DC1D6D" w:rsidRPr="00BE20AF" w:rsidRDefault="00BD73AF" w:rsidP="00BE20AF">
      <w:pPr>
        <w:pStyle w:val="a6"/>
        <w:numPr>
          <w:ilvl w:val="2"/>
          <w:numId w:val="12"/>
        </w:numPr>
        <w:ind w:left="0" w:firstLine="709"/>
        <w:contextualSpacing w:val="0"/>
        <w:jc w:val="both"/>
        <w:rPr>
          <w:rFonts w:ascii="Times New Roman" w:hAnsi="Times New Roman" w:cs="Times New Roman"/>
          <w:iCs/>
          <w:sz w:val="26"/>
        </w:rPr>
      </w:pPr>
      <w:r>
        <w:rPr>
          <w:rFonts w:ascii="Times New Roman" w:hAnsi="Times New Roman" w:cs="Times New Roman"/>
          <w:iCs/>
          <w:sz w:val="26"/>
          <w:lang w:val="en-US"/>
        </w:rPr>
        <w:t>c</w:t>
      </w:r>
      <w:proofErr w:type="spellStart"/>
      <w:r w:rsidR="00DC1D6D" w:rsidRPr="00BE20AF">
        <w:rPr>
          <w:rFonts w:ascii="Times New Roman" w:hAnsi="Times New Roman" w:cs="Times New Roman"/>
          <w:iCs/>
          <w:sz w:val="26"/>
        </w:rPr>
        <w:t>овокупность</w:t>
      </w:r>
      <w:proofErr w:type="spellEnd"/>
      <w:r w:rsidR="00DC1D6D" w:rsidRPr="00BE20AF">
        <w:rPr>
          <w:rFonts w:ascii="Times New Roman" w:hAnsi="Times New Roman" w:cs="Times New Roman"/>
          <w:iCs/>
          <w:sz w:val="26"/>
        </w:rPr>
        <w:t xml:space="preserve"> студентов – студенты одного курса одной или нескольких образовательных программ</w:t>
      </w:r>
      <w:r w:rsidR="00DC1D6D" w:rsidRPr="00966EE5">
        <w:rPr>
          <w:rFonts w:ascii="Times New Roman" w:hAnsi="Times New Roman"/>
          <w:sz w:val="26"/>
          <w:vertAlign w:val="superscript"/>
        </w:rPr>
        <w:footnoteReference w:id="1"/>
      </w:r>
      <w:r w:rsidR="00DC1D6D" w:rsidRPr="00BE20AF">
        <w:rPr>
          <w:rFonts w:ascii="Times New Roman" w:hAnsi="Times New Roman" w:cs="Times New Roman"/>
          <w:iCs/>
          <w:sz w:val="26"/>
        </w:rPr>
        <w:t>, учебные достижения которых являются срав</w:t>
      </w:r>
      <w:r>
        <w:rPr>
          <w:rFonts w:ascii="Times New Roman" w:hAnsi="Times New Roman" w:cs="Times New Roman"/>
          <w:iCs/>
          <w:sz w:val="26"/>
        </w:rPr>
        <w:t>ни</w:t>
      </w:r>
      <w:r w:rsidR="004C0AA6">
        <w:rPr>
          <w:rFonts w:ascii="Times New Roman" w:hAnsi="Times New Roman" w:cs="Times New Roman"/>
          <w:iCs/>
          <w:sz w:val="26"/>
        </w:rPr>
        <w:t>вае</w:t>
      </w:r>
      <w:r>
        <w:rPr>
          <w:rFonts w:ascii="Times New Roman" w:hAnsi="Times New Roman" w:cs="Times New Roman"/>
          <w:iCs/>
          <w:sz w:val="26"/>
        </w:rPr>
        <w:t>мыми в рассматриваемый период;</w:t>
      </w:r>
    </w:p>
    <w:p w:rsidR="00DC1D6D" w:rsidRPr="00BE20AF" w:rsidRDefault="00BD73AF" w:rsidP="00BE20AF">
      <w:pPr>
        <w:pStyle w:val="a6"/>
        <w:numPr>
          <w:ilvl w:val="2"/>
          <w:numId w:val="12"/>
        </w:numPr>
        <w:ind w:left="0" w:firstLine="709"/>
        <w:contextualSpacing w:val="0"/>
        <w:jc w:val="both"/>
        <w:rPr>
          <w:rFonts w:ascii="Times New Roman" w:hAnsi="Times New Roman" w:cs="Times New Roman"/>
          <w:iCs/>
          <w:sz w:val="26"/>
        </w:rPr>
      </w:pPr>
      <w:r>
        <w:rPr>
          <w:rFonts w:ascii="Times New Roman" w:hAnsi="Times New Roman" w:cs="Times New Roman"/>
          <w:iCs/>
          <w:sz w:val="26"/>
        </w:rPr>
        <w:t>у</w:t>
      </w:r>
      <w:r w:rsidR="00DC1D6D" w:rsidRPr="00BE20AF">
        <w:rPr>
          <w:rFonts w:ascii="Times New Roman" w:hAnsi="Times New Roman" w:cs="Times New Roman"/>
          <w:iCs/>
          <w:sz w:val="26"/>
        </w:rPr>
        <w:t xml:space="preserve">чебный период – промежуток времени, в течение которого студент изучал учебные дисциплины </w:t>
      </w:r>
      <w:r w:rsidR="00FC4AC8" w:rsidRPr="00BE20AF">
        <w:rPr>
          <w:rFonts w:ascii="Times New Roman" w:hAnsi="Times New Roman" w:cs="Times New Roman"/>
          <w:iCs/>
          <w:sz w:val="26"/>
        </w:rPr>
        <w:t xml:space="preserve">(далее </w:t>
      </w:r>
      <w:r w:rsidR="00377F3B">
        <w:rPr>
          <w:rFonts w:ascii="Times New Roman" w:hAnsi="Times New Roman" w:cs="Times New Roman"/>
          <w:iCs/>
          <w:sz w:val="26"/>
        </w:rPr>
        <w:sym w:font="Symbol" w:char="F02D"/>
      </w:r>
      <w:r w:rsidR="00FC4AC8" w:rsidRPr="00BE20AF">
        <w:rPr>
          <w:rFonts w:ascii="Times New Roman" w:hAnsi="Times New Roman" w:cs="Times New Roman"/>
          <w:iCs/>
          <w:sz w:val="26"/>
        </w:rPr>
        <w:t xml:space="preserve"> дисциплина) </w:t>
      </w:r>
      <w:r w:rsidR="00DC1D6D" w:rsidRPr="00BE20AF">
        <w:rPr>
          <w:rFonts w:ascii="Times New Roman" w:hAnsi="Times New Roman" w:cs="Times New Roman"/>
          <w:iCs/>
          <w:sz w:val="26"/>
        </w:rPr>
        <w:t xml:space="preserve">и/или выполнял иные виды учебной работы. </w:t>
      </w:r>
      <w:r w:rsidR="00FC4AC8" w:rsidRPr="00BE20AF">
        <w:rPr>
          <w:rFonts w:ascii="Times New Roman" w:hAnsi="Times New Roman" w:cs="Times New Roman"/>
          <w:iCs/>
          <w:sz w:val="26"/>
        </w:rPr>
        <w:t xml:space="preserve">В Положении </w:t>
      </w:r>
      <w:r w:rsidR="00456BE2" w:rsidRPr="00BE20AF">
        <w:rPr>
          <w:rFonts w:ascii="Times New Roman" w:hAnsi="Times New Roman" w:cs="Times New Roman"/>
          <w:iCs/>
          <w:sz w:val="26"/>
        </w:rPr>
        <w:t xml:space="preserve">под </w:t>
      </w:r>
      <w:r w:rsidR="00DC1D6D" w:rsidRPr="00BE20AF">
        <w:rPr>
          <w:rFonts w:ascii="Times New Roman" w:hAnsi="Times New Roman" w:cs="Times New Roman"/>
          <w:iCs/>
          <w:sz w:val="26"/>
        </w:rPr>
        <w:t xml:space="preserve">учебным периодом </w:t>
      </w:r>
      <w:r w:rsidR="00456BE2" w:rsidRPr="00BE20AF">
        <w:rPr>
          <w:rFonts w:ascii="Times New Roman" w:hAnsi="Times New Roman" w:cs="Times New Roman"/>
          <w:iCs/>
          <w:sz w:val="26"/>
        </w:rPr>
        <w:t xml:space="preserve">понимается </w:t>
      </w:r>
      <w:r w:rsidR="00DC1D6D" w:rsidRPr="00BE20AF">
        <w:rPr>
          <w:rFonts w:ascii="Times New Roman" w:hAnsi="Times New Roman" w:cs="Times New Roman"/>
          <w:iCs/>
          <w:sz w:val="26"/>
        </w:rPr>
        <w:t>учебное полугодие (1 и 2 модули или 3</w:t>
      </w:r>
      <w:r>
        <w:rPr>
          <w:rFonts w:ascii="Times New Roman" w:hAnsi="Times New Roman" w:cs="Times New Roman"/>
          <w:iCs/>
          <w:sz w:val="26"/>
        </w:rPr>
        <w:t xml:space="preserve"> и 4 модули) или учебный год;</w:t>
      </w:r>
    </w:p>
    <w:p w:rsidR="00DC1D6D" w:rsidRPr="00BE20AF" w:rsidRDefault="00BD73AF" w:rsidP="00BE20AF">
      <w:pPr>
        <w:pStyle w:val="a6"/>
        <w:numPr>
          <w:ilvl w:val="2"/>
          <w:numId w:val="12"/>
        </w:numPr>
        <w:ind w:left="0" w:firstLine="709"/>
        <w:contextualSpacing w:val="0"/>
        <w:jc w:val="both"/>
        <w:rPr>
          <w:rFonts w:ascii="Times New Roman" w:hAnsi="Times New Roman" w:cs="Times New Roman"/>
          <w:iCs/>
          <w:sz w:val="26"/>
        </w:rPr>
      </w:pPr>
      <w:proofErr w:type="spellStart"/>
      <w:r>
        <w:rPr>
          <w:rFonts w:ascii="Times New Roman" w:hAnsi="Times New Roman" w:cs="Times New Roman"/>
          <w:iCs/>
          <w:sz w:val="26"/>
        </w:rPr>
        <w:t>к</w:t>
      </w:r>
      <w:r w:rsidR="00DC1D6D" w:rsidRPr="00BE20AF">
        <w:rPr>
          <w:rFonts w:ascii="Times New Roman" w:hAnsi="Times New Roman" w:cs="Times New Roman"/>
          <w:iCs/>
          <w:sz w:val="26"/>
        </w:rPr>
        <w:t>редитно</w:t>
      </w:r>
      <w:proofErr w:type="spellEnd"/>
      <w:r w:rsidR="00DC1D6D" w:rsidRPr="00BE20AF">
        <w:rPr>
          <w:rFonts w:ascii="Times New Roman" w:hAnsi="Times New Roman" w:cs="Times New Roman"/>
          <w:iCs/>
          <w:sz w:val="26"/>
        </w:rPr>
        <w:t>–рейтинговая оценка студента – сумма произведений кредитного веса дисциплины</w:t>
      </w:r>
      <w:r w:rsidR="00DC1D6D" w:rsidRPr="00BD73AF">
        <w:rPr>
          <w:rFonts w:ascii="Times New Roman" w:hAnsi="Times New Roman"/>
          <w:sz w:val="26"/>
          <w:vertAlign w:val="superscript"/>
        </w:rPr>
        <w:footnoteReference w:id="2"/>
      </w:r>
      <w:r w:rsidR="00DC1D6D" w:rsidRPr="00BE20AF">
        <w:rPr>
          <w:rFonts w:ascii="Times New Roman" w:hAnsi="Times New Roman" w:cs="Times New Roman"/>
          <w:iCs/>
          <w:sz w:val="26"/>
        </w:rPr>
        <w:t xml:space="preserve"> на оценку по десятибалльной шкале, полученную студентом на экзамене</w:t>
      </w:r>
      <w:r w:rsidR="005540AF">
        <w:rPr>
          <w:rFonts w:ascii="Times New Roman" w:hAnsi="Times New Roman" w:cs="Times New Roman"/>
          <w:iCs/>
          <w:sz w:val="26"/>
        </w:rPr>
        <w:t xml:space="preserve"> и</w:t>
      </w:r>
      <w:r w:rsidR="00DC1D6D" w:rsidRPr="00BE20AF">
        <w:rPr>
          <w:rFonts w:ascii="Times New Roman" w:hAnsi="Times New Roman" w:cs="Times New Roman"/>
          <w:iCs/>
          <w:sz w:val="26"/>
        </w:rPr>
        <w:t xml:space="preserve"> по всем </w:t>
      </w:r>
      <w:r w:rsidR="005540AF">
        <w:rPr>
          <w:rFonts w:ascii="Times New Roman" w:hAnsi="Times New Roman" w:cs="Times New Roman"/>
          <w:iCs/>
          <w:sz w:val="26"/>
        </w:rPr>
        <w:t xml:space="preserve">другим </w:t>
      </w:r>
      <w:r w:rsidR="00853B46">
        <w:rPr>
          <w:rFonts w:ascii="Times New Roman" w:hAnsi="Times New Roman" w:cs="Times New Roman"/>
          <w:iCs/>
          <w:sz w:val="26"/>
        </w:rPr>
        <w:t xml:space="preserve">элементам контроля результатов обучения по </w:t>
      </w:r>
      <w:r w:rsidR="00DC1D6D" w:rsidRPr="00BE20AF">
        <w:rPr>
          <w:rFonts w:ascii="Times New Roman" w:hAnsi="Times New Roman" w:cs="Times New Roman"/>
          <w:iCs/>
          <w:sz w:val="26"/>
        </w:rPr>
        <w:t>дисциплинам за рассматриваемый учебный период</w:t>
      </w:r>
      <w:r w:rsidR="00DC1D6D" w:rsidRPr="00BD73AF">
        <w:rPr>
          <w:rFonts w:ascii="Times New Roman" w:hAnsi="Times New Roman"/>
          <w:sz w:val="26"/>
          <w:vertAlign w:val="superscript"/>
        </w:rPr>
        <w:footnoteReference w:id="3"/>
      </w:r>
      <w:r w:rsidR="00DC1D6D" w:rsidRPr="00BD73AF">
        <w:rPr>
          <w:rFonts w:ascii="Times New Roman" w:hAnsi="Times New Roman" w:cs="Times New Roman"/>
          <w:iCs/>
          <w:sz w:val="26"/>
          <w:vertAlign w:val="superscript"/>
        </w:rPr>
        <w:t xml:space="preserve"> </w:t>
      </w:r>
      <w:r w:rsidR="00DC1D6D" w:rsidRPr="00BE20AF">
        <w:rPr>
          <w:rFonts w:ascii="Times New Roman" w:hAnsi="Times New Roman" w:cs="Times New Roman"/>
          <w:iCs/>
          <w:sz w:val="26"/>
        </w:rPr>
        <w:t>в соответствии с индивид</w:t>
      </w:r>
      <w:r>
        <w:rPr>
          <w:rFonts w:ascii="Times New Roman" w:hAnsi="Times New Roman" w:cs="Times New Roman"/>
          <w:iCs/>
          <w:sz w:val="26"/>
        </w:rPr>
        <w:t>уальным учебным планом студента;</w:t>
      </w:r>
      <w:r w:rsidR="00DC1D6D" w:rsidRPr="00BE20AF">
        <w:rPr>
          <w:rFonts w:ascii="Times New Roman" w:hAnsi="Times New Roman" w:cs="Times New Roman"/>
          <w:iCs/>
          <w:sz w:val="26"/>
        </w:rPr>
        <w:t xml:space="preserve"> </w:t>
      </w:r>
    </w:p>
    <w:p w:rsidR="00DC1D6D" w:rsidRPr="00BE20AF" w:rsidRDefault="00BD73AF" w:rsidP="00BE20AF">
      <w:pPr>
        <w:pStyle w:val="a6"/>
        <w:numPr>
          <w:ilvl w:val="2"/>
          <w:numId w:val="12"/>
        </w:numPr>
        <w:ind w:left="0" w:firstLine="709"/>
        <w:contextualSpacing w:val="0"/>
        <w:jc w:val="both"/>
        <w:rPr>
          <w:rFonts w:ascii="Times New Roman" w:hAnsi="Times New Roman" w:cs="Times New Roman"/>
          <w:iCs/>
          <w:sz w:val="26"/>
        </w:rPr>
      </w:pPr>
      <w:r>
        <w:rPr>
          <w:rFonts w:ascii="Times New Roman" w:hAnsi="Times New Roman" w:cs="Times New Roman"/>
          <w:iCs/>
          <w:sz w:val="26"/>
        </w:rPr>
        <w:t>р</w:t>
      </w:r>
      <w:r w:rsidR="00DC1D6D" w:rsidRPr="00BE20AF">
        <w:rPr>
          <w:rFonts w:ascii="Times New Roman" w:hAnsi="Times New Roman" w:cs="Times New Roman"/>
          <w:iCs/>
          <w:sz w:val="26"/>
        </w:rPr>
        <w:t>ейтинг – число, обозначающее место кредитно-рейтинговой оценки студента в отсортированном по убыванию массиве кредитно-рейтинговых оцено</w:t>
      </w:r>
      <w:r>
        <w:rPr>
          <w:rFonts w:ascii="Times New Roman" w:hAnsi="Times New Roman" w:cs="Times New Roman"/>
          <w:iCs/>
          <w:sz w:val="26"/>
        </w:rPr>
        <w:t xml:space="preserve">к всех студентов </w:t>
      </w:r>
      <w:r w:rsidR="00853B46">
        <w:rPr>
          <w:rFonts w:ascii="Times New Roman" w:hAnsi="Times New Roman" w:cs="Times New Roman"/>
          <w:iCs/>
          <w:sz w:val="26"/>
        </w:rPr>
        <w:t xml:space="preserve">НИУ ВШЭ </w:t>
      </w:r>
      <w:r>
        <w:rPr>
          <w:rFonts w:ascii="Times New Roman" w:hAnsi="Times New Roman" w:cs="Times New Roman"/>
          <w:iCs/>
          <w:sz w:val="26"/>
        </w:rPr>
        <w:t>в совокупности;</w:t>
      </w:r>
    </w:p>
    <w:p w:rsidR="00EE547F" w:rsidRPr="00BE20AF" w:rsidRDefault="00BD73AF" w:rsidP="00BE20AF">
      <w:pPr>
        <w:pStyle w:val="a6"/>
        <w:numPr>
          <w:ilvl w:val="2"/>
          <w:numId w:val="12"/>
        </w:numPr>
        <w:ind w:left="0" w:firstLine="709"/>
        <w:contextualSpacing w:val="0"/>
        <w:jc w:val="both"/>
        <w:rPr>
          <w:rFonts w:ascii="Times New Roman" w:hAnsi="Times New Roman" w:cs="Times New Roman"/>
          <w:iCs/>
          <w:sz w:val="26"/>
        </w:rPr>
      </w:pPr>
      <w:r>
        <w:rPr>
          <w:rFonts w:ascii="Times New Roman" w:hAnsi="Times New Roman" w:cs="Times New Roman"/>
          <w:iCs/>
          <w:sz w:val="26"/>
        </w:rPr>
        <w:lastRenderedPageBreak/>
        <w:t>н</w:t>
      </w:r>
      <w:r w:rsidR="00DC1D6D" w:rsidRPr="00BE20AF">
        <w:rPr>
          <w:rFonts w:ascii="Times New Roman" w:hAnsi="Times New Roman" w:cs="Times New Roman"/>
          <w:iCs/>
          <w:sz w:val="26"/>
        </w:rPr>
        <w:t>ормировочный коэффициент</w:t>
      </w:r>
      <w:r w:rsidR="00C178BD">
        <w:rPr>
          <w:rFonts w:ascii="Times New Roman" w:hAnsi="Times New Roman" w:cs="Times New Roman"/>
          <w:iCs/>
          <w:sz w:val="26"/>
        </w:rPr>
        <w:t xml:space="preserve"> (далее – </w:t>
      </w:r>
      <w:proofErr w:type="spellStart"/>
      <w:r w:rsidR="00C178BD" w:rsidRPr="00966EE5">
        <w:rPr>
          <w:rFonts w:ascii="Times New Roman" w:hAnsi="Times New Roman" w:cs="Times New Roman"/>
          <w:i/>
          <w:iCs/>
          <w:sz w:val="26"/>
          <w:lang w:val="en-US"/>
        </w:rPr>
        <w:t>NORMj</w:t>
      </w:r>
      <w:proofErr w:type="spellEnd"/>
      <w:r w:rsidR="00C178BD">
        <w:rPr>
          <w:rFonts w:ascii="Times New Roman" w:hAnsi="Times New Roman" w:cs="Times New Roman"/>
          <w:iCs/>
          <w:sz w:val="26"/>
        </w:rPr>
        <w:t xml:space="preserve">) </w:t>
      </w:r>
      <w:r w:rsidR="00DC1D6D" w:rsidRPr="00BE20AF">
        <w:rPr>
          <w:rFonts w:ascii="Times New Roman" w:hAnsi="Times New Roman" w:cs="Times New Roman"/>
          <w:iCs/>
          <w:sz w:val="26"/>
        </w:rPr>
        <w:t xml:space="preserve">– </w:t>
      </w:r>
      <w:r w:rsidR="00AE3AE9" w:rsidRPr="00BE20AF">
        <w:rPr>
          <w:rFonts w:ascii="Times New Roman" w:hAnsi="Times New Roman" w:cs="Times New Roman"/>
          <w:iCs/>
          <w:sz w:val="26"/>
        </w:rPr>
        <w:t>число, вычисляемое для каждого из студентов, по формуле:</w:t>
      </w:r>
      <w:r w:rsidR="0020141F" w:rsidRPr="00BE20AF">
        <w:rPr>
          <w:rFonts w:ascii="Times New Roman" w:hAnsi="Times New Roman" w:cs="Times New Roman"/>
          <w:iCs/>
          <w:sz w:val="26"/>
        </w:rPr>
        <w:t xml:space="preserve"> </w:t>
      </w:r>
    </w:p>
    <w:p w:rsidR="00EE547F" w:rsidRPr="00C56383" w:rsidRDefault="00CD1418" w:rsidP="00C56383">
      <w:pPr>
        <w:jc w:val="center"/>
      </w:pPr>
      <m:oMath>
        <m:sSub>
          <m:sSubPr>
            <m:ctrlPr>
              <w:rPr>
                <w:rFonts w:ascii="Cambria Math" w:hAnsi="Cambria Math"/>
                <w:i/>
                <w:sz w:val="22"/>
                <w:szCs w:val="22"/>
                <w:lang w:eastAsia="en-US"/>
              </w:rPr>
            </m:ctrlPr>
          </m:sSubPr>
          <m:e>
            <m:r>
              <w:rPr>
                <w:rFonts w:ascii="Cambria Math" w:hAnsi="Cambria Math"/>
              </w:rPr>
              <m:t>NORM</m:t>
            </m:r>
          </m:e>
          <m:sub>
            <m:r>
              <w:rPr>
                <w:rFonts w:ascii="Cambria Math" w:hAnsi="Cambria Math"/>
              </w:rPr>
              <m:t>j</m:t>
            </m:r>
          </m:sub>
        </m:sSub>
        <m:r>
          <w:rPr>
            <w:rFonts w:ascii="Cambria Math" w:hAnsi="Cambria Math" w:hint="eastAsia"/>
          </w:rPr>
          <m:t xml:space="preserve">= </m:t>
        </m:r>
        <m:f>
          <m:fPr>
            <m:ctrlPr>
              <w:rPr>
                <w:rFonts w:ascii="Cambria Math" w:hAnsi="Cambria Math"/>
                <w:i/>
                <w:sz w:val="22"/>
                <w:szCs w:val="22"/>
                <w:lang w:eastAsia="en-US"/>
              </w:rPr>
            </m:ctrlPr>
          </m:fPr>
          <m:num>
            <m:func>
              <m:funcPr>
                <m:ctrlPr>
                  <w:rPr>
                    <w:rFonts w:ascii="Cambria Math" w:hAnsi="Cambria Math"/>
                    <w:i/>
                    <w:sz w:val="22"/>
                    <w:szCs w:val="22"/>
                    <w:lang w:eastAsia="en-US"/>
                  </w:rPr>
                </m:ctrlPr>
              </m:funcPr>
              <m:fName>
                <m:limLow>
                  <m:limLowPr>
                    <m:ctrlPr>
                      <w:rPr>
                        <w:rFonts w:ascii="Cambria Math" w:hAnsi="Cambria Math"/>
                        <w:i/>
                        <w:sz w:val="22"/>
                        <w:szCs w:val="22"/>
                        <w:lang w:eastAsia="en-US"/>
                      </w:rPr>
                    </m:ctrlPr>
                  </m:limLowPr>
                  <m:e>
                    <m:r>
                      <m:rPr>
                        <m:sty m:val="p"/>
                      </m:rPr>
                      <w:rPr>
                        <w:rFonts w:ascii="Cambria Math" w:hAnsi="Cambria Math"/>
                      </w:rPr>
                      <m:t>max</m:t>
                    </m:r>
                  </m:e>
                  <m:lim>
                    <m:r>
                      <w:rPr>
                        <w:rFonts w:ascii="Cambria Math" w:hAnsi="Cambria Math" w:hint="eastAsia"/>
                      </w:rPr>
                      <m:t>j</m:t>
                    </m:r>
                    <m:r>
                      <w:rPr>
                        <w:rFonts w:ascii="Cambria Math" w:hAnsi="Cambria Math" w:hint="eastAsia"/>
                      </w:rPr>
                      <m:t>∈</m:t>
                    </m:r>
                    <m:r>
                      <w:rPr>
                        <w:rFonts w:ascii="Cambria Math" w:hAnsi="Cambria Math"/>
                      </w:rPr>
                      <m:t>[1,</m:t>
                    </m:r>
                    <m:r>
                      <w:rPr>
                        <w:rFonts w:ascii="Cambria Math" w:hAnsi="Cambria Math"/>
                        <w:lang w:val="en-US"/>
                      </w:rPr>
                      <m:t>k</m:t>
                    </m:r>
                    <m:r>
                      <w:rPr>
                        <w:rFonts w:ascii="Cambria Math" w:hAnsi="Cambria Math"/>
                      </w:rPr>
                      <m:t>]</m:t>
                    </m:r>
                  </m:lim>
                </m:limLow>
              </m:fName>
              <m:e>
                <m:r>
                  <w:rPr>
                    <w:rFonts w:ascii="Cambria Math" w:hAnsi="Cambria Math"/>
                  </w:rPr>
                  <m:t>(</m:t>
                </m:r>
                <m:nary>
                  <m:naryPr>
                    <m:chr m:val="∑"/>
                    <m:limLoc m:val="undOvr"/>
                    <m:ctrlPr>
                      <w:rPr>
                        <w:rFonts w:ascii="Cambria Math" w:hAnsi="Cambria Math"/>
                        <w:i/>
                        <w:sz w:val="22"/>
                        <w:szCs w:val="22"/>
                        <w:lang w:eastAsia="en-US"/>
                      </w:rPr>
                    </m:ctrlPr>
                  </m:naryPr>
                  <m:sub>
                    <m:r>
                      <w:rPr>
                        <w:rFonts w:ascii="Cambria Math" w:hAnsi="Cambria Math"/>
                      </w:rPr>
                      <m:t>i=1</m:t>
                    </m:r>
                  </m:sub>
                  <m:sup>
                    <m:sSub>
                      <m:sSubPr>
                        <m:ctrlPr>
                          <w:rPr>
                            <w:rFonts w:ascii="Cambria Math" w:hAnsi="Cambria Math"/>
                            <w:i/>
                            <w:sz w:val="22"/>
                            <w:szCs w:val="22"/>
                            <w:lang w:eastAsia="en-US"/>
                          </w:rPr>
                        </m:ctrlPr>
                      </m:sSubPr>
                      <m:e>
                        <m:r>
                          <w:rPr>
                            <w:rFonts w:ascii="Cambria Math" w:hAnsi="Cambria Math"/>
                          </w:rPr>
                          <m:t>n</m:t>
                        </m:r>
                      </m:e>
                      <m:sub>
                        <m:r>
                          <w:rPr>
                            <w:rFonts w:ascii="Cambria Math" w:hAnsi="Cambria Math"/>
                          </w:rPr>
                          <m:t>j</m:t>
                        </m:r>
                      </m:sub>
                    </m:sSub>
                  </m:sup>
                  <m:e>
                    <m:sSub>
                      <m:sSubPr>
                        <m:ctrlPr>
                          <w:rPr>
                            <w:rFonts w:ascii="Cambria Math" w:hAnsi="Cambria Math"/>
                            <w:i/>
                            <w:sz w:val="22"/>
                            <w:szCs w:val="22"/>
                            <w:lang w:eastAsia="en-US"/>
                          </w:rPr>
                        </m:ctrlPr>
                      </m:sSubPr>
                      <m:e>
                        <m:r>
                          <w:rPr>
                            <w:rFonts w:ascii="Cambria Math" w:hAnsi="Cambria Math"/>
                          </w:rPr>
                          <m:t>p</m:t>
                        </m:r>
                      </m:e>
                      <m:sub>
                        <m:r>
                          <w:rPr>
                            <w:rFonts w:ascii="Cambria Math" w:hAnsi="Cambria Math"/>
                          </w:rPr>
                          <m:t xml:space="preserve">ij </m:t>
                        </m:r>
                      </m:sub>
                    </m:sSub>
                    <m:r>
                      <w:rPr>
                        <w:rFonts w:ascii="Cambria Math" w:hAnsi="Cambria Math"/>
                      </w:rPr>
                      <m:t>)</m:t>
                    </m:r>
                  </m:e>
                </m:nary>
              </m:e>
            </m:func>
          </m:num>
          <m:den>
            <m:nary>
              <m:naryPr>
                <m:chr m:val="∑"/>
                <m:limLoc m:val="undOvr"/>
                <m:ctrlPr>
                  <w:rPr>
                    <w:rFonts w:ascii="Cambria Math" w:hAnsi="Cambria Math"/>
                    <w:i/>
                    <w:sz w:val="22"/>
                    <w:szCs w:val="22"/>
                    <w:lang w:eastAsia="en-US"/>
                  </w:rPr>
                </m:ctrlPr>
              </m:naryPr>
              <m:sub>
                <m:r>
                  <w:rPr>
                    <w:rFonts w:ascii="Cambria Math" w:hAnsi="Cambria Math"/>
                  </w:rPr>
                  <m:t>i=1</m:t>
                </m:r>
              </m:sub>
              <m:sup>
                <m:sSub>
                  <m:sSubPr>
                    <m:ctrlPr>
                      <w:rPr>
                        <w:rFonts w:ascii="Cambria Math" w:hAnsi="Cambria Math"/>
                        <w:i/>
                        <w:sz w:val="22"/>
                        <w:szCs w:val="22"/>
                        <w:lang w:eastAsia="en-US"/>
                      </w:rPr>
                    </m:ctrlPr>
                  </m:sSubPr>
                  <m:e>
                    <m:r>
                      <w:rPr>
                        <w:rFonts w:ascii="Cambria Math" w:hAnsi="Cambria Math"/>
                      </w:rPr>
                      <m:t>n</m:t>
                    </m:r>
                  </m:e>
                  <m:sub>
                    <m:r>
                      <w:rPr>
                        <w:rFonts w:ascii="Cambria Math" w:hAnsi="Cambria Math"/>
                      </w:rPr>
                      <m:t>j</m:t>
                    </m:r>
                  </m:sub>
                </m:sSub>
              </m:sup>
              <m:e>
                <m:sSub>
                  <m:sSubPr>
                    <m:ctrlPr>
                      <w:rPr>
                        <w:rFonts w:ascii="Cambria Math" w:hAnsi="Cambria Math"/>
                        <w:i/>
                        <w:sz w:val="22"/>
                        <w:szCs w:val="22"/>
                        <w:lang w:eastAsia="en-US"/>
                      </w:rPr>
                    </m:ctrlPr>
                  </m:sSubPr>
                  <m:e>
                    <m:r>
                      <w:rPr>
                        <w:rFonts w:ascii="Cambria Math" w:hAnsi="Cambria Math"/>
                      </w:rPr>
                      <m:t>p</m:t>
                    </m:r>
                  </m:e>
                  <m:sub>
                    <m:r>
                      <w:rPr>
                        <w:rFonts w:ascii="Cambria Math" w:hAnsi="Cambria Math"/>
                      </w:rPr>
                      <m:t xml:space="preserve">ij </m:t>
                    </m:r>
                  </m:sub>
                </m:sSub>
              </m:e>
            </m:nary>
          </m:den>
        </m:f>
      </m:oMath>
      <w:r w:rsidR="00D80873">
        <w:rPr>
          <w:sz w:val="22"/>
          <w:szCs w:val="22"/>
          <w:lang w:eastAsia="en-US"/>
        </w:rPr>
        <w:t>,</w:t>
      </w:r>
    </w:p>
    <w:p w:rsidR="005A44D9" w:rsidRDefault="00EE547F" w:rsidP="00BD73AF">
      <w:pPr>
        <w:ind w:firstLine="709"/>
        <w:jc w:val="both"/>
        <w:rPr>
          <w:rFonts w:ascii="Times New Roman" w:hAnsi="Times New Roman" w:cs="Times New Roman"/>
          <w:sz w:val="26"/>
        </w:rPr>
      </w:pPr>
      <w:r w:rsidRPr="00BE20AF">
        <w:rPr>
          <w:rFonts w:ascii="Times New Roman" w:hAnsi="Times New Roman" w:cs="Times New Roman"/>
          <w:sz w:val="26"/>
        </w:rPr>
        <w:t xml:space="preserve">где </w:t>
      </w:r>
    </w:p>
    <w:p w:rsidR="00EE547F" w:rsidRPr="00BE20AF" w:rsidRDefault="00EE547F" w:rsidP="00BD73AF">
      <w:pPr>
        <w:ind w:firstLine="709"/>
        <w:jc w:val="both"/>
        <w:rPr>
          <w:rFonts w:ascii="Times New Roman" w:eastAsiaTheme="minorHAnsi" w:hAnsi="Times New Roman" w:cs="Times New Roman"/>
          <w:sz w:val="26"/>
        </w:rPr>
      </w:pPr>
      <w:proofErr w:type="spellStart"/>
      <w:proofErr w:type="gramStart"/>
      <w:r w:rsidRPr="00BE20AF">
        <w:rPr>
          <w:rFonts w:ascii="Times New Roman" w:hAnsi="Times New Roman" w:cs="Times New Roman"/>
          <w:sz w:val="26"/>
          <w:lang w:val="en-US"/>
        </w:rPr>
        <w:t>p</w:t>
      </w:r>
      <w:r w:rsidRPr="00DA37F3">
        <w:rPr>
          <w:rFonts w:ascii="Times New Roman" w:hAnsi="Times New Roman" w:cs="Times New Roman"/>
          <w:sz w:val="26"/>
          <w:vertAlign w:val="subscript"/>
          <w:lang w:val="en-US"/>
        </w:rPr>
        <w:t>ij</w:t>
      </w:r>
      <w:proofErr w:type="spellEnd"/>
      <w:proofErr w:type="gramEnd"/>
      <w:r w:rsidRPr="00BE20AF">
        <w:rPr>
          <w:rFonts w:ascii="Times New Roman" w:hAnsi="Times New Roman" w:cs="Times New Roman"/>
          <w:sz w:val="26"/>
        </w:rPr>
        <w:t xml:space="preserve"> – кредитный вес </w:t>
      </w:r>
      <w:proofErr w:type="spellStart"/>
      <w:r w:rsidRPr="00BE20AF">
        <w:rPr>
          <w:rFonts w:ascii="Times New Roman" w:hAnsi="Times New Roman" w:cs="Times New Roman"/>
          <w:sz w:val="26"/>
          <w:lang w:val="en-US"/>
        </w:rPr>
        <w:t>i</w:t>
      </w:r>
      <w:proofErr w:type="spellEnd"/>
      <w:r w:rsidRPr="00BE20AF">
        <w:rPr>
          <w:rFonts w:ascii="Times New Roman" w:hAnsi="Times New Roman" w:cs="Times New Roman"/>
          <w:sz w:val="26"/>
        </w:rPr>
        <w:t xml:space="preserve">-ой дисциплины в индивидуальном учебном плане </w:t>
      </w:r>
      <w:r w:rsidRPr="00BE20AF">
        <w:rPr>
          <w:rFonts w:ascii="Times New Roman" w:hAnsi="Times New Roman" w:cs="Times New Roman"/>
          <w:sz w:val="26"/>
          <w:lang w:val="en-US"/>
        </w:rPr>
        <w:t>j</w:t>
      </w:r>
      <w:r w:rsidRPr="00BE20AF">
        <w:rPr>
          <w:rFonts w:ascii="Times New Roman" w:hAnsi="Times New Roman" w:cs="Times New Roman"/>
          <w:sz w:val="26"/>
        </w:rPr>
        <w:t>-го студента, по которой в рассматриваемый период назначен экзамен;</w:t>
      </w:r>
    </w:p>
    <w:p w:rsidR="00EE547F" w:rsidRPr="00BE20AF" w:rsidRDefault="00EE547F" w:rsidP="00BD73AF">
      <w:pPr>
        <w:ind w:firstLine="709"/>
        <w:jc w:val="both"/>
        <w:rPr>
          <w:rFonts w:ascii="Times New Roman" w:hAnsi="Times New Roman" w:cs="Times New Roman"/>
          <w:sz w:val="26"/>
        </w:rPr>
      </w:pPr>
      <w:proofErr w:type="spellStart"/>
      <w:proofErr w:type="gramStart"/>
      <w:r w:rsidRPr="00BE20AF">
        <w:rPr>
          <w:rFonts w:ascii="Times New Roman" w:hAnsi="Times New Roman" w:cs="Times New Roman"/>
          <w:sz w:val="26"/>
          <w:lang w:val="en-US"/>
        </w:rPr>
        <w:t>n</w:t>
      </w:r>
      <w:r w:rsidRPr="00DA37F3">
        <w:rPr>
          <w:rFonts w:ascii="Times New Roman" w:hAnsi="Times New Roman" w:cs="Times New Roman"/>
          <w:sz w:val="26"/>
          <w:vertAlign w:val="subscript"/>
          <w:lang w:val="en-US"/>
        </w:rPr>
        <w:t>j</w:t>
      </w:r>
      <w:proofErr w:type="spellEnd"/>
      <w:proofErr w:type="gramEnd"/>
      <w:r w:rsidRPr="00BE20AF">
        <w:rPr>
          <w:rFonts w:ascii="Times New Roman" w:hAnsi="Times New Roman" w:cs="Times New Roman"/>
          <w:sz w:val="26"/>
        </w:rPr>
        <w:t xml:space="preserve"> – число экзаменов в индивидуальном учебном плане </w:t>
      </w:r>
      <w:r w:rsidRPr="00BE20AF">
        <w:rPr>
          <w:rFonts w:ascii="Times New Roman" w:hAnsi="Times New Roman" w:cs="Times New Roman"/>
          <w:sz w:val="26"/>
          <w:lang w:val="en-US"/>
        </w:rPr>
        <w:t>j</w:t>
      </w:r>
      <w:r w:rsidRPr="00BE20AF">
        <w:rPr>
          <w:rFonts w:ascii="Times New Roman" w:hAnsi="Times New Roman" w:cs="Times New Roman"/>
          <w:sz w:val="26"/>
        </w:rPr>
        <w:t>-го студента в рассматриваемый период;</w:t>
      </w:r>
    </w:p>
    <w:p w:rsidR="009D59AA" w:rsidRDefault="00EE547F" w:rsidP="00BD73AF">
      <w:pPr>
        <w:ind w:firstLine="709"/>
        <w:jc w:val="both"/>
        <w:rPr>
          <w:rFonts w:ascii="Times New Roman" w:hAnsi="Times New Roman" w:cs="Times New Roman"/>
          <w:sz w:val="26"/>
        </w:rPr>
      </w:pPr>
      <w:r w:rsidRPr="00BE20AF">
        <w:rPr>
          <w:rFonts w:ascii="Times New Roman" w:hAnsi="Times New Roman" w:cs="Times New Roman"/>
          <w:sz w:val="26"/>
          <w:lang w:val="en-US"/>
        </w:rPr>
        <w:t>k</w:t>
      </w:r>
      <w:r w:rsidRPr="00BE20AF">
        <w:rPr>
          <w:rFonts w:ascii="Times New Roman" w:hAnsi="Times New Roman" w:cs="Times New Roman"/>
          <w:sz w:val="26"/>
        </w:rPr>
        <w:t xml:space="preserve"> – </w:t>
      </w:r>
      <w:proofErr w:type="gramStart"/>
      <w:r w:rsidRPr="00BE20AF">
        <w:rPr>
          <w:rFonts w:ascii="Times New Roman" w:hAnsi="Times New Roman" w:cs="Times New Roman"/>
          <w:sz w:val="26"/>
        </w:rPr>
        <w:t>число</w:t>
      </w:r>
      <w:proofErr w:type="gramEnd"/>
      <w:r w:rsidRPr="00BE20AF">
        <w:rPr>
          <w:rFonts w:ascii="Times New Roman" w:hAnsi="Times New Roman" w:cs="Times New Roman"/>
          <w:sz w:val="26"/>
        </w:rPr>
        <w:t xml:space="preserve"> студентов в совокупности</w:t>
      </w:r>
      <w:r w:rsidR="009D59AA">
        <w:rPr>
          <w:rFonts w:ascii="Times New Roman" w:hAnsi="Times New Roman" w:cs="Times New Roman"/>
          <w:sz w:val="26"/>
        </w:rPr>
        <w:t>;</w:t>
      </w:r>
    </w:p>
    <w:p w:rsidR="009D59AA" w:rsidRDefault="009D59AA" w:rsidP="00BD73AF">
      <w:pPr>
        <w:ind w:firstLine="709"/>
        <w:jc w:val="both"/>
        <w:rPr>
          <w:rFonts w:ascii="Times New Roman" w:hAnsi="Times New Roman" w:cs="Times New Roman"/>
          <w:sz w:val="26"/>
        </w:rPr>
      </w:pPr>
      <w:proofErr w:type="spellStart"/>
      <w:r>
        <w:rPr>
          <w:rFonts w:ascii="Times New Roman" w:hAnsi="Times New Roman" w:cs="Times New Roman"/>
          <w:sz w:val="26"/>
          <w:lang w:val="en-US"/>
        </w:rPr>
        <w:t>i</w:t>
      </w:r>
      <w:proofErr w:type="spellEnd"/>
      <w:r w:rsidRPr="00377680">
        <w:rPr>
          <w:rFonts w:ascii="Times New Roman" w:hAnsi="Times New Roman" w:cs="Times New Roman"/>
          <w:sz w:val="26"/>
        </w:rPr>
        <w:t xml:space="preserve"> – </w:t>
      </w:r>
      <w:proofErr w:type="gramStart"/>
      <w:r>
        <w:rPr>
          <w:rFonts w:ascii="Times New Roman" w:hAnsi="Times New Roman" w:cs="Times New Roman"/>
          <w:sz w:val="26"/>
        </w:rPr>
        <w:t>количество</w:t>
      </w:r>
      <w:proofErr w:type="gramEnd"/>
      <w:r>
        <w:rPr>
          <w:rFonts w:ascii="Times New Roman" w:hAnsi="Times New Roman" w:cs="Times New Roman"/>
          <w:sz w:val="26"/>
        </w:rPr>
        <w:t xml:space="preserve"> дисциплин в индивидуальном учебном плане;</w:t>
      </w:r>
    </w:p>
    <w:p w:rsidR="00EE547F" w:rsidRPr="00BE20AF" w:rsidRDefault="009D59AA" w:rsidP="00BD73AF">
      <w:pPr>
        <w:ind w:firstLine="709"/>
        <w:jc w:val="both"/>
        <w:rPr>
          <w:rFonts w:ascii="Times New Roman" w:hAnsi="Times New Roman" w:cs="Times New Roman"/>
          <w:sz w:val="26"/>
        </w:rPr>
      </w:pPr>
      <w:r>
        <w:rPr>
          <w:rFonts w:ascii="Times New Roman" w:hAnsi="Times New Roman" w:cs="Times New Roman"/>
          <w:sz w:val="26"/>
          <w:lang w:val="en-US"/>
        </w:rPr>
        <w:t>j</w:t>
      </w:r>
      <w:r>
        <w:rPr>
          <w:rFonts w:ascii="Times New Roman" w:hAnsi="Times New Roman" w:cs="Times New Roman"/>
          <w:sz w:val="26"/>
        </w:rPr>
        <w:t xml:space="preserve"> – количество студентов в совокупности</w:t>
      </w:r>
      <w:r w:rsidR="00EE547F" w:rsidRPr="00BE20AF">
        <w:rPr>
          <w:rFonts w:ascii="Times New Roman" w:hAnsi="Times New Roman" w:cs="Times New Roman"/>
          <w:sz w:val="26"/>
        </w:rPr>
        <w:t>.</w:t>
      </w:r>
    </w:p>
    <w:p w:rsidR="00DC1D6D" w:rsidRPr="00BE20AF" w:rsidRDefault="00DC1D6D" w:rsidP="00BE20AF">
      <w:pPr>
        <w:ind w:firstLine="709"/>
        <w:jc w:val="both"/>
        <w:rPr>
          <w:rFonts w:ascii="Times New Roman" w:hAnsi="Times New Roman" w:cs="Times New Roman"/>
          <w:iCs/>
          <w:sz w:val="26"/>
        </w:rPr>
      </w:pPr>
      <w:r w:rsidRPr="00BE20AF">
        <w:rPr>
          <w:rFonts w:ascii="Times New Roman" w:hAnsi="Times New Roman" w:cs="Times New Roman"/>
          <w:sz w:val="26"/>
        </w:rPr>
        <w:t>Если</w:t>
      </w:r>
      <w:r w:rsidRPr="00BE20AF">
        <w:rPr>
          <w:rFonts w:ascii="Times New Roman" w:hAnsi="Times New Roman" w:cs="Times New Roman"/>
          <w:iCs/>
          <w:sz w:val="26"/>
        </w:rPr>
        <w:t xml:space="preserve"> все студенты совокупности имеют одинаковый набор дисциплин за учебный период, нормировочный коэффициент у всех равен 1. Если наборы дисциплин отличаются, то нормировочные коэффициенты у разных студентов могут отличаться, но они не могут быть меньше 1</w:t>
      </w:r>
      <w:r w:rsidR="00C25F75">
        <w:rPr>
          <w:rFonts w:ascii="Times New Roman" w:hAnsi="Times New Roman" w:cs="Times New Roman"/>
          <w:iCs/>
          <w:sz w:val="26"/>
        </w:rPr>
        <w:t>;</w:t>
      </w:r>
      <w:r w:rsidRPr="00BE20AF">
        <w:rPr>
          <w:rFonts w:ascii="Times New Roman" w:hAnsi="Times New Roman" w:cs="Times New Roman"/>
          <w:iCs/>
          <w:sz w:val="26"/>
        </w:rPr>
        <w:t xml:space="preserve"> </w:t>
      </w:r>
    </w:p>
    <w:p w:rsidR="00DC1D6D" w:rsidRPr="00BE20AF" w:rsidRDefault="00BD73AF" w:rsidP="00BE20AF">
      <w:pPr>
        <w:pStyle w:val="a6"/>
        <w:numPr>
          <w:ilvl w:val="2"/>
          <w:numId w:val="12"/>
        </w:numPr>
        <w:ind w:left="0" w:firstLine="709"/>
        <w:contextualSpacing w:val="0"/>
        <w:jc w:val="both"/>
        <w:rPr>
          <w:rFonts w:ascii="Times New Roman" w:hAnsi="Times New Roman" w:cs="Times New Roman"/>
          <w:iCs/>
          <w:sz w:val="26"/>
        </w:rPr>
      </w:pPr>
      <w:r>
        <w:rPr>
          <w:rFonts w:ascii="Times New Roman" w:hAnsi="Times New Roman" w:cs="Times New Roman"/>
          <w:iCs/>
          <w:sz w:val="26"/>
        </w:rPr>
        <w:t>н</w:t>
      </w:r>
      <w:r w:rsidR="00DC1D6D" w:rsidRPr="00BE20AF">
        <w:rPr>
          <w:rFonts w:ascii="Times New Roman" w:hAnsi="Times New Roman" w:cs="Times New Roman"/>
          <w:iCs/>
          <w:sz w:val="26"/>
        </w:rPr>
        <w:t>ормированная кредитно-рейтинговая оценка студента – кредитно-рейтинговая оценка, умноженная на нормировочный коэффициент</w:t>
      </w:r>
      <w:r w:rsidR="00C25F75">
        <w:rPr>
          <w:rFonts w:ascii="Times New Roman" w:hAnsi="Times New Roman" w:cs="Times New Roman"/>
          <w:iCs/>
          <w:sz w:val="26"/>
        </w:rPr>
        <w:t>;</w:t>
      </w:r>
    </w:p>
    <w:p w:rsidR="00DC1D6D" w:rsidRPr="00BE20AF" w:rsidRDefault="00BD73AF" w:rsidP="00BE20AF">
      <w:pPr>
        <w:pStyle w:val="a6"/>
        <w:numPr>
          <w:ilvl w:val="2"/>
          <w:numId w:val="12"/>
        </w:numPr>
        <w:ind w:left="0" w:firstLine="709"/>
        <w:contextualSpacing w:val="0"/>
        <w:jc w:val="both"/>
        <w:rPr>
          <w:rFonts w:ascii="Times New Roman" w:hAnsi="Times New Roman" w:cs="Times New Roman"/>
          <w:iCs/>
          <w:sz w:val="26"/>
        </w:rPr>
      </w:pPr>
      <w:r>
        <w:rPr>
          <w:rFonts w:ascii="Times New Roman" w:hAnsi="Times New Roman" w:cs="Times New Roman"/>
          <w:iCs/>
          <w:sz w:val="26"/>
        </w:rPr>
        <w:t>н</w:t>
      </w:r>
      <w:r w:rsidR="00DC1D6D" w:rsidRPr="00BE20AF">
        <w:rPr>
          <w:rFonts w:ascii="Times New Roman" w:hAnsi="Times New Roman" w:cs="Times New Roman"/>
          <w:iCs/>
          <w:sz w:val="26"/>
        </w:rPr>
        <w:t xml:space="preserve">ормированный рейтинг – рейтинг, полученный из отсортированных нормированных кредитно-рейтинговых оценок. Нормированный рейтинг позволяет </w:t>
      </w:r>
      <w:r w:rsidR="00456BE2" w:rsidRPr="00BE20AF">
        <w:rPr>
          <w:rFonts w:ascii="Times New Roman" w:hAnsi="Times New Roman" w:cs="Times New Roman"/>
          <w:iCs/>
          <w:sz w:val="26"/>
        </w:rPr>
        <w:t xml:space="preserve">сравнить </w:t>
      </w:r>
      <w:r w:rsidR="00DC1D6D" w:rsidRPr="00BE20AF">
        <w:rPr>
          <w:rFonts w:ascii="Times New Roman" w:hAnsi="Times New Roman" w:cs="Times New Roman"/>
          <w:iCs/>
          <w:sz w:val="26"/>
        </w:rPr>
        <w:t xml:space="preserve">учебные достижения </w:t>
      </w:r>
      <w:r w:rsidR="00456BE2" w:rsidRPr="00BE20AF">
        <w:rPr>
          <w:rFonts w:ascii="Times New Roman" w:hAnsi="Times New Roman" w:cs="Times New Roman"/>
          <w:iCs/>
          <w:sz w:val="26"/>
        </w:rPr>
        <w:t xml:space="preserve">студентов </w:t>
      </w:r>
      <w:r w:rsidR="00DC1D6D" w:rsidRPr="00BE20AF">
        <w:rPr>
          <w:rFonts w:ascii="Times New Roman" w:hAnsi="Times New Roman" w:cs="Times New Roman"/>
          <w:iCs/>
          <w:sz w:val="26"/>
        </w:rPr>
        <w:t>с разными учебными планами и разными суммами кредитных весов дисциплин</w:t>
      </w:r>
      <w:r w:rsidR="00C25F75">
        <w:rPr>
          <w:rFonts w:ascii="Times New Roman" w:hAnsi="Times New Roman" w:cs="Times New Roman"/>
          <w:iCs/>
          <w:sz w:val="26"/>
        </w:rPr>
        <w:t>;</w:t>
      </w:r>
      <w:r w:rsidR="00DC1D6D" w:rsidRPr="00BE20AF">
        <w:rPr>
          <w:rFonts w:ascii="Times New Roman" w:hAnsi="Times New Roman" w:cs="Times New Roman"/>
          <w:iCs/>
          <w:sz w:val="26"/>
        </w:rPr>
        <w:t xml:space="preserve"> </w:t>
      </w:r>
    </w:p>
    <w:p w:rsidR="00DC1D6D" w:rsidRPr="00BE20AF" w:rsidRDefault="00BD73AF" w:rsidP="00BE20AF">
      <w:pPr>
        <w:pStyle w:val="a6"/>
        <w:numPr>
          <w:ilvl w:val="2"/>
          <w:numId w:val="12"/>
        </w:numPr>
        <w:ind w:left="0" w:firstLine="709"/>
        <w:contextualSpacing w:val="0"/>
        <w:jc w:val="both"/>
        <w:rPr>
          <w:rFonts w:ascii="Times New Roman" w:hAnsi="Times New Roman" w:cs="Times New Roman"/>
          <w:iCs/>
          <w:sz w:val="26"/>
        </w:rPr>
      </w:pPr>
      <w:r>
        <w:rPr>
          <w:rFonts w:ascii="Times New Roman" w:hAnsi="Times New Roman" w:cs="Times New Roman"/>
          <w:iCs/>
          <w:sz w:val="26"/>
        </w:rPr>
        <w:t>р</w:t>
      </w:r>
      <w:r w:rsidR="00DC1D6D" w:rsidRPr="00BE20AF">
        <w:rPr>
          <w:rFonts w:ascii="Times New Roman" w:hAnsi="Times New Roman" w:cs="Times New Roman"/>
          <w:iCs/>
          <w:sz w:val="26"/>
        </w:rPr>
        <w:t>ейтинг до пересдач – рейтинг, определенный по результатам экзаменов студентов без учета пересдач неудовлетворительных оценок, либо результатов контрольных испытаний студентов, пропустивших экзамены. Оценки студентов, которым, в виду исключительных обстоятельств, было разрешено сдать экзамен до начала периода пересдач</w:t>
      </w:r>
      <w:r w:rsidR="00DC1D6D" w:rsidRPr="00BD73AF">
        <w:rPr>
          <w:rFonts w:ascii="Times New Roman" w:hAnsi="Times New Roman"/>
          <w:sz w:val="26"/>
          <w:vertAlign w:val="superscript"/>
        </w:rPr>
        <w:footnoteReference w:id="4"/>
      </w:r>
      <w:r w:rsidR="00DC1D6D" w:rsidRPr="00BE20AF">
        <w:rPr>
          <w:rFonts w:ascii="Times New Roman" w:hAnsi="Times New Roman" w:cs="Times New Roman"/>
          <w:iCs/>
          <w:sz w:val="26"/>
        </w:rPr>
        <w:t>, учитываются в рейтинге до пересдач</w:t>
      </w:r>
      <w:r w:rsidR="00C25F75">
        <w:rPr>
          <w:rFonts w:ascii="Times New Roman" w:hAnsi="Times New Roman" w:cs="Times New Roman"/>
          <w:iCs/>
          <w:sz w:val="26"/>
        </w:rPr>
        <w:t>;</w:t>
      </w:r>
    </w:p>
    <w:p w:rsidR="00DC1D6D" w:rsidRPr="00BE20AF" w:rsidRDefault="00BD73AF" w:rsidP="00BE20AF">
      <w:pPr>
        <w:pStyle w:val="a6"/>
        <w:numPr>
          <w:ilvl w:val="2"/>
          <w:numId w:val="12"/>
        </w:numPr>
        <w:ind w:left="0" w:firstLine="709"/>
        <w:contextualSpacing w:val="0"/>
        <w:jc w:val="both"/>
        <w:rPr>
          <w:rFonts w:ascii="Times New Roman" w:hAnsi="Times New Roman" w:cs="Times New Roman"/>
          <w:iCs/>
          <w:sz w:val="26"/>
        </w:rPr>
      </w:pPr>
      <w:r>
        <w:rPr>
          <w:rFonts w:ascii="Times New Roman" w:hAnsi="Times New Roman" w:cs="Times New Roman"/>
          <w:iCs/>
          <w:sz w:val="26"/>
        </w:rPr>
        <w:t>р</w:t>
      </w:r>
      <w:r w:rsidR="00DC1D6D" w:rsidRPr="00BE20AF">
        <w:rPr>
          <w:rFonts w:ascii="Times New Roman" w:hAnsi="Times New Roman" w:cs="Times New Roman"/>
          <w:iCs/>
          <w:sz w:val="26"/>
        </w:rPr>
        <w:t>ейтинг после пересдач – рейтинг, определенный по результатам экзаменов, имеющимся у студента по завершению периодов пересдач</w:t>
      </w:r>
      <w:r w:rsidR="00C25F75">
        <w:rPr>
          <w:rFonts w:ascii="Times New Roman" w:hAnsi="Times New Roman" w:cs="Times New Roman"/>
          <w:iCs/>
          <w:sz w:val="26"/>
        </w:rPr>
        <w:t>;</w:t>
      </w:r>
    </w:p>
    <w:p w:rsidR="000B6F20" w:rsidRPr="00BE20AF" w:rsidRDefault="00BD73AF" w:rsidP="00BE20AF">
      <w:pPr>
        <w:pStyle w:val="a6"/>
        <w:numPr>
          <w:ilvl w:val="2"/>
          <w:numId w:val="12"/>
        </w:numPr>
        <w:ind w:left="0" w:firstLine="709"/>
        <w:contextualSpacing w:val="0"/>
        <w:jc w:val="both"/>
        <w:rPr>
          <w:rFonts w:ascii="Times New Roman" w:hAnsi="Times New Roman" w:cs="Times New Roman"/>
          <w:bCs/>
          <w:sz w:val="26"/>
          <w:lang w:eastAsia="x-none"/>
        </w:rPr>
      </w:pPr>
      <w:r>
        <w:rPr>
          <w:rFonts w:ascii="Times New Roman" w:hAnsi="Times New Roman" w:cs="Times New Roman"/>
          <w:bCs/>
          <w:sz w:val="26"/>
          <w:lang w:eastAsia="x-none"/>
        </w:rPr>
        <w:t>п</w:t>
      </w:r>
      <w:r w:rsidR="000B6F20" w:rsidRPr="00BE20AF">
        <w:rPr>
          <w:rFonts w:ascii="Times New Roman" w:hAnsi="Times New Roman" w:cs="Times New Roman"/>
          <w:bCs/>
          <w:sz w:val="26"/>
          <w:lang w:eastAsia="x-none"/>
        </w:rPr>
        <w:t>ерцентиль студента – показатель, демонстрирующий какая доля (в процентах) студентов от всей выборки показывает результаты обучения выше, чем данный студент</w:t>
      </w:r>
      <w:r w:rsidR="00C25F75">
        <w:rPr>
          <w:rFonts w:ascii="Times New Roman" w:hAnsi="Times New Roman" w:cs="Times New Roman"/>
          <w:bCs/>
          <w:sz w:val="26"/>
          <w:lang w:eastAsia="x-none"/>
        </w:rPr>
        <w:t>;</w:t>
      </w:r>
    </w:p>
    <w:p w:rsidR="000B6F20" w:rsidRPr="00BE20AF" w:rsidRDefault="00BD73AF" w:rsidP="00BE20AF">
      <w:pPr>
        <w:pStyle w:val="a6"/>
        <w:numPr>
          <w:ilvl w:val="2"/>
          <w:numId w:val="12"/>
        </w:numPr>
        <w:ind w:left="0" w:firstLine="709"/>
        <w:contextualSpacing w:val="0"/>
        <w:jc w:val="both"/>
        <w:rPr>
          <w:rFonts w:ascii="Times New Roman" w:hAnsi="Times New Roman"/>
          <w:bCs/>
          <w:sz w:val="26"/>
          <w:lang w:eastAsia="x-none"/>
        </w:rPr>
      </w:pPr>
      <w:r>
        <w:rPr>
          <w:rFonts w:ascii="Times New Roman" w:hAnsi="Times New Roman" w:cs="Times New Roman"/>
          <w:bCs/>
          <w:sz w:val="26"/>
          <w:lang w:eastAsia="x-none"/>
        </w:rPr>
        <w:t>с</w:t>
      </w:r>
      <w:r w:rsidR="000B6F20" w:rsidRPr="00BE20AF">
        <w:rPr>
          <w:rFonts w:ascii="Times New Roman" w:hAnsi="Times New Roman" w:cs="Times New Roman"/>
          <w:bCs/>
          <w:sz w:val="26"/>
          <w:lang w:eastAsia="x-none"/>
        </w:rPr>
        <w:t>редний балл – показатель, отражающий среднюю арифметическую оценку по всем сданным за рассматриваемый период дисциплинам.</w:t>
      </w:r>
      <w:r w:rsidR="000B6F20" w:rsidRPr="00BE20AF">
        <w:rPr>
          <w:rFonts w:ascii="Times New Roman" w:hAnsi="Times New Roman" w:cs="Times New Roman"/>
          <w:sz w:val="26"/>
        </w:rPr>
        <w:t xml:space="preserve"> </w:t>
      </w:r>
      <w:r w:rsidR="000B6F20" w:rsidRPr="00BE20AF">
        <w:rPr>
          <w:rFonts w:ascii="Times New Roman" w:hAnsi="Times New Roman" w:cs="Times New Roman"/>
          <w:bCs/>
          <w:sz w:val="26"/>
          <w:lang w:eastAsia="x-none"/>
        </w:rPr>
        <w:t>Он рассчитывается как отношение суммы всех</w:t>
      </w:r>
      <w:r w:rsidR="000B6F20" w:rsidRPr="00BE20AF">
        <w:rPr>
          <w:rFonts w:ascii="Times New Roman" w:hAnsi="Times New Roman"/>
          <w:bCs/>
          <w:sz w:val="26"/>
          <w:lang w:eastAsia="x-none"/>
        </w:rPr>
        <w:t xml:space="preserve"> оценок, учитываемых при расчете рейтинга, к количеству дисциплин без учета неявок любого типа</w:t>
      </w:r>
      <w:r w:rsidR="00C25F75">
        <w:rPr>
          <w:rFonts w:ascii="Times New Roman" w:hAnsi="Times New Roman"/>
          <w:bCs/>
          <w:sz w:val="26"/>
          <w:lang w:eastAsia="x-none"/>
        </w:rPr>
        <w:t>;</w:t>
      </w:r>
    </w:p>
    <w:p w:rsidR="000B6F20" w:rsidRPr="00BE20AF" w:rsidRDefault="00BD73AF" w:rsidP="00BE20AF">
      <w:pPr>
        <w:pStyle w:val="a6"/>
        <w:numPr>
          <w:ilvl w:val="2"/>
          <w:numId w:val="12"/>
        </w:numPr>
        <w:ind w:left="0" w:firstLine="709"/>
        <w:contextualSpacing w:val="0"/>
        <w:jc w:val="both"/>
        <w:rPr>
          <w:rFonts w:ascii="Times New Roman" w:hAnsi="Times New Roman" w:cs="Times New Roman"/>
          <w:iCs/>
          <w:sz w:val="26"/>
        </w:rPr>
      </w:pPr>
      <w:bookmarkStart w:id="1" w:name="_Hlk3286691"/>
      <w:r>
        <w:rPr>
          <w:rFonts w:ascii="Times New Roman" w:hAnsi="Times New Roman"/>
          <w:bCs/>
          <w:sz w:val="26"/>
          <w:lang w:eastAsia="x-none"/>
        </w:rPr>
        <w:t>с</w:t>
      </w:r>
      <w:r w:rsidR="000B6F20" w:rsidRPr="00BE20AF">
        <w:rPr>
          <w:rFonts w:ascii="Times New Roman" w:hAnsi="Times New Roman"/>
          <w:bCs/>
          <w:sz w:val="26"/>
          <w:lang w:eastAsia="x-none"/>
        </w:rPr>
        <w:t>редневзвешенный балл (</w:t>
      </w:r>
      <w:r w:rsidR="00F61198">
        <w:rPr>
          <w:rFonts w:ascii="Times New Roman" w:hAnsi="Times New Roman"/>
          <w:bCs/>
          <w:sz w:val="26"/>
          <w:lang w:eastAsia="x-none"/>
        </w:rPr>
        <w:t xml:space="preserve">далее </w:t>
      </w:r>
      <w:r w:rsidR="00F61198">
        <w:rPr>
          <w:rFonts w:ascii="Times New Roman" w:hAnsi="Times New Roman"/>
          <w:bCs/>
          <w:sz w:val="26"/>
          <w:lang w:eastAsia="x-none"/>
        </w:rPr>
        <w:sym w:font="Symbol" w:char="F02D"/>
      </w:r>
      <w:r w:rsidR="00F61198">
        <w:rPr>
          <w:rFonts w:ascii="Times New Roman" w:hAnsi="Times New Roman"/>
          <w:bCs/>
          <w:sz w:val="26"/>
          <w:lang w:eastAsia="x-none"/>
        </w:rPr>
        <w:t xml:space="preserve"> </w:t>
      </w:r>
      <w:r w:rsidR="000B6F20" w:rsidRPr="00BE20AF">
        <w:rPr>
          <w:rFonts w:ascii="Times New Roman" w:hAnsi="Times New Roman"/>
          <w:bCs/>
          <w:sz w:val="26"/>
          <w:lang w:val="en-US" w:eastAsia="x-none"/>
        </w:rPr>
        <w:t>GPA</w:t>
      </w:r>
      <w:r w:rsidR="000B6F20" w:rsidRPr="00BE20AF">
        <w:rPr>
          <w:rFonts w:ascii="Times New Roman" w:hAnsi="Times New Roman"/>
          <w:bCs/>
          <w:sz w:val="26"/>
          <w:lang w:eastAsia="x-none"/>
        </w:rPr>
        <w:t>) – показатель, отражающий средневзвешенную арифметическую всех оценок студентов, где весовым коэффициентом выступает количество кредитов по дисциплине.</w:t>
      </w:r>
      <w:bookmarkEnd w:id="1"/>
    </w:p>
    <w:p w:rsidR="000134F1" w:rsidRPr="00BE20AF" w:rsidRDefault="00DC1D6D" w:rsidP="00BE20AF">
      <w:pPr>
        <w:pStyle w:val="a6"/>
        <w:numPr>
          <w:ilvl w:val="1"/>
          <w:numId w:val="12"/>
        </w:numPr>
        <w:ind w:left="0" w:firstLine="709"/>
        <w:contextualSpacing w:val="0"/>
        <w:jc w:val="both"/>
        <w:rPr>
          <w:rStyle w:val="a7"/>
          <w:rFonts w:ascii="Times New Roman" w:hAnsi="Times New Roman" w:cs="Times New Roman"/>
          <w:i w:val="0"/>
          <w:sz w:val="26"/>
        </w:rPr>
      </w:pPr>
      <w:r w:rsidRPr="00BE20AF">
        <w:rPr>
          <w:rFonts w:ascii="Times New Roman" w:hAnsi="Times New Roman" w:cs="Times New Roman"/>
          <w:bCs/>
          <w:sz w:val="26"/>
        </w:rPr>
        <w:t xml:space="preserve">В НИУ ВШЭ используются два вида рейтинга студентов: </w:t>
      </w:r>
    </w:p>
    <w:p w:rsidR="000134F1" w:rsidRPr="00BE20AF" w:rsidRDefault="008C4DD3" w:rsidP="00BE20AF">
      <w:pPr>
        <w:pStyle w:val="a6"/>
        <w:numPr>
          <w:ilvl w:val="2"/>
          <w:numId w:val="12"/>
        </w:numPr>
        <w:ind w:left="0" w:firstLine="709"/>
        <w:contextualSpacing w:val="0"/>
        <w:jc w:val="both"/>
        <w:rPr>
          <w:rFonts w:ascii="Times New Roman" w:hAnsi="Times New Roman" w:cs="Times New Roman"/>
          <w:sz w:val="26"/>
        </w:rPr>
      </w:pPr>
      <w:r>
        <w:rPr>
          <w:rFonts w:ascii="Times New Roman" w:hAnsi="Times New Roman" w:cs="Times New Roman"/>
          <w:sz w:val="26"/>
        </w:rPr>
        <w:t>т</w:t>
      </w:r>
      <w:r w:rsidR="00DC1D6D" w:rsidRPr="00BE20AF">
        <w:rPr>
          <w:rFonts w:ascii="Times New Roman" w:hAnsi="Times New Roman" w:cs="Times New Roman"/>
          <w:sz w:val="26"/>
        </w:rPr>
        <w:t>екущий рейтинг используется для оценки учебных достижений по дисциплинам индивидуального учебного плана студента за один учебный период. Текущий рейтинг является оперативным показателем, характеризующим результаты обучения студента непосредственно по завершению учебного период</w:t>
      </w:r>
      <w:r w:rsidR="00FE052E">
        <w:rPr>
          <w:rFonts w:ascii="Times New Roman" w:hAnsi="Times New Roman" w:cs="Times New Roman"/>
          <w:sz w:val="26"/>
        </w:rPr>
        <w:t>а</w:t>
      </w:r>
      <w:r w:rsidR="00DC1D6D" w:rsidRPr="00BE20AF">
        <w:rPr>
          <w:rFonts w:ascii="Times New Roman" w:hAnsi="Times New Roman" w:cs="Times New Roman"/>
          <w:sz w:val="26"/>
        </w:rPr>
        <w:t xml:space="preserve"> (или периода пересдач).</w:t>
      </w:r>
    </w:p>
    <w:p w:rsidR="00DC1D6D" w:rsidRPr="00BE20AF" w:rsidRDefault="008C4DD3" w:rsidP="00BE20AF">
      <w:pPr>
        <w:pStyle w:val="a6"/>
        <w:numPr>
          <w:ilvl w:val="2"/>
          <w:numId w:val="12"/>
        </w:numPr>
        <w:ind w:left="0" w:firstLine="709"/>
        <w:contextualSpacing w:val="0"/>
        <w:jc w:val="both"/>
        <w:rPr>
          <w:rStyle w:val="a7"/>
          <w:rFonts w:ascii="Times New Roman" w:hAnsi="Times New Roman" w:cs="Times New Roman"/>
          <w:bCs/>
          <w:i w:val="0"/>
          <w:sz w:val="26"/>
        </w:rPr>
      </w:pPr>
      <w:r>
        <w:rPr>
          <w:rFonts w:ascii="Times New Roman" w:hAnsi="Times New Roman" w:cs="Times New Roman"/>
          <w:sz w:val="26"/>
        </w:rPr>
        <w:lastRenderedPageBreak/>
        <w:t>к</w:t>
      </w:r>
      <w:r w:rsidR="00DC1D6D" w:rsidRPr="00BE20AF">
        <w:rPr>
          <w:rFonts w:ascii="Times New Roman" w:hAnsi="Times New Roman" w:cs="Times New Roman"/>
          <w:sz w:val="26"/>
        </w:rPr>
        <w:t xml:space="preserve">умулятивный рейтинг используется для оценки учебных достижений по всем дисциплинам, изученным студентом за весь период обучения по образовательной программе к моменту определения рейтинга. Кумулятивный рейтинг является накопительным показателем, который отражает учебную активность студента и результаты обучения за весь период обучения. Кумулятивный рейтинг не </w:t>
      </w:r>
      <w:r w:rsidR="00FB2A89" w:rsidRPr="00BE20AF">
        <w:rPr>
          <w:rFonts w:ascii="Times New Roman" w:hAnsi="Times New Roman" w:cs="Times New Roman"/>
          <w:sz w:val="26"/>
        </w:rPr>
        <w:t xml:space="preserve">может быть </w:t>
      </w:r>
      <w:r w:rsidR="00DC1D6D" w:rsidRPr="00BE20AF">
        <w:rPr>
          <w:rFonts w:ascii="Times New Roman" w:hAnsi="Times New Roman" w:cs="Times New Roman"/>
          <w:sz w:val="26"/>
        </w:rPr>
        <w:t>нормированным</w:t>
      </w:r>
      <w:r w:rsidR="00DC1D6D" w:rsidRPr="00BE20AF">
        <w:rPr>
          <w:rStyle w:val="a7"/>
          <w:rFonts w:ascii="Times New Roman" w:hAnsi="Times New Roman" w:cs="Times New Roman"/>
          <w:i w:val="0"/>
          <w:sz w:val="26"/>
        </w:rPr>
        <w:t>.</w:t>
      </w:r>
    </w:p>
    <w:p w:rsidR="000134F1" w:rsidRPr="00BE20AF" w:rsidRDefault="009631DC" w:rsidP="00BE20AF">
      <w:pPr>
        <w:pStyle w:val="a6"/>
        <w:numPr>
          <w:ilvl w:val="1"/>
          <w:numId w:val="12"/>
        </w:numPr>
        <w:ind w:left="0" w:firstLine="709"/>
        <w:contextualSpacing w:val="0"/>
        <w:jc w:val="both"/>
        <w:rPr>
          <w:rFonts w:ascii="Times New Roman" w:hAnsi="Times New Roman" w:cs="Times New Roman"/>
          <w:sz w:val="26"/>
        </w:rPr>
      </w:pPr>
      <w:bookmarkStart w:id="2" w:name="_Hlk536536717"/>
      <w:r w:rsidRPr="00BE20AF">
        <w:rPr>
          <w:rFonts w:ascii="Times New Roman" w:hAnsi="Times New Roman" w:cs="Times New Roman"/>
          <w:sz w:val="26"/>
        </w:rPr>
        <w:t xml:space="preserve">При определении текущего рейтинга студента учитываются результаты </w:t>
      </w:r>
      <w:r w:rsidR="00DA37F3">
        <w:rPr>
          <w:rFonts w:ascii="Times New Roman" w:hAnsi="Times New Roman" w:cs="Times New Roman"/>
          <w:sz w:val="26"/>
        </w:rPr>
        <w:t xml:space="preserve">промежуточной </w:t>
      </w:r>
      <w:r w:rsidRPr="00BE20AF">
        <w:rPr>
          <w:rFonts w:ascii="Times New Roman" w:hAnsi="Times New Roman" w:cs="Times New Roman"/>
          <w:sz w:val="26"/>
        </w:rPr>
        <w:t xml:space="preserve">аттестации студента по обязательным учебным дисциплинам и дисциплинам по выбору, которые вошли в </w:t>
      </w:r>
      <w:r w:rsidR="00DA37F3">
        <w:rPr>
          <w:rFonts w:ascii="Times New Roman" w:hAnsi="Times New Roman" w:cs="Times New Roman"/>
          <w:sz w:val="26"/>
        </w:rPr>
        <w:t xml:space="preserve">индивидуальный </w:t>
      </w:r>
      <w:r w:rsidRPr="00BE20AF">
        <w:rPr>
          <w:rFonts w:ascii="Times New Roman" w:hAnsi="Times New Roman" w:cs="Times New Roman"/>
          <w:sz w:val="26"/>
        </w:rPr>
        <w:t xml:space="preserve">учебный план студента, в объеме обязательного количества кредитов, определенного учебным планом </w:t>
      </w:r>
      <w:r w:rsidR="00DA37F3">
        <w:rPr>
          <w:rFonts w:ascii="Times New Roman" w:hAnsi="Times New Roman" w:cs="Times New Roman"/>
          <w:sz w:val="26"/>
        </w:rPr>
        <w:t xml:space="preserve">образовательной программы </w:t>
      </w:r>
      <w:r w:rsidRPr="00BE20AF">
        <w:rPr>
          <w:rFonts w:ascii="Times New Roman" w:hAnsi="Times New Roman" w:cs="Times New Roman"/>
          <w:sz w:val="26"/>
        </w:rPr>
        <w:t>на рассматриваемый учебный период</w:t>
      </w:r>
      <w:r w:rsidR="00770206">
        <w:rPr>
          <w:rFonts w:ascii="Times New Roman" w:hAnsi="Times New Roman" w:cs="Times New Roman"/>
          <w:sz w:val="26"/>
        </w:rPr>
        <w:t xml:space="preserve"> (далее – назначенные дисциплины)</w:t>
      </w:r>
      <w:r w:rsidRPr="00BE20AF">
        <w:rPr>
          <w:rFonts w:ascii="Times New Roman" w:hAnsi="Times New Roman" w:cs="Times New Roman"/>
          <w:sz w:val="26"/>
        </w:rPr>
        <w:t>. В текущем рейтинге всех студентов бакалавриата и специалитета</w:t>
      </w:r>
      <w:r w:rsidR="00171D45">
        <w:rPr>
          <w:rStyle w:val="aa"/>
          <w:rFonts w:ascii="Times New Roman" w:hAnsi="Times New Roman"/>
          <w:sz w:val="26"/>
        </w:rPr>
        <w:footnoteReference w:id="5"/>
      </w:r>
      <w:r w:rsidRPr="00BE20AF">
        <w:rPr>
          <w:rFonts w:ascii="Times New Roman" w:hAnsi="Times New Roman" w:cs="Times New Roman"/>
          <w:sz w:val="26"/>
        </w:rPr>
        <w:t xml:space="preserve"> учитываются оценки за обязательный экзамен по дисциплине «Английский язык» с кредитным весом 4. В текущем рейтинге после второго полугодия всех студентов выпускного курса </w:t>
      </w:r>
      <w:r w:rsidR="008C4DD3">
        <w:rPr>
          <w:rFonts w:ascii="Times New Roman" w:hAnsi="Times New Roman" w:cs="Times New Roman"/>
          <w:sz w:val="26"/>
        </w:rPr>
        <w:t xml:space="preserve">программ </w:t>
      </w:r>
      <w:r w:rsidRPr="00BE20AF">
        <w:rPr>
          <w:rFonts w:ascii="Times New Roman" w:hAnsi="Times New Roman" w:cs="Times New Roman"/>
          <w:sz w:val="26"/>
        </w:rPr>
        <w:t xml:space="preserve">бакалавриата и </w:t>
      </w:r>
      <w:r w:rsidR="008C4DD3">
        <w:rPr>
          <w:rFonts w:ascii="Times New Roman" w:hAnsi="Times New Roman" w:cs="Times New Roman"/>
          <w:sz w:val="26"/>
        </w:rPr>
        <w:t xml:space="preserve">программ </w:t>
      </w:r>
      <w:r w:rsidRPr="00BE20AF">
        <w:rPr>
          <w:rFonts w:ascii="Times New Roman" w:hAnsi="Times New Roman" w:cs="Times New Roman"/>
          <w:sz w:val="26"/>
        </w:rPr>
        <w:t>специалитета учитывается оценка за обязательный экзамен – защиту развернутого плана выпускной квалификационной работы на английском языке (</w:t>
      </w:r>
      <w:proofErr w:type="spellStart"/>
      <w:r w:rsidRPr="00BE20AF">
        <w:rPr>
          <w:rFonts w:ascii="Times New Roman" w:hAnsi="Times New Roman" w:cs="Times New Roman"/>
          <w:sz w:val="26"/>
        </w:rPr>
        <w:t>Project</w:t>
      </w:r>
      <w:proofErr w:type="spellEnd"/>
      <w:r w:rsidRPr="00BE20AF">
        <w:rPr>
          <w:rFonts w:ascii="Times New Roman" w:hAnsi="Times New Roman" w:cs="Times New Roman"/>
          <w:sz w:val="26"/>
        </w:rPr>
        <w:t xml:space="preserve"> </w:t>
      </w:r>
      <w:proofErr w:type="spellStart"/>
      <w:r w:rsidRPr="00BE20AF">
        <w:rPr>
          <w:rFonts w:ascii="Times New Roman" w:hAnsi="Times New Roman" w:cs="Times New Roman"/>
          <w:sz w:val="26"/>
        </w:rPr>
        <w:t>Proposal</w:t>
      </w:r>
      <w:proofErr w:type="spellEnd"/>
      <w:r w:rsidRPr="00BE20AF">
        <w:rPr>
          <w:rFonts w:ascii="Times New Roman" w:hAnsi="Times New Roman" w:cs="Times New Roman"/>
          <w:sz w:val="26"/>
        </w:rPr>
        <w:t xml:space="preserve">) с кредитным весом 2. </w:t>
      </w:r>
      <w:r w:rsidR="00F35B5B">
        <w:rPr>
          <w:rFonts w:ascii="Times New Roman" w:hAnsi="Times New Roman" w:cs="Times New Roman"/>
          <w:sz w:val="26"/>
        </w:rPr>
        <w:t xml:space="preserve">Каждая </w:t>
      </w:r>
      <w:bookmarkStart w:id="4" w:name="_Hlk93660631"/>
      <w:r w:rsidR="00F35B5B">
        <w:rPr>
          <w:rFonts w:ascii="Times New Roman" w:hAnsi="Times New Roman" w:cs="Times New Roman"/>
          <w:sz w:val="26"/>
        </w:rPr>
        <w:t>н</w:t>
      </w:r>
      <w:r w:rsidR="0076471F">
        <w:rPr>
          <w:rFonts w:ascii="Times New Roman" w:hAnsi="Times New Roman" w:cs="Times New Roman"/>
          <w:sz w:val="26"/>
        </w:rPr>
        <w:t>езависим</w:t>
      </w:r>
      <w:r w:rsidR="00F35B5B">
        <w:rPr>
          <w:rFonts w:ascii="Times New Roman" w:hAnsi="Times New Roman" w:cs="Times New Roman"/>
          <w:sz w:val="26"/>
        </w:rPr>
        <w:t>ая</w:t>
      </w:r>
      <w:r w:rsidR="0076471F">
        <w:rPr>
          <w:rFonts w:ascii="Times New Roman" w:hAnsi="Times New Roman" w:cs="Times New Roman"/>
          <w:sz w:val="26"/>
        </w:rPr>
        <w:t xml:space="preserve"> оценк</w:t>
      </w:r>
      <w:r w:rsidR="00F35B5B">
        <w:rPr>
          <w:rFonts w:ascii="Times New Roman" w:hAnsi="Times New Roman" w:cs="Times New Roman"/>
          <w:sz w:val="26"/>
        </w:rPr>
        <w:t>а</w:t>
      </w:r>
      <w:r w:rsidR="0076471F">
        <w:rPr>
          <w:rFonts w:ascii="Times New Roman" w:hAnsi="Times New Roman" w:cs="Times New Roman"/>
          <w:sz w:val="26"/>
        </w:rPr>
        <w:t xml:space="preserve"> </w:t>
      </w:r>
      <w:r w:rsidR="00E125DF">
        <w:rPr>
          <w:rFonts w:ascii="Times New Roman" w:hAnsi="Times New Roman" w:cs="Times New Roman"/>
          <w:sz w:val="26"/>
        </w:rPr>
        <w:t xml:space="preserve">цифровых </w:t>
      </w:r>
      <w:r w:rsidR="0076471F">
        <w:rPr>
          <w:rFonts w:ascii="Times New Roman" w:hAnsi="Times New Roman" w:cs="Times New Roman"/>
          <w:sz w:val="26"/>
        </w:rPr>
        <w:t xml:space="preserve">компетенций </w:t>
      </w:r>
      <w:r w:rsidR="00E125DF">
        <w:rPr>
          <w:rFonts w:ascii="Times New Roman" w:hAnsi="Times New Roman" w:cs="Times New Roman"/>
          <w:sz w:val="26"/>
        </w:rPr>
        <w:t xml:space="preserve">(независимый экзамен по цифровым компетенциям) </w:t>
      </w:r>
      <w:bookmarkEnd w:id="4"/>
      <w:r w:rsidR="0076471F">
        <w:rPr>
          <w:rFonts w:ascii="Times New Roman" w:hAnsi="Times New Roman" w:cs="Times New Roman"/>
          <w:sz w:val="26"/>
        </w:rPr>
        <w:t>учитыва</w:t>
      </w:r>
      <w:r w:rsidR="00F35B5B">
        <w:rPr>
          <w:rFonts w:ascii="Times New Roman" w:hAnsi="Times New Roman" w:cs="Times New Roman"/>
          <w:sz w:val="26"/>
        </w:rPr>
        <w:t>е</w:t>
      </w:r>
      <w:r w:rsidR="0076471F">
        <w:rPr>
          <w:rFonts w:ascii="Times New Roman" w:hAnsi="Times New Roman" w:cs="Times New Roman"/>
          <w:sz w:val="26"/>
        </w:rPr>
        <w:t>тся в текущем рейтинге с кредитным весом 3 и вход</w:t>
      </w:r>
      <w:r w:rsidR="00F35B5B">
        <w:rPr>
          <w:rFonts w:ascii="Times New Roman" w:hAnsi="Times New Roman" w:cs="Times New Roman"/>
          <w:sz w:val="26"/>
        </w:rPr>
        <w:t>и</w:t>
      </w:r>
      <w:r w:rsidR="0076471F">
        <w:rPr>
          <w:rFonts w:ascii="Times New Roman" w:hAnsi="Times New Roman" w:cs="Times New Roman"/>
          <w:sz w:val="26"/>
        </w:rPr>
        <w:t xml:space="preserve">т в рейтинг определенных годов обучения в соответствии с </w:t>
      </w:r>
      <w:r w:rsidR="007E50FD">
        <w:rPr>
          <w:rFonts w:ascii="Times New Roman" w:hAnsi="Times New Roman" w:cs="Times New Roman"/>
          <w:sz w:val="26"/>
        </w:rPr>
        <w:t>учебным планом образовательной программы</w:t>
      </w:r>
      <w:r w:rsidR="0076471F">
        <w:rPr>
          <w:rFonts w:ascii="Times New Roman" w:hAnsi="Times New Roman" w:cs="Times New Roman"/>
          <w:sz w:val="26"/>
        </w:rPr>
        <w:t xml:space="preserve">. </w:t>
      </w:r>
      <w:r w:rsidRPr="00BE20AF">
        <w:rPr>
          <w:rFonts w:ascii="Times New Roman" w:hAnsi="Times New Roman" w:cs="Times New Roman"/>
          <w:sz w:val="26"/>
        </w:rPr>
        <w:t>В текущем рейтинге не учитываются результаты студента по общеуниверситетским факультативам. Вопрос об учете в текущем рейтинге результатов факультативов, финансируемых из средств факультетов, решается деканом факультета при формировании учебного плана факультетских факультативов. В текущем рейтинге не учитываются оценки по вариативным проектам</w:t>
      </w:r>
      <w:r w:rsidR="000134F1" w:rsidRPr="00BE20AF">
        <w:rPr>
          <w:rFonts w:ascii="Times New Roman" w:hAnsi="Times New Roman" w:cs="Times New Roman"/>
          <w:sz w:val="26"/>
        </w:rPr>
        <w:t>.</w:t>
      </w:r>
    </w:p>
    <w:bookmarkEnd w:id="2"/>
    <w:p w:rsidR="00DC1D6D" w:rsidRPr="00BE20AF" w:rsidRDefault="00DC1D6D" w:rsidP="00BE20AF">
      <w:pPr>
        <w:pStyle w:val="a6"/>
        <w:numPr>
          <w:ilvl w:val="1"/>
          <w:numId w:val="12"/>
        </w:numPr>
        <w:ind w:left="0" w:firstLine="709"/>
        <w:contextualSpacing w:val="0"/>
        <w:jc w:val="both"/>
        <w:rPr>
          <w:rFonts w:ascii="Times New Roman" w:hAnsi="Times New Roman" w:cs="Times New Roman"/>
          <w:sz w:val="26"/>
        </w:rPr>
      </w:pPr>
      <w:r w:rsidRPr="00BE20AF">
        <w:rPr>
          <w:rFonts w:ascii="Times New Roman" w:hAnsi="Times New Roman" w:cs="Times New Roman"/>
          <w:sz w:val="26"/>
        </w:rPr>
        <w:t>Текущий рейтинг подразделяется на текущий рейтинг до пересдач и текущий рейтинг после пересдач.</w:t>
      </w:r>
    </w:p>
    <w:p w:rsidR="00DC1D6D" w:rsidRPr="00BE20AF" w:rsidRDefault="00DC1D6D" w:rsidP="00BE20AF">
      <w:pPr>
        <w:pStyle w:val="a6"/>
        <w:numPr>
          <w:ilvl w:val="1"/>
          <w:numId w:val="12"/>
        </w:numPr>
        <w:tabs>
          <w:tab w:val="left" w:pos="993"/>
        </w:tabs>
        <w:ind w:left="0" w:firstLine="709"/>
        <w:contextualSpacing w:val="0"/>
        <w:jc w:val="both"/>
        <w:rPr>
          <w:rFonts w:ascii="Times New Roman" w:hAnsi="Times New Roman" w:cs="Times New Roman"/>
          <w:iCs/>
          <w:sz w:val="26"/>
        </w:rPr>
      </w:pPr>
      <w:r w:rsidRPr="00BE20AF">
        <w:rPr>
          <w:rFonts w:ascii="Times New Roman" w:hAnsi="Times New Roman" w:cs="Times New Roman"/>
          <w:iCs/>
          <w:sz w:val="26"/>
        </w:rPr>
        <w:t>При расчете кредитно-рейтинговой оценки результаты по дисциплинам, сдачу/пересдачу которых студент пропустил по уважительной или неуважительной прич</w:t>
      </w:r>
      <w:r w:rsidR="004518AD" w:rsidRPr="00BE20AF">
        <w:rPr>
          <w:rFonts w:ascii="Times New Roman" w:hAnsi="Times New Roman" w:cs="Times New Roman"/>
          <w:iCs/>
          <w:sz w:val="26"/>
        </w:rPr>
        <w:t>ине, учитываются с оценкой «0».</w:t>
      </w:r>
    </w:p>
    <w:p w:rsidR="00DC1D6D" w:rsidRPr="00BE20AF" w:rsidRDefault="00DC1D6D" w:rsidP="00BE20AF">
      <w:pPr>
        <w:pStyle w:val="a6"/>
        <w:numPr>
          <w:ilvl w:val="1"/>
          <w:numId w:val="12"/>
        </w:numPr>
        <w:tabs>
          <w:tab w:val="left" w:pos="993"/>
        </w:tabs>
        <w:ind w:left="0" w:firstLine="709"/>
        <w:contextualSpacing w:val="0"/>
        <w:jc w:val="both"/>
        <w:rPr>
          <w:rFonts w:ascii="Times New Roman" w:hAnsi="Times New Roman" w:cs="Times New Roman"/>
          <w:iCs/>
          <w:sz w:val="26"/>
        </w:rPr>
      </w:pPr>
      <w:r w:rsidRPr="00BE20AF">
        <w:rPr>
          <w:rFonts w:ascii="Times New Roman" w:hAnsi="Times New Roman" w:cs="Times New Roman"/>
          <w:iCs/>
          <w:sz w:val="26"/>
        </w:rPr>
        <w:t>Текущий рейтинг может учитывать результаты по дисциплинам, изученным студентом во время участия в академической мобильности, если эти дисциплины были включены в индивидуальный учебный план студента</w:t>
      </w:r>
      <w:r w:rsidRPr="00176068">
        <w:rPr>
          <w:rFonts w:ascii="Times New Roman" w:hAnsi="Times New Roman"/>
          <w:sz w:val="26"/>
          <w:vertAlign w:val="superscript"/>
        </w:rPr>
        <w:footnoteReference w:id="6"/>
      </w:r>
      <w:r w:rsidRPr="00BE20AF">
        <w:rPr>
          <w:rFonts w:ascii="Times New Roman" w:hAnsi="Times New Roman" w:cs="Times New Roman"/>
          <w:iCs/>
          <w:sz w:val="26"/>
        </w:rPr>
        <w:t>.</w:t>
      </w:r>
    </w:p>
    <w:p w:rsidR="00DC1D6D" w:rsidRPr="00BE20AF" w:rsidRDefault="00DC1D6D" w:rsidP="00BE20AF">
      <w:pPr>
        <w:pStyle w:val="a6"/>
        <w:numPr>
          <w:ilvl w:val="1"/>
          <w:numId w:val="12"/>
        </w:numPr>
        <w:tabs>
          <w:tab w:val="left" w:pos="993"/>
        </w:tabs>
        <w:ind w:left="0" w:firstLine="709"/>
        <w:contextualSpacing w:val="0"/>
        <w:jc w:val="both"/>
        <w:rPr>
          <w:rFonts w:ascii="Times New Roman" w:hAnsi="Times New Roman" w:cs="Times New Roman"/>
          <w:iCs/>
          <w:sz w:val="26"/>
        </w:rPr>
      </w:pPr>
      <w:r w:rsidRPr="00BE20AF">
        <w:rPr>
          <w:rFonts w:ascii="Times New Roman" w:hAnsi="Times New Roman" w:cs="Times New Roman"/>
          <w:iCs/>
          <w:sz w:val="26"/>
        </w:rPr>
        <w:t>При расчете текущего и кумулятивного рейтингов результаты по дисциплинам, которые студент изучает повторно в рамках индивидуального учебного плана, оформленного в связи с академической задолженностью, учитываются с оценкой «0».</w:t>
      </w:r>
    </w:p>
    <w:p w:rsidR="00DC1D6D" w:rsidRPr="00BE20AF" w:rsidRDefault="00DC1D6D" w:rsidP="00BE20AF">
      <w:pPr>
        <w:pStyle w:val="a6"/>
        <w:numPr>
          <w:ilvl w:val="1"/>
          <w:numId w:val="12"/>
        </w:numPr>
        <w:tabs>
          <w:tab w:val="left" w:pos="993"/>
        </w:tabs>
        <w:ind w:left="0" w:firstLine="709"/>
        <w:contextualSpacing w:val="0"/>
        <w:jc w:val="both"/>
        <w:rPr>
          <w:rFonts w:ascii="Times New Roman" w:hAnsi="Times New Roman" w:cs="Times New Roman"/>
          <w:iCs/>
          <w:sz w:val="26"/>
        </w:rPr>
      </w:pPr>
      <w:r w:rsidRPr="00BE20AF">
        <w:rPr>
          <w:rFonts w:ascii="Times New Roman" w:hAnsi="Times New Roman" w:cs="Times New Roman"/>
          <w:iCs/>
          <w:sz w:val="26"/>
        </w:rPr>
        <w:t>При определении кумулятивного рейтинга учитываются результаты</w:t>
      </w:r>
      <w:r w:rsidR="00DA37F3">
        <w:rPr>
          <w:rFonts w:ascii="Times New Roman" w:hAnsi="Times New Roman" w:cs="Times New Roman"/>
          <w:iCs/>
          <w:sz w:val="26"/>
        </w:rPr>
        <w:t xml:space="preserve"> промежуточной</w:t>
      </w:r>
      <w:r w:rsidR="007E0CB7" w:rsidRPr="007E0CB7">
        <w:rPr>
          <w:rFonts w:ascii="Times New Roman" w:hAnsi="Times New Roman" w:cs="Times New Roman"/>
          <w:iCs/>
          <w:sz w:val="26"/>
        </w:rPr>
        <w:t xml:space="preserve"> </w:t>
      </w:r>
      <w:r w:rsidRPr="00BE20AF">
        <w:rPr>
          <w:rFonts w:ascii="Times New Roman" w:hAnsi="Times New Roman" w:cs="Times New Roman"/>
          <w:iCs/>
          <w:sz w:val="26"/>
        </w:rPr>
        <w:t>аттестации студента (с учетом всех пересдач) по всем изученным учебным дисциплинам, включая дисциплины по выбору, факультативы сверх обязательного количества кредитов, определенн</w:t>
      </w:r>
      <w:r w:rsidR="007E1DAD">
        <w:rPr>
          <w:rFonts w:ascii="Times New Roman" w:hAnsi="Times New Roman" w:cs="Times New Roman"/>
          <w:iCs/>
          <w:sz w:val="26"/>
        </w:rPr>
        <w:t>ых</w:t>
      </w:r>
      <w:r w:rsidRPr="00BE20AF">
        <w:rPr>
          <w:rFonts w:ascii="Times New Roman" w:hAnsi="Times New Roman" w:cs="Times New Roman"/>
          <w:iCs/>
          <w:sz w:val="26"/>
        </w:rPr>
        <w:t xml:space="preserve"> учебным планом, а также результаты государственной итоговой аттестации, к моменту формирования </w:t>
      </w:r>
      <w:r w:rsidRPr="00BE20AF">
        <w:rPr>
          <w:rFonts w:ascii="Times New Roman" w:hAnsi="Times New Roman" w:cs="Times New Roman"/>
          <w:iCs/>
          <w:sz w:val="26"/>
        </w:rPr>
        <w:lastRenderedPageBreak/>
        <w:t xml:space="preserve">рейтинга. Неявки по </w:t>
      </w:r>
      <w:r w:rsidR="006830B4" w:rsidRPr="00BE20AF">
        <w:rPr>
          <w:rFonts w:ascii="Times New Roman" w:hAnsi="Times New Roman" w:cs="Times New Roman"/>
          <w:iCs/>
          <w:sz w:val="26"/>
        </w:rPr>
        <w:t xml:space="preserve">уважительным </w:t>
      </w:r>
      <w:r w:rsidRPr="00BE20AF">
        <w:rPr>
          <w:rFonts w:ascii="Times New Roman" w:hAnsi="Times New Roman" w:cs="Times New Roman"/>
          <w:iCs/>
          <w:sz w:val="26"/>
        </w:rPr>
        <w:t xml:space="preserve">и по </w:t>
      </w:r>
      <w:r w:rsidR="006830B4" w:rsidRPr="00BE20AF">
        <w:rPr>
          <w:rFonts w:ascii="Times New Roman" w:hAnsi="Times New Roman" w:cs="Times New Roman"/>
          <w:iCs/>
          <w:sz w:val="26"/>
        </w:rPr>
        <w:t xml:space="preserve">неуважительным </w:t>
      </w:r>
      <w:r w:rsidRPr="00BE20AF">
        <w:rPr>
          <w:rFonts w:ascii="Times New Roman" w:hAnsi="Times New Roman" w:cs="Times New Roman"/>
          <w:iCs/>
          <w:sz w:val="26"/>
        </w:rPr>
        <w:t>причинам учитываются с оценкой «0».</w:t>
      </w:r>
    </w:p>
    <w:p w:rsidR="00DC1D6D" w:rsidRPr="00BE20AF" w:rsidRDefault="00DC1D6D" w:rsidP="00BE20AF">
      <w:pPr>
        <w:pStyle w:val="a6"/>
        <w:numPr>
          <w:ilvl w:val="1"/>
          <w:numId w:val="12"/>
        </w:numPr>
        <w:tabs>
          <w:tab w:val="left" w:pos="993"/>
        </w:tabs>
        <w:ind w:left="0" w:firstLine="709"/>
        <w:contextualSpacing w:val="0"/>
        <w:jc w:val="both"/>
        <w:rPr>
          <w:rFonts w:ascii="Times New Roman" w:hAnsi="Times New Roman" w:cs="Times New Roman"/>
          <w:iCs/>
          <w:sz w:val="26"/>
        </w:rPr>
      </w:pPr>
      <w:r w:rsidRPr="00BE20AF">
        <w:rPr>
          <w:rFonts w:ascii="Times New Roman" w:hAnsi="Times New Roman" w:cs="Times New Roman"/>
          <w:iCs/>
          <w:sz w:val="26"/>
        </w:rPr>
        <w:t xml:space="preserve">Кумулятивный рейтинг может учитывать результаты </w:t>
      </w:r>
      <w:r w:rsidR="00DA37F3">
        <w:rPr>
          <w:rFonts w:ascii="Times New Roman" w:hAnsi="Times New Roman" w:cs="Times New Roman"/>
          <w:iCs/>
          <w:sz w:val="26"/>
        </w:rPr>
        <w:t xml:space="preserve">промежуточной аттестации </w:t>
      </w:r>
      <w:r w:rsidRPr="00BE20AF">
        <w:rPr>
          <w:rFonts w:ascii="Times New Roman" w:hAnsi="Times New Roman" w:cs="Times New Roman"/>
          <w:iCs/>
          <w:sz w:val="26"/>
        </w:rPr>
        <w:t>по дисциплинам, изученным студентом во время участия в академической мобильности, в том числе на учебных семинарах (летних и зимних школах), на основании личного заявления студента</w:t>
      </w:r>
      <w:r w:rsidRPr="00176068">
        <w:rPr>
          <w:rFonts w:ascii="Times New Roman" w:hAnsi="Times New Roman"/>
          <w:sz w:val="26"/>
          <w:vertAlign w:val="superscript"/>
        </w:rPr>
        <w:footnoteReference w:id="7"/>
      </w:r>
      <w:r w:rsidRPr="00BE20AF">
        <w:rPr>
          <w:rFonts w:ascii="Times New Roman" w:hAnsi="Times New Roman" w:cs="Times New Roman"/>
          <w:iCs/>
          <w:sz w:val="26"/>
        </w:rPr>
        <w:t>, если они не входили в индивидуальный учебный план студента и ранее не были учтены при расчете рейтинга.</w:t>
      </w:r>
    </w:p>
    <w:p w:rsidR="009D53FB" w:rsidRPr="00BE20AF" w:rsidRDefault="00DC1D6D" w:rsidP="00BE20AF">
      <w:pPr>
        <w:pStyle w:val="a6"/>
        <w:numPr>
          <w:ilvl w:val="1"/>
          <w:numId w:val="12"/>
        </w:numPr>
        <w:tabs>
          <w:tab w:val="left" w:pos="993"/>
        </w:tabs>
        <w:ind w:left="0" w:firstLine="709"/>
        <w:contextualSpacing w:val="0"/>
        <w:jc w:val="both"/>
        <w:rPr>
          <w:rFonts w:ascii="Times New Roman" w:hAnsi="Times New Roman" w:cs="Times New Roman"/>
          <w:sz w:val="26"/>
        </w:rPr>
      </w:pPr>
      <w:r w:rsidRPr="00BE20AF">
        <w:rPr>
          <w:rFonts w:ascii="Times New Roman" w:hAnsi="Times New Roman" w:cs="Times New Roman"/>
          <w:iCs/>
          <w:sz w:val="26"/>
        </w:rPr>
        <w:t>Рейтинг студента, переведенного из другой образовательной организации или с другой образовательной программы, реализуемой в НИУ ВШЭ</w:t>
      </w:r>
      <w:r w:rsidR="00FB2A89" w:rsidRPr="00BE20AF">
        <w:rPr>
          <w:rFonts w:ascii="Times New Roman" w:hAnsi="Times New Roman" w:cs="Times New Roman"/>
          <w:iCs/>
          <w:sz w:val="26"/>
        </w:rPr>
        <w:t>:</w:t>
      </w:r>
    </w:p>
    <w:p w:rsidR="0099224E" w:rsidRPr="00BE20AF" w:rsidRDefault="0099224E" w:rsidP="00BE20AF">
      <w:pPr>
        <w:pStyle w:val="a6"/>
        <w:numPr>
          <w:ilvl w:val="2"/>
          <w:numId w:val="12"/>
        </w:numPr>
        <w:ind w:left="0" w:firstLine="709"/>
        <w:contextualSpacing w:val="0"/>
        <w:jc w:val="both"/>
        <w:rPr>
          <w:rFonts w:ascii="Times New Roman" w:hAnsi="Times New Roman" w:cs="Times New Roman"/>
          <w:iCs/>
          <w:sz w:val="26"/>
        </w:rPr>
      </w:pPr>
      <w:r w:rsidRPr="00BE20AF">
        <w:rPr>
          <w:rFonts w:ascii="Times New Roman" w:hAnsi="Times New Roman" w:cs="Times New Roman"/>
          <w:sz w:val="26"/>
        </w:rPr>
        <w:t xml:space="preserve">производится по результатам аттестации/переаттестации и </w:t>
      </w:r>
      <w:proofErr w:type="spellStart"/>
      <w:r w:rsidRPr="00BE20AF">
        <w:rPr>
          <w:rFonts w:ascii="Times New Roman" w:hAnsi="Times New Roman" w:cs="Times New Roman"/>
          <w:sz w:val="26"/>
        </w:rPr>
        <w:t>перезачета</w:t>
      </w:r>
      <w:proofErr w:type="spellEnd"/>
      <w:r w:rsidRPr="00176068">
        <w:rPr>
          <w:rFonts w:ascii="Times New Roman" w:hAnsi="Times New Roman"/>
          <w:sz w:val="26"/>
          <w:vertAlign w:val="superscript"/>
        </w:rPr>
        <w:footnoteReference w:id="8"/>
      </w:r>
      <w:r w:rsidRPr="00BE20AF">
        <w:rPr>
          <w:rFonts w:ascii="Times New Roman" w:hAnsi="Times New Roman" w:cs="Times New Roman"/>
          <w:sz w:val="26"/>
        </w:rPr>
        <w:t xml:space="preserve"> дисциплин, изученных студентом ранее, с кредитной трудоемкостью, соответствующей трудоемкости этих дисциплин в учебном плане образовательной программы, на которую студент поступил или перевелся</w:t>
      </w:r>
      <w:r w:rsidRPr="00BE20AF">
        <w:rPr>
          <w:rFonts w:ascii="Times New Roman" w:hAnsi="Times New Roman" w:cs="Times New Roman"/>
          <w:iCs/>
          <w:sz w:val="26"/>
        </w:rPr>
        <w:t>;</w:t>
      </w:r>
    </w:p>
    <w:p w:rsidR="007D588B" w:rsidRPr="00BE20AF" w:rsidRDefault="0099224E" w:rsidP="00BE20AF">
      <w:pPr>
        <w:pStyle w:val="a6"/>
        <w:numPr>
          <w:ilvl w:val="2"/>
          <w:numId w:val="12"/>
        </w:numPr>
        <w:ind w:left="0" w:firstLine="709"/>
        <w:contextualSpacing w:val="0"/>
        <w:jc w:val="both"/>
        <w:rPr>
          <w:rFonts w:ascii="Times New Roman" w:hAnsi="Times New Roman" w:cs="Times New Roman"/>
          <w:snapToGrid w:val="0"/>
          <w:sz w:val="26"/>
        </w:rPr>
      </w:pPr>
      <w:r w:rsidRPr="00BE20AF">
        <w:rPr>
          <w:rFonts w:ascii="Times New Roman" w:hAnsi="Times New Roman" w:cs="Times New Roman"/>
          <w:sz w:val="26"/>
        </w:rPr>
        <w:t>результаты</w:t>
      </w:r>
      <w:r w:rsidRPr="00BE20AF">
        <w:rPr>
          <w:rFonts w:ascii="Times New Roman" w:hAnsi="Times New Roman" w:cs="Times New Roman"/>
          <w:iCs/>
          <w:sz w:val="26"/>
        </w:rPr>
        <w:t xml:space="preserve"> аттестации</w:t>
      </w:r>
      <w:r w:rsidRPr="00176068">
        <w:rPr>
          <w:rFonts w:ascii="Times New Roman" w:hAnsi="Times New Roman"/>
          <w:sz w:val="26"/>
          <w:vertAlign w:val="superscript"/>
        </w:rPr>
        <w:footnoteReference w:id="9"/>
      </w:r>
      <w:r w:rsidRPr="00BE20AF">
        <w:rPr>
          <w:rFonts w:ascii="Times New Roman" w:hAnsi="Times New Roman" w:cs="Times New Roman"/>
          <w:iCs/>
          <w:sz w:val="26"/>
        </w:rPr>
        <w:t xml:space="preserve"> по дисциплинам, не входящим в учебный план образовательной программы, на которую студент поступил или перевелся, в определении текущего рейтинга не учитываются, однако, при наличии оценок и возможности установить кредитный вес,</w:t>
      </w:r>
      <w:r w:rsidRPr="00BE20AF">
        <w:rPr>
          <w:rFonts w:ascii="Times New Roman" w:hAnsi="Times New Roman" w:cs="Times New Roman"/>
          <w:snapToGrid w:val="0"/>
          <w:sz w:val="26"/>
        </w:rPr>
        <w:t xml:space="preserve"> могут быть учтены в кумулятивном рейтинге на основании личного заявления студента</w:t>
      </w:r>
      <w:r w:rsidR="007D588B" w:rsidRPr="00BE20AF">
        <w:rPr>
          <w:rFonts w:ascii="Times New Roman" w:hAnsi="Times New Roman" w:cs="Times New Roman"/>
          <w:snapToGrid w:val="0"/>
          <w:sz w:val="26"/>
        </w:rPr>
        <w:t>.</w:t>
      </w:r>
    </w:p>
    <w:p w:rsidR="007D588B" w:rsidRPr="00BE20AF" w:rsidRDefault="007D588B" w:rsidP="00BE20AF">
      <w:pPr>
        <w:ind w:firstLine="709"/>
        <w:jc w:val="both"/>
        <w:rPr>
          <w:rFonts w:ascii="Times New Roman" w:hAnsi="Times New Roman" w:cs="Times New Roman"/>
          <w:snapToGrid w:val="0"/>
          <w:sz w:val="26"/>
        </w:rPr>
      </w:pPr>
    </w:p>
    <w:p w:rsidR="007D588B" w:rsidRPr="00176068" w:rsidRDefault="00C245D6" w:rsidP="00176068">
      <w:pPr>
        <w:pStyle w:val="1"/>
        <w:numPr>
          <w:ilvl w:val="0"/>
          <w:numId w:val="12"/>
        </w:numPr>
        <w:spacing w:before="0"/>
        <w:ind w:left="0" w:firstLine="709"/>
        <w:jc w:val="center"/>
        <w:rPr>
          <w:rFonts w:ascii="Times New Roman" w:hAnsi="Times New Roman"/>
          <w:sz w:val="26"/>
        </w:rPr>
      </w:pPr>
      <w:bookmarkStart w:id="5" w:name="_Hlk536536845"/>
      <w:r w:rsidRPr="00377F3B">
        <w:rPr>
          <w:rFonts w:ascii="Times New Roman" w:hAnsi="Times New Roman" w:cs="Times New Roman"/>
          <w:color w:val="auto"/>
          <w:sz w:val="26"/>
          <w:szCs w:val="24"/>
        </w:rPr>
        <w:t>Порядок формирования рейтинга и доступ к его результатам</w:t>
      </w:r>
      <w:bookmarkEnd w:id="5"/>
    </w:p>
    <w:p w:rsidR="00C245D6" w:rsidRPr="00BE20AF" w:rsidRDefault="00C245D6" w:rsidP="00BE20AF">
      <w:pPr>
        <w:pStyle w:val="a6"/>
        <w:numPr>
          <w:ilvl w:val="1"/>
          <w:numId w:val="12"/>
        </w:numPr>
        <w:ind w:left="0" w:firstLine="709"/>
        <w:contextualSpacing w:val="0"/>
        <w:jc w:val="both"/>
        <w:rPr>
          <w:rFonts w:ascii="Times New Roman" w:hAnsi="Times New Roman" w:cs="Times New Roman"/>
          <w:iCs/>
          <w:sz w:val="26"/>
        </w:rPr>
      </w:pPr>
      <w:r w:rsidRPr="00BE20AF">
        <w:rPr>
          <w:rFonts w:ascii="Times New Roman" w:hAnsi="Times New Roman" w:cs="Times New Roman"/>
          <w:sz w:val="26"/>
        </w:rPr>
        <w:t xml:space="preserve">Для формирования рейтинга используется </w:t>
      </w:r>
      <w:bookmarkStart w:id="6" w:name="_Hlk89433072"/>
      <w:r w:rsidR="00A973EF">
        <w:rPr>
          <w:rFonts w:ascii="Times New Roman" w:hAnsi="Times New Roman" w:cs="Times New Roman"/>
          <w:sz w:val="26"/>
        </w:rPr>
        <w:t>учетная информационная система</w:t>
      </w:r>
      <w:r w:rsidR="002D7CBB" w:rsidRPr="00BE20AF">
        <w:rPr>
          <w:rFonts w:ascii="Times New Roman" w:hAnsi="Times New Roman" w:cs="Times New Roman"/>
          <w:sz w:val="26"/>
        </w:rPr>
        <w:t xml:space="preserve"> (далее – </w:t>
      </w:r>
      <w:r w:rsidR="00A973EF">
        <w:rPr>
          <w:rFonts w:ascii="Times New Roman" w:hAnsi="Times New Roman" w:cs="Times New Roman"/>
          <w:sz w:val="26"/>
        </w:rPr>
        <w:t>УИС</w:t>
      </w:r>
      <w:r w:rsidR="002D7CBB" w:rsidRPr="00BE20AF">
        <w:rPr>
          <w:rFonts w:ascii="Times New Roman" w:hAnsi="Times New Roman" w:cs="Times New Roman"/>
          <w:sz w:val="26"/>
        </w:rPr>
        <w:t>)</w:t>
      </w:r>
      <w:r w:rsidRPr="00BE20AF">
        <w:rPr>
          <w:rFonts w:ascii="Times New Roman" w:hAnsi="Times New Roman" w:cs="Times New Roman"/>
          <w:sz w:val="26"/>
        </w:rPr>
        <w:t xml:space="preserve"> </w:t>
      </w:r>
      <w:bookmarkEnd w:id="6"/>
      <w:r w:rsidRPr="00BE20AF">
        <w:rPr>
          <w:rFonts w:ascii="Times New Roman" w:hAnsi="Times New Roman" w:cs="Times New Roman"/>
          <w:sz w:val="26"/>
        </w:rPr>
        <w:t xml:space="preserve">содержащая информацию обо всех назначенных </w:t>
      </w:r>
      <w:r w:rsidR="00C51005" w:rsidRPr="00BE20AF">
        <w:rPr>
          <w:rFonts w:ascii="Times New Roman" w:hAnsi="Times New Roman" w:cs="Times New Roman"/>
          <w:sz w:val="26"/>
        </w:rPr>
        <w:t xml:space="preserve">каждому студенту </w:t>
      </w:r>
      <w:r w:rsidRPr="00BE20AF">
        <w:rPr>
          <w:rFonts w:ascii="Times New Roman" w:hAnsi="Times New Roman" w:cs="Times New Roman"/>
          <w:sz w:val="26"/>
        </w:rPr>
        <w:t xml:space="preserve">дисциплинах, их статусе, </w:t>
      </w:r>
      <w:r w:rsidR="00FD772D" w:rsidRPr="00BE20AF">
        <w:rPr>
          <w:rFonts w:ascii="Times New Roman" w:hAnsi="Times New Roman" w:cs="Times New Roman"/>
          <w:sz w:val="26"/>
        </w:rPr>
        <w:t>трудоемкости (</w:t>
      </w:r>
      <w:r w:rsidRPr="00BE20AF">
        <w:rPr>
          <w:rFonts w:ascii="Times New Roman" w:hAnsi="Times New Roman" w:cs="Times New Roman"/>
          <w:sz w:val="26"/>
        </w:rPr>
        <w:t>кредитном весе</w:t>
      </w:r>
      <w:r w:rsidR="00FD772D" w:rsidRPr="00BE20AF">
        <w:rPr>
          <w:rFonts w:ascii="Times New Roman" w:hAnsi="Times New Roman" w:cs="Times New Roman"/>
          <w:sz w:val="26"/>
        </w:rPr>
        <w:t>)</w:t>
      </w:r>
      <w:r w:rsidRPr="00BE20AF">
        <w:rPr>
          <w:rFonts w:ascii="Times New Roman" w:hAnsi="Times New Roman" w:cs="Times New Roman"/>
          <w:sz w:val="26"/>
        </w:rPr>
        <w:t xml:space="preserve"> и полученных оценках.</w:t>
      </w:r>
    </w:p>
    <w:p w:rsidR="00C245D6" w:rsidRPr="00BE20AF" w:rsidRDefault="00482160" w:rsidP="00176068">
      <w:pPr>
        <w:pStyle w:val="a6"/>
        <w:numPr>
          <w:ilvl w:val="1"/>
          <w:numId w:val="12"/>
        </w:numPr>
        <w:tabs>
          <w:tab w:val="left" w:pos="851"/>
        </w:tabs>
        <w:ind w:left="0" w:firstLine="709"/>
        <w:contextualSpacing w:val="0"/>
        <w:jc w:val="both"/>
        <w:rPr>
          <w:rFonts w:ascii="Times New Roman" w:hAnsi="Times New Roman" w:cs="Times New Roman"/>
          <w:iCs/>
          <w:sz w:val="26"/>
        </w:rPr>
      </w:pPr>
      <w:r w:rsidRPr="00BE20AF">
        <w:rPr>
          <w:rFonts w:ascii="Times New Roman" w:hAnsi="Times New Roman" w:cs="Times New Roman"/>
          <w:sz w:val="26"/>
        </w:rPr>
        <w:t xml:space="preserve">Для корректного расчета рейтинга отдел сопровождения учебного процесса/менеджер образовательной программы (далее </w:t>
      </w:r>
      <w:r w:rsidR="0042173A">
        <w:rPr>
          <w:rFonts w:ascii="Times New Roman" w:hAnsi="Times New Roman" w:cs="Times New Roman"/>
          <w:sz w:val="26"/>
        </w:rPr>
        <w:sym w:font="Symbol" w:char="F02D"/>
      </w:r>
      <w:r w:rsidRPr="00BE20AF">
        <w:rPr>
          <w:rFonts w:ascii="Times New Roman" w:hAnsi="Times New Roman" w:cs="Times New Roman"/>
          <w:sz w:val="26"/>
        </w:rPr>
        <w:t xml:space="preserve"> учебный офис) должен </w:t>
      </w:r>
      <w:r w:rsidR="009D59AA">
        <w:rPr>
          <w:rFonts w:ascii="Times New Roman" w:hAnsi="Times New Roman" w:cs="Times New Roman"/>
          <w:sz w:val="26"/>
        </w:rPr>
        <w:t xml:space="preserve">подготовить данные в учетной системе НИУ ВШЭ согласно </w:t>
      </w:r>
      <w:r w:rsidRPr="00BE20AF">
        <w:rPr>
          <w:rFonts w:ascii="Times New Roman" w:hAnsi="Times New Roman" w:cs="Times New Roman"/>
          <w:sz w:val="26"/>
        </w:rPr>
        <w:t xml:space="preserve"> правилам, изложенным в </w:t>
      </w:r>
      <w:r w:rsidR="0042173A">
        <w:rPr>
          <w:rFonts w:ascii="Times New Roman" w:hAnsi="Times New Roman" w:cs="Times New Roman"/>
          <w:sz w:val="26"/>
        </w:rPr>
        <w:t>п</w:t>
      </w:r>
      <w:r w:rsidRPr="00BE20AF">
        <w:rPr>
          <w:rFonts w:ascii="Times New Roman" w:hAnsi="Times New Roman" w:cs="Times New Roman"/>
          <w:sz w:val="26"/>
        </w:rPr>
        <w:t>риложении 2 к Положению.</w:t>
      </w:r>
    </w:p>
    <w:p w:rsidR="00C245D6" w:rsidRPr="00BE20AF" w:rsidRDefault="00482160" w:rsidP="00176068">
      <w:pPr>
        <w:pStyle w:val="a6"/>
        <w:numPr>
          <w:ilvl w:val="1"/>
          <w:numId w:val="12"/>
        </w:numPr>
        <w:tabs>
          <w:tab w:val="left" w:pos="851"/>
        </w:tabs>
        <w:ind w:left="0" w:firstLine="709"/>
        <w:contextualSpacing w:val="0"/>
        <w:jc w:val="both"/>
        <w:rPr>
          <w:rFonts w:ascii="Times New Roman" w:hAnsi="Times New Roman" w:cs="Times New Roman"/>
          <w:iCs/>
          <w:sz w:val="26"/>
        </w:rPr>
      </w:pPr>
      <w:r w:rsidRPr="00BE20AF">
        <w:rPr>
          <w:rFonts w:ascii="Times New Roman" w:hAnsi="Times New Roman" w:cs="Times New Roman"/>
          <w:sz w:val="26"/>
        </w:rPr>
        <w:t xml:space="preserve">Рейтинги рассчитываются в специальном модуле электронной образовательной среды (далее – LMS) за определенный период по совокупности студентов на основании данных, полученных из системы </w:t>
      </w:r>
      <w:r w:rsidR="00A973EF">
        <w:rPr>
          <w:rFonts w:ascii="Times New Roman" w:hAnsi="Times New Roman" w:cs="Times New Roman"/>
          <w:sz w:val="26"/>
        </w:rPr>
        <w:t>УИС</w:t>
      </w:r>
      <w:r w:rsidRPr="00BE20AF">
        <w:rPr>
          <w:rFonts w:ascii="Times New Roman" w:hAnsi="Times New Roman" w:cs="Times New Roman"/>
          <w:sz w:val="26"/>
        </w:rPr>
        <w:t xml:space="preserve">. При этом для каждого студента выбранной совокупности за </w:t>
      </w:r>
      <w:r w:rsidR="00B932F4">
        <w:rPr>
          <w:rFonts w:ascii="Times New Roman" w:hAnsi="Times New Roman" w:cs="Times New Roman"/>
          <w:sz w:val="26"/>
        </w:rPr>
        <w:t>определенный</w:t>
      </w:r>
      <w:r w:rsidR="00B932F4" w:rsidRPr="00BE20AF">
        <w:rPr>
          <w:rFonts w:ascii="Times New Roman" w:hAnsi="Times New Roman" w:cs="Times New Roman"/>
          <w:sz w:val="26"/>
        </w:rPr>
        <w:t xml:space="preserve"> </w:t>
      </w:r>
      <w:r w:rsidRPr="00BE20AF">
        <w:rPr>
          <w:rFonts w:ascii="Times New Roman" w:hAnsi="Times New Roman" w:cs="Times New Roman"/>
          <w:sz w:val="26"/>
        </w:rPr>
        <w:t>учебный период рассчитываются кредитно-рейтинговые оценки, определяется нормировочный коэффициент и нормированная кредитно-рейтинговая оценка. Для формирования текущего рейтинга данные сортируются по убыванию нормированных кредитно-рейтинговых оценок, для формирования кумулятивного рейтинга данные сортируются по убыванию кредитно-рейтинговых оценок.</w:t>
      </w:r>
      <w:r w:rsidR="00C245D6" w:rsidRPr="00BE20AF">
        <w:rPr>
          <w:rFonts w:ascii="Times New Roman" w:hAnsi="Times New Roman" w:cs="Times New Roman"/>
          <w:sz w:val="26"/>
        </w:rPr>
        <w:t xml:space="preserve"> </w:t>
      </w:r>
    </w:p>
    <w:p w:rsidR="00C245D6" w:rsidRPr="00BE20AF" w:rsidRDefault="00482160" w:rsidP="00176068">
      <w:pPr>
        <w:pStyle w:val="a6"/>
        <w:numPr>
          <w:ilvl w:val="1"/>
          <w:numId w:val="12"/>
        </w:numPr>
        <w:tabs>
          <w:tab w:val="left" w:pos="851"/>
        </w:tabs>
        <w:ind w:left="0" w:firstLine="709"/>
        <w:contextualSpacing w:val="0"/>
        <w:jc w:val="both"/>
        <w:rPr>
          <w:rFonts w:ascii="Times New Roman" w:hAnsi="Times New Roman" w:cs="Times New Roman"/>
          <w:iCs/>
          <w:sz w:val="26"/>
        </w:rPr>
      </w:pPr>
      <w:r w:rsidRPr="00BE20AF">
        <w:rPr>
          <w:rFonts w:ascii="Times New Roman" w:hAnsi="Times New Roman" w:cs="Times New Roman"/>
          <w:sz w:val="26"/>
        </w:rPr>
        <w:t>Дисциплины и иные элементы образовательной программы, имеющие оценку «зачтено» учитываются в расчетах с оценкой 10, а имеющие оценку «не зачтено» – с оценкой 0.</w:t>
      </w:r>
    </w:p>
    <w:p w:rsidR="00C245D6" w:rsidRPr="00BE20AF" w:rsidRDefault="00C245D6" w:rsidP="00176068">
      <w:pPr>
        <w:pStyle w:val="a6"/>
        <w:numPr>
          <w:ilvl w:val="1"/>
          <w:numId w:val="12"/>
        </w:numPr>
        <w:tabs>
          <w:tab w:val="left" w:pos="851"/>
        </w:tabs>
        <w:ind w:left="0" w:firstLine="709"/>
        <w:contextualSpacing w:val="0"/>
        <w:jc w:val="both"/>
        <w:rPr>
          <w:rFonts w:ascii="Times New Roman" w:hAnsi="Times New Roman" w:cs="Times New Roman"/>
          <w:iCs/>
          <w:sz w:val="26"/>
        </w:rPr>
      </w:pPr>
      <w:r w:rsidRPr="00BE20AF">
        <w:rPr>
          <w:rFonts w:ascii="Times New Roman" w:hAnsi="Times New Roman" w:cs="Times New Roman"/>
          <w:sz w:val="26"/>
        </w:rPr>
        <w:t xml:space="preserve">Если несколько студентов имеют одинаковую нормированную кредитно-рейтинговую оценку, им присваивается в качестве рейтинга интервальный </w:t>
      </w:r>
      <w:r w:rsidRPr="00BE20AF">
        <w:rPr>
          <w:rFonts w:ascii="Times New Roman" w:hAnsi="Times New Roman" w:cs="Times New Roman"/>
          <w:sz w:val="26"/>
        </w:rPr>
        <w:lastRenderedPageBreak/>
        <w:t>показатель – диапазон мест.</w:t>
      </w:r>
      <w:r w:rsidR="00482160" w:rsidRPr="00176068">
        <w:rPr>
          <w:rFonts w:ascii="Times New Roman" w:hAnsi="Times New Roman" w:cs="Times New Roman"/>
          <w:sz w:val="26"/>
        </w:rPr>
        <w:t xml:space="preserve"> </w:t>
      </w:r>
      <w:r w:rsidR="00482160" w:rsidRPr="00BE20AF">
        <w:rPr>
          <w:rFonts w:ascii="Times New Roman" w:hAnsi="Times New Roman" w:cs="Times New Roman"/>
          <w:sz w:val="26"/>
        </w:rPr>
        <w:t>Аналогично определяется кумулятивный рейтинг по кредитно-рейтинговым оценкам.</w:t>
      </w:r>
    </w:p>
    <w:p w:rsidR="00DD27A5" w:rsidRDefault="00482160" w:rsidP="00176068">
      <w:pPr>
        <w:pStyle w:val="a6"/>
        <w:numPr>
          <w:ilvl w:val="1"/>
          <w:numId w:val="12"/>
        </w:numPr>
        <w:tabs>
          <w:tab w:val="left" w:pos="851"/>
        </w:tabs>
        <w:ind w:left="0" w:firstLine="709"/>
        <w:contextualSpacing w:val="0"/>
        <w:jc w:val="both"/>
        <w:rPr>
          <w:rFonts w:ascii="Times New Roman" w:hAnsi="Times New Roman" w:cs="Times New Roman"/>
          <w:sz w:val="26"/>
        </w:rPr>
      </w:pPr>
      <w:r w:rsidRPr="00BE20AF">
        <w:rPr>
          <w:rFonts w:ascii="Times New Roman" w:hAnsi="Times New Roman" w:cs="Times New Roman"/>
          <w:sz w:val="26"/>
        </w:rPr>
        <w:t>При формировании рейтинга рассчитывается</w:t>
      </w:r>
      <w:r w:rsidR="00DD27A5">
        <w:rPr>
          <w:rFonts w:ascii="Times New Roman" w:hAnsi="Times New Roman" w:cs="Times New Roman"/>
          <w:sz w:val="26"/>
        </w:rPr>
        <w:t>:</w:t>
      </w:r>
    </w:p>
    <w:p w:rsidR="00C245D6" w:rsidRPr="00853B46" w:rsidRDefault="00482160" w:rsidP="00B932F4">
      <w:pPr>
        <w:pStyle w:val="a6"/>
        <w:numPr>
          <w:ilvl w:val="0"/>
          <w:numId w:val="17"/>
        </w:numPr>
        <w:tabs>
          <w:tab w:val="left" w:pos="-3261"/>
        </w:tabs>
        <w:ind w:left="0" w:firstLine="709"/>
        <w:contextualSpacing w:val="0"/>
        <w:jc w:val="both"/>
        <w:rPr>
          <w:rFonts w:ascii="Times New Roman" w:hAnsi="Times New Roman" w:cs="Times New Roman"/>
          <w:sz w:val="26"/>
        </w:rPr>
      </w:pPr>
      <w:r w:rsidRPr="00BE20AF">
        <w:rPr>
          <w:rFonts w:ascii="Times New Roman" w:hAnsi="Times New Roman" w:cs="Times New Roman"/>
          <w:sz w:val="26"/>
        </w:rPr>
        <w:t xml:space="preserve">средний балл каждого студента за рассматриваемый учебный период. </w:t>
      </w:r>
      <w:r w:rsidRPr="00AC6A9D">
        <w:rPr>
          <w:rFonts w:ascii="Times New Roman" w:hAnsi="Times New Roman" w:cs="Times New Roman"/>
          <w:sz w:val="26"/>
        </w:rPr>
        <w:t>Средний балл может использоваться для дополнительного ранжирования студентов при условии равенства их рейтингов в рамках одной образовательной программы</w:t>
      </w:r>
      <w:r w:rsidR="003F4382">
        <w:rPr>
          <w:rFonts w:ascii="Times New Roman" w:hAnsi="Times New Roman" w:cs="Times New Roman"/>
          <w:sz w:val="26"/>
        </w:rPr>
        <w:t>;</w:t>
      </w:r>
    </w:p>
    <w:p w:rsidR="00AC6A9D" w:rsidRPr="00AC6A9D" w:rsidRDefault="00482160" w:rsidP="00B932F4">
      <w:pPr>
        <w:pStyle w:val="a6"/>
        <w:numPr>
          <w:ilvl w:val="0"/>
          <w:numId w:val="17"/>
        </w:numPr>
        <w:tabs>
          <w:tab w:val="left" w:pos="-3261"/>
        </w:tabs>
        <w:ind w:left="0" w:firstLine="709"/>
        <w:contextualSpacing w:val="0"/>
        <w:jc w:val="both"/>
        <w:rPr>
          <w:rFonts w:ascii="Times New Roman" w:hAnsi="Times New Roman" w:cs="Times New Roman"/>
          <w:sz w:val="26"/>
        </w:rPr>
      </w:pPr>
      <w:r w:rsidRPr="00BE20AF">
        <w:rPr>
          <w:rFonts w:ascii="Times New Roman" w:hAnsi="Times New Roman" w:cs="Times New Roman"/>
          <w:iCs/>
          <w:sz w:val="26"/>
        </w:rPr>
        <w:t xml:space="preserve">показатель GPA, который может использоваться в качестве дополнительного критерия для ранжирования студентов. </w:t>
      </w:r>
      <w:r w:rsidRPr="00AC6A9D">
        <w:rPr>
          <w:rFonts w:ascii="Times New Roman" w:hAnsi="Times New Roman" w:cs="Times New Roman"/>
          <w:iCs/>
          <w:sz w:val="26"/>
        </w:rPr>
        <w:t xml:space="preserve">Итоговое значение показателя включается в европейское приложение к диплому согласно Положению о европейском приложении к диплому </w:t>
      </w:r>
      <w:r w:rsidR="00DD27A5" w:rsidRPr="00E069C7">
        <w:rPr>
          <w:rFonts w:ascii="Times New Roman" w:hAnsi="Times New Roman" w:cs="Times New Roman"/>
          <w:iCs/>
          <w:sz w:val="26"/>
        </w:rPr>
        <w:t>НИУ ВШЭ</w:t>
      </w:r>
      <w:r w:rsidR="00AC6A9D">
        <w:rPr>
          <w:rFonts w:ascii="Times New Roman" w:hAnsi="Times New Roman" w:cs="Times New Roman"/>
          <w:iCs/>
          <w:sz w:val="26"/>
        </w:rPr>
        <w:t>;</w:t>
      </w:r>
    </w:p>
    <w:p w:rsidR="00C245D6" w:rsidRPr="00B932F4" w:rsidRDefault="00AC6A9D" w:rsidP="00B932F4">
      <w:pPr>
        <w:pStyle w:val="a6"/>
        <w:numPr>
          <w:ilvl w:val="0"/>
          <w:numId w:val="17"/>
        </w:numPr>
        <w:tabs>
          <w:tab w:val="left" w:pos="-3261"/>
        </w:tabs>
        <w:ind w:left="0" w:firstLine="709"/>
        <w:contextualSpacing w:val="0"/>
        <w:jc w:val="both"/>
        <w:rPr>
          <w:rFonts w:ascii="Times New Roman" w:hAnsi="Times New Roman" w:cs="Times New Roman"/>
          <w:sz w:val="26"/>
        </w:rPr>
      </w:pPr>
      <w:r>
        <w:rPr>
          <w:rFonts w:ascii="Times New Roman" w:hAnsi="Times New Roman" w:cs="Times New Roman"/>
          <w:iCs/>
          <w:sz w:val="26"/>
        </w:rPr>
        <w:t>п</w:t>
      </w:r>
      <w:r w:rsidR="0078269C" w:rsidRPr="00B932F4">
        <w:rPr>
          <w:rFonts w:ascii="Times New Roman" w:hAnsi="Times New Roman" w:cs="Times New Roman"/>
          <w:iCs/>
          <w:sz w:val="26"/>
        </w:rPr>
        <w:t>ерцентиль для каждого студента одного курса образовательной программы. Для определения перцентиля вычисляется рейтинг студента в соответствии с п</w:t>
      </w:r>
      <w:r w:rsidR="000B79C1" w:rsidRPr="00B932F4">
        <w:rPr>
          <w:rFonts w:ascii="Times New Roman" w:hAnsi="Times New Roman" w:cs="Times New Roman"/>
          <w:iCs/>
          <w:sz w:val="26"/>
        </w:rPr>
        <w:t>унктом</w:t>
      </w:r>
      <w:r w:rsidR="0078269C" w:rsidRPr="00B932F4">
        <w:rPr>
          <w:rFonts w:ascii="Times New Roman" w:hAnsi="Times New Roman" w:cs="Times New Roman"/>
          <w:iCs/>
          <w:sz w:val="26"/>
        </w:rPr>
        <w:t xml:space="preserve"> 4.3</w:t>
      </w:r>
      <w:r w:rsidR="000B79C1" w:rsidRPr="00B932F4">
        <w:rPr>
          <w:rFonts w:ascii="Times New Roman" w:hAnsi="Times New Roman" w:cs="Times New Roman"/>
          <w:iCs/>
          <w:sz w:val="26"/>
        </w:rPr>
        <w:t xml:space="preserve"> Положения</w:t>
      </w:r>
      <w:r w:rsidR="0078269C" w:rsidRPr="00B932F4">
        <w:rPr>
          <w:rFonts w:ascii="Times New Roman" w:hAnsi="Times New Roman" w:cs="Times New Roman"/>
          <w:iCs/>
          <w:sz w:val="26"/>
        </w:rPr>
        <w:t>, где совокупностью студентов выступает отдельный курс одной образовательной программы (далее – рейтинг студента среди студентов курса)</w:t>
      </w:r>
      <w:r w:rsidR="0078269C" w:rsidRPr="00966EE5">
        <w:rPr>
          <w:rStyle w:val="a7"/>
          <w:rFonts w:ascii="Times New Roman" w:hAnsi="Times New Roman"/>
          <w:i w:val="0"/>
          <w:sz w:val="26"/>
          <w:szCs w:val="26"/>
          <w:vertAlign w:val="superscript"/>
        </w:rPr>
        <w:footnoteReference w:id="10"/>
      </w:r>
      <w:r w:rsidR="0078269C" w:rsidRPr="00B932F4">
        <w:rPr>
          <w:rFonts w:ascii="Times New Roman" w:hAnsi="Times New Roman" w:cs="Times New Roman"/>
          <w:iCs/>
          <w:sz w:val="26"/>
        </w:rPr>
        <w:t>. Перцентиль студента равен отношению разности рейтинга студента среди студентов курса и единицы к общей численности студентов на курсе образовательной программы (в процентном выражении).</w:t>
      </w:r>
    </w:p>
    <w:p w:rsidR="00C245D6" w:rsidRPr="00BE20AF" w:rsidRDefault="0078269C" w:rsidP="00BE20AF">
      <w:pPr>
        <w:pStyle w:val="a6"/>
        <w:numPr>
          <w:ilvl w:val="1"/>
          <w:numId w:val="12"/>
        </w:numPr>
        <w:ind w:left="0" w:firstLine="709"/>
        <w:contextualSpacing w:val="0"/>
        <w:jc w:val="both"/>
        <w:rPr>
          <w:rFonts w:ascii="Times New Roman" w:hAnsi="Times New Roman" w:cs="Times New Roman"/>
          <w:sz w:val="26"/>
        </w:rPr>
      </w:pPr>
      <w:r w:rsidRPr="00BE20AF">
        <w:rPr>
          <w:rFonts w:ascii="Times New Roman" w:hAnsi="Times New Roman" w:cs="Times New Roman"/>
          <w:iCs/>
          <w:sz w:val="26"/>
        </w:rPr>
        <w:t>За расчет рейтингов и других описанных в Положении показателей, отвечает Дирекция основных образовательных программ. Расчет производится централизованно с помощью автоматизированных алгоритмов в LMS.</w:t>
      </w:r>
    </w:p>
    <w:p w:rsidR="0078269C" w:rsidRPr="00BE20AF" w:rsidRDefault="0078269C" w:rsidP="00BE20AF">
      <w:pPr>
        <w:pStyle w:val="a6"/>
        <w:numPr>
          <w:ilvl w:val="1"/>
          <w:numId w:val="12"/>
        </w:numPr>
        <w:ind w:left="0" w:firstLine="709"/>
        <w:contextualSpacing w:val="0"/>
        <w:jc w:val="both"/>
        <w:rPr>
          <w:rFonts w:ascii="Times New Roman" w:hAnsi="Times New Roman" w:cs="Times New Roman"/>
          <w:iCs/>
          <w:sz w:val="26"/>
        </w:rPr>
      </w:pPr>
      <w:r w:rsidRPr="00BE20AF">
        <w:rPr>
          <w:rFonts w:ascii="Times New Roman" w:hAnsi="Times New Roman" w:cs="Times New Roman"/>
          <w:iCs/>
          <w:sz w:val="26"/>
        </w:rPr>
        <w:t xml:space="preserve">Рейтинги различных видов доводятся до сведения студентов через личный кабинет в LMS не позднее указанных сроков: </w:t>
      </w:r>
    </w:p>
    <w:p w:rsidR="0078269C" w:rsidRPr="00BE20AF" w:rsidRDefault="000B5BC9" w:rsidP="00966EE5">
      <w:pPr>
        <w:pStyle w:val="a6"/>
        <w:numPr>
          <w:ilvl w:val="2"/>
          <w:numId w:val="12"/>
        </w:numPr>
        <w:ind w:left="0" w:firstLine="709"/>
        <w:contextualSpacing w:val="0"/>
        <w:jc w:val="both"/>
        <w:rPr>
          <w:rFonts w:ascii="Times New Roman" w:hAnsi="Times New Roman" w:cs="Times New Roman"/>
          <w:iCs/>
          <w:sz w:val="26"/>
        </w:rPr>
      </w:pPr>
      <w:r>
        <w:rPr>
          <w:rFonts w:ascii="Times New Roman" w:hAnsi="Times New Roman" w:cs="Times New Roman"/>
          <w:iCs/>
          <w:sz w:val="26"/>
        </w:rPr>
        <w:t>т</w:t>
      </w:r>
      <w:r w:rsidR="0078269C" w:rsidRPr="00BE20AF">
        <w:rPr>
          <w:rFonts w:ascii="Times New Roman" w:hAnsi="Times New Roman" w:cs="Times New Roman"/>
          <w:iCs/>
          <w:sz w:val="26"/>
        </w:rPr>
        <w:t xml:space="preserve">екущий рейтинг до пересдач за 1-ое полугодие – 15 января; </w:t>
      </w:r>
    </w:p>
    <w:p w:rsidR="0078269C" w:rsidRPr="00BE20AF" w:rsidRDefault="000B5BC9" w:rsidP="00966EE5">
      <w:pPr>
        <w:pStyle w:val="a6"/>
        <w:numPr>
          <w:ilvl w:val="2"/>
          <w:numId w:val="12"/>
        </w:numPr>
        <w:ind w:left="0" w:firstLine="709"/>
        <w:contextualSpacing w:val="0"/>
        <w:jc w:val="both"/>
        <w:rPr>
          <w:rFonts w:ascii="Times New Roman" w:hAnsi="Times New Roman" w:cs="Times New Roman"/>
          <w:iCs/>
          <w:sz w:val="26"/>
        </w:rPr>
      </w:pPr>
      <w:r>
        <w:rPr>
          <w:rFonts w:ascii="Times New Roman" w:hAnsi="Times New Roman" w:cs="Times New Roman"/>
          <w:iCs/>
          <w:sz w:val="26"/>
        </w:rPr>
        <w:t>т</w:t>
      </w:r>
      <w:r w:rsidR="0078269C" w:rsidRPr="00BE20AF">
        <w:rPr>
          <w:rFonts w:ascii="Times New Roman" w:hAnsi="Times New Roman" w:cs="Times New Roman"/>
          <w:iCs/>
          <w:sz w:val="26"/>
        </w:rPr>
        <w:t>екущий рейтинг до пересдач за 2-ое полугодие – 10 июля;</w:t>
      </w:r>
    </w:p>
    <w:p w:rsidR="0078269C" w:rsidRPr="00BE20AF" w:rsidRDefault="000B5BC9" w:rsidP="00966EE5">
      <w:pPr>
        <w:pStyle w:val="a6"/>
        <w:numPr>
          <w:ilvl w:val="2"/>
          <w:numId w:val="12"/>
        </w:numPr>
        <w:ind w:left="0" w:firstLine="709"/>
        <w:contextualSpacing w:val="0"/>
        <w:jc w:val="both"/>
        <w:rPr>
          <w:rFonts w:ascii="Times New Roman" w:hAnsi="Times New Roman" w:cs="Times New Roman"/>
          <w:iCs/>
          <w:sz w:val="26"/>
        </w:rPr>
      </w:pPr>
      <w:r>
        <w:rPr>
          <w:rFonts w:ascii="Times New Roman" w:hAnsi="Times New Roman" w:cs="Times New Roman"/>
          <w:iCs/>
          <w:sz w:val="26"/>
        </w:rPr>
        <w:t>т</w:t>
      </w:r>
      <w:r w:rsidR="0078269C" w:rsidRPr="00BE20AF">
        <w:rPr>
          <w:rFonts w:ascii="Times New Roman" w:hAnsi="Times New Roman" w:cs="Times New Roman"/>
          <w:iCs/>
          <w:sz w:val="26"/>
        </w:rPr>
        <w:t>екущий рейтинг после пересдач за 1-ое полугодие – 01 марта;</w:t>
      </w:r>
    </w:p>
    <w:p w:rsidR="0078269C" w:rsidRPr="00BE20AF" w:rsidRDefault="000B5BC9" w:rsidP="00966EE5">
      <w:pPr>
        <w:pStyle w:val="a6"/>
        <w:numPr>
          <w:ilvl w:val="2"/>
          <w:numId w:val="12"/>
        </w:numPr>
        <w:ind w:left="0" w:firstLine="709"/>
        <w:contextualSpacing w:val="0"/>
        <w:jc w:val="both"/>
        <w:rPr>
          <w:rFonts w:ascii="Times New Roman" w:hAnsi="Times New Roman" w:cs="Times New Roman"/>
          <w:iCs/>
          <w:sz w:val="26"/>
        </w:rPr>
      </w:pPr>
      <w:r>
        <w:rPr>
          <w:rFonts w:ascii="Times New Roman" w:hAnsi="Times New Roman" w:cs="Times New Roman"/>
          <w:iCs/>
          <w:sz w:val="26"/>
        </w:rPr>
        <w:t>т</w:t>
      </w:r>
      <w:r w:rsidR="0078269C" w:rsidRPr="00BE20AF">
        <w:rPr>
          <w:rFonts w:ascii="Times New Roman" w:hAnsi="Times New Roman" w:cs="Times New Roman"/>
          <w:iCs/>
          <w:sz w:val="26"/>
        </w:rPr>
        <w:t>екущий рейтинг после пересдач за 2-ое полугодие – 20 октября;</w:t>
      </w:r>
    </w:p>
    <w:p w:rsidR="0078269C" w:rsidRPr="00BE20AF" w:rsidRDefault="000B5BC9" w:rsidP="00966EE5">
      <w:pPr>
        <w:pStyle w:val="a6"/>
        <w:numPr>
          <w:ilvl w:val="2"/>
          <w:numId w:val="12"/>
        </w:numPr>
        <w:ind w:left="0" w:firstLine="709"/>
        <w:contextualSpacing w:val="0"/>
        <w:jc w:val="both"/>
        <w:rPr>
          <w:rFonts w:ascii="Times New Roman" w:hAnsi="Times New Roman" w:cs="Times New Roman"/>
          <w:iCs/>
          <w:sz w:val="26"/>
        </w:rPr>
      </w:pPr>
      <w:r>
        <w:rPr>
          <w:rFonts w:ascii="Times New Roman" w:hAnsi="Times New Roman" w:cs="Times New Roman"/>
          <w:iCs/>
          <w:sz w:val="26"/>
        </w:rPr>
        <w:t>к</w:t>
      </w:r>
      <w:r w:rsidR="0078269C" w:rsidRPr="00BE20AF">
        <w:rPr>
          <w:rFonts w:ascii="Times New Roman" w:hAnsi="Times New Roman" w:cs="Times New Roman"/>
          <w:iCs/>
          <w:sz w:val="26"/>
        </w:rPr>
        <w:t>умулятивный рейтинг – 05 марта и 25 октября.</w:t>
      </w:r>
    </w:p>
    <w:p w:rsidR="00C245D6" w:rsidRPr="00BE20AF" w:rsidRDefault="0078269C" w:rsidP="00BE20AF">
      <w:pPr>
        <w:pStyle w:val="a6"/>
        <w:numPr>
          <w:ilvl w:val="1"/>
          <w:numId w:val="12"/>
        </w:numPr>
        <w:ind w:left="0" w:firstLine="709"/>
        <w:contextualSpacing w:val="0"/>
        <w:jc w:val="both"/>
        <w:rPr>
          <w:rFonts w:ascii="Times New Roman" w:hAnsi="Times New Roman" w:cs="Times New Roman"/>
          <w:sz w:val="26"/>
        </w:rPr>
      </w:pPr>
      <w:r w:rsidRPr="00BE20AF">
        <w:rPr>
          <w:rFonts w:ascii="Times New Roman" w:hAnsi="Times New Roman" w:cs="Times New Roman"/>
          <w:iCs/>
          <w:sz w:val="26"/>
        </w:rPr>
        <w:t>Детальная информация о назначенных дисциплинах, их трудоемкости (кредитном весе), полученных оценках (включая отметки о неявках), кредитно-рейтинговых оценках, нормировочном коэффициенте, нормированных кредитно-рейтинговых оценках и алгоритме расчета рейтинга студента содержится в LMS в персональной электронной зачетной книжке студента. Преподаватели, академические руководители образовательных программ и работники учебных офисов имеют возможность просмотреть указанную информацию по всем студентам НИУ ВШЭ в LMS через специальный сервис «Студенческое электронное портфолио».</w:t>
      </w:r>
    </w:p>
    <w:p w:rsidR="00C245D6" w:rsidRPr="00BE20AF" w:rsidRDefault="0078269C" w:rsidP="00BE20AF">
      <w:pPr>
        <w:pStyle w:val="a6"/>
        <w:numPr>
          <w:ilvl w:val="1"/>
          <w:numId w:val="12"/>
        </w:numPr>
        <w:ind w:left="0" w:firstLine="709"/>
        <w:contextualSpacing w:val="0"/>
        <w:jc w:val="both"/>
        <w:rPr>
          <w:rFonts w:ascii="Times New Roman" w:hAnsi="Times New Roman" w:cs="Times New Roman"/>
          <w:sz w:val="26"/>
        </w:rPr>
      </w:pPr>
      <w:r w:rsidRPr="00BE20AF">
        <w:rPr>
          <w:rFonts w:ascii="Times New Roman" w:hAnsi="Times New Roman" w:cs="Times New Roman"/>
          <w:iCs/>
          <w:sz w:val="26"/>
        </w:rPr>
        <w:t>В случае обнаружения студентом неверно выставленной оценки или некорректной информации о какой-либо из дисциплин учебного плана студенты имеют право обжаловать результат рейтинга, подав заявление на имя академического руководителя образовательной программы. Заявление студент подает в учебный офис образовательной программы в течение двух рабочих дней с момента размещения информации в личном кабинете студента в LMS. К заявлению необходимо приложить подтверждающие документы</w:t>
      </w:r>
      <w:r w:rsidRPr="008313F0">
        <w:rPr>
          <w:rStyle w:val="a7"/>
          <w:rFonts w:ascii="Times New Roman" w:hAnsi="Times New Roman"/>
          <w:i w:val="0"/>
          <w:sz w:val="26"/>
          <w:szCs w:val="26"/>
          <w:vertAlign w:val="superscript"/>
        </w:rPr>
        <w:footnoteReference w:id="11"/>
      </w:r>
      <w:r w:rsidRPr="00BE20AF">
        <w:rPr>
          <w:rFonts w:ascii="Times New Roman" w:hAnsi="Times New Roman" w:cs="Times New Roman"/>
          <w:iCs/>
          <w:sz w:val="26"/>
        </w:rPr>
        <w:t>.</w:t>
      </w:r>
      <w:r w:rsidR="00C245D6" w:rsidRPr="00BE20AF">
        <w:rPr>
          <w:rFonts w:ascii="Times New Roman" w:hAnsi="Times New Roman" w:cs="Times New Roman"/>
          <w:iCs/>
          <w:sz w:val="26"/>
        </w:rPr>
        <w:t xml:space="preserve"> </w:t>
      </w:r>
    </w:p>
    <w:p w:rsidR="00C245D6" w:rsidRPr="00BE20AF" w:rsidRDefault="0078269C" w:rsidP="00BE20AF">
      <w:pPr>
        <w:pStyle w:val="a6"/>
        <w:numPr>
          <w:ilvl w:val="1"/>
          <w:numId w:val="12"/>
        </w:numPr>
        <w:ind w:left="0" w:firstLine="709"/>
        <w:contextualSpacing w:val="0"/>
        <w:jc w:val="both"/>
        <w:rPr>
          <w:rFonts w:ascii="Times New Roman" w:hAnsi="Times New Roman" w:cs="Times New Roman"/>
          <w:iCs/>
          <w:sz w:val="26"/>
        </w:rPr>
      </w:pPr>
      <w:r w:rsidRPr="00BE20AF">
        <w:rPr>
          <w:rFonts w:ascii="Times New Roman" w:hAnsi="Times New Roman" w:cs="Times New Roman"/>
          <w:iCs/>
          <w:sz w:val="26"/>
        </w:rPr>
        <w:lastRenderedPageBreak/>
        <w:t xml:space="preserve">В случае поступления заявления об обжаловании результатов рейтинга учебный офис в течение трех рабочих дней выясняет обстоятельства и, в случае подтверждения информации, изложенной в заявлении, вносит в </w:t>
      </w:r>
      <w:r w:rsidR="00A973EF">
        <w:rPr>
          <w:rFonts w:ascii="Times New Roman" w:hAnsi="Times New Roman" w:cs="Times New Roman"/>
          <w:iCs/>
          <w:sz w:val="26"/>
        </w:rPr>
        <w:t>УИС</w:t>
      </w:r>
      <w:r w:rsidRPr="00BE20AF">
        <w:rPr>
          <w:rFonts w:ascii="Times New Roman" w:hAnsi="Times New Roman" w:cs="Times New Roman"/>
          <w:iCs/>
          <w:sz w:val="26"/>
        </w:rPr>
        <w:t xml:space="preserve"> необходимые изменения, после чего рейтинг формируется повторно</w:t>
      </w:r>
      <w:r w:rsidR="008313F0">
        <w:rPr>
          <w:rStyle w:val="aa"/>
          <w:rFonts w:ascii="Times New Roman" w:hAnsi="Times New Roman"/>
          <w:iCs/>
          <w:sz w:val="26"/>
        </w:rPr>
        <w:footnoteReference w:id="12"/>
      </w:r>
      <w:r w:rsidR="008313F0">
        <w:rPr>
          <w:rFonts w:ascii="Times New Roman" w:hAnsi="Times New Roman" w:cs="Times New Roman"/>
          <w:iCs/>
          <w:sz w:val="26"/>
        </w:rPr>
        <w:t>.</w:t>
      </w:r>
    </w:p>
    <w:p w:rsidR="003074FE" w:rsidRPr="00BE20AF" w:rsidRDefault="003074FE" w:rsidP="00377F3B">
      <w:pPr>
        <w:pStyle w:val="a6"/>
        <w:numPr>
          <w:ilvl w:val="1"/>
          <w:numId w:val="12"/>
        </w:numPr>
        <w:ind w:left="0" w:firstLine="709"/>
        <w:contextualSpacing w:val="0"/>
        <w:jc w:val="both"/>
        <w:rPr>
          <w:rFonts w:ascii="Times New Roman" w:hAnsi="Times New Roman" w:cs="Times New Roman"/>
          <w:iCs/>
          <w:sz w:val="26"/>
        </w:rPr>
      </w:pPr>
      <w:r w:rsidRPr="00BE20AF">
        <w:rPr>
          <w:rFonts w:ascii="Times New Roman" w:hAnsi="Times New Roman" w:cs="Times New Roman"/>
          <w:iCs/>
          <w:sz w:val="26"/>
        </w:rPr>
        <w:t xml:space="preserve">Рейтинговые списки автоматически фиксируются в модуле расчета рейтингов не позднее указанных сроков: </w:t>
      </w:r>
    </w:p>
    <w:p w:rsidR="003074FE" w:rsidRPr="00BE20AF" w:rsidRDefault="009B65CF" w:rsidP="00377F3B">
      <w:pPr>
        <w:pStyle w:val="a6"/>
        <w:numPr>
          <w:ilvl w:val="2"/>
          <w:numId w:val="12"/>
        </w:numPr>
        <w:ind w:left="0" w:firstLine="709"/>
        <w:contextualSpacing w:val="0"/>
        <w:jc w:val="both"/>
        <w:rPr>
          <w:rFonts w:ascii="Times New Roman" w:hAnsi="Times New Roman" w:cs="Times New Roman"/>
          <w:iCs/>
          <w:sz w:val="26"/>
        </w:rPr>
      </w:pPr>
      <w:r>
        <w:rPr>
          <w:rFonts w:ascii="Times New Roman" w:hAnsi="Times New Roman" w:cs="Times New Roman"/>
          <w:iCs/>
          <w:sz w:val="26"/>
        </w:rPr>
        <w:t>т</w:t>
      </w:r>
      <w:r w:rsidR="003074FE" w:rsidRPr="00BE20AF">
        <w:rPr>
          <w:rFonts w:ascii="Times New Roman" w:hAnsi="Times New Roman" w:cs="Times New Roman"/>
          <w:iCs/>
          <w:sz w:val="26"/>
        </w:rPr>
        <w:t xml:space="preserve">екущий рейтинг до пересдач за 1-ое полугодие – 20 января; </w:t>
      </w:r>
    </w:p>
    <w:p w:rsidR="003074FE" w:rsidRPr="00BE20AF" w:rsidRDefault="009B65CF" w:rsidP="00377F3B">
      <w:pPr>
        <w:pStyle w:val="a6"/>
        <w:numPr>
          <w:ilvl w:val="2"/>
          <w:numId w:val="12"/>
        </w:numPr>
        <w:ind w:left="0" w:firstLine="709"/>
        <w:contextualSpacing w:val="0"/>
        <w:jc w:val="both"/>
        <w:rPr>
          <w:rFonts w:ascii="Times New Roman" w:hAnsi="Times New Roman" w:cs="Times New Roman"/>
          <w:iCs/>
          <w:sz w:val="26"/>
        </w:rPr>
      </w:pPr>
      <w:r>
        <w:rPr>
          <w:rFonts w:ascii="Times New Roman" w:hAnsi="Times New Roman" w:cs="Times New Roman"/>
          <w:iCs/>
          <w:sz w:val="26"/>
        </w:rPr>
        <w:t>т</w:t>
      </w:r>
      <w:r w:rsidR="003074FE" w:rsidRPr="00BE20AF">
        <w:rPr>
          <w:rFonts w:ascii="Times New Roman" w:hAnsi="Times New Roman" w:cs="Times New Roman"/>
          <w:iCs/>
          <w:sz w:val="26"/>
        </w:rPr>
        <w:t>екущий рейтинг до пересдач за 2-ое полугодие – 15 июля;</w:t>
      </w:r>
    </w:p>
    <w:p w:rsidR="003074FE" w:rsidRPr="00BE20AF" w:rsidRDefault="009B65CF" w:rsidP="00377F3B">
      <w:pPr>
        <w:pStyle w:val="a6"/>
        <w:numPr>
          <w:ilvl w:val="2"/>
          <w:numId w:val="12"/>
        </w:numPr>
        <w:ind w:left="0" w:firstLine="709"/>
        <w:contextualSpacing w:val="0"/>
        <w:jc w:val="both"/>
        <w:rPr>
          <w:rFonts w:ascii="Times New Roman" w:hAnsi="Times New Roman" w:cs="Times New Roman"/>
          <w:iCs/>
          <w:sz w:val="26"/>
        </w:rPr>
      </w:pPr>
      <w:r>
        <w:rPr>
          <w:rFonts w:ascii="Times New Roman" w:hAnsi="Times New Roman" w:cs="Times New Roman"/>
          <w:iCs/>
          <w:sz w:val="26"/>
        </w:rPr>
        <w:t>т</w:t>
      </w:r>
      <w:r w:rsidR="003074FE" w:rsidRPr="00BE20AF">
        <w:rPr>
          <w:rFonts w:ascii="Times New Roman" w:hAnsi="Times New Roman" w:cs="Times New Roman"/>
          <w:iCs/>
          <w:sz w:val="26"/>
        </w:rPr>
        <w:t>екущий рейтинг после пересдач за 1-ое полугодие – 05 марта;</w:t>
      </w:r>
    </w:p>
    <w:p w:rsidR="003074FE" w:rsidRPr="00BE20AF" w:rsidRDefault="009B65CF" w:rsidP="00377F3B">
      <w:pPr>
        <w:pStyle w:val="a6"/>
        <w:numPr>
          <w:ilvl w:val="2"/>
          <w:numId w:val="12"/>
        </w:numPr>
        <w:ind w:left="0" w:firstLine="709"/>
        <w:contextualSpacing w:val="0"/>
        <w:jc w:val="both"/>
        <w:rPr>
          <w:rFonts w:ascii="Times New Roman" w:hAnsi="Times New Roman" w:cs="Times New Roman"/>
          <w:iCs/>
          <w:sz w:val="26"/>
        </w:rPr>
      </w:pPr>
      <w:r>
        <w:rPr>
          <w:rFonts w:ascii="Times New Roman" w:hAnsi="Times New Roman" w:cs="Times New Roman"/>
          <w:iCs/>
          <w:sz w:val="26"/>
        </w:rPr>
        <w:t>т</w:t>
      </w:r>
      <w:r w:rsidR="003074FE" w:rsidRPr="00BE20AF">
        <w:rPr>
          <w:rFonts w:ascii="Times New Roman" w:hAnsi="Times New Roman" w:cs="Times New Roman"/>
          <w:iCs/>
          <w:sz w:val="26"/>
        </w:rPr>
        <w:t>екущий рейтинг после пересдач за 2-ое полугодие – 25 октября;</w:t>
      </w:r>
    </w:p>
    <w:p w:rsidR="003074FE" w:rsidRPr="00BE20AF" w:rsidRDefault="009B65CF" w:rsidP="00377F3B">
      <w:pPr>
        <w:pStyle w:val="a6"/>
        <w:numPr>
          <w:ilvl w:val="2"/>
          <w:numId w:val="12"/>
        </w:numPr>
        <w:ind w:left="0" w:firstLine="709"/>
        <w:contextualSpacing w:val="0"/>
        <w:jc w:val="both"/>
        <w:rPr>
          <w:rFonts w:ascii="Times New Roman" w:hAnsi="Times New Roman" w:cs="Times New Roman"/>
          <w:iCs/>
          <w:sz w:val="26"/>
        </w:rPr>
      </w:pPr>
      <w:r>
        <w:rPr>
          <w:rFonts w:ascii="Times New Roman" w:hAnsi="Times New Roman" w:cs="Times New Roman"/>
          <w:iCs/>
          <w:sz w:val="26"/>
        </w:rPr>
        <w:t>к</w:t>
      </w:r>
      <w:r w:rsidR="003074FE" w:rsidRPr="00BE20AF">
        <w:rPr>
          <w:rFonts w:ascii="Times New Roman" w:hAnsi="Times New Roman" w:cs="Times New Roman"/>
          <w:iCs/>
          <w:sz w:val="26"/>
        </w:rPr>
        <w:t>умулятивный рейтинг – 10 марта и 30 октября.</w:t>
      </w:r>
    </w:p>
    <w:p w:rsidR="00C245D6" w:rsidRPr="00BE20AF" w:rsidRDefault="003074FE" w:rsidP="00BE20AF">
      <w:pPr>
        <w:pStyle w:val="a6"/>
        <w:numPr>
          <w:ilvl w:val="1"/>
          <w:numId w:val="12"/>
        </w:numPr>
        <w:ind w:left="0" w:firstLine="709"/>
        <w:contextualSpacing w:val="0"/>
        <w:jc w:val="both"/>
        <w:rPr>
          <w:rFonts w:ascii="Times New Roman" w:hAnsi="Times New Roman" w:cs="Times New Roman"/>
          <w:iCs/>
          <w:sz w:val="26"/>
        </w:rPr>
      </w:pPr>
      <w:r w:rsidRPr="00BE20AF">
        <w:rPr>
          <w:rFonts w:ascii="Times New Roman" w:hAnsi="Times New Roman" w:cs="Times New Roman"/>
          <w:iCs/>
          <w:sz w:val="26"/>
        </w:rPr>
        <w:t>Зафиксированные рейтинговые списки хранятся в электронном виде в системе LMS на определенную дату.</w:t>
      </w:r>
    </w:p>
    <w:p w:rsidR="00C245D6" w:rsidRPr="00BE20AF" w:rsidRDefault="003074FE" w:rsidP="00BE20AF">
      <w:pPr>
        <w:pStyle w:val="a6"/>
        <w:numPr>
          <w:ilvl w:val="1"/>
          <w:numId w:val="12"/>
        </w:numPr>
        <w:ind w:left="0" w:firstLine="709"/>
        <w:contextualSpacing w:val="0"/>
        <w:jc w:val="both"/>
        <w:rPr>
          <w:rFonts w:ascii="Times New Roman" w:hAnsi="Times New Roman" w:cs="Times New Roman"/>
          <w:iCs/>
          <w:sz w:val="26"/>
        </w:rPr>
      </w:pPr>
      <w:r w:rsidRPr="00BE20AF">
        <w:rPr>
          <w:rFonts w:ascii="Times New Roman" w:hAnsi="Times New Roman" w:cs="Times New Roman"/>
          <w:iCs/>
          <w:sz w:val="26"/>
        </w:rPr>
        <w:t>При обнаружении ошибок после даты фиксирования рейтингов академический руководитель/менеджер образовательной программы направляет служебную записку на имя проректора, курирующего учебную деятельность, с обоснованием причины, по которой необходимо выполнить перечет рейтинга студентов, с дальнейшей публикацией обновленного варианта на интернет-странице образовательной программы</w:t>
      </w:r>
      <w:r w:rsidR="0032607B">
        <w:rPr>
          <w:rFonts w:ascii="Times New Roman" w:hAnsi="Times New Roman" w:cs="Times New Roman"/>
          <w:iCs/>
          <w:sz w:val="26"/>
        </w:rPr>
        <w:t xml:space="preserve"> </w:t>
      </w:r>
      <w:r w:rsidR="0032607B" w:rsidRPr="0032607B">
        <w:rPr>
          <w:rFonts w:ascii="Times New Roman" w:hAnsi="Times New Roman" w:cs="Times New Roman"/>
          <w:iCs/>
          <w:sz w:val="26"/>
        </w:rPr>
        <w:t>в рамках корпоративного сайта (портала) НИУ ВШЭ</w:t>
      </w:r>
      <w:r w:rsidRPr="00BE20AF">
        <w:rPr>
          <w:rFonts w:ascii="Times New Roman" w:hAnsi="Times New Roman" w:cs="Times New Roman"/>
          <w:iCs/>
          <w:sz w:val="26"/>
        </w:rPr>
        <w:t>.</w:t>
      </w:r>
    </w:p>
    <w:p w:rsidR="00C245D6" w:rsidRPr="00BE20AF" w:rsidRDefault="003074FE" w:rsidP="00BE20AF">
      <w:pPr>
        <w:pStyle w:val="a6"/>
        <w:numPr>
          <w:ilvl w:val="1"/>
          <w:numId w:val="12"/>
        </w:numPr>
        <w:ind w:left="0" w:firstLine="709"/>
        <w:contextualSpacing w:val="0"/>
        <w:jc w:val="both"/>
        <w:rPr>
          <w:rStyle w:val="a7"/>
          <w:rFonts w:ascii="Times New Roman" w:hAnsi="Times New Roman" w:cs="Times New Roman"/>
          <w:i w:val="0"/>
          <w:sz w:val="26"/>
        </w:rPr>
      </w:pPr>
      <w:r w:rsidRPr="00BE20AF">
        <w:rPr>
          <w:rFonts w:ascii="Times New Roman" w:hAnsi="Times New Roman" w:cs="Times New Roman"/>
          <w:iCs/>
          <w:sz w:val="26"/>
        </w:rPr>
        <w:t xml:space="preserve">После утверждения рейтинговые списки автоматически размещаются в открытом доступе на интернет-страницах образовательных программ </w:t>
      </w:r>
      <w:r w:rsidR="0032607B">
        <w:rPr>
          <w:rFonts w:ascii="Times New Roman" w:hAnsi="Times New Roman" w:cs="Times New Roman"/>
          <w:iCs/>
          <w:sz w:val="26"/>
        </w:rPr>
        <w:t>в рамках</w:t>
      </w:r>
      <w:r w:rsidRPr="00BE20AF">
        <w:rPr>
          <w:rFonts w:ascii="Times New Roman" w:hAnsi="Times New Roman" w:cs="Times New Roman"/>
          <w:iCs/>
          <w:sz w:val="26"/>
        </w:rPr>
        <w:t xml:space="preserve"> корпоративно</w:t>
      </w:r>
      <w:r w:rsidR="0032607B">
        <w:rPr>
          <w:rFonts w:ascii="Times New Roman" w:hAnsi="Times New Roman" w:cs="Times New Roman"/>
          <w:iCs/>
          <w:sz w:val="26"/>
        </w:rPr>
        <w:t>го</w:t>
      </w:r>
      <w:r w:rsidRPr="00BE20AF">
        <w:rPr>
          <w:rFonts w:ascii="Times New Roman" w:hAnsi="Times New Roman" w:cs="Times New Roman"/>
          <w:iCs/>
          <w:sz w:val="26"/>
        </w:rPr>
        <w:t xml:space="preserve"> </w:t>
      </w:r>
      <w:r w:rsidR="0032607B">
        <w:rPr>
          <w:rFonts w:ascii="Times New Roman" w:hAnsi="Times New Roman" w:cs="Times New Roman"/>
          <w:iCs/>
          <w:sz w:val="26"/>
        </w:rPr>
        <w:t>сайта</w:t>
      </w:r>
      <w:r w:rsidR="0032607B" w:rsidRPr="00BE20AF">
        <w:rPr>
          <w:rFonts w:ascii="Times New Roman" w:hAnsi="Times New Roman" w:cs="Times New Roman"/>
          <w:iCs/>
          <w:sz w:val="26"/>
        </w:rPr>
        <w:t xml:space="preserve"> </w:t>
      </w:r>
      <w:r w:rsidRPr="00BE20AF">
        <w:rPr>
          <w:rFonts w:ascii="Times New Roman" w:hAnsi="Times New Roman" w:cs="Times New Roman"/>
          <w:iCs/>
          <w:sz w:val="26"/>
        </w:rPr>
        <w:t>(</w:t>
      </w:r>
      <w:r w:rsidR="0032607B">
        <w:rPr>
          <w:rFonts w:ascii="Times New Roman" w:hAnsi="Times New Roman" w:cs="Times New Roman"/>
          <w:iCs/>
          <w:sz w:val="26"/>
        </w:rPr>
        <w:t>портала</w:t>
      </w:r>
      <w:r w:rsidRPr="00BE20AF">
        <w:rPr>
          <w:rFonts w:ascii="Times New Roman" w:hAnsi="Times New Roman" w:cs="Times New Roman"/>
          <w:iCs/>
          <w:sz w:val="26"/>
        </w:rPr>
        <w:t>) НИУ ВШЭ.</w:t>
      </w:r>
    </w:p>
    <w:p w:rsidR="003074FE" w:rsidRPr="00BE20AF" w:rsidRDefault="003074FE" w:rsidP="00BE20AF">
      <w:pPr>
        <w:pStyle w:val="a6"/>
        <w:numPr>
          <w:ilvl w:val="1"/>
          <w:numId w:val="12"/>
        </w:numPr>
        <w:ind w:left="0" w:firstLine="709"/>
        <w:contextualSpacing w:val="0"/>
        <w:jc w:val="both"/>
        <w:rPr>
          <w:rFonts w:ascii="Times New Roman" w:hAnsi="Times New Roman" w:cs="Times New Roman"/>
          <w:iCs/>
          <w:sz w:val="26"/>
        </w:rPr>
      </w:pPr>
      <w:r w:rsidRPr="00BE20AF">
        <w:rPr>
          <w:rFonts w:ascii="Times New Roman" w:hAnsi="Times New Roman" w:cs="Times New Roman"/>
          <w:iCs/>
          <w:sz w:val="26"/>
        </w:rPr>
        <w:t xml:space="preserve">Публикации подлежит следующая информация: </w:t>
      </w:r>
      <w:r w:rsidR="00B94165">
        <w:rPr>
          <w:rFonts w:ascii="Times New Roman" w:hAnsi="Times New Roman" w:cs="Times New Roman"/>
          <w:iCs/>
          <w:sz w:val="26"/>
        </w:rPr>
        <w:t>Фамилия, Имя, Отчество</w:t>
      </w:r>
      <w:r w:rsidRPr="00BE20AF">
        <w:rPr>
          <w:rFonts w:ascii="Times New Roman" w:hAnsi="Times New Roman" w:cs="Times New Roman"/>
          <w:iCs/>
          <w:sz w:val="26"/>
        </w:rPr>
        <w:t xml:space="preserve"> студента, образовательная программа, курс, академическая группа, место в рейтинге, средний балл, минимальный балл, перцентиль, средневзвешенная арифметическая (GPA). На основании </w:t>
      </w:r>
      <w:r w:rsidR="00B94165" w:rsidRPr="00BE20AF">
        <w:rPr>
          <w:rFonts w:ascii="Times New Roman" w:hAnsi="Times New Roman" w:cs="Times New Roman"/>
          <w:iCs/>
          <w:sz w:val="26"/>
        </w:rPr>
        <w:t xml:space="preserve">данных </w:t>
      </w:r>
      <w:r w:rsidRPr="00BE20AF">
        <w:rPr>
          <w:rFonts w:ascii="Times New Roman" w:hAnsi="Times New Roman" w:cs="Times New Roman"/>
          <w:iCs/>
          <w:sz w:val="26"/>
        </w:rPr>
        <w:t xml:space="preserve">опубликованных на </w:t>
      </w:r>
      <w:r w:rsidR="00B94165">
        <w:rPr>
          <w:rFonts w:ascii="Times New Roman" w:hAnsi="Times New Roman" w:cs="Times New Roman"/>
          <w:iCs/>
          <w:sz w:val="26"/>
        </w:rPr>
        <w:t>интернет-</w:t>
      </w:r>
      <w:r w:rsidRPr="00BE20AF">
        <w:rPr>
          <w:rFonts w:ascii="Times New Roman" w:hAnsi="Times New Roman" w:cs="Times New Roman"/>
          <w:iCs/>
          <w:sz w:val="26"/>
        </w:rPr>
        <w:t xml:space="preserve">страницах образовательных программ </w:t>
      </w:r>
      <w:r w:rsidR="00B94165">
        <w:rPr>
          <w:rFonts w:ascii="Times New Roman" w:hAnsi="Times New Roman" w:cs="Times New Roman"/>
          <w:iCs/>
          <w:sz w:val="26"/>
        </w:rPr>
        <w:t xml:space="preserve">в рамках корпоративного сайта (портала) </w:t>
      </w:r>
      <w:r w:rsidRPr="00BE20AF">
        <w:rPr>
          <w:rFonts w:ascii="Times New Roman" w:hAnsi="Times New Roman" w:cs="Times New Roman"/>
          <w:iCs/>
          <w:sz w:val="26"/>
        </w:rPr>
        <w:t>доступен функционал, позволяющий отследить динамику изменения текущего рейтинга студента за рассматриваемые периоды.</w:t>
      </w:r>
    </w:p>
    <w:p w:rsidR="003074FE" w:rsidRPr="00BE20AF" w:rsidRDefault="009D59AA" w:rsidP="00BE20AF">
      <w:pPr>
        <w:pStyle w:val="a6"/>
        <w:numPr>
          <w:ilvl w:val="1"/>
          <w:numId w:val="12"/>
        </w:numPr>
        <w:ind w:left="0" w:firstLine="709"/>
        <w:contextualSpacing w:val="0"/>
        <w:jc w:val="both"/>
        <w:rPr>
          <w:rFonts w:ascii="Times New Roman" w:hAnsi="Times New Roman" w:cs="Times New Roman"/>
          <w:iCs/>
          <w:sz w:val="26"/>
        </w:rPr>
      </w:pPr>
      <w:r w:rsidRPr="00BE20AF">
        <w:rPr>
          <w:rFonts w:ascii="Times New Roman" w:hAnsi="Times New Roman" w:cs="Times New Roman"/>
          <w:iCs/>
          <w:sz w:val="26"/>
        </w:rPr>
        <w:t>Согласно п</w:t>
      </w:r>
      <w:r>
        <w:rPr>
          <w:rFonts w:ascii="Times New Roman" w:hAnsi="Times New Roman" w:cs="Times New Roman"/>
          <w:iCs/>
          <w:sz w:val="26"/>
        </w:rPr>
        <w:t>ункту</w:t>
      </w:r>
      <w:r w:rsidRPr="00BE20AF">
        <w:rPr>
          <w:rFonts w:ascii="Times New Roman" w:hAnsi="Times New Roman" w:cs="Times New Roman"/>
          <w:iCs/>
          <w:sz w:val="26"/>
        </w:rPr>
        <w:t xml:space="preserve"> 4.1.4</w:t>
      </w:r>
      <w:r>
        <w:rPr>
          <w:rFonts w:ascii="Times New Roman" w:hAnsi="Times New Roman" w:cs="Times New Roman"/>
          <w:iCs/>
          <w:sz w:val="26"/>
        </w:rPr>
        <w:t xml:space="preserve"> Положения</w:t>
      </w:r>
      <w:r w:rsidRPr="00BE20AF">
        <w:rPr>
          <w:rFonts w:ascii="Times New Roman" w:hAnsi="Times New Roman" w:cs="Times New Roman"/>
          <w:iCs/>
          <w:sz w:val="26"/>
        </w:rPr>
        <w:t xml:space="preserve"> публикация текущего рейтинга до пересдач осуществляется позднее периода пересдач. </w:t>
      </w:r>
      <w:r>
        <w:rPr>
          <w:rFonts w:ascii="Times New Roman" w:hAnsi="Times New Roman" w:cs="Times New Roman"/>
          <w:iCs/>
          <w:sz w:val="26"/>
        </w:rPr>
        <w:t>П</w:t>
      </w:r>
      <w:r w:rsidRPr="00BE20AF">
        <w:rPr>
          <w:rFonts w:ascii="Times New Roman" w:hAnsi="Times New Roman" w:cs="Times New Roman"/>
          <w:iCs/>
          <w:sz w:val="26"/>
        </w:rPr>
        <w:t>ересчет текущего рейтинга до пересдач для студентов, которые успешно пересдали свои задолженности до момента публикации рейтинга, не производится, и все решения, основанные на результатах текущих рейтингов до пересдач, не подлежат отмене. Решения относительно студентов, попавших под действие локальных нормативных актов НИУ ВШЭ в связи с изменением позиции в рейтинге после окончания периода пересдач, принимаются дополнительно.</w:t>
      </w:r>
    </w:p>
    <w:p w:rsidR="003074FE" w:rsidRPr="00BE20AF" w:rsidRDefault="003074FE" w:rsidP="00BE20AF">
      <w:pPr>
        <w:pStyle w:val="a6"/>
        <w:numPr>
          <w:ilvl w:val="1"/>
          <w:numId w:val="12"/>
        </w:numPr>
        <w:ind w:left="0" w:firstLine="709"/>
        <w:contextualSpacing w:val="0"/>
        <w:jc w:val="both"/>
        <w:rPr>
          <w:rFonts w:ascii="Times New Roman" w:hAnsi="Times New Roman" w:cs="Times New Roman"/>
          <w:iCs/>
          <w:sz w:val="26"/>
        </w:rPr>
      </w:pPr>
      <w:r w:rsidRPr="00BE20AF">
        <w:rPr>
          <w:rFonts w:ascii="Times New Roman" w:hAnsi="Times New Roman" w:cs="Times New Roman"/>
          <w:iCs/>
          <w:sz w:val="26"/>
        </w:rPr>
        <w:t>Если из-за интервальной нумерации рейтинга невозможно однозначно определить количество студентов, в отношении которых могут быть объявлены принятые решения, то в качестве критерия отбора применяется дополнительное ранжирование внутри интервального рейтинга с помощью среднего балла.</w:t>
      </w:r>
    </w:p>
    <w:p w:rsidR="00501231" w:rsidRPr="00BE20AF" w:rsidRDefault="00501231" w:rsidP="00BE20AF">
      <w:pPr>
        <w:ind w:firstLine="709"/>
        <w:rPr>
          <w:rFonts w:ascii="Times New Roman" w:hAnsi="Times New Roman" w:cs="Times New Roman"/>
          <w:sz w:val="26"/>
        </w:rPr>
      </w:pPr>
    </w:p>
    <w:p w:rsidR="00501231" w:rsidRPr="00377F3B" w:rsidRDefault="00501231" w:rsidP="00377F3B">
      <w:pPr>
        <w:pStyle w:val="1"/>
        <w:numPr>
          <w:ilvl w:val="0"/>
          <w:numId w:val="12"/>
        </w:numPr>
        <w:spacing w:before="0"/>
        <w:ind w:left="0" w:firstLine="709"/>
        <w:jc w:val="center"/>
        <w:rPr>
          <w:rFonts w:ascii="Times New Roman" w:hAnsi="Times New Roman" w:cs="Times New Roman"/>
          <w:color w:val="auto"/>
          <w:sz w:val="26"/>
          <w:szCs w:val="24"/>
        </w:rPr>
      </w:pPr>
      <w:r w:rsidRPr="00377F3B">
        <w:rPr>
          <w:rFonts w:ascii="Times New Roman" w:hAnsi="Times New Roman" w:cs="Times New Roman"/>
          <w:color w:val="auto"/>
          <w:sz w:val="26"/>
          <w:szCs w:val="24"/>
        </w:rPr>
        <w:lastRenderedPageBreak/>
        <w:t xml:space="preserve"> </w:t>
      </w:r>
      <w:r w:rsidR="00C245D6" w:rsidRPr="00377F3B">
        <w:rPr>
          <w:rFonts w:ascii="Times New Roman" w:hAnsi="Times New Roman" w:cs="Times New Roman"/>
          <w:color w:val="auto"/>
          <w:sz w:val="26"/>
          <w:szCs w:val="24"/>
        </w:rPr>
        <w:t>Особенности расчета рейтинга студентов, обучающихся на программах</w:t>
      </w:r>
      <w:r w:rsidR="002D7CBB" w:rsidRPr="00377F3B">
        <w:rPr>
          <w:rFonts w:ascii="Times New Roman" w:hAnsi="Times New Roman" w:cs="Times New Roman"/>
          <w:color w:val="auto"/>
          <w:sz w:val="26"/>
          <w:szCs w:val="24"/>
        </w:rPr>
        <w:t xml:space="preserve"> магистратуры</w:t>
      </w:r>
      <w:r w:rsidR="001F7EE5" w:rsidRPr="00377F3B">
        <w:rPr>
          <w:rFonts w:ascii="Times New Roman" w:hAnsi="Times New Roman" w:cs="Times New Roman"/>
          <w:color w:val="auto"/>
          <w:sz w:val="26"/>
          <w:szCs w:val="24"/>
        </w:rPr>
        <w:t>,</w:t>
      </w:r>
      <w:r w:rsidR="00C245D6" w:rsidRPr="00377F3B">
        <w:rPr>
          <w:rFonts w:ascii="Times New Roman" w:hAnsi="Times New Roman" w:cs="Times New Roman"/>
          <w:color w:val="auto"/>
          <w:sz w:val="26"/>
          <w:szCs w:val="24"/>
        </w:rPr>
        <w:t xml:space="preserve"> и студентов </w:t>
      </w:r>
      <w:r w:rsidR="002D7CBB" w:rsidRPr="00377F3B">
        <w:rPr>
          <w:rFonts w:ascii="Times New Roman" w:hAnsi="Times New Roman" w:cs="Times New Roman"/>
          <w:color w:val="auto"/>
          <w:sz w:val="26"/>
          <w:szCs w:val="24"/>
        </w:rPr>
        <w:t xml:space="preserve">программ </w:t>
      </w:r>
      <w:r w:rsidR="00C245D6" w:rsidRPr="00377F3B">
        <w:rPr>
          <w:rFonts w:ascii="Times New Roman" w:hAnsi="Times New Roman" w:cs="Times New Roman"/>
          <w:color w:val="auto"/>
          <w:sz w:val="26"/>
          <w:szCs w:val="24"/>
        </w:rPr>
        <w:t>бакалавриата, имеющих учебный план с количеством кредитов, превышающим нормативное</w:t>
      </w:r>
    </w:p>
    <w:p w:rsidR="00C245D6" w:rsidRPr="00BE20AF" w:rsidRDefault="00C245D6" w:rsidP="00BE20AF">
      <w:pPr>
        <w:pStyle w:val="a6"/>
        <w:numPr>
          <w:ilvl w:val="1"/>
          <w:numId w:val="12"/>
        </w:numPr>
        <w:ind w:left="0" w:firstLine="709"/>
        <w:contextualSpacing w:val="0"/>
        <w:jc w:val="both"/>
        <w:rPr>
          <w:rFonts w:ascii="Times New Roman" w:hAnsi="Times New Roman" w:cs="Times New Roman"/>
          <w:sz w:val="26"/>
        </w:rPr>
      </w:pPr>
      <w:r w:rsidRPr="00BE20AF">
        <w:rPr>
          <w:rFonts w:ascii="Times New Roman" w:hAnsi="Times New Roman" w:cs="Times New Roman"/>
          <w:sz w:val="26"/>
        </w:rPr>
        <w:t xml:space="preserve">При расчете текущего рейтинга студента </w:t>
      </w:r>
      <w:r w:rsidR="002D7CBB" w:rsidRPr="00BE20AF">
        <w:rPr>
          <w:rFonts w:ascii="Times New Roman" w:hAnsi="Times New Roman" w:cs="Times New Roman"/>
          <w:sz w:val="26"/>
        </w:rPr>
        <w:t xml:space="preserve">образовательной </w:t>
      </w:r>
      <w:r w:rsidRPr="00BE20AF">
        <w:rPr>
          <w:rFonts w:ascii="Times New Roman" w:hAnsi="Times New Roman" w:cs="Times New Roman"/>
          <w:sz w:val="26"/>
        </w:rPr>
        <w:t xml:space="preserve">программы </w:t>
      </w:r>
      <w:r w:rsidR="002D7CBB" w:rsidRPr="00BE20AF">
        <w:rPr>
          <w:rFonts w:ascii="Times New Roman" w:hAnsi="Times New Roman" w:cs="Times New Roman"/>
          <w:sz w:val="26"/>
        </w:rPr>
        <w:t xml:space="preserve">магистратуры </w:t>
      </w:r>
      <w:r w:rsidRPr="00BE20AF">
        <w:rPr>
          <w:rFonts w:ascii="Times New Roman" w:hAnsi="Times New Roman" w:cs="Times New Roman"/>
          <w:sz w:val="26"/>
        </w:rPr>
        <w:t xml:space="preserve">или студента </w:t>
      </w:r>
      <w:r w:rsidR="002D7CBB" w:rsidRPr="00BE20AF">
        <w:rPr>
          <w:rFonts w:ascii="Times New Roman" w:hAnsi="Times New Roman" w:cs="Times New Roman"/>
          <w:sz w:val="26"/>
        </w:rPr>
        <w:t xml:space="preserve">образовательной программы </w:t>
      </w:r>
      <w:r w:rsidRPr="00BE20AF">
        <w:rPr>
          <w:rFonts w:ascii="Times New Roman" w:hAnsi="Times New Roman" w:cs="Times New Roman"/>
          <w:sz w:val="26"/>
        </w:rPr>
        <w:t xml:space="preserve">бакалавриата, </w:t>
      </w:r>
      <w:r w:rsidR="002D7CBB" w:rsidRPr="00BE20AF">
        <w:rPr>
          <w:rFonts w:ascii="Times New Roman" w:hAnsi="Times New Roman" w:cs="Times New Roman"/>
          <w:sz w:val="26"/>
        </w:rPr>
        <w:t xml:space="preserve">набравших </w:t>
      </w:r>
      <w:r w:rsidRPr="00BE20AF">
        <w:rPr>
          <w:rFonts w:ascii="Times New Roman" w:hAnsi="Times New Roman" w:cs="Times New Roman"/>
          <w:sz w:val="26"/>
        </w:rPr>
        <w:t>большее число кредитов, чем определено в</w:t>
      </w:r>
      <w:r w:rsidR="00A45283" w:rsidRPr="00BE20AF">
        <w:rPr>
          <w:rFonts w:ascii="Times New Roman" w:hAnsi="Times New Roman" w:cs="Times New Roman"/>
          <w:sz w:val="26"/>
        </w:rPr>
        <w:t xml:space="preserve"> </w:t>
      </w:r>
      <w:r w:rsidR="002D7CBB" w:rsidRPr="00BE20AF">
        <w:rPr>
          <w:rFonts w:ascii="Times New Roman" w:hAnsi="Times New Roman" w:cs="Times New Roman"/>
          <w:sz w:val="26"/>
        </w:rPr>
        <w:t>рабочем учебном плане</w:t>
      </w:r>
      <w:r w:rsidRPr="00BE20AF">
        <w:rPr>
          <w:rFonts w:ascii="Times New Roman" w:hAnsi="Times New Roman" w:cs="Times New Roman"/>
          <w:sz w:val="26"/>
        </w:rPr>
        <w:t>, автоматически</w:t>
      </w:r>
      <w:r w:rsidRPr="00377F3B">
        <w:rPr>
          <w:rFonts w:ascii="Times New Roman" w:hAnsi="Times New Roman"/>
          <w:sz w:val="26"/>
          <w:vertAlign w:val="superscript"/>
        </w:rPr>
        <w:footnoteReference w:id="13"/>
      </w:r>
      <w:r w:rsidRPr="00377F3B">
        <w:rPr>
          <w:rFonts w:ascii="Times New Roman" w:hAnsi="Times New Roman" w:cs="Times New Roman"/>
          <w:sz w:val="26"/>
          <w:vertAlign w:val="superscript"/>
        </w:rPr>
        <w:t xml:space="preserve"> </w:t>
      </w:r>
      <w:r w:rsidRPr="00BE20AF">
        <w:rPr>
          <w:rFonts w:ascii="Times New Roman" w:hAnsi="Times New Roman" w:cs="Times New Roman"/>
          <w:sz w:val="26"/>
        </w:rPr>
        <w:t xml:space="preserve">выбираются наивысшие кредитно-рейтинговые оценки. </w:t>
      </w:r>
    </w:p>
    <w:p w:rsidR="00C245D6" w:rsidRPr="00BE20AF" w:rsidRDefault="00C245D6" w:rsidP="00BE20AF">
      <w:pPr>
        <w:pStyle w:val="a6"/>
        <w:numPr>
          <w:ilvl w:val="1"/>
          <w:numId w:val="12"/>
        </w:numPr>
        <w:ind w:left="0" w:firstLine="709"/>
        <w:contextualSpacing w:val="0"/>
        <w:jc w:val="both"/>
        <w:rPr>
          <w:rFonts w:ascii="Times New Roman" w:hAnsi="Times New Roman" w:cs="Times New Roman"/>
          <w:sz w:val="26"/>
        </w:rPr>
      </w:pPr>
      <w:r w:rsidRPr="00BE20AF">
        <w:rPr>
          <w:rFonts w:ascii="Times New Roman" w:hAnsi="Times New Roman" w:cs="Times New Roman"/>
          <w:sz w:val="26"/>
        </w:rPr>
        <w:t>При отборе учитывается, что сумма кредитов по зачтенным дисциплинам должна отличаться от половины годового количества кредитов</w:t>
      </w:r>
      <w:r w:rsidR="00AA5D90" w:rsidRPr="00BE20AF">
        <w:rPr>
          <w:rFonts w:ascii="Times New Roman" w:hAnsi="Times New Roman" w:cs="Times New Roman"/>
          <w:sz w:val="26"/>
        </w:rPr>
        <w:t xml:space="preserve"> в стандартном учебном плане</w:t>
      </w:r>
      <w:r w:rsidRPr="00BE20AF">
        <w:rPr>
          <w:rFonts w:ascii="Times New Roman" w:hAnsi="Times New Roman" w:cs="Times New Roman"/>
          <w:sz w:val="26"/>
        </w:rPr>
        <w:t xml:space="preserve"> не более чем на 5 %</w:t>
      </w:r>
      <w:r w:rsidR="000F32DD" w:rsidRPr="00BE20AF">
        <w:rPr>
          <w:rFonts w:ascii="Times New Roman" w:hAnsi="Times New Roman" w:cs="Times New Roman"/>
          <w:sz w:val="26"/>
        </w:rPr>
        <w:t>.</w:t>
      </w:r>
      <w:r w:rsidRPr="00BE20AF">
        <w:rPr>
          <w:rFonts w:ascii="Times New Roman" w:hAnsi="Times New Roman" w:cs="Times New Roman"/>
          <w:sz w:val="26"/>
        </w:rPr>
        <w:t xml:space="preserve">  </w:t>
      </w:r>
    </w:p>
    <w:p w:rsidR="00C245D6" w:rsidRPr="00BE20AF" w:rsidRDefault="00C245D6" w:rsidP="00BE20AF">
      <w:pPr>
        <w:pStyle w:val="a6"/>
        <w:numPr>
          <w:ilvl w:val="1"/>
          <w:numId w:val="12"/>
        </w:numPr>
        <w:ind w:left="0" w:firstLine="709"/>
        <w:contextualSpacing w:val="0"/>
        <w:jc w:val="both"/>
        <w:rPr>
          <w:rFonts w:ascii="Times New Roman" w:hAnsi="Times New Roman" w:cs="Times New Roman"/>
          <w:sz w:val="26"/>
        </w:rPr>
      </w:pPr>
      <w:bookmarkStart w:id="7" w:name="_Hlk536540585"/>
      <w:r w:rsidRPr="00BE20AF">
        <w:rPr>
          <w:rFonts w:ascii="Times New Roman" w:hAnsi="Times New Roman" w:cs="Times New Roman"/>
          <w:sz w:val="26"/>
        </w:rPr>
        <w:t xml:space="preserve">В случае если студент не согласен с произведенным автоматическим отбором, он может обратиться в учебный офис с письменным заявлением о зачете других дисциплин в рейтинг в течение </w:t>
      </w:r>
      <w:r w:rsidR="00695623" w:rsidRPr="00BE20AF">
        <w:rPr>
          <w:rFonts w:ascii="Times New Roman" w:hAnsi="Times New Roman" w:cs="Times New Roman"/>
          <w:sz w:val="26"/>
        </w:rPr>
        <w:t>двух</w:t>
      </w:r>
      <w:r w:rsidRPr="00BE20AF">
        <w:rPr>
          <w:rFonts w:ascii="Times New Roman" w:hAnsi="Times New Roman" w:cs="Times New Roman"/>
          <w:sz w:val="26"/>
        </w:rPr>
        <w:t xml:space="preserve"> </w:t>
      </w:r>
      <w:r w:rsidR="000C7618" w:rsidRPr="00BE20AF">
        <w:rPr>
          <w:rFonts w:ascii="Times New Roman" w:hAnsi="Times New Roman" w:cs="Times New Roman"/>
          <w:sz w:val="26"/>
        </w:rPr>
        <w:t xml:space="preserve">рабочих </w:t>
      </w:r>
      <w:r w:rsidRPr="00BE20AF">
        <w:rPr>
          <w:rFonts w:ascii="Times New Roman" w:hAnsi="Times New Roman" w:cs="Times New Roman"/>
          <w:sz w:val="26"/>
        </w:rPr>
        <w:t xml:space="preserve">дней с момента публикации рейтинга. Учебный офис вносит </w:t>
      </w:r>
      <w:r w:rsidR="00D42A4C" w:rsidRPr="00BE20AF">
        <w:rPr>
          <w:rFonts w:ascii="Times New Roman" w:hAnsi="Times New Roman" w:cs="Times New Roman"/>
          <w:sz w:val="26"/>
        </w:rPr>
        <w:t xml:space="preserve">корректировки в индивидуальный учебный план студента согласно </w:t>
      </w:r>
      <w:r w:rsidR="00A817B0">
        <w:rPr>
          <w:rFonts w:ascii="Times New Roman" w:hAnsi="Times New Roman" w:cs="Times New Roman"/>
          <w:sz w:val="26"/>
        </w:rPr>
        <w:t>п</w:t>
      </w:r>
      <w:r w:rsidR="00D42A4C" w:rsidRPr="00BE20AF">
        <w:rPr>
          <w:rFonts w:ascii="Times New Roman" w:hAnsi="Times New Roman" w:cs="Times New Roman"/>
          <w:sz w:val="26"/>
        </w:rPr>
        <w:t>риложению 2</w:t>
      </w:r>
      <w:r w:rsidR="00A817B0">
        <w:rPr>
          <w:rFonts w:ascii="Times New Roman" w:hAnsi="Times New Roman" w:cs="Times New Roman"/>
          <w:sz w:val="26"/>
        </w:rPr>
        <w:t xml:space="preserve"> к Положению</w:t>
      </w:r>
      <w:r w:rsidR="00D42A4C" w:rsidRPr="00BE20AF">
        <w:rPr>
          <w:rFonts w:ascii="Times New Roman" w:hAnsi="Times New Roman" w:cs="Times New Roman"/>
          <w:sz w:val="26"/>
        </w:rPr>
        <w:t xml:space="preserve">. После чего повторно проводится расчет показателей. </w:t>
      </w:r>
    </w:p>
    <w:bookmarkEnd w:id="7"/>
    <w:p w:rsidR="00C245D6" w:rsidRPr="00BE20AF" w:rsidRDefault="00C245D6" w:rsidP="00BE20AF">
      <w:pPr>
        <w:pStyle w:val="a6"/>
        <w:numPr>
          <w:ilvl w:val="1"/>
          <w:numId w:val="12"/>
        </w:numPr>
        <w:ind w:left="0" w:firstLine="709"/>
        <w:contextualSpacing w:val="0"/>
        <w:jc w:val="both"/>
        <w:rPr>
          <w:rFonts w:ascii="Times New Roman" w:hAnsi="Times New Roman" w:cs="Times New Roman"/>
          <w:sz w:val="26"/>
        </w:rPr>
      </w:pPr>
      <w:r w:rsidRPr="00BE20AF">
        <w:rPr>
          <w:rFonts w:ascii="Times New Roman" w:hAnsi="Times New Roman" w:cs="Times New Roman"/>
          <w:sz w:val="26"/>
        </w:rPr>
        <w:t>В расчете кумулятивного рейтинга участвуют оценки по всем дисциплинам учебного плана студента, включая дисциплины</w:t>
      </w:r>
      <w:r w:rsidR="000C7618" w:rsidRPr="00BE20AF">
        <w:rPr>
          <w:rFonts w:ascii="Times New Roman" w:hAnsi="Times New Roman" w:cs="Times New Roman"/>
          <w:sz w:val="26"/>
        </w:rPr>
        <w:t>, выбранные студентом сверх 60 кредитов в год</w:t>
      </w:r>
      <w:r w:rsidRPr="00BE20AF">
        <w:rPr>
          <w:rFonts w:ascii="Times New Roman" w:hAnsi="Times New Roman" w:cs="Times New Roman"/>
          <w:sz w:val="26"/>
        </w:rPr>
        <w:t xml:space="preserve">. </w:t>
      </w:r>
    </w:p>
    <w:p w:rsidR="00501231" w:rsidRPr="00BE20AF" w:rsidRDefault="00501231" w:rsidP="00BE20AF">
      <w:pPr>
        <w:ind w:firstLine="709"/>
        <w:jc w:val="center"/>
        <w:rPr>
          <w:rFonts w:ascii="Times New Roman" w:hAnsi="Times New Roman" w:cs="Times New Roman"/>
          <w:sz w:val="26"/>
        </w:rPr>
      </w:pPr>
    </w:p>
    <w:p w:rsidR="00501231" w:rsidRPr="00377F3B" w:rsidRDefault="00501231" w:rsidP="00966EE5">
      <w:pPr>
        <w:pStyle w:val="1"/>
        <w:numPr>
          <w:ilvl w:val="0"/>
          <w:numId w:val="12"/>
        </w:numPr>
        <w:spacing w:before="0"/>
        <w:ind w:left="0" w:firstLine="0"/>
        <w:jc w:val="center"/>
        <w:rPr>
          <w:rFonts w:ascii="Times New Roman" w:hAnsi="Times New Roman" w:cs="Times New Roman"/>
          <w:color w:val="auto"/>
          <w:sz w:val="26"/>
          <w:szCs w:val="24"/>
        </w:rPr>
      </w:pPr>
      <w:r w:rsidRPr="00377F3B">
        <w:rPr>
          <w:rFonts w:ascii="Times New Roman" w:hAnsi="Times New Roman" w:cs="Times New Roman"/>
          <w:color w:val="auto"/>
          <w:sz w:val="26"/>
          <w:szCs w:val="24"/>
        </w:rPr>
        <w:t xml:space="preserve"> </w:t>
      </w:r>
      <w:r w:rsidR="009A7CF8" w:rsidRPr="00377F3B">
        <w:rPr>
          <w:rFonts w:ascii="Times New Roman" w:hAnsi="Times New Roman" w:cs="Times New Roman"/>
          <w:color w:val="auto"/>
          <w:sz w:val="26"/>
          <w:szCs w:val="24"/>
        </w:rPr>
        <w:t>Применение рейтинговой системы в НИУ ВШЭ</w:t>
      </w:r>
    </w:p>
    <w:p w:rsidR="009A7CF8" w:rsidRPr="00BE20AF" w:rsidRDefault="009A7CF8" w:rsidP="00BE20AF">
      <w:pPr>
        <w:pStyle w:val="a6"/>
        <w:numPr>
          <w:ilvl w:val="1"/>
          <w:numId w:val="12"/>
        </w:numPr>
        <w:ind w:left="0" w:firstLine="709"/>
        <w:contextualSpacing w:val="0"/>
        <w:jc w:val="both"/>
        <w:rPr>
          <w:rStyle w:val="a7"/>
          <w:rFonts w:ascii="Times New Roman" w:hAnsi="Times New Roman" w:cs="Times New Roman"/>
          <w:i w:val="0"/>
          <w:sz w:val="26"/>
        </w:rPr>
      </w:pPr>
      <w:r w:rsidRPr="00BE20AF">
        <w:rPr>
          <w:rStyle w:val="a7"/>
          <w:rFonts w:ascii="Times New Roman" w:hAnsi="Times New Roman" w:cs="Times New Roman"/>
          <w:i w:val="0"/>
          <w:sz w:val="26"/>
        </w:rPr>
        <w:t>Нормированный текущий рейтинг до пересдач используется:</w:t>
      </w:r>
    </w:p>
    <w:p w:rsidR="009A7CF8" w:rsidRPr="00BE20AF" w:rsidRDefault="009E2E22" w:rsidP="00966EE5">
      <w:pPr>
        <w:pStyle w:val="a6"/>
        <w:numPr>
          <w:ilvl w:val="1"/>
          <w:numId w:val="16"/>
        </w:numPr>
        <w:ind w:left="0" w:firstLine="709"/>
        <w:contextualSpacing w:val="0"/>
        <w:jc w:val="both"/>
        <w:rPr>
          <w:rFonts w:ascii="Times New Roman" w:hAnsi="Times New Roman" w:cs="Times New Roman"/>
          <w:iCs/>
          <w:snapToGrid w:val="0"/>
          <w:sz w:val="26"/>
        </w:rPr>
      </w:pPr>
      <w:r w:rsidRPr="00C83973">
        <w:rPr>
          <w:rFonts w:ascii="Times New Roman" w:hAnsi="Times New Roman" w:cs="Times New Roman"/>
          <w:sz w:val="26"/>
        </w:rPr>
        <w:t>для принятия решений о назначении стипендий в случаях, предусмотренных</w:t>
      </w:r>
      <w:r>
        <w:rPr>
          <w:rFonts w:ascii="Times New Roman" w:hAnsi="Times New Roman" w:cs="Times New Roman"/>
          <w:sz w:val="26"/>
        </w:rPr>
        <w:t xml:space="preserve"> локальными нормативными актами НИУ ВШЭ</w:t>
      </w:r>
      <w:r w:rsidR="009A7CF8" w:rsidRPr="00BE20AF">
        <w:rPr>
          <w:rFonts w:ascii="Times New Roman" w:hAnsi="Times New Roman" w:cs="Times New Roman"/>
          <w:iCs/>
          <w:snapToGrid w:val="0"/>
          <w:sz w:val="26"/>
        </w:rPr>
        <w:t>;</w:t>
      </w:r>
    </w:p>
    <w:p w:rsidR="009A7CF8" w:rsidRPr="00BE20AF" w:rsidRDefault="009A7CF8" w:rsidP="00966EE5">
      <w:pPr>
        <w:pStyle w:val="a6"/>
        <w:numPr>
          <w:ilvl w:val="1"/>
          <w:numId w:val="16"/>
        </w:numPr>
        <w:ind w:left="0" w:firstLine="709"/>
        <w:contextualSpacing w:val="0"/>
        <w:jc w:val="both"/>
        <w:rPr>
          <w:rFonts w:ascii="Times New Roman" w:hAnsi="Times New Roman" w:cs="Times New Roman"/>
          <w:iCs/>
          <w:snapToGrid w:val="0"/>
          <w:sz w:val="26"/>
        </w:rPr>
      </w:pPr>
      <w:r w:rsidRPr="00BE20AF">
        <w:rPr>
          <w:rFonts w:ascii="Times New Roman" w:hAnsi="Times New Roman" w:cs="Times New Roman"/>
          <w:iCs/>
          <w:snapToGrid w:val="0"/>
          <w:sz w:val="26"/>
        </w:rPr>
        <w:t xml:space="preserve">для предоставления скидок при оплате за обучение студентам, обучающимся на местах </w:t>
      </w:r>
      <w:r w:rsidR="00B24881" w:rsidRPr="00BE20AF">
        <w:rPr>
          <w:rFonts w:ascii="Times New Roman" w:hAnsi="Times New Roman" w:cs="Times New Roman"/>
          <w:iCs/>
          <w:snapToGrid w:val="0"/>
          <w:sz w:val="26"/>
        </w:rPr>
        <w:t>по договорам об оказании платных образовательных услуг</w:t>
      </w:r>
      <w:r w:rsidR="00A817B0">
        <w:rPr>
          <w:rFonts w:ascii="Times New Roman" w:hAnsi="Times New Roman" w:cs="Times New Roman"/>
          <w:iCs/>
          <w:snapToGrid w:val="0"/>
          <w:sz w:val="26"/>
        </w:rPr>
        <w:t>.</w:t>
      </w:r>
    </w:p>
    <w:p w:rsidR="009A7CF8" w:rsidRPr="00BE20AF" w:rsidRDefault="009A7CF8" w:rsidP="00BE20AF">
      <w:pPr>
        <w:pStyle w:val="a6"/>
        <w:numPr>
          <w:ilvl w:val="1"/>
          <w:numId w:val="12"/>
        </w:numPr>
        <w:ind w:left="0" w:firstLine="709"/>
        <w:contextualSpacing w:val="0"/>
        <w:jc w:val="both"/>
        <w:rPr>
          <w:rFonts w:ascii="Times New Roman" w:hAnsi="Times New Roman" w:cs="Times New Roman"/>
          <w:iCs/>
          <w:snapToGrid w:val="0"/>
          <w:sz w:val="26"/>
        </w:rPr>
      </w:pPr>
      <w:r w:rsidRPr="00BE20AF">
        <w:rPr>
          <w:rFonts w:ascii="Times New Roman" w:hAnsi="Times New Roman" w:cs="Times New Roman"/>
          <w:iCs/>
          <w:snapToGrid w:val="0"/>
          <w:sz w:val="26"/>
        </w:rPr>
        <w:t xml:space="preserve">Нормированный текущий рейтинг после пересдач используется для предоставления скидок при оплате за обучение студентам, обучающимся на </w:t>
      </w:r>
      <w:r w:rsidR="00B24881" w:rsidRPr="00BE20AF">
        <w:rPr>
          <w:rFonts w:ascii="Times New Roman" w:hAnsi="Times New Roman" w:cs="Times New Roman"/>
          <w:iCs/>
          <w:snapToGrid w:val="0"/>
          <w:sz w:val="26"/>
        </w:rPr>
        <w:t>местах по договорам об оказании платных образовательных услуг</w:t>
      </w:r>
      <w:r w:rsidR="00AE3AE9" w:rsidRPr="00BE20AF">
        <w:rPr>
          <w:rFonts w:ascii="Times New Roman" w:hAnsi="Times New Roman" w:cs="Times New Roman"/>
          <w:iCs/>
          <w:snapToGrid w:val="0"/>
          <w:sz w:val="26"/>
        </w:rPr>
        <w:t>.</w:t>
      </w:r>
    </w:p>
    <w:p w:rsidR="00C245D6" w:rsidRDefault="009A7CF8" w:rsidP="00BE20AF">
      <w:pPr>
        <w:pStyle w:val="a6"/>
        <w:numPr>
          <w:ilvl w:val="1"/>
          <w:numId w:val="12"/>
        </w:numPr>
        <w:ind w:left="0" w:firstLine="709"/>
        <w:contextualSpacing w:val="0"/>
        <w:jc w:val="both"/>
        <w:rPr>
          <w:rFonts w:ascii="Times New Roman" w:hAnsi="Times New Roman" w:cs="Times New Roman"/>
          <w:iCs/>
          <w:snapToGrid w:val="0"/>
          <w:sz w:val="26"/>
        </w:rPr>
      </w:pPr>
      <w:r w:rsidRPr="00BE20AF">
        <w:rPr>
          <w:rFonts w:ascii="Times New Roman" w:hAnsi="Times New Roman" w:cs="Times New Roman"/>
          <w:iCs/>
          <w:snapToGrid w:val="0"/>
          <w:sz w:val="26"/>
        </w:rPr>
        <w:t>Результаты разных видов рейтинговой оценки учебных результатов студентов могут использоваться</w:t>
      </w:r>
      <w:r w:rsidR="00FD3A17" w:rsidRPr="00BE20AF">
        <w:rPr>
          <w:rFonts w:ascii="Times New Roman" w:hAnsi="Times New Roman" w:cs="Times New Roman"/>
          <w:iCs/>
          <w:snapToGrid w:val="0"/>
          <w:sz w:val="26"/>
        </w:rPr>
        <w:t xml:space="preserve"> в целях, определенных локальными нормативными актами НИУ ВШЭ и его филиалов</w:t>
      </w:r>
      <w:r w:rsidR="00B24881" w:rsidRPr="00BE20AF">
        <w:rPr>
          <w:rFonts w:ascii="Times New Roman" w:hAnsi="Times New Roman" w:cs="Times New Roman"/>
          <w:iCs/>
          <w:snapToGrid w:val="0"/>
          <w:sz w:val="26"/>
        </w:rPr>
        <w:t>.</w:t>
      </w:r>
    </w:p>
    <w:p w:rsidR="00F93589" w:rsidRPr="00F93589" w:rsidRDefault="00F93589" w:rsidP="00D559D8">
      <w:pPr>
        <w:rPr>
          <w:rFonts w:ascii="Times New Roman" w:hAnsi="Times New Roman" w:cs="Times New Roman"/>
          <w:iCs/>
          <w:snapToGrid w:val="0"/>
          <w:sz w:val="26"/>
        </w:rPr>
      </w:pPr>
    </w:p>
    <w:sectPr w:rsidR="00F93589" w:rsidRPr="00F93589" w:rsidSect="00034611">
      <w:headerReference w:type="even" r:id="rId8"/>
      <w:headerReference w:type="default" r:id="rId9"/>
      <w:pgSz w:w="11900" w:h="16840"/>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D1418" w:rsidRDefault="00CD1418" w:rsidP="00DC1D6D">
      <w:r>
        <w:separator/>
      </w:r>
    </w:p>
  </w:endnote>
  <w:endnote w:type="continuationSeparator" w:id="0">
    <w:p w:rsidR="00CD1418" w:rsidRDefault="00CD1418" w:rsidP="00DC1D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CC"/>
    <w:family w:val="swiss"/>
    <w:pitch w:val="variable"/>
    <w:sig w:usb0="E1002EFF" w:usb1="C000605B" w:usb2="00000029" w:usb3="00000000" w:csb0="000101FF" w:csb1="00000000"/>
  </w:font>
  <w:font w:name="Cambria Math">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D1418" w:rsidRDefault="00CD1418" w:rsidP="00DC1D6D">
      <w:r>
        <w:separator/>
      </w:r>
    </w:p>
  </w:footnote>
  <w:footnote w:type="continuationSeparator" w:id="0">
    <w:p w:rsidR="00CD1418" w:rsidRDefault="00CD1418" w:rsidP="00DC1D6D">
      <w:r>
        <w:continuationSeparator/>
      </w:r>
    </w:p>
  </w:footnote>
  <w:footnote w:id="1">
    <w:p w:rsidR="00695623" w:rsidRDefault="00695623" w:rsidP="00DC1D6D">
      <w:pPr>
        <w:pStyle w:val="a8"/>
        <w:jc w:val="both"/>
      </w:pPr>
      <w:r>
        <w:rPr>
          <w:rStyle w:val="aa"/>
        </w:rPr>
        <w:footnoteRef/>
      </w:r>
      <w:r>
        <w:t xml:space="preserve"> Решение о возможности сравнения учебных достижений студентов нескольких образовательных программ одного уровня подготовки внутри факультета принимает декан факультета/ руководитель структурного подразделения, </w:t>
      </w:r>
      <w:r w:rsidRPr="009D3B24">
        <w:rPr>
          <w:snapToGrid w:val="0"/>
          <w:color w:val="000000"/>
        </w:rPr>
        <w:t>реализующ</w:t>
      </w:r>
      <w:r>
        <w:rPr>
          <w:snapToGrid w:val="0"/>
          <w:color w:val="000000"/>
        </w:rPr>
        <w:t>его</w:t>
      </w:r>
      <w:r w:rsidRPr="009D3B24">
        <w:rPr>
          <w:snapToGrid w:val="0"/>
          <w:color w:val="000000"/>
        </w:rPr>
        <w:t xml:space="preserve"> образовательные программы высшего образования</w:t>
      </w:r>
      <w:r>
        <w:t>. Такое решение закрепляется приказом со списком групп образовательных программ, для каждой из которых рассчитывается свой рейтинг.</w:t>
      </w:r>
    </w:p>
  </w:footnote>
  <w:footnote w:id="2">
    <w:p w:rsidR="00695623" w:rsidRDefault="00695623" w:rsidP="00DC1D6D">
      <w:pPr>
        <w:pStyle w:val="a8"/>
        <w:jc w:val="both"/>
      </w:pPr>
      <w:r>
        <w:rPr>
          <w:rStyle w:val="aa"/>
        </w:rPr>
        <w:footnoteRef/>
      </w:r>
      <w:r>
        <w:t xml:space="preserve"> </w:t>
      </w:r>
      <w:r w:rsidR="00D80873">
        <w:t xml:space="preserve">Кредитный вес, или трудоемкость в кредитах (зачетных единицах) каждой дисциплины зафиксирована в учебном плане образовательной программы. Размер одного кредита зафиксирован в образовательном стандарте, на основе которого реализуется образовательная программа. </w:t>
      </w:r>
    </w:p>
  </w:footnote>
  <w:footnote w:id="3">
    <w:p w:rsidR="00695623" w:rsidRDefault="00695623" w:rsidP="00DC1D6D">
      <w:pPr>
        <w:pStyle w:val="a8"/>
        <w:jc w:val="both"/>
      </w:pPr>
      <w:r>
        <w:rPr>
          <w:rStyle w:val="aa"/>
        </w:rPr>
        <w:footnoteRef/>
      </w:r>
      <w:r>
        <w:t xml:space="preserve"> Например, при назначенных в учебном плане студенту 30 кредитах за полугодие, максимально возможная кредитно-рейтинговая оценка будет равна 300. </w:t>
      </w:r>
    </w:p>
  </w:footnote>
  <w:footnote w:id="4">
    <w:p w:rsidR="00695623" w:rsidRDefault="00695623" w:rsidP="00A45283">
      <w:pPr>
        <w:pStyle w:val="a8"/>
        <w:jc w:val="both"/>
      </w:pPr>
      <w:r>
        <w:rPr>
          <w:rStyle w:val="aa"/>
        </w:rPr>
        <w:footnoteRef/>
      </w:r>
      <w:r>
        <w:t xml:space="preserve"> </w:t>
      </w:r>
      <w:r w:rsidR="00BE1B96">
        <w:t xml:space="preserve">В соответствии с </w:t>
      </w:r>
      <w:r w:rsidR="00E069C7">
        <w:t xml:space="preserve">локальным нормативным актом, устанавливающим порядок </w:t>
      </w:r>
      <w:r>
        <w:t xml:space="preserve">организации </w:t>
      </w:r>
      <w:r w:rsidR="00E069C7">
        <w:t xml:space="preserve">промежуточной аттестации и </w:t>
      </w:r>
      <w:r>
        <w:t>текущего контроля</w:t>
      </w:r>
      <w:r w:rsidR="00E069C7">
        <w:t xml:space="preserve"> успеваемости</w:t>
      </w:r>
      <w:r>
        <w:t xml:space="preserve"> студентов НИУ ВШЭ.</w:t>
      </w:r>
    </w:p>
  </w:footnote>
  <w:footnote w:id="5">
    <w:p w:rsidR="00171D45" w:rsidRDefault="00171D45" w:rsidP="00171D45">
      <w:pPr>
        <w:pStyle w:val="a8"/>
      </w:pPr>
      <w:r>
        <w:rPr>
          <w:rStyle w:val="aa"/>
        </w:rPr>
        <w:footnoteRef/>
      </w:r>
      <w:r>
        <w:t xml:space="preserve"> </w:t>
      </w:r>
      <w:bookmarkStart w:id="3" w:name="_Hlk89687089"/>
      <w:r>
        <w:t>Курс и полугодие определяются учебным планом образовательной программы</w:t>
      </w:r>
      <w:bookmarkEnd w:id="3"/>
      <w:r>
        <w:t>.</w:t>
      </w:r>
    </w:p>
  </w:footnote>
  <w:footnote w:id="6">
    <w:p w:rsidR="00695623" w:rsidRDefault="00695623" w:rsidP="00DC1D6D">
      <w:pPr>
        <w:pStyle w:val="a8"/>
        <w:jc w:val="both"/>
      </w:pPr>
      <w:r>
        <w:rPr>
          <w:rStyle w:val="aa"/>
        </w:rPr>
        <w:footnoteRef/>
      </w:r>
      <w:r>
        <w:t xml:space="preserve"> Правила зачета результатов обучения, полученных в других учебных заведениях и при участии в </w:t>
      </w:r>
      <w:r w:rsidR="006830B4">
        <w:t xml:space="preserve">учебных </w:t>
      </w:r>
      <w:r>
        <w:t>семинарах</w:t>
      </w:r>
      <w:r w:rsidR="006830B4">
        <w:t>, летних и зимних школах</w:t>
      </w:r>
      <w:r>
        <w:t>, определены в Положении об организации академической мобильности студентов в НИУ ВШЭ.</w:t>
      </w:r>
    </w:p>
  </w:footnote>
  <w:footnote w:id="7">
    <w:p w:rsidR="00695623" w:rsidRDefault="00695623" w:rsidP="00DC1D6D">
      <w:pPr>
        <w:pStyle w:val="a8"/>
      </w:pPr>
      <w:r>
        <w:rPr>
          <w:rStyle w:val="aa"/>
        </w:rPr>
        <w:footnoteRef/>
      </w:r>
      <w:r>
        <w:t xml:space="preserve"> Аналогично </w:t>
      </w:r>
      <w:r w:rsidR="006830B4">
        <w:t>примечанию</w:t>
      </w:r>
      <w:r>
        <w:t xml:space="preserve"> 5.</w:t>
      </w:r>
    </w:p>
  </w:footnote>
  <w:footnote w:id="8">
    <w:p w:rsidR="00695623" w:rsidRDefault="00695623" w:rsidP="0099224E">
      <w:pPr>
        <w:pStyle w:val="a8"/>
        <w:jc w:val="both"/>
      </w:pPr>
      <w:r>
        <w:rPr>
          <w:rStyle w:val="aa"/>
        </w:rPr>
        <w:footnoteRef/>
      </w:r>
      <w:r>
        <w:t xml:space="preserve"> Аттестацию/переаттестацию и перезачет дисциплин проводит аттестационная комиссия образовательной программы, на которую студент перевелся.</w:t>
      </w:r>
    </w:p>
  </w:footnote>
  <w:footnote w:id="9">
    <w:p w:rsidR="00695623" w:rsidRDefault="00695623" w:rsidP="0099224E">
      <w:pPr>
        <w:pStyle w:val="a8"/>
      </w:pPr>
      <w:r>
        <w:rPr>
          <w:rStyle w:val="aa"/>
        </w:rPr>
        <w:footnoteRef/>
      </w:r>
      <w:r>
        <w:t xml:space="preserve"> </w:t>
      </w:r>
      <w:r w:rsidR="00FB2A89" w:rsidRPr="00FB2A89">
        <w:t xml:space="preserve"> </w:t>
      </w:r>
      <w:r w:rsidR="00FB2A89">
        <w:t>Аналогично примечанию 5</w:t>
      </w:r>
      <w:r w:rsidR="00255C77">
        <w:t>.</w:t>
      </w:r>
    </w:p>
  </w:footnote>
  <w:footnote w:id="10">
    <w:p w:rsidR="0078269C" w:rsidRDefault="0078269C" w:rsidP="008313F0">
      <w:pPr>
        <w:pStyle w:val="a8"/>
        <w:jc w:val="both"/>
      </w:pPr>
      <w:r>
        <w:rPr>
          <w:rStyle w:val="aa"/>
        </w:rPr>
        <w:footnoteRef/>
      </w:r>
      <w:r>
        <w:t xml:space="preserve"> Р</w:t>
      </w:r>
      <w:r w:rsidRPr="002C6D74">
        <w:t xml:space="preserve">ейтинг студента среди студентов курса </w:t>
      </w:r>
      <w:r>
        <w:t>может совпадать с текущим рейтингом при условии, если совокупность студентов включает в себя студентов одного курса одной образовательной программы.</w:t>
      </w:r>
    </w:p>
  </w:footnote>
  <w:footnote w:id="11">
    <w:p w:rsidR="0078269C" w:rsidRDefault="0078269C" w:rsidP="0078269C">
      <w:pPr>
        <w:pStyle w:val="a8"/>
        <w:jc w:val="both"/>
      </w:pPr>
      <w:r>
        <w:rPr>
          <w:rStyle w:val="aa"/>
        </w:rPr>
        <w:footnoteRef/>
      </w:r>
      <w:r>
        <w:t xml:space="preserve"> Данные из личного кабинета студента в </w:t>
      </w:r>
      <w:r>
        <w:rPr>
          <w:lang w:val="en-US"/>
        </w:rPr>
        <w:t>LMS</w:t>
      </w:r>
      <w:r>
        <w:t>, содержащие оценки из журналов сайтов дисциплин</w:t>
      </w:r>
      <w:r w:rsidR="009B65CF">
        <w:t>,</w:t>
      </w:r>
      <w:r>
        <w:t xml:space="preserve"> подтверждение от преподавателя в любом виде об иной оценке и пр.</w:t>
      </w:r>
    </w:p>
  </w:footnote>
  <w:footnote w:id="12">
    <w:p w:rsidR="008313F0" w:rsidRDefault="008313F0" w:rsidP="004B1F3E">
      <w:pPr>
        <w:pStyle w:val="a8"/>
        <w:jc w:val="both"/>
      </w:pPr>
      <w:r>
        <w:rPr>
          <w:rStyle w:val="aa"/>
        </w:rPr>
        <w:footnoteRef/>
      </w:r>
      <w:r>
        <w:t xml:space="preserve"> </w:t>
      </w:r>
      <w:r w:rsidRPr="008313F0">
        <w:t xml:space="preserve">С момента размещения информации о рейтинге в личном кабинете студента в LMS до публикации данных на интернет-страницах образовательных программ </w:t>
      </w:r>
      <w:r w:rsidR="004B1F3E">
        <w:t xml:space="preserve">в рамках корпоративного сайта (портала) НИУ ВШЭ </w:t>
      </w:r>
      <w:r w:rsidRPr="008313F0">
        <w:t xml:space="preserve">выполняется автоматическая интеграция изменений из системы </w:t>
      </w:r>
      <w:r w:rsidR="00A973EF">
        <w:t>УИС</w:t>
      </w:r>
      <w:r w:rsidRPr="008313F0">
        <w:t xml:space="preserve"> в модуль расчета рейтинга. После этого происходит пересчет рейтингов.</w:t>
      </w:r>
    </w:p>
  </w:footnote>
  <w:footnote w:id="13">
    <w:p w:rsidR="00695623" w:rsidRDefault="00695623" w:rsidP="00C245D6">
      <w:pPr>
        <w:pStyle w:val="a8"/>
      </w:pPr>
      <w:r>
        <w:rPr>
          <w:rStyle w:val="aa"/>
        </w:rPr>
        <w:footnoteRef/>
      </w:r>
      <w:r>
        <w:t xml:space="preserve"> С использованием инструмента расчета рейтинга в </w:t>
      </w:r>
      <w:r w:rsidR="006C5025">
        <w:rPr>
          <w:lang w:val="en-US"/>
        </w:rPr>
        <w:t>LMS</w:t>
      </w:r>
      <w:r w:rsidR="00A817B0">
        <w:t>.</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34611" w:rsidRDefault="00034611" w:rsidP="00B03D44">
    <w:pPr>
      <w:pStyle w:val="ab"/>
      <w:framePr w:wrap="around" w:vAnchor="text" w:hAnchor="margin" w:xAlign="center" w:y="1"/>
      <w:rPr>
        <w:rStyle w:val="ad"/>
      </w:rPr>
    </w:pPr>
    <w:r>
      <w:rPr>
        <w:rStyle w:val="ad"/>
      </w:rPr>
      <w:fldChar w:fldCharType="begin"/>
    </w:r>
    <w:r>
      <w:rPr>
        <w:rStyle w:val="ad"/>
      </w:rPr>
      <w:instrText xml:space="preserve">PAGE  </w:instrText>
    </w:r>
    <w:r>
      <w:rPr>
        <w:rStyle w:val="ad"/>
      </w:rPr>
      <w:fldChar w:fldCharType="end"/>
    </w:r>
  </w:p>
  <w:p w:rsidR="00034611" w:rsidRDefault="00034611">
    <w:pPr>
      <w:pStyle w:val="ab"/>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34611" w:rsidRDefault="00034611" w:rsidP="00B03D44">
    <w:pPr>
      <w:pStyle w:val="ab"/>
      <w:framePr w:wrap="around" w:vAnchor="text" w:hAnchor="margin" w:xAlign="center" w:y="1"/>
      <w:rPr>
        <w:rStyle w:val="ad"/>
      </w:rPr>
    </w:pPr>
    <w:r>
      <w:rPr>
        <w:rStyle w:val="ad"/>
      </w:rPr>
      <w:fldChar w:fldCharType="begin"/>
    </w:r>
    <w:r>
      <w:rPr>
        <w:rStyle w:val="ad"/>
      </w:rPr>
      <w:instrText xml:space="preserve">PAGE  </w:instrText>
    </w:r>
    <w:r>
      <w:rPr>
        <w:rStyle w:val="ad"/>
      </w:rPr>
      <w:fldChar w:fldCharType="separate"/>
    </w:r>
    <w:r w:rsidR="002C308B">
      <w:rPr>
        <w:rStyle w:val="ad"/>
        <w:noProof/>
      </w:rPr>
      <w:t>8</w:t>
    </w:r>
    <w:r>
      <w:rPr>
        <w:rStyle w:val="ad"/>
      </w:rPr>
      <w:fldChar w:fldCharType="end"/>
    </w:r>
  </w:p>
  <w:p w:rsidR="00034611" w:rsidRDefault="00034611">
    <w:pPr>
      <w:pStyle w:val="ab"/>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043660"/>
    <w:multiLevelType w:val="hybridMultilevel"/>
    <w:tmpl w:val="660422F2"/>
    <w:lvl w:ilvl="0" w:tplc="9E2EB778">
      <w:start w:val="1"/>
      <w:numFmt w:val="bullet"/>
      <w:lvlText w:val=""/>
      <w:lvlJc w:val="left"/>
      <w:pPr>
        <w:ind w:left="720" w:hanging="360"/>
      </w:pPr>
      <w:rPr>
        <w:rFonts w:ascii="Symbol" w:hAnsi="Symbol" w:hint="default"/>
      </w:rPr>
    </w:lvl>
    <w:lvl w:ilvl="1" w:tplc="9E2EB778">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9B6805"/>
    <w:multiLevelType w:val="hybridMultilevel"/>
    <w:tmpl w:val="CF3227FE"/>
    <w:lvl w:ilvl="0" w:tplc="9E2EB778">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BBA1733"/>
    <w:multiLevelType w:val="multilevel"/>
    <w:tmpl w:val="6540D7E6"/>
    <w:lvl w:ilvl="0">
      <w:start w:val="1"/>
      <w:numFmt w:val="decimal"/>
      <w:lvlText w:val="%1."/>
      <w:lvlJc w:val="left"/>
      <w:pPr>
        <w:ind w:left="720" w:hanging="360"/>
      </w:pPr>
      <w:rPr>
        <w:rFonts w:hint="default"/>
      </w:rPr>
    </w:lvl>
    <w:lvl w:ilvl="1">
      <w:start w:val="1"/>
      <w:numFmt w:val="decimal"/>
      <w:isLgl/>
      <w:lvlText w:val="%1.%2."/>
      <w:lvlJc w:val="left"/>
      <w:pPr>
        <w:ind w:left="915" w:hanging="55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11D07A3B"/>
    <w:multiLevelType w:val="multilevel"/>
    <w:tmpl w:val="99909B40"/>
    <w:lvl w:ilvl="0">
      <w:start w:val="1"/>
      <w:numFmt w:val="decimal"/>
      <w:suff w:val="space"/>
      <w:lvlText w:val="%1."/>
      <w:lvlJc w:val="left"/>
      <w:pPr>
        <w:ind w:left="360" w:hanging="360"/>
      </w:pPr>
      <w:rPr>
        <w:rFonts w:hint="default"/>
      </w:rPr>
    </w:lvl>
    <w:lvl w:ilvl="1">
      <w:start w:val="1"/>
      <w:numFmt w:val="decimal"/>
      <w:suff w:val="space"/>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sz w:val="24"/>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128C2B29"/>
    <w:multiLevelType w:val="multilevel"/>
    <w:tmpl w:val="15745618"/>
    <w:lvl w:ilvl="0">
      <w:start w:val="1"/>
      <w:numFmt w:val="decimal"/>
      <w:lvlText w:val="%1."/>
      <w:lvlJc w:val="left"/>
      <w:pPr>
        <w:ind w:left="720" w:hanging="360"/>
      </w:pPr>
      <w:rPr>
        <w:rFonts w:hint="default"/>
      </w:rPr>
    </w:lvl>
    <w:lvl w:ilvl="1">
      <w:start w:val="1"/>
      <w:numFmt w:val="decimal"/>
      <w:isLgl/>
      <w:suff w:val="space"/>
      <w:lvlText w:val="%1.%2."/>
      <w:lvlJc w:val="left"/>
      <w:pPr>
        <w:ind w:left="915" w:hanging="555"/>
      </w:pPr>
      <w:rPr>
        <w:rFonts w:ascii="Times New Roman" w:hAnsi="Times New Roman" w:cs="Times New Roman"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1F390724"/>
    <w:multiLevelType w:val="multilevel"/>
    <w:tmpl w:val="877AB3D6"/>
    <w:lvl w:ilvl="0">
      <w:start w:val="1"/>
      <w:numFmt w:val="decimal"/>
      <w:lvlText w:val="%1."/>
      <w:lvlJc w:val="left"/>
      <w:pPr>
        <w:ind w:left="360" w:hanging="360"/>
      </w:pPr>
    </w:lvl>
    <w:lvl w:ilvl="1">
      <w:start w:val="1"/>
      <w:numFmt w:val="decimal"/>
      <w:lvlText w:val="%1.%2."/>
      <w:lvlJc w:val="left"/>
      <w:pPr>
        <w:ind w:left="792" w:hanging="432"/>
      </w:pPr>
      <w:rPr>
        <w:i w:val="0"/>
        <w:color w:val="auto"/>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20132B30"/>
    <w:multiLevelType w:val="hybridMultilevel"/>
    <w:tmpl w:val="3D5EC8D0"/>
    <w:lvl w:ilvl="0" w:tplc="9E2EB778">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7" w15:restartNumberingAfterBreak="0">
    <w:nsid w:val="232E54C9"/>
    <w:multiLevelType w:val="hybridMultilevel"/>
    <w:tmpl w:val="EA5C5BFA"/>
    <w:lvl w:ilvl="0" w:tplc="8072F2C4">
      <w:start w:val="1"/>
      <w:numFmt w:val="decimal"/>
      <w:suff w:val="space"/>
      <w:lvlText w:val="2.%1"/>
      <w:lvlJc w:val="left"/>
      <w:pPr>
        <w:ind w:left="1080" w:hanging="360"/>
      </w:pPr>
      <w:rPr>
        <w:rFonts w:hint="default"/>
      </w:r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8" w15:restartNumberingAfterBreak="0">
    <w:nsid w:val="28340C4F"/>
    <w:multiLevelType w:val="multilevel"/>
    <w:tmpl w:val="255ED670"/>
    <w:lvl w:ilvl="0">
      <w:start w:val="1"/>
      <w:numFmt w:val="decimal"/>
      <w:lvlText w:val="%1."/>
      <w:lvlJc w:val="left"/>
      <w:pPr>
        <w:ind w:left="720" w:hanging="360"/>
      </w:pPr>
      <w:rPr>
        <w:rFonts w:hint="default"/>
      </w:rPr>
    </w:lvl>
    <w:lvl w:ilvl="1">
      <w:start w:val="1"/>
      <w:numFmt w:val="decimal"/>
      <w:isLgl/>
      <w:lvlText w:val="%1.%2."/>
      <w:lvlJc w:val="left"/>
      <w:pPr>
        <w:ind w:left="915" w:hanging="555"/>
      </w:pPr>
      <w:rPr>
        <w:rFonts w:hint="default"/>
        <w:b w:val="0"/>
      </w:rPr>
    </w:lvl>
    <w:lvl w:ilvl="2">
      <w:start w:val="1"/>
      <w:numFmt w:val="decimal"/>
      <w:isLgl/>
      <w:lvlText w:val="%1.%2.%3."/>
      <w:lvlJc w:val="left"/>
      <w:pPr>
        <w:ind w:left="1080" w:hanging="720"/>
      </w:pPr>
      <w:rPr>
        <w:rFonts w:ascii="Times New Roman" w:hAnsi="Times New Roman" w:cs="Times New Roman" w:hint="default"/>
        <w:b w:val="0"/>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323C7487"/>
    <w:multiLevelType w:val="hybridMultilevel"/>
    <w:tmpl w:val="76AAE1CC"/>
    <w:lvl w:ilvl="0" w:tplc="9E2EB778">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C6B04C8"/>
    <w:multiLevelType w:val="multilevel"/>
    <w:tmpl w:val="95BE05B6"/>
    <w:lvl w:ilvl="0">
      <w:start w:val="1"/>
      <w:numFmt w:val="decimal"/>
      <w:suff w:val="space"/>
      <w:lvlText w:val="%1."/>
      <w:lvlJc w:val="left"/>
      <w:pPr>
        <w:ind w:left="720" w:hanging="360"/>
      </w:pPr>
      <w:rPr>
        <w:rFonts w:hint="default"/>
        <w:color w:val="auto"/>
      </w:rPr>
    </w:lvl>
    <w:lvl w:ilvl="1">
      <w:start w:val="1"/>
      <w:numFmt w:val="decimal"/>
      <w:isLgl/>
      <w:suff w:val="space"/>
      <w:lvlText w:val="%1.%2."/>
      <w:lvlJc w:val="left"/>
      <w:pPr>
        <w:ind w:left="1123" w:hanging="555"/>
      </w:pPr>
      <w:rPr>
        <w:rFonts w:hint="default"/>
        <w:b w:val="0"/>
      </w:rPr>
    </w:lvl>
    <w:lvl w:ilvl="2">
      <w:start w:val="1"/>
      <w:numFmt w:val="decimal"/>
      <w:isLgl/>
      <w:suff w:val="space"/>
      <w:lvlText w:val="%1.%2.%3."/>
      <w:lvlJc w:val="left"/>
      <w:pPr>
        <w:ind w:left="1146" w:hanging="720"/>
      </w:pPr>
      <w:rPr>
        <w:rFonts w:ascii="Times New Roman" w:hAnsi="Times New Roman" w:cs="Times New Roman" w:hint="default"/>
        <w:b w:val="0"/>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1" w15:restartNumberingAfterBreak="0">
    <w:nsid w:val="405716DE"/>
    <w:multiLevelType w:val="hybridMultilevel"/>
    <w:tmpl w:val="0EBA627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470834C5"/>
    <w:multiLevelType w:val="hybridMultilevel"/>
    <w:tmpl w:val="0B7A8E64"/>
    <w:lvl w:ilvl="0" w:tplc="824C12FE">
      <w:start w:val="1"/>
      <w:numFmt w:val="decimal"/>
      <w:suff w:val="space"/>
      <w:lvlText w:val="1.%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3" w15:restartNumberingAfterBreak="0">
    <w:nsid w:val="56BE77E1"/>
    <w:multiLevelType w:val="hybridMultilevel"/>
    <w:tmpl w:val="7EEE0240"/>
    <w:lvl w:ilvl="0" w:tplc="9E2EB778">
      <w:start w:val="1"/>
      <w:numFmt w:val="bullet"/>
      <w:lvlText w:val=""/>
      <w:lvlJc w:val="left"/>
      <w:pPr>
        <w:ind w:left="720" w:hanging="360"/>
      </w:pPr>
      <w:rPr>
        <w:rFonts w:ascii="Symbol" w:hAnsi="Symbol" w:hint="default"/>
      </w:rPr>
    </w:lvl>
    <w:lvl w:ilvl="1" w:tplc="2570AEB8">
      <w:start w:val="1"/>
      <w:numFmt w:val="decimal"/>
      <w:lvlText w:val="6.1.%2."/>
      <w:lvlJc w:val="left"/>
      <w:pPr>
        <w:ind w:left="1440" w:hanging="360"/>
      </w:pPr>
      <w:rPr>
        <w:rFont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7EA63BC"/>
    <w:multiLevelType w:val="hybridMultilevel"/>
    <w:tmpl w:val="8278A070"/>
    <w:lvl w:ilvl="0" w:tplc="6A50F5BA">
      <w:start w:val="1"/>
      <w:numFmt w:val="decimal"/>
      <w:suff w:val="space"/>
      <w:lvlText w:val="1.%1."/>
      <w:lvlJc w:val="left"/>
      <w:pPr>
        <w:ind w:left="1211" w:hanging="360"/>
      </w:pPr>
      <w:rPr>
        <w:rFonts w:hint="default"/>
      </w:rPr>
    </w:lvl>
    <w:lvl w:ilvl="1" w:tplc="424E3472">
      <w:start w:val="1"/>
      <w:numFmt w:val="decimal"/>
      <w:lvlText w:val="%2."/>
      <w:lvlJc w:val="left"/>
      <w:pPr>
        <w:ind w:left="1440" w:hanging="360"/>
      </w:pPr>
      <w:rPr>
        <w:rFonts w:hint="default"/>
      </w:r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5AFC34FB"/>
    <w:multiLevelType w:val="hybridMultilevel"/>
    <w:tmpl w:val="8DC67CB8"/>
    <w:lvl w:ilvl="0" w:tplc="9E2EB778">
      <w:start w:val="1"/>
      <w:numFmt w:val="bullet"/>
      <w:lvlText w:val=""/>
      <w:lvlJc w:val="left"/>
      <w:pPr>
        <w:ind w:left="720" w:hanging="360"/>
      </w:pPr>
      <w:rPr>
        <w:rFonts w:ascii="Symbol" w:hAnsi="Symbol" w:hint="default"/>
      </w:rPr>
    </w:lvl>
    <w:lvl w:ilvl="1" w:tplc="9E2EB778">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EC61278"/>
    <w:multiLevelType w:val="hybridMultilevel"/>
    <w:tmpl w:val="32983C9C"/>
    <w:lvl w:ilvl="0" w:tplc="AAEEFFA6">
      <w:start w:val="1"/>
      <w:numFmt w:val="decimal"/>
      <w:lvlText w:val="4.6.%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7" w15:restartNumberingAfterBreak="0">
    <w:nsid w:val="66800489"/>
    <w:multiLevelType w:val="hybridMultilevel"/>
    <w:tmpl w:val="9EB4F1A2"/>
    <w:lvl w:ilvl="0" w:tplc="B642AD8E">
      <w:start w:val="1"/>
      <w:numFmt w:val="decimal"/>
      <w:suff w:val="space"/>
      <w:lvlText w:val="%1."/>
      <w:lvlJc w:val="left"/>
      <w:pPr>
        <w:ind w:left="1080" w:hanging="360"/>
      </w:pPr>
      <w:rPr>
        <w:rFonts w:hint="default"/>
      </w:rPr>
    </w:lvl>
    <w:lvl w:ilvl="1" w:tplc="001EBB52">
      <w:numFmt w:val="none"/>
      <w:lvlText w:val=""/>
      <w:lvlJc w:val="left"/>
      <w:pPr>
        <w:tabs>
          <w:tab w:val="num" w:pos="360"/>
        </w:tabs>
      </w:pPr>
    </w:lvl>
    <w:lvl w:ilvl="2" w:tplc="F13898A8">
      <w:numFmt w:val="none"/>
      <w:lvlText w:val=""/>
      <w:lvlJc w:val="left"/>
      <w:pPr>
        <w:tabs>
          <w:tab w:val="num" w:pos="360"/>
        </w:tabs>
      </w:pPr>
    </w:lvl>
    <w:lvl w:ilvl="3" w:tplc="000E548E">
      <w:numFmt w:val="none"/>
      <w:lvlText w:val=""/>
      <w:lvlJc w:val="left"/>
      <w:pPr>
        <w:tabs>
          <w:tab w:val="num" w:pos="360"/>
        </w:tabs>
      </w:pPr>
    </w:lvl>
    <w:lvl w:ilvl="4" w:tplc="54E41386">
      <w:numFmt w:val="none"/>
      <w:lvlText w:val=""/>
      <w:lvlJc w:val="left"/>
      <w:pPr>
        <w:tabs>
          <w:tab w:val="num" w:pos="360"/>
        </w:tabs>
      </w:pPr>
    </w:lvl>
    <w:lvl w:ilvl="5" w:tplc="59822D4E">
      <w:numFmt w:val="none"/>
      <w:lvlText w:val=""/>
      <w:lvlJc w:val="left"/>
      <w:pPr>
        <w:tabs>
          <w:tab w:val="num" w:pos="360"/>
        </w:tabs>
      </w:pPr>
    </w:lvl>
    <w:lvl w:ilvl="6" w:tplc="7CCC038A">
      <w:numFmt w:val="none"/>
      <w:lvlText w:val=""/>
      <w:lvlJc w:val="left"/>
      <w:pPr>
        <w:tabs>
          <w:tab w:val="num" w:pos="360"/>
        </w:tabs>
      </w:pPr>
    </w:lvl>
    <w:lvl w:ilvl="7" w:tplc="0172D048">
      <w:numFmt w:val="none"/>
      <w:lvlText w:val=""/>
      <w:lvlJc w:val="left"/>
      <w:pPr>
        <w:tabs>
          <w:tab w:val="num" w:pos="360"/>
        </w:tabs>
      </w:pPr>
    </w:lvl>
    <w:lvl w:ilvl="8" w:tplc="1A80E23C">
      <w:numFmt w:val="none"/>
      <w:lvlText w:val=""/>
      <w:lvlJc w:val="left"/>
      <w:pPr>
        <w:tabs>
          <w:tab w:val="num" w:pos="360"/>
        </w:tabs>
      </w:pPr>
    </w:lvl>
  </w:abstractNum>
  <w:abstractNum w:abstractNumId="18" w15:restartNumberingAfterBreak="0">
    <w:nsid w:val="6EFA2BC5"/>
    <w:multiLevelType w:val="hybridMultilevel"/>
    <w:tmpl w:val="94D66E56"/>
    <w:lvl w:ilvl="0" w:tplc="622E1000">
      <w:start w:val="1"/>
      <w:numFmt w:val="decimal"/>
      <w:lvlText w:val="1.1.%1."/>
      <w:lvlJc w:val="left"/>
      <w:pPr>
        <w:ind w:left="720" w:hanging="360"/>
      </w:pPr>
      <w:rPr>
        <w:rFonts w:hint="default"/>
      </w:rPr>
    </w:lvl>
    <w:lvl w:ilvl="1" w:tplc="04190019">
      <w:start w:val="1"/>
      <w:numFmt w:val="lowerLetter"/>
      <w:lvlText w:val="%2."/>
      <w:lvlJc w:val="left"/>
      <w:pPr>
        <w:ind w:left="1440" w:hanging="360"/>
      </w:pPr>
    </w:lvl>
    <w:lvl w:ilvl="2" w:tplc="49603DF0">
      <w:start w:val="1"/>
      <w:numFmt w:val="decimal"/>
      <w:lvlText w:val="%3."/>
      <w:lvlJc w:val="right"/>
      <w:pPr>
        <w:ind w:left="2160" w:hanging="180"/>
      </w:pPr>
      <w:rPr>
        <w:rFonts w:hint="default"/>
      </w:r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15:restartNumberingAfterBreak="0">
    <w:nsid w:val="715E6D63"/>
    <w:multiLevelType w:val="hybridMultilevel"/>
    <w:tmpl w:val="69486BFC"/>
    <w:lvl w:ilvl="0" w:tplc="9E2EB778">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2D8196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77E25AAF"/>
    <w:multiLevelType w:val="multilevel"/>
    <w:tmpl w:val="49F6F10E"/>
    <w:lvl w:ilvl="0">
      <w:start w:val="1"/>
      <w:numFmt w:val="decimal"/>
      <w:lvlText w:val="%1."/>
      <w:lvlJc w:val="left"/>
      <w:pPr>
        <w:ind w:left="360" w:hanging="360"/>
      </w:pPr>
    </w:lvl>
    <w:lvl w:ilvl="1">
      <w:start w:val="1"/>
      <w:numFmt w:val="decimal"/>
      <w:lvlText w:val="%1.%2."/>
      <w:lvlJc w:val="left"/>
      <w:pPr>
        <w:ind w:left="792" w:hanging="432"/>
      </w:pPr>
      <w:rPr>
        <w:i w:val="0"/>
        <w:color w:val="auto"/>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20"/>
  </w:num>
  <w:num w:numId="2">
    <w:abstractNumId w:val="5"/>
  </w:num>
  <w:num w:numId="3">
    <w:abstractNumId w:val="9"/>
  </w:num>
  <w:num w:numId="4">
    <w:abstractNumId w:val="0"/>
  </w:num>
  <w:num w:numId="5">
    <w:abstractNumId w:val="19"/>
  </w:num>
  <w:num w:numId="6">
    <w:abstractNumId w:val="1"/>
  </w:num>
  <w:num w:numId="7">
    <w:abstractNumId w:val="15"/>
  </w:num>
  <w:num w:numId="8">
    <w:abstractNumId w:val="6"/>
  </w:num>
  <w:num w:numId="9">
    <w:abstractNumId w:val="21"/>
  </w:num>
  <w:num w:numId="10">
    <w:abstractNumId w:val="11"/>
  </w:num>
  <w:num w:numId="11">
    <w:abstractNumId w:val="4"/>
  </w:num>
  <w:num w:numId="12">
    <w:abstractNumId w:val="10"/>
  </w:num>
  <w:num w:numId="13">
    <w:abstractNumId w:val="2"/>
  </w:num>
  <w:num w:numId="14">
    <w:abstractNumId w:val="8"/>
  </w:num>
  <w:num w:numId="15">
    <w:abstractNumId w:val="12"/>
  </w:num>
  <w:num w:numId="16">
    <w:abstractNumId w:val="13"/>
  </w:num>
  <w:num w:numId="17">
    <w:abstractNumId w:val="16"/>
  </w:num>
  <w:num w:numId="18">
    <w:abstractNumId w:val="17"/>
  </w:num>
  <w:num w:numId="19">
    <w:abstractNumId w:val="14"/>
  </w:num>
  <w:num w:numId="20">
    <w:abstractNumId w:val="18"/>
  </w:num>
  <w:num w:numId="21">
    <w:abstractNumId w:val="7"/>
  </w:num>
  <w:num w:numId="2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53FB"/>
    <w:rsid w:val="00000FC1"/>
    <w:rsid w:val="00003A89"/>
    <w:rsid w:val="00003CB0"/>
    <w:rsid w:val="00003FD0"/>
    <w:rsid w:val="000134F1"/>
    <w:rsid w:val="00014257"/>
    <w:rsid w:val="00015642"/>
    <w:rsid w:val="00034611"/>
    <w:rsid w:val="0005312B"/>
    <w:rsid w:val="0005503B"/>
    <w:rsid w:val="0009078D"/>
    <w:rsid w:val="00093ADF"/>
    <w:rsid w:val="000A2388"/>
    <w:rsid w:val="000A7C02"/>
    <w:rsid w:val="000B5BC9"/>
    <w:rsid w:val="000B6F20"/>
    <w:rsid w:val="000B79C1"/>
    <w:rsid w:val="000C7618"/>
    <w:rsid w:val="000F32DD"/>
    <w:rsid w:val="00115577"/>
    <w:rsid w:val="00132386"/>
    <w:rsid w:val="00143987"/>
    <w:rsid w:val="00171D45"/>
    <w:rsid w:val="00172EC2"/>
    <w:rsid w:val="00176068"/>
    <w:rsid w:val="00177770"/>
    <w:rsid w:val="0019342C"/>
    <w:rsid w:val="001C6C51"/>
    <w:rsid w:val="001D05FC"/>
    <w:rsid w:val="001D731C"/>
    <w:rsid w:val="001F3BED"/>
    <w:rsid w:val="001F748C"/>
    <w:rsid w:val="001F7EE5"/>
    <w:rsid w:val="0020141F"/>
    <w:rsid w:val="00203070"/>
    <w:rsid w:val="0020639F"/>
    <w:rsid w:val="0022142E"/>
    <w:rsid w:val="00245B4C"/>
    <w:rsid w:val="00255C77"/>
    <w:rsid w:val="00272B69"/>
    <w:rsid w:val="002C308B"/>
    <w:rsid w:val="002D5796"/>
    <w:rsid w:val="002D7CBB"/>
    <w:rsid w:val="002E403A"/>
    <w:rsid w:val="003074FE"/>
    <w:rsid w:val="0031379B"/>
    <w:rsid w:val="00323A1F"/>
    <w:rsid w:val="00324907"/>
    <w:rsid w:val="0032607B"/>
    <w:rsid w:val="0035483B"/>
    <w:rsid w:val="00377680"/>
    <w:rsid w:val="00377F3B"/>
    <w:rsid w:val="003A08B1"/>
    <w:rsid w:val="003A2759"/>
    <w:rsid w:val="003B39A0"/>
    <w:rsid w:val="003C3AA2"/>
    <w:rsid w:val="003E36C7"/>
    <w:rsid w:val="003F4382"/>
    <w:rsid w:val="004015D6"/>
    <w:rsid w:val="0041542E"/>
    <w:rsid w:val="00415538"/>
    <w:rsid w:val="0042173A"/>
    <w:rsid w:val="004470DD"/>
    <w:rsid w:val="004518AD"/>
    <w:rsid w:val="00456BE2"/>
    <w:rsid w:val="00482160"/>
    <w:rsid w:val="004928C0"/>
    <w:rsid w:val="00496950"/>
    <w:rsid w:val="004A088C"/>
    <w:rsid w:val="004A5CE3"/>
    <w:rsid w:val="004B1F3E"/>
    <w:rsid w:val="004C0AA6"/>
    <w:rsid w:val="004D0973"/>
    <w:rsid w:val="004F0080"/>
    <w:rsid w:val="00501231"/>
    <w:rsid w:val="005251B9"/>
    <w:rsid w:val="00536CCD"/>
    <w:rsid w:val="0054467B"/>
    <w:rsid w:val="0054557C"/>
    <w:rsid w:val="005540AF"/>
    <w:rsid w:val="00591744"/>
    <w:rsid w:val="005A44D9"/>
    <w:rsid w:val="005C08DE"/>
    <w:rsid w:val="005F0564"/>
    <w:rsid w:val="005F1165"/>
    <w:rsid w:val="005F3F14"/>
    <w:rsid w:val="00606F86"/>
    <w:rsid w:val="00612B8E"/>
    <w:rsid w:val="0064203F"/>
    <w:rsid w:val="00646E7E"/>
    <w:rsid w:val="00656B41"/>
    <w:rsid w:val="00682D6F"/>
    <w:rsid w:val="006830B4"/>
    <w:rsid w:val="006854D0"/>
    <w:rsid w:val="00693F84"/>
    <w:rsid w:val="00695623"/>
    <w:rsid w:val="006C5025"/>
    <w:rsid w:val="006E1C09"/>
    <w:rsid w:val="00731EDC"/>
    <w:rsid w:val="00735478"/>
    <w:rsid w:val="0076471F"/>
    <w:rsid w:val="00770206"/>
    <w:rsid w:val="0078269C"/>
    <w:rsid w:val="007A11F5"/>
    <w:rsid w:val="007B2A54"/>
    <w:rsid w:val="007C18F1"/>
    <w:rsid w:val="007D0B7B"/>
    <w:rsid w:val="007D47A2"/>
    <w:rsid w:val="007D588B"/>
    <w:rsid w:val="007D5EAA"/>
    <w:rsid w:val="007E0CB7"/>
    <w:rsid w:val="007E1DAD"/>
    <w:rsid w:val="007E50FD"/>
    <w:rsid w:val="007E6B5D"/>
    <w:rsid w:val="007F2576"/>
    <w:rsid w:val="008177D1"/>
    <w:rsid w:val="008313F0"/>
    <w:rsid w:val="00845E82"/>
    <w:rsid w:val="00853693"/>
    <w:rsid w:val="00853B46"/>
    <w:rsid w:val="00860FEC"/>
    <w:rsid w:val="00862F1E"/>
    <w:rsid w:val="0088292D"/>
    <w:rsid w:val="00897AE9"/>
    <w:rsid w:val="008B70E0"/>
    <w:rsid w:val="008C4A19"/>
    <w:rsid w:val="008C4DD3"/>
    <w:rsid w:val="008C4F46"/>
    <w:rsid w:val="008E43D6"/>
    <w:rsid w:val="008F7988"/>
    <w:rsid w:val="0090043B"/>
    <w:rsid w:val="00924958"/>
    <w:rsid w:val="00952892"/>
    <w:rsid w:val="009549C8"/>
    <w:rsid w:val="00962CFA"/>
    <w:rsid w:val="009631DC"/>
    <w:rsid w:val="00966EE5"/>
    <w:rsid w:val="00991BAA"/>
    <w:rsid w:val="0099224E"/>
    <w:rsid w:val="009A7CF8"/>
    <w:rsid w:val="009B65CF"/>
    <w:rsid w:val="009C5AA4"/>
    <w:rsid w:val="009D53FB"/>
    <w:rsid w:val="009D59AA"/>
    <w:rsid w:val="009D730A"/>
    <w:rsid w:val="009E2E22"/>
    <w:rsid w:val="009F730F"/>
    <w:rsid w:val="00A0114F"/>
    <w:rsid w:val="00A07C79"/>
    <w:rsid w:val="00A27647"/>
    <w:rsid w:val="00A45283"/>
    <w:rsid w:val="00A47E61"/>
    <w:rsid w:val="00A52855"/>
    <w:rsid w:val="00A52CDE"/>
    <w:rsid w:val="00A6023C"/>
    <w:rsid w:val="00A817B0"/>
    <w:rsid w:val="00A95836"/>
    <w:rsid w:val="00A973EF"/>
    <w:rsid w:val="00AA5D90"/>
    <w:rsid w:val="00AB6E16"/>
    <w:rsid w:val="00AC6A9D"/>
    <w:rsid w:val="00AD2B5D"/>
    <w:rsid w:val="00AE3AE9"/>
    <w:rsid w:val="00AE7147"/>
    <w:rsid w:val="00AF1C52"/>
    <w:rsid w:val="00B03BE4"/>
    <w:rsid w:val="00B179B3"/>
    <w:rsid w:val="00B24881"/>
    <w:rsid w:val="00B30073"/>
    <w:rsid w:val="00B32636"/>
    <w:rsid w:val="00B64B9E"/>
    <w:rsid w:val="00B84518"/>
    <w:rsid w:val="00B85782"/>
    <w:rsid w:val="00B932F4"/>
    <w:rsid w:val="00B94165"/>
    <w:rsid w:val="00B95FCB"/>
    <w:rsid w:val="00B96813"/>
    <w:rsid w:val="00BC552F"/>
    <w:rsid w:val="00BD736B"/>
    <w:rsid w:val="00BD73AF"/>
    <w:rsid w:val="00BE1B96"/>
    <w:rsid w:val="00BE20AF"/>
    <w:rsid w:val="00C178BD"/>
    <w:rsid w:val="00C23B3F"/>
    <w:rsid w:val="00C245D6"/>
    <w:rsid w:val="00C25F75"/>
    <w:rsid w:val="00C32229"/>
    <w:rsid w:val="00C353FE"/>
    <w:rsid w:val="00C41044"/>
    <w:rsid w:val="00C51005"/>
    <w:rsid w:val="00C53F90"/>
    <w:rsid w:val="00C56383"/>
    <w:rsid w:val="00C767C7"/>
    <w:rsid w:val="00C811DC"/>
    <w:rsid w:val="00C81DE2"/>
    <w:rsid w:val="00C83974"/>
    <w:rsid w:val="00CB1296"/>
    <w:rsid w:val="00CD109C"/>
    <w:rsid w:val="00CD1418"/>
    <w:rsid w:val="00CD3454"/>
    <w:rsid w:val="00CE752D"/>
    <w:rsid w:val="00D33073"/>
    <w:rsid w:val="00D42A4C"/>
    <w:rsid w:val="00D43AEC"/>
    <w:rsid w:val="00D455DC"/>
    <w:rsid w:val="00D559D8"/>
    <w:rsid w:val="00D80873"/>
    <w:rsid w:val="00DA37F3"/>
    <w:rsid w:val="00DC1D6D"/>
    <w:rsid w:val="00DC49C1"/>
    <w:rsid w:val="00DD23C3"/>
    <w:rsid w:val="00DD27A5"/>
    <w:rsid w:val="00DE2F72"/>
    <w:rsid w:val="00DF25C6"/>
    <w:rsid w:val="00DF70D6"/>
    <w:rsid w:val="00E069C7"/>
    <w:rsid w:val="00E125DF"/>
    <w:rsid w:val="00E15CD3"/>
    <w:rsid w:val="00E4003E"/>
    <w:rsid w:val="00E40729"/>
    <w:rsid w:val="00E41F0D"/>
    <w:rsid w:val="00E4536F"/>
    <w:rsid w:val="00E537C1"/>
    <w:rsid w:val="00E60827"/>
    <w:rsid w:val="00E7016F"/>
    <w:rsid w:val="00E72B31"/>
    <w:rsid w:val="00E75B14"/>
    <w:rsid w:val="00E94FF1"/>
    <w:rsid w:val="00EA3904"/>
    <w:rsid w:val="00EE547F"/>
    <w:rsid w:val="00F15427"/>
    <w:rsid w:val="00F17596"/>
    <w:rsid w:val="00F35B5B"/>
    <w:rsid w:val="00F51B09"/>
    <w:rsid w:val="00F54835"/>
    <w:rsid w:val="00F56A42"/>
    <w:rsid w:val="00F61198"/>
    <w:rsid w:val="00F6464E"/>
    <w:rsid w:val="00F76D25"/>
    <w:rsid w:val="00F778B1"/>
    <w:rsid w:val="00F930DC"/>
    <w:rsid w:val="00F93589"/>
    <w:rsid w:val="00FB2A89"/>
    <w:rsid w:val="00FC218F"/>
    <w:rsid w:val="00FC4AC8"/>
    <w:rsid w:val="00FD3A17"/>
    <w:rsid w:val="00FD772D"/>
    <w:rsid w:val="00FE052E"/>
    <w:rsid w:val="00FE7EFF"/>
  </w:rsids>
  <m:mathPr>
    <m:mathFont m:val="Cambria Math"/>
    <m:brkBin m:val="before"/>
    <m:brkBinSub m:val="--"/>
    <m:smallFrac m:val="0"/>
    <m:dispDef/>
    <m:lMargin m:val="0"/>
    <m:rMargin m:val="0"/>
    <m:defJc m:val="centerGroup"/>
    <m:wrapIndent m:val="1440"/>
    <m:intLim m:val="subSup"/>
    <m:naryLim m:val="undOvr"/>
  </m:mathPr>
  <w:themeFontLang w:val="ru-RU"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DD633FC"/>
  <w14:defaultImageDpi w14:val="300"/>
  <w15:docId w15:val="{D2920B44-8F0F-45D1-925D-DD2508AD37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4"/>
        <w:szCs w:val="24"/>
        <w:lang w:val="ru-RU" w:eastAsia="ru-RU"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next w:val="a"/>
    <w:link w:val="10"/>
    <w:qFormat/>
    <w:rsid w:val="00BC552F"/>
    <w:pPr>
      <w:keepNext/>
      <w:keepLines/>
      <w:spacing w:before="480"/>
      <w:outlineLvl w:val="0"/>
    </w:pPr>
    <w:rPr>
      <w:rFonts w:asciiTheme="majorHAnsi" w:eastAsiaTheme="majorEastAsia" w:hAnsiTheme="majorHAnsi" w:cstheme="majorBidi"/>
      <w:b/>
      <w:bCs/>
      <w:color w:val="345A8A" w:themeColor="accent1" w:themeShade="B5"/>
      <w:sz w:val="32"/>
      <w:szCs w:val="32"/>
    </w:rPr>
  </w:style>
  <w:style w:type="paragraph" w:styleId="3">
    <w:name w:val="heading 3"/>
    <w:basedOn w:val="a"/>
    <w:next w:val="a"/>
    <w:link w:val="30"/>
    <w:qFormat/>
    <w:rsid w:val="00F93589"/>
    <w:pPr>
      <w:keepNext/>
      <w:jc w:val="center"/>
      <w:outlineLvl w:val="2"/>
    </w:pPr>
    <w:rPr>
      <w:rFonts w:ascii="Times New Roman" w:eastAsia="Times New Roman" w:hAnsi="Times New Roman" w:cs="Times New Roman"/>
      <w:sz w:val="32"/>
      <w:szCs w:val="20"/>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Схемы"/>
    <w:basedOn w:val="1"/>
    <w:autoRedefine/>
    <w:qFormat/>
    <w:rsid w:val="00BC552F"/>
    <w:pPr>
      <w:spacing w:line="276" w:lineRule="auto"/>
    </w:pPr>
    <w:rPr>
      <w:rFonts w:ascii="Times New Roman" w:hAnsi="Times New Roman" w:cs="Times New Roman"/>
      <w:color w:val="auto"/>
      <w:sz w:val="28"/>
      <w:szCs w:val="28"/>
      <w:lang w:eastAsia="en-US"/>
    </w:rPr>
  </w:style>
  <w:style w:type="character" w:customStyle="1" w:styleId="10">
    <w:name w:val="Заголовок 1 Знак"/>
    <w:basedOn w:val="a0"/>
    <w:link w:val="1"/>
    <w:rsid w:val="00BC552F"/>
    <w:rPr>
      <w:rFonts w:asciiTheme="majorHAnsi" w:eastAsiaTheme="majorEastAsia" w:hAnsiTheme="majorHAnsi" w:cstheme="majorBidi"/>
      <w:b/>
      <w:bCs/>
      <w:color w:val="345A8A" w:themeColor="accent1" w:themeShade="B5"/>
      <w:sz w:val="32"/>
      <w:szCs w:val="32"/>
    </w:rPr>
  </w:style>
  <w:style w:type="paragraph" w:styleId="a4">
    <w:name w:val="Title"/>
    <w:basedOn w:val="a"/>
    <w:next w:val="a"/>
    <w:link w:val="a5"/>
    <w:qFormat/>
    <w:rsid w:val="009D53FB"/>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5">
    <w:name w:val="Заголовок Знак"/>
    <w:basedOn w:val="a0"/>
    <w:link w:val="a4"/>
    <w:rsid w:val="009D53FB"/>
    <w:rPr>
      <w:rFonts w:asciiTheme="majorHAnsi" w:eastAsiaTheme="majorEastAsia" w:hAnsiTheme="majorHAnsi" w:cstheme="majorBidi"/>
      <w:color w:val="17365D" w:themeColor="text2" w:themeShade="BF"/>
      <w:spacing w:val="5"/>
      <w:kern w:val="28"/>
      <w:sz w:val="52"/>
      <w:szCs w:val="52"/>
    </w:rPr>
  </w:style>
  <w:style w:type="paragraph" w:styleId="a6">
    <w:name w:val="List Paragraph"/>
    <w:basedOn w:val="a"/>
    <w:uiPriority w:val="34"/>
    <w:qFormat/>
    <w:rsid w:val="009D53FB"/>
    <w:pPr>
      <w:ind w:left="720"/>
      <w:contextualSpacing/>
    </w:pPr>
  </w:style>
  <w:style w:type="character" w:styleId="a7">
    <w:name w:val="Emphasis"/>
    <w:basedOn w:val="a0"/>
    <w:qFormat/>
    <w:rsid w:val="009D53FB"/>
    <w:rPr>
      <w:i/>
      <w:iCs/>
    </w:rPr>
  </w:style>
  <w:style w:type="paragraph" w:styleId="a8">
    <w:name w:val="footnote text"/>
    <w:basedOn w:val="a"/>
    <w:link w:val="a9"/>
    <w:uiPriority w:val="99"/>
    <w:semiHidden/>
    <w:rsid w:val="00DC1D6D"/>
    <w:rPr>
      <w:rFonts w:ascii="Times New Roman" w:eastAsia="Times New Roman" w:hAnsi="Times New Roman" w:cs="Times New Roman"/>
      <w:sz w:val="20"/>
      <w:szCs w:val="20"/>
    </w:rPr>
  </w:style>
  <w:style w:type="character" w:customStyle="1" w:styleId="a9">
    <w:name w:val="Текст сноски Знак"/>
    <w:basedOn w:val="a0"/>
    <w:link w:val="a8"/>
    <w:uiPriority w:val="99"/>
    <w:rsid w:val="00DC1D6D"/>
    <w:rPr>
      <w:rFonts w:ascii="Times New Roman" w:eastAsia="Times New Roman" w:hAnsi="Times New Roman" w:cs="Times New Roman"/>
      <w:sz w:val="20"/>
      <w:szCs w:val="20"/>
    </w:rPr>
  </w:style>
  <w:style w:type="character" w:styleId="aa">
    <w:name w:val="footnote reference"/>
    <w:basedOn w:val="a0"/>
    <w:uiPriority w:val="99"/>
    <w:semiHidden/>
    <w:rsid w:val="00DC1D6D"/>
    <w:rPr>
      <w:rFonts w:cs="Times New Roman"/>
      <w:vertAlign w:val="superscript"/>
    </w:rPr>
  </w:style>
  <w:style w:type="paragraph" w:styleId="ab">
    <w:name w:val="header"/>
    <w:basedOn w:val="a"/>
    <w:link w:val="ac"/>
    <w:uiPriority w:val="99"/>
    <w:unhideWhenUsed/>
    <w:rsid w:val="00034611"/>
    <w:pPr>
      <w:tabs>
        <w:tab w:val="center" w:pos="4677"/>
        <w:tab w:val="right" w:pos="9355"/>
      </w:tabs>
    </w:pPr>
  </w:style>
  <w:style w:type="character" w:customStyle="1" w:styleId="ac">
    <w:name w:val="Верхний колонтитул Знак"/>
    <w:basedOn w:val="a0"/>
    <w:link w:val="ab"/>
    <w:uiPriority w:val="99"/>
    <w:rsid w:val="00034611"/>
  </w:style>
  <w:style w:type="character" w:styleId="ad">
    <w:name w:val="page number"/>
    <w:basedOn w:val="a0"/>
    <w:uiPriority w:val="99"/>
    <w:semiHidden/>
    <w:unhideWhenUsed/>
    <w:rsid w:val="00034611"/>
  </w:style>
  <w:style w:type="character" w:styleId="ae">
    <w:name w:val="annotation reference"/>
    <w:basedOn w:val="a0"/>
    <w:uiPriority w:val="99"/>
    <w:semiHidden/>
    <w:unhideWhenUsed/>
    <w:rsid w:val="00456BE2"/>
    <w:rPr>
      <w:sz w:val="16"/>
      <w:szCs w:val="16"/>
    </w:rPr>
  </w:style>
  <w:style w:type="paragraph" w:styleId="af">
    <w:name w:val="annotation text"/>
    <w:basedOn w:val="a"/>
    <w:link w:val="af0"/>
    <w:uiPriority w:val="99"/>
    <w:semiHidden/>
    <w:unhideWhenUsed/>
    <w:rsid w:val="00456BE2"/>
    <w:rPr>
      <w:sz w:val="20"/>
      <w:szCs w:val="20"/>
    </w:rPr>
  </w:style>
  <w:style w:type="character" w:customStyle="1" w:styleId="af0">
    <w:name w:val="Текст примечания Знак"/>
    <w:basedOn w:val="a0"/>
    <w:link w:val="af"/>
    <w:uiPriority w:val="99"/>
    <w:semiHidden/>
    <w:rsid w:val="00456BE2"/>
    <w:rPr>
      <w:sz w:val="20"/>
      <w:szCs w:val="20"/>
    </w:rPr>
  </w:style>
  <w:style w:type="paragraph" w:styleId="af1">
    <w:name w:val="annotation subject"/>
    <w:basedOn w:val="af"/>
    <w:next w:val="af"/>
    <w:link w:val="af2"/>
    <w:uiPriority w:val="99"/>
    <w:semiHidden/>
    <w:unhideWhenUsed/>
    <w:rsid w:val="00456BE2"/>
    <w:rPr>
      <w:b/>
      <w:bCs/>
    </w:rPr>
  </w:style>
  <w:style w:type="character" w:customStyle="1" w:styleId="af2">
    <w:name w:val="Тема примечания Знак"/>
    <w:basedOn w:val="af0"/>
    <w:link w:val="af1"/>
    <w:uiPriority w:val="99"/>
    <w:semiHidden/>
    <w:rsid w:val="00456BE2"/>
    <w:rPr>
      <w:b/>
      <w:bCs/>
      <w:sz w:val="20"/>
      <w:szCs w:val="20"/>
    </w:rPr>
  </w:style>
  <w:style w:type="paragraph" w:styleId="af3">
    <w:name w:val="Balloon Text"/>
    <w:basedOn w:val="a"/>
    <w:link w:val="af4"/>
    <w:uiPriority w:val="99"/>
    <w:semiHidden/>
    <w:unhideWhenUsed/>
    <w:rsid w:val="00456BE2"/>
    <w:rPr>
      <w:rFonts w:ascii="Tahoma" w:hAnsi="Tahoma" w:cs="Tahoma"/>
      <w:sz w:val="16"/>
      <w:szCs w:val="16"/>
    </w:rPr>
  </w:style>
  <w:style w:type="character" w:customStyle="1" w:styleId="af4">
    <w:name w:val="Текст выноски Знак"/>
    <w:basedOn w:val="a0"/>
    <w:link w:val="af3"/>
    <w:uiPriority w:val="99"/>
    <w:semiHidden/>
    <w:rsid w:val="00456BE2"/>
    <w:rPr>
      <w:rFonts w:ascii="Tahoma" w:hAnsi="Tahoma" w:cs="Tahoma"/>
      <w:sz w:val="16"/>
      <w:szCs w:val="16"/>
    </w:rPr>
  </w:style>
  <w:style w:type="character" w:styleId="af5">
    <w:name w:val="Placeholder Text"/>
    <w:basedOn w:val="a0"/>
    <w:uiPriority w:val="99"/>
    <w:semiHidden/>
    <w:rsid w:val="00AE3AE9"/>
    <w:rPr>
      <w:color w:val="808080"/>
    </w:rPr>
  </w:style>
  <w:style w:type="character" w:styleId="af6">
    <w:name w:val="Hyperlink"/>
    <w:basedOn w:val="a0"/>
    <w:uiPriority w:val="99"/>
    <w:semiHidden/>
    <w:unhideWhenUsed/>
    <w:rsid w:val="001D05FC"/>
    <w:rPr>
      <w:color w:val="0000FF"/>
      <w:u w:val="single"/>
    </w:rPr>
  </w:style>
  <w:style w:type="paragraph" w:styleId="af7">
    <w:name w:val="Revision"/>
    <w:hidden/>
    <w:uiPriority w:val="99"/>
    <w:semiHidden/>
    <w:rsid w:val="00FD3A17"/>
  </w:style>
  <w:style w:type="character" w:customStyle="1" w:styleId="30">
    <w:name w:val="Заголовок 3 Знак"/>
    <w:basedOn w:val="a0"/>
    <w:link w:val="3"/>
    <w:rsid w:val="00F93589"/>
    <w:rPr>
      <w:rFonts w:ascii="Times New Roman" w:eastAsia="Times New Roman" w:hAnsi="Times New Roman" w:cs="Times New Roman"/>
      <w:sz w:val="32"/>
      <w:szCs w:val="20"/>
      <w:lang w:eastAsia="en-US"/>
    </w:rPr>
  </w:style>
  <w:style w:type="paragraph" w:styleId="2">
    <w:name w:val="Body Text Indent 2"/>
    <w:basedOn w:val="a"/>
    <w:link w:val="20"/>
    <w:rsid w:val="00F93589"/>
    <w:pPr>
      <w:ind w:firstLine="720"/>
      <w:jc w:val="both"/>
    </w:pPr>
    <w:rPr>
      <w:rFonts w:ascii="Times New Roman" w:eastAsia="Times New Roman" w:hAnsi="Times New Roman" w:cs="Times New Roman"/>
      <w:szCs w:val="20"/>
      <w:lang w:eastAsia="en-US"/>
    </w:rPr>
  </w:style>
  <w:style w:type="character" w:customStyle="1" w:styleId="20">
    <w:name w:val="Основной текст с отступом 2 Знак"/>
    <w:basedOn w:val="a0"/>
    <w:link w:val="2"/>
    <w:rsid w:val="00F93589"/>
    <w:rPr>
      <w:rFonts w:ascii="Times New Roman" w:eastAsia="Times New Roman" w:hAnsi="Times New Roman" w:cs="Times New Roman"/>
      <w:szCs w:val="20"/>
      <w:lang w:eastAsia="en-US"/>
    </w:rPr>
  </w:style>
  <w:style w:type="paragraph" w:styleId="af8">
    <w:name w:val="Subtitle"/>
    <w:basedOn w:val="a"/>
    <w:link w:val="af9"/>
    <w:qFormat/>
    <w:rsid w:val="00F93589"/>
    <w:pPr>
      <w:ind w:firstLine="720"/>
      <w:jc w:val="both"/>
    </w:pPr>
    <w:rPr>
      <w:rFonts w:ascii="Times New Roman" w:eastAsia="Times New Roman" w:hAnsi="Times New Roman" w:cs="Times New Roman"/>
      <w:b/>
      <w:bCs/>
      <w:szCs w:val="20"/>
      <w:lang w:eastAsia="en-US"/>
    </w:rPr>
  </w:style>
  <w:style w:type="character" w:customStyle="1" w:styleId="af9">
    <w:name w:val="Подзаголовок Знак"/>
    <w:basedOn w:val="a0"/>
    <w:link w:val="af8"/>
    <w:rsid w:val="00F93589"/>
    <w:rPr>
      <w:rFonts w:ascii="Times New Roman" w:eastAsia="Times New Roman" w:hAnsi="Times New Roman" w:cs="Times New Roman"/>
      <w:b/>
      <w:bCs/>
      <w:szCs w:val="20"/>
      <w:lang w:eastAsia="en-US"/>
    </w:rPr>
  </w:style>
  <w:style w:type="paragraph" w:styleId="afa">
    <w:name w:val="footer"/>
    <w:basedOn w:val="a"/>
    <w:link w:val="afb"/>
    <w:uiPriority w:val="99"/>
    <w:unhideWhenUsed/>
    <w:rsid w:val="00D559D8"/>
    <w:pPr>
      <w:tabs>
        <w:tab w:val="center" w:pos="4677"/>
        <w:tab w:val="right" w:pos="9355"/>
      </w:tabs>
    </w:pPr>
  </w:style>
  <w:style w:type="character" w:customStyle="1" w:styleId="afb">
    <w:name w:val="Нижний колонтитул Знак"/>
    <w:basedOn w:val="a0"/>
    <w:link w:val="afa"/>
    <w:uiPriority w:val="99"/>
    <w:rsid w:val="00D559D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6783297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Тема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ns30:Sources xmlns:w="http://schemas.openxmlformats.org/wordprocessingml/2006/main" xmlns:m="http://schemas.openxmlformats.org/officeDocument/2006/math" xmlns:r="http://schemas.openxmlformats.org/officeDocument/2006/relationships" xmlns:w14="http://schemas.microsoft.com/office/word/2010/wordml" xmlns:wp="http://schemas.openxmlformats.org/drawingml/2006/wordprocessingDrawing" xmlns:a="http://schemas.openxmlformats.org/drawingml/2006/main" xmlns:w15="http://schemas.microsoft.com/office/word/2012/wordml" xmlns:mc="http://schemas.openxmlformats.org/markup-compatibility/2006" xmlns:ns9="http://schemas.openxmlformats.org/schemaLibrary/2006/main" xmlns:wne="http://schemas.microsoft.com/office/word/2006/wordml" xmlns:c="http://schemas.openxmlformats.org/drawingml/2006/chart" xmlns:ns12="http://schemas.openxmlformats.org/drawingml/2006/chartDrawing" xmlns:dgm="http://schemas.openxmlformats.org/drawingml/2006/diagram" xmlns:pic="http://schemas.openxmlformats.org/drawingml/2006/picture" xmlns:xdr="http://schemas.openxmlformats.org/drawingml/2006/spreadsheetDrawing" xmlns:dsp="http://schemas.microsoft.com/office/drawing/2008/diagram" xmlns:ns17="urn:schemas-microsoft-com:office:excel" xmlns:o="urn:schemas-microsoft-com:office:office" xmlns:v="urn:schemas-microsoft-com:vml" xmlns:w10="urn:schemas-microsoft-com:office:word" xmlns:ns21="urn:schemas-microsoft-com:office:powerpoint" xmlns:ns23="http://schemas.microsoft.com/office/2006/coverPageProps" xmlns:odx="http://opendope.org/xpaths" xmlns:odc="http://opendope.org/conditions" xmlns:odq="http://opendope.org/questions" xmlns:oda="http://opendope.org/answers" xmlns:odi="http://opendope.org/components" xmlns:odgm="http://opendope.org/SmartArt/DataHierarchy" xmlns:ns30="http://schemas.openxmlformats.org/officeDocument/2006/bibliography" xmlns:ns31="http://schemas.openxmlformats.org/drawingml/2006/compatibility" xmlns:ns32="http://schemas.openxmlformats.org/drawingml/2006/lockedCanvas" StyleName="APA" SelectedStyle="\APA.XSL"/>
</file>

<file path=customXml/itemProps1.xml><?xml version="1.0" encoding="utf-8"?>
<ds:datastoreItem xmlns:ds="http://schemas.openxmlformats.org/officeDocument/2006/customXml" ds:itemID="{22233A33-A25B-4572-B5DF-C2B24E149166}">
  <ds:schemaRefs>
    <ds:schemaRef ds:uri="http://schemas.openxmlformats.org/wordprocessingml/2006/main"/>
    <ds:schemaRef ds:uri="http://schemas.openxmlformats.org/officeDocument/2006/math"/>
    <ds:schemaRef ds:uri="http://schemas.openxmlformats.org/officeDocument/2006/relationships"/>
    <ds:schemaRef ds:uri="http://schemas.microsoft.com/office/word/2010/wordml"/>
    <ds:schemaRef ds:uri="http://schemas.openxmlformats.org/drawingml/2006/wordprocessingDrawing"/>
    <ds:schemaRef ds:uri="http://schemas.openxmlformats.org/drawingml/2006/main"/>
    <ds:schemaRef ds:uri="http://schemas.microsoft.com/office/word/2012/wordml"/>
    <ds:schemaRef ds:uri="http://schemas.openxmlformats.org/markup-compatibility/2006"/>
    <ds:schemaRef ds:uri="http://schemas.openxmlformats.org/schemaLibrary/2006/main"/>
    <ds:schemaRef ds:uri="http://schemas.microsoft.com/office/word/2006/wordml"/>
    <ds:schemaRef ds:uri="http://schemas.openxmlformats.org/drawingml/2006/chart"/>
    <ds:schemaRef ds:uri="http://schemas.openxmlformats.org/drawingml/2006/chartDrawing"/>
    <ds:schemaRef ds:uri="http://schemas.openxmlformats.org/drawingml/2006/diagram"/>
    <ds:schemaRef ds:uri="http://schemas.openxmlformats.org/drawingml/2006/picture"/>
    <ds:schemaRef ds:uri="http://schemas.openxmlformats.org/drawingml/2006/spreadsheetDrawing"/>
    <ds:schemaRef ds:uri="http://schemas.microsoft.com/office/drawing/2008/diagram"/>
    <ds:schemaRef ds:uri="urn:schemas-microsoft-com:office:excel"/>
    <ds:schemaRef ds:uri="urn:schemas-microsoft-com:office:office"/>
    <ds:schemaRef ds:uri="urn:schemas-microsoft-com:vml"/>
    <ds:schemaRef ds:uri="urn:schemas-microsoft-com:office:word"/>
    <ds:schemaRef ds:uri="urn:schemas-microsoft-com:office:powerpoint"/>
    <ds:schemaRef ds:uri="http://schemas.microsoft.com/office/2006/coverPageProps"/>
    <ds:schemaRef ds:uri="http://opendope.org/xpaths"/>
    <ds:schemaRef ds:uri="http://opendope.org/conditions"/>
    <ds:schemaRef ds:uri="http://opendope.org/questions"/>
    <ds:schemaRef ds:uri="http://opendope.org/answers"/>
    <ds:schemaRef ds:uri="http://opendope.org/components"/>
    <ds:schemaRef ds:uri="http://opendope.org/SmartArt/DataHierarchy"/>
    <ds:schemaRef ds:uri="http://schemas.openxmlformats.org/officeDocument/2006/bibliography"/>
    <ds:schemaRef ds:uri="http://schemas.openxmlformats.org/drawingml/2006/compatibility"/>
    <ds:schemaRef ds:uri="http://schemas.openxmlformats.org/drawingml/2006/lockedCanvas"/>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8</Pages>
  <Words>2907</Words>
  <Characters>16573</Characters>
  <Application>Microsoft Office Word</Application>
  <DocSecurity>0</DocSecurity>
  <Lines>138</Lines>
  <Paragraphs>38</Paragraphs>
  <ScaleCrop>false</ScaleCrop>
  <HeadingPairs>
    <vt:vector size="2" baseType="variant">
      <vt:variant>
        <vt:lpstr>Название</vt:lpstr>
      </vt:variant>
      <vt:variant>
        <vt:i4>1</vt:i4>
      </vt:variant>
    </vt:vector>
  </HeadingPairs>
  <TitlesOfParts>
    <vt:vector size="1" baseType="lpstr">
      <vt:lpstr/>
    </vt:vector>
  </TitlesOfParts>
  <Company>hse</Company>
  <LinksUpToDate>false</LinksUpToDate>
  <CharactersWithSpaces>19442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Коваленко Анастасия Валерьевна</cp:lastModifiedBy>
  <cp:revision>35</cp:revision>
  <cp:lastPrinted>2015-10-30T16:33:00Z</cp:lastPrinted>
  <dcterms:created xsi:type="dcterms:W3CDTF">2021-12-06T09:18:00Z</dcterms:created>
  <dcterms:modified xsi:type="dcterms:W3CDTF">2022-02-22T11:17:00Z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or">
    <vt:lpwstr>Шаламков С.А.</vt:lpwstr>
  </property>
  <property fmtid="{D5CDD505-2E9C-101B-9397-08002B2CF9AE}" pid="3" name="creatorDepartment">
    <vt:lpwstr>Центр развития образовате</vt:lpwstr>
  </property>
  <property fmtid="{D5CDD505-2E9C-101B-9397-08002B2CF9AE}" pid="4" name="actuality">
    <vt:lpwstr>Проект</vt:lpwstr>
  </property>
  <property fmtid="{D5CDD505-2E9C-101B-9397-08002B2CF9AE}" pid="5" name="documentType">
    <vt:lpwstr>По основной деятельности</vt:lpwstr>
  </property>
  <property fmtid="{D5CDD505-2E9C-101B-9397-08002B2CF9AE}" pid="6" name="regnumProj">
    <vt:lpwstr>М 2019/6/28-29</vt:lpwstr>
  </property>
  <property fmtid="{D5CDD505-2E9C-101B-9397-08002B2CF9AE}" pid="7" name="stateValue">
    <vt:lpwstr>На доработке</vt:lpwstr>
  </property>
  <property fmtid="{D5CDD505-2E9C-101B-9397-08002B2CF9AE}" pid="8" name="docTitle">
    <vt:lpwstr>Приказ</vt:lpwstr>
  </property>
  <property fmtid="{D5CDD505-2E9C-101B-9397-08002B2CF9AE}" pid="9" name="documentContent">
    <vt:lpwstr>О введении в действие Положения о рейтинговой системе комплексной оценки знаний студентов образовательных программ высшего образования – программ бакалавриата, программ специалитета и программ магистратуры Национального исследовательского университета «Вы</vt:lpwstr>
  </property>
  <property fmtid="{D5CDD505-2E9C-101B-9397-08002B2CF9AE}" pid="10" name="creatorPost">
    <vt:lpwstr>Руководитель центра</vt:lpwstr>
  </property>
  <property fmtid="{D5CDD505-2E9C-101B-9397-08002B2CF9AE}" pid="11" name="documentSubtype">
    <vt:lpwstr>Об утверждении и введении в действие локальных актов</vt:lpwstr>
  </property>
  <property fmtid="{D5CDD505-2E9C-101B-9397-08002B2CF9AE}" pid="12" name="docStatus">
    <vt:lpwstr>NOT_CONTROLLED</vt:lpwstr>
  </property>
  <property fmtid="{D5CDD505-2E9C-101B-9397-08002B2CF9AE}" pid="13" name="mainDocSheetsCount">
    <vt:lpwstr>1</vt:lpwstr>
  </property>
  <property fmtid="{D5CDD505-2E9C-101B-9397-08002B2CF9AE}" pid="14" name="controlLabel">
    <vt:lpwstr>не осуществляется</vt:lpwstr>
  </property>
  <property fmtid="{D5CDD505-2E9C-101B-9397-08002B2CF9AE}" pid="15" name="signerIof">
    <vt:lpwstr>Я.И. Кузьминов</vt:lpwstr>
  </property>
  <property fmtid="{D5CDD505-2E9C-101B-9397-08002B2CF9AE}" pid="16" name="accessLevel">
    <vt:lpwstr>Ограниченный</vt:lpwstr>
  </property>
  <property fmtid="{D5CDD505-2E9C-101B-9397-08002B2CF9AE}" pid="17" name="signerLabel">
    <vt:lpwstr> Ректор Кузьминов Я.И.</vt:lpwstr>
  </property>
  <property fmtid="{D5CDD505-2E9C-101B-9397-08002B2CF9AE}" pid="18" name="signerName">
    <vt:lpwstr>Кузьминов Я.И.</vt:lpwstr>
  </property>
  <property fmtid="{D5CDD505-2E9C-101B-9397-08002B2CF9AE}" pid="19" name="signerNameAndPostName">
    <vt:lpwstr>Кузьминов Я.И., Ректор</vt:lpwstr>
  </property>
  <property fmtid="{D5CDD505-2E9C-101B-9397-08002B2CF9AE}" pid="20" name="signerPost">
    <vt:lpwstr>Ректор</vt:lpwstr>
  </property>
  <property fmtid="{D5CDD505-2E9C-101B-9397-08002B2CF9AE}" pid="21" name="signerExtraDelegates">
    <vt:lpwstr> Ректор</vt:lpwstr>
  </property>
  <property fmtid="{D5CDD505-2E9C-101B-9397-08002B2CF9AE}" pid="22" name="signerDelegates">
    <vt:lpwstr>Кузьминов Я.И.</vt:lpwstr>
  </property>
</Properties>
</file>