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8.2.6.2-10/040725-1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04.07.2025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6F111A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10444" w:rsidRDefault="00410444" w:rsidP="00EF313E">
      <w:pPr>
        <w:contextualSpacing/>
        <w:jc w:val="both"/>
        <w:rPr>
          <w:b/>
          <w:sz w:val="26"/>
          <w:szCs w:val="26"/>
        </w:rPr>
      </w:pPr>
    </w:p>
    <w:p w:rsidR="00410444" w:rsidRDefault="00410444" w:rsidP="00EF313E">
      <w:pPr>
        <w:contextualSpacing/>
        <w:jc w:val="both"/>
        <w:rPr>
          <w:b/>
          <w:sz w:val="26"/>
          <w:szCs w:val="26"/>
        </w:rPr>
      </w:pPr>
    </w:p>
    <w:p w:rsidR="00410444" w:rsidRDefault="00410444" w:rsidP="00EF313E">
      <w:pPr>
        <w:contextualSpacing/>
        <w:jc w:val="both"/>
        <w:rPr>
          <w:b/>
          <w:sz w:val="26"/>
          <w:szCs w:val="26"/>
        </w:rPr>
      </w:pPr>
    </w:p>
    <w:p w:rsidR="00410444" w:rsidRDefault="00410444" w:rsidP="00EF313E">
      <w:pPr>
        <w:contextualSpacing/>
        <w:jc w:val="both"/>
        <w:rPr>
          <w:b/>
          <w:sz w:val="26"/>
          <w:szCs w:val="26"/>
        </w:rPr>
      </w:pPr>
    </w:p>
    <w:p w:rsidR="00410444" w:rsidRDefault="00410444" w:rsidP="00EF313E">
      <w:pPr>
        <w:contextualSpacing/>
        <w:jc w:val="both"/>
        <w:rPr>
          <w:b/>
          <w:sz w:val="26"/>
          <w:szCs w:val="26"/>
        </w:rPr>
      </w:pPr>
    </w:p>
    <w:p w:rsidR="00410444" w:rsidRDefault="00410444" w:rsidP="00EF313E">
      <w:pPr>
        <w:contextualSpacing/>
        <w:jc w:val="both"/>
        <w:rPr>
          <w:b/>
          <w:sz w:val="26"/>
          <w:szCs w:val="26"/>
        </w:rPr>
      </w:pPr>
    </w:p>
    <w:p w:rsidR="00410444" w:rsidRDefault="00410444" w:rsidP="00EF313E">
      <w:pPr>
        <w:contextualSpacing/>
        <w:jc w:val="both"/>
        <w:rPr>
          <w:b/>
          <w:sz w:val="26"/>
          <w:szCs w:val="26"/>
        </w:rPr>
      </w:pPr>
    </w:p>
    <w:p w:rsidR="00410444" w:rsidRDefault="00410444" w:rsidP="00EF313E">
      <w:pPr>
        <w:contextualSpacing/>
        <w:jc w:val="both"/>
        <w:rPr>
          <w:b/>
          <w:sz w:val="26"/>
          <w:szCs w:val="26"/>
        </w:rPr>
      </w:pPr>
    </w:p>
    <w:p w:rsidR="00410444" w:rsidRDefault="00410444" w:rsidP="00EF313E">
      <w:pPr>
        <w:contextualSpacing/>
        <w:jc w:val="both"/>
        <w:rPr>
          <w:b/>
          <w:sz w:val="26"/>
          <w:szCs w:val="26"/>
          <w:lang w:val="en-US"/>
        </w:rPr>
      </w:pPr>
    </w:p>
    <w:p w:rsidR="001560C2" w:rsidRDefault="001560C2" w:rsidP="00EF313E">
      <w:pPr>
        <w:contextualSpacing/>
        <w:jc w:val="both"/>
        <w:rPr>
          <w:b/>
          <w:sz w:val="26"/>
          <w:szCs w:val="26"/>
          <w:lang w:val="en-US"/>
        </w:rPr>
      </w:pPr>
    </w:p>
    <w:p w:rsidR="00480AA5" w:rsidRDefault="00480AA5" w:rsidP="00EF313E">
      <w:pPr>
        <w:contextualSpacing/>
        <w:jc w:val="both"/>
        <w:rPr>
          <w:b/>
          <w:sz w:val="26"/>
          <w:szCs w:val="26"/>
          <w:lang w:val="en-US"/>
        </w:rPr>
      </w:pPr>
    </w:p>
    <w:p w:rsidR="006C3BAF" w:rsidRDefault="006C3BAF" w:rsidP="00EF313E">
      <w:pPr>
        <w:contextualSpacing/>
        <w:jc w:val="both"/>
        <w:rPr>
          <w:b/>
          <w:sz w:val="26"/>
          <w:szCs w:val="26"/>
          <w:lang w:val="en-US"/>
        </w:rPr>
      </w:pPr>
    </w:p>
    <w:p w:rsidR="006C3BAF" w:rsidRPr="001560C2" w:rsidRDefault="006C3BAF" w:rsidP="00EF313E">
      <w:pPr>
        <w:contextualSpacing/>
        <w:jc w:val="both"/>
        <w:rPr>
          <w:b/>
          <w:sz w:val="26"/>
          <w:szCs w:val="26"/>
          <w:lang w:val="en-US"/>
        </w:rPr>
      </w:pPr>
    </w:p>
    <w:p w:rsidR="00850430" w:rsidRPr="00115322" w:rsidRDefault="006C3BAF" w:rsidP="00EF313E">
      <w:pPr>
        <w:contextualSpacing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О</w:t>
      </w:r>
      <w:r w:rsidR="00641729">
        <w:rPr>
          <w:b/>
          <w:sz w:val="26"/>
          <w:szCs w:val="26"/>
        </w:rPr>
        <w:t xml:space="preserve"> введении в действие </w:t>
      </w:r>
      <w:r w:rsidR="00724833" w:rsidRPr="00724833">
        <w:rPr>
          <w:b/>
          <w:sz w:val="26"/>
          <w:szCs w:val="26"/>
        </w:rPr>
        <w:t xml:space="preserve">Регламента </w:t>
      </w:r>
      <w:r w:rsidR="00F21E77" w:rsidRPr="00F21E77">
        <w:rPr>
          <w:b/>
          <w:color w:val="212121"/>
          <w:sz w:val="26"/>
          <w:szCs w:val="26"/>
          <w:shd w:val="clear" w:color="auto" w:fill="FFFFFF"/>
        </w:rPr>
        <w:t xml:space="preserve">организации перехода студентов </w:t>
      </w:r>
      <w:r w:rsidR="00641729">
        <w:rPr>
          <w:b/>
          <w:color w:val="212121"/>
          <w:sz w:val="26"/>
          <w:szCs w:val="26"/>
          <w:shd w:val="clear" w:color="auto" w:fill="FFFFFF"/>
        </w:rPr>
        <w:br/>
      </w:r>
      <w:r w:rsidR="00F21E77" w:rsidRPr="00F21E77">
        <w:rPr>
          <w:b/>
          <w:bCs/>
          <w:sz w:val="26"/>
          <w:szCs w:val="26"/>
        </w:rPr>
        <w:t>НИУ ВШЭ – Пермь с платного обучения на обучение за счет бюджетных ассигнований федерального бюджета или з</w:t>
      </w:r>
      <w:bookmarkStart w:id="0" w:name="_GoBack"/>
      <w:bookmarkEnd w:id="0"/>
      <w:r w:rsidR="00F21E77" w:rsidRPr="00F21E77">
        <w:rPr>
          <w:b/>
          <w:bCs/>
          <w:sz w:val="26"/>
          <w:szCs w:val="26"/>
        </w:rPr>
        <w:t>а счет собственных средств университета</w:t>
      </w:r>
    </w:p>
    <w:p w:rsidR="003A058F" w:rsidRPr="006B4EE3" w:rsidRDefault="003A058F" w:rsidP="00EF313E">
      <w:pPr>
        <w:contextualSpacing/>
        <w:jc w:val="both"/>
        <w:rPr>
          <w:sz w:val="26"/>
          <w:szCs w:val="26"/>
        </w:rPr>
      </w:pPr>
    </w:p>
    <w:p w:rsidR="003A058F" w:rsidRPr="006B4EE3" w:rsidRDefault="003A058F" w:rsidP="00EF313E">
      <w:pPr>
        <w:contextualSpacing/>
        <w:jc w:val="both"/>
        <w:rPr>
          <w:sz w:val="26"/>
          <w:szCs w:val="26"/>
        </w:rPr>
      </w:pPr>
    </w:p>
    <w:p w:rsidR="007A1C35" w:rsidRPr="00956B92" w:rsidRDefault="00A20E25" w:rsidP="00641729">
      <w:pPr>
        <w:tabs>
          <w:tab w:val="left" w:pos="6084"/>
        </w:tabs>
        <w:contextualSpacing/>
        <w:jc w:val="both"/>
        <w:rPr>
          <w:color w:val="000000"/>
          <w:spacing w:val="-1"/>
          <w:sz w:val="26"/>
          <w:szCs w:val="26"/>
        </w:rPr>
      </w:pPr>
      <w:r w:rsidRPr="00A20E25">
        <w:t>Н</w:t>
      </w:r>
      <w:r w:rsidR="00CC5C78" w:rsidRPr="00A20E25">
        <w:t>а</w:t>
      </w:r>
      <w:r w:rsidR="007A1C35" w:rsidRPr="00A20E25">
        <w:rPr>
          <w:color w:val="000000"/>
          <w:spacing w:val="-1"/>
          <w:sz w:val="26"/>
          <w:szCs w:val="26"/>
        </w:rPr>
        <w:t xml:space="preserve"> о</w:t>
      </w:r>
      <w:r w:rsidR="007A1C35" w:rsidRPr="00A20E25">
        <w:rPr>
          <w:sz w:val="26"/>
          <w:szCs w:val="26"/>
        </w:rPr>
        <w:t xml:space="preserve">сновании </w:t>
      </w:r>
      <w:r w:rsidR="00776AF4" w:rsidRPr="00A20E25">
        <w:rPr>
          <w:color w:val="000000"/>
          <w:spacing w:val="-1"/>
          <w:sz w:val="26"/>
          <w:szCs w:val="26"/>
        </w:rPr>
        <w:t>решения ученого совета НИУ </w:t>
      </w:r>
      <w:r w:rsidR="007A1C35" w:rsidRPr="00A20E25">
        <w:rPr>
          <w:color w:val="000000"/>
          <w:spacing w:val="-1"/>
          <w:sz w:val="26"/>
          <w:szCs w:val="26"/>
        </w:rPr>
        <w:t>ВШЭ</w:t>
      </w:r>
      <w:r w:rsidR="006B4EE3" w:rsidRPr="00A20E25">
        <w:rPr>
          <w:color w:val="000000"/>
          <w:spacing w:val="-1"/>
          <w:sz w:val="26"/>
          <w:szCs w:val="26"/>
          <w:lang w:val="en-US"/>
        </w:rPr>
        <w:t> </w:t>
      </w:r>
      <w:r w:rsidR="007A1C35" w:rsidRPr="00A20E25">
        <w:rPr>
          <w:color w:val="000000"/>
          <w:spacing w:val="-1"/>
          <w:sz w:val="26"/>
          <w:szCs w:val="26"/>
        </w:rPr>
        <w:t>–</w:t>
      </w:r>
      <w:r w:rsidR="006B4EE3" w:rsidRPr="00A20E25">
        <w:rPr>
          <w:color w:val="000000"/>
          <w:spacing w:val="-1"/>
          <w:sz w:val="26"/>
          <w:szCs w:val="26"/>
          <w:lang w:val="en-US"/>
        </w:rPr>
        <w:t> </w:t>
      </w:r>
      <w:r w:rsidR="007A1C35" w:rsidRPr="006C3BAF">
        <w:rPr>
          <w:color w:val="000000"/>
          <w:spacing w:val="-1"/>
          <w:sz w:val="26"/>
          <w:szCs w:val="26"/>
        </w:rPr>
        <w:t xml:space="preserve">Пермь </w:t>
      </w:r>
      <w:r w:rsidRPr="006C3BAF">
        <w:rPr>
          <w:color w:val="000000"/>
          <w:spacing w:val="-1"/>
          <w:sz w:val="26"/>
          <w:szCs w:val="26"/>
        </w:rPr>
        <w:t xml:space="preserve">(протокол </w:t>
      </w:r>
      <w:r w:rsidR="006C3BAF">
        <w:rPr>
          <w:color w:val="000000"/>
          <w:spacing w:val="-1"/>
          <w:sz w:val="26"/>
          <w:szCs w:val="26"/>
        </w:rPr>
        <w:br/>
      </w:r>
      <w:r w:rsidR="006C3BAF" w:rsidRPr="006C3BAF">
        <w:rPr>
          <w:color w:val="000000"/>
          <w:spacing w:val="-1"/>
          <w:sz w:val="26"/>
          <w:szCs w:val="26"/>
        </w:rPr>
        <w:t>от 30</w:t>
      </w:r>
      <w:r w:rsidR="006B4EE3" w:rsidRPr="006C3BAF">
        <w:rPr>
          <w:color w:val="000000"/>
          <w:spacing w:val="-1"/>
          <w:sz w:val="26"/>
          <w:szCs w:val="26"/>
        </w:rPr>
        <w:t>.0</w:t>
      </w:r>
      <w:r w:rsidRPr="006C3BAF">
        <w:rPr>
          <w:color w:val="000000"/>
          <w:spacing w:val="-1"/>
          <w:sz w:val="26"/>
          <w:szCs w:val="26"/>
        </w:rPr>
        <w:t>6.</w:t>
      </w:r>
      <w:r w:rsidRPr="008F422B">
        <w:rPr>
          <w:color w:val="000000"/>
          <w:spacing w:val="-1"/>
          <w:sz w:val="26"/>
          <w:szCs w:val="26"/>
        </w:rPr>
        <w:t xml:space="preserve">2025 </w:t>
      </w:r>
      <w:r w:rsidR="007A1C35" w:rsidRPr="008F422B">
        <w:rPr>
          <w:color w:val="000000"/>
          <w:spacing w:val="-1"/>
          <w:sz w:val="26"/>
          <w:szCs w:val="26"/>
        </w:rPr>
        <w:t>№</w:t>
      </w:r>
      <w:r w:rsidR="006B4EE3" w:rsidRPr="008F422B">
        <w:rPr>
          <w:color w:val="000000"/>
          <w:spacing w:val="-1"/>
          <w:sz w:val="26"/>
          <w:szCs w:val="26"/>
          <w:lang w:val="en-US"/>
        </w:rPr>
        <w:t> </w:t>
      </w:r>
      <w:r w:rsidR="008F422B" w:rsidRPr="008F422B">
        <w:rPr>
          <w:color w:val="000000"/>
          <w:spacing w:val="-1"/>
          <w:sz w:val="26"/>
          <w:szCs w:val="26"/>
        </w:rPr>
        <w:t>8.2.1.7-9</w:t>
      </w:r>
      <w:r w:rsidR="001560C2" w:rsidRPr="008F422B">
        <w:rPr>
          <w:color w:val="000000"/>
          <w:spacing w:val="-1"/>
          <w:sz w:val="26"/>
          <w:szCs w:val="26"/>
        </w:rPr>
        <w:t>/</w:t>
      </w:r>
      <w:r w:rsidR="008F422B" w:rsidRPr="008F422B">
        <w:rPr>
          <w:color w:val="000000"/>
          <w:spacing w:val="-1"/>
          <w:sz w:val="26"/>
          <w:szCs w:val="26"/>
        </w:rPr>
        <w:t>300625-8</w:t>
      </w:r>
      <w:r w:rsidRPr="008F422B">
        <w:rPr>
          <w:color w:val="000000"/>
          <w:spacing w:val="-1"/>
          <w:sz w:val="26"/>
          <w:szCs w:val="26"/>
        </w:rPr>
        <w:t>)</w:t>
      </w:r>
    </w:p>
    <w:p w:rsidR="00D1491A" w:rsidRPr="00115322" w:rsidRDefault="00D1491A" w:rsidP="00EF313E">
      <w:pPr>
        <w:ind w:firstLine="851"/>
        <w:contextualSpacing/>
        <w:jc w:val="both"/>
        <w:rPr>
          <w:sz w:val="26"/>
          <w:szCs w:val="26"/>
        </w:rPr>
      </w:pPr>
    </w:p>
    <w:p w:rsidR="00D1491A" w:rsidRPr="00115322" w:rsidRDefault="00D1491A" w:rsidP="00EF313E">
      <w:pPr>
        <w:contextualSpacing/>
        <w:jc w:val="both"/>
        <w:rPr>
          <w:sz w:val="26"/>
          <w:szCs w:val="26"/>
        </w:rPr>
      </w:pPr>
      <w:r w:rsidRPr="00115322">
        <w:rPr>
          <w:sz w:val="26"/>
          <w:szCs w:val="26"/>
        </w:rPr>
        <w:t>ПРИКАЗЫВАЮ:</w:t>
      </w:r>
    </w:p>
    <w:p w:rsidR="00461DD4" w:rsidRPr="00115322" w:rsidRDefault="00461DD4" w:rsidP="00EF313E">
      <w:pPr>
        <w:ind w:firstLine="851"/>
        <w:contextualSpacing/>
        <w:jc w:val="both"/>
        <w:rPr>
          <w:sz w:val="26"/>
          <w:szCs w:val="26"/>
        </w:rPr>
      </w:pPr>
    </w:p>
    <w:p w:rsidR="00BF2800" w:rsidRPr="00480AA5" w:rsidRDefault="00641729" w:rsidP="00EF313E">
      <w:pPr>
        <w:numPr>
          <w:ilvl w:val="0"/>
          <w:numId w:val="9"/>
        </w:numPr>
        <w:tabs>
          <w:tab w:val="left" w:pos="0"/>
          <w:tab w:val="left" w:pos="993"/>
          <w:tab w:val="left" w:pos="1134"/>
        </w:tabs>
        <w:ind w:left="0" w:firstLine="709"/>
        <w:contextualSpacing/>
        <w:jc w:val="both"/>
        <w:rPr>
          <w:rFonts w:eastAsia="Calibri"/>
          <w:sz w:val="26"/>
          <w:szCs w:val="26"/>
          <w:lang w:eastAsia="en-US"/>
        </w:rPr>
      </w:pPr>
      <w:r>
        <w:rPr>
          <w:sz w:val="26"/>
          <w:szCs w:val="26"/>
        </w:rPr>
        <w:t>Ввести в действие</w:t>
      </w:r>
      <w:r w:rsidR="007A0436" w:rsidRPr="00115322">
        <w:rPr>
          <w:sz w:val="26"/>
          <w:szCs w:val="26"/>
        </w:rPr>
        <w:t xml:space="preserve"> </w:t>
      </w:r>
      <w:r w:rsidR="00724833">
        <w:rPr>
          <w:sz w:val="26"/>
          <w:szCs w:val="26"/>
        </w:rPr>
        <w:t xml:space="preserve">Регламент </w:t>
      </w:r>
      <w:r w:rsidR="00F21E77" w:rsidRPr="00811167">
        <w:rPr>
          <w:color w:val="212121"/>
          <w:sz w:val="26"/>
          <w:szCs w:val="26"/>
          <w:shd w:val="clear" w:color="auto" w:fill="FFFFFF"/>
        </w:rPr>
        <w:t xml:space="preserve">организации перехода студентов </w:t>
      </w:r>
      <w:r>
        <w:rPr>
          <w:color w:val="212121"/>
          <w:sz w:val="26"/>
          <w:szCs w:val="26"/>
          <w:shd w:val="clear" w:color="auto" w:fill="FFFFFF"/>
        </w:rPr>
        <w:br/>
      </w:r>
      <w:r w:rsidR="00F21E77" w:rsidRPr="00811167">
        <w:rPr>
          <w:bCs/>
          <w:sz w:val="26"/>
          <w:szCs w:val="26"/>
        </w:rPr>
        <w:t>НИУ</w:t>
      </w:r>
      <w:r w:rsidR="00F21E77">
        <w:rPr>
          <w:bCs/>
          <w:sz w:val="26"/>
          <w:szCs w:val="26"/>
        </w:rPr>
        <w:t> </w:t>
      </w:r>
      <w:r w:rsidR="00F21E77" w:rsidRPr="00811167">
        <w:rPr>
          <w:bCs/>
          <w:sz w:val="26"/>
          <w:szCs w:val="26"/>
        </w:rPr>
        <w:t>ВШЭ</w:t>
      </w:r>
      <w:r w:rsidR="00F21E77">
        <w:rPr>
          <w:bCs/>
          <w:sz w:val="26"/>
          <w:szCs w:val="26"/>
        </w:rPr>
        <w:t> </w:t>
      </w:r>
      <w:r w:rsidR="00F21E77" w:rsidRPr="00811167">
        <w:rPr>
          <w:bCs/>
          <w:sz w:val="26"/>
          <w:szCs w:val="26"/>
        </w:rPr>
        <w:t>–</w:t>
      </w:r>
      <w:r w:rsidR="00F21E77">
        <w:rPr>
          <w:bCs/>
          <w:sz w:val="26"/>
          <w:szCs w:val="26"/>
        </w:rPr>
        <w:t> </w:t>
      </w:r>
      <w:r w:rsidR="00F21E77" w:rsidRPr="00811167">
        <w:rPr>
          <w:bCs/>
          <w:sz w:val="26"/>
          <w:szCs w:val="26"/>
        </w:rPr>
        <w:t>Пермь с платного обучения на обучение за счет бюджетных ассигнований федерального бюджета или за счет собственных средств университета</w:t>
      </w:r>
      <w:r w:rsidR="00480AA5" w:rsidRPr="00480AA5">
        <w:rPr>
          <w:rFonts w:eastAsia="Calibri"/>
          <w:sz w:val="26"/>
          <w:szCs w:val="26"/>
          <w:lang w:eastAsia="en-US"/>
        </w:rPr>
        <w:t xml:space="preserve"> </w:t>
      </w:r>
      <w:r w:rsidR="001E45E3" w:rsidRPr="00480AA5">
        <w:rPr>
          <w:rFonts w:eastAsia="Calibri"/>
          <w:sz w:val="26"/>
          <w:szCs w:val="26"/>
          <w:lang w:eastAsia="en-US"/>
        </w:rPr>
        <w:t>(</w:t>
      </w:r>
      <w:r w:rsidR="001560C2" w:rsidRPr="00480AA5">
        <w:rPr>
          <w:rFonts w:eastAsia="Calibri"/>
          <w:sz w:val="26"/>
          <w:szCs w:val="26"/>
          <w:lang w:eastAsia="en-US"/>
        </w:rPr>
        <w:t>п</w:t>
      </w:r>
      <w:r w:rsidR="001E45E3" w:rsidRPr="00480AA5">
        <w:rPr>
          <w:rFonts w:eastAsia="Calibri"/>
          <w:sz w:val="26"/>
          <w:szCs w:val="26"/>
          <w:lang w:eastAsia="en-US"/>
        </w:rPr>
        <w:t>риложение)</w:t>
      </w:r>
      <w:r w:rsidR="00174D63" w:rsidRPr="00480AA5">
        <w:rPr>
          <w:rFonts w:eastAsia="Calibri"/>
          <w:sz w:val="26"/>
          <w:szCs w:val="26"/>
          <w:lang w:eastAsia="en-US"/>
        </w:rPr>
        <w:t>.</w:t>
      </w:r>
    </w:p>
    <w:p w:rsidR="00BF2800" w:rsidRPr="00392515" w:rsidRDefault="00641729" w:rsidP="00EF313E">
      <w:pPr>
        <w:numPr>
          <w:ilvl w:val="0"/>
          <w:numId w:val="9"/>
        </w:numPr>
        <w:tabs>
          <w:tab w:val="left" w:pos="0"/>
          <w:tab w:val="left" w:pos="993"/>
          <w:tab w:val="left" w:pos="1134"/>
        </w:tabs>
        <w:ind w:left="0" w:firstLine="709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Признать</w:t>
      </w:r>
      <w:r w:rsidR="00392515" w:rsidRPr="00392515">
        <w:rPr>
          <w:sz w:val="26"/>
          <w:szCs w:val="26"/>
        </w:rPr>
        <w:t xml:space="preserve"> утратившим силу Регламент организации</w:t>
      </w:r>
      <w:r w:rsidR="00F21E77">
        <w:rPr>
          <w:sz w:val="26"/>
          <w:szCs w:val="26"/>
        </w:rPr>
        <w:t>,</w:t>
      </w:r>
      <w:r w:rsidR="00392515" w:rsidRPr="00392515">
        <w:rPr>
          <w:sz w:val="26"/>
          <w:szCs w:val="26"/>
        </w:rPr>
        <w:t xml:space="preserve"> </w:t>
      </w:r>
      <w:r w:rsidR="00F21E77" w:rsidRPr="00811167">
        <w:rPr>
          <w:sz w:val="26"/>
          <w:szCs w:val="26"/>
        </w:rPr>
        <w:t xml:space="preserve">условий и порядка перехода студентов </w:t>
      </w:r>
      <w:r w:rsidR="00F21E77" w:rsidRPr="00811167">
        <w:rPr>
          <w:sz w:val="26"/>
        </w:rPr>
        <w:t>НИУ</w:t>
      </w:r>
      <w:r w:rsidR="00F21E77">
        <w:rPr>
          <w:sz w:val="26"/>
        </w:rPr>
        <w:t> </w:t>
      </w:r>
      <w:r w:rsidR="00F21E77" w:rsidRPr="00811167">
        <w:rPr>
          <w:sz w:val="26"/>
        </w:rPr>
        <w:t>ВШЭ</w:t>
      </w:r>
      <w:r w:rsidR="00F21E77" w:rsidRPr="00811167">
        <w:rPr>
          <w:sz w:val="26"/>
          <w:lang w:val="en-US"/>
        </w:rPr>
        <w:t> </w:t>
      </w:r>
      <w:r w:rsidR="00F21E77" w:rsidRPr="00811167">
        <w:rPr>
          <w:sz w:val="26"/>
        </w:rPr>
        <w:t>–</w:t>
      </w:r>
      <w:r w:rsidR="00F21E77" w:rsidRPr="00811167">
        <w:rPr>
          <w:sz w:val="26"/>
          <w:lang w:val="en-US"/>
        </w:rPr>
        <w:t> </w:t>
      </w:r>
      <w:r w:rsidR="00F21E77" w:rsidRPr="00811167">
        <w:rPr>
          <w:sz w:val="26"/>
        </w:rPr>
        <w:t xml:space="preserve">Пермь </w:t>
      </w:r>
      <w:r w:rsidR="00F21E77" w:rsidRPr="00811167">
        <w:rPr>
          <w:sz w:val="26"/>
          <w:szCs w:val="26"/>
        </w:rPr>
        <w:t>с платного обучения на бесплатное</w:t>
      </w:r>
      <w:r w:rsidR="00392515" w:rsidRPr="00392515">
        <w:rPr>
          <w:sz w:val="26"/>
          <w:szCs w:val="26"/>
        </w:rPr>
        <w:t xml:space="preserve">, </w:t>
      </w:r>
      <w:r w:rsidR="00392515" w:rsidRPr="00F21E77">
        <w:rPr>
          <w:sz w:val="26"/>
          <w:szCs w:val="26"/>
        </w:rPr>
        <w:t xml:space="preserve">утвержденный </w:t>
      </w:r>
      <w:r w:rsidR="00F21E77" w:rsidRPr="00811167">
        <w:rPr>
          <w:rFonts w:eastAsia="Calibri"/>
          <w:sz w:val="26"/>
          <w:szCs w:val="26"/>
        </w:rPr>
        <w:t>протоколом ученого совета от 18.04.2019 № 8.2.1.7-10/5 и введенн</w:t>
      </w:r>
      <w:r>
        <w:rPr>
          <w:rFonts w:eastAsia="Calibri"/>
          <w:sz w:val="26"/>
          <w:szCs w:val="26"/>
        </w:rPr>
        <w:t>ый</w:t>
      </w:r>
      <w:r w:rsidR="00F21E77" w:rsidRPr="00811167">
        <w:rPr>
          <w:rFonts w:eastAsia="Calibri"/>
          <w:sz w:val="26"/>
          <w:szCs w:val="26"/>
        </w:rPr>
        <w:t xml:space="preserve"> в</w:t>
      </w:r>
      <w:r>
        <w:rPr>
          <w:rFonts w:eastAsia="Calibri"/>
          <w:sz w:val="26"/>
          <w:szCs w:val="26"/>
        </w:rPr>
        <w:t> </w:t>
      </w:r>
      <w:r w:rsidR="00F21E77" w:rsidRPr="00811167">
        <w:rPr>
          <w:rFonts w:eastAsia="Calibri"/>
          <w:sz w:val="26"/>
          <w:szCs w:val="26"/>
        </w:rPr>
        <w:t>действие приказом от 25.04.2019 № 8.2.6.2-10/2504-03</w:t>
      </w:r>
      <w:r w:rsidR="00F21E77">
        <w:rPr>
          <w:rFonts w:eastAsia="Calibri"/>
          <w:sz w:val="26"/>
          <w:szCs w:val="26"/>
        </w:rPr>
        <w:t>.</w:t>
      </w:r>
    </w:p>
    <w:p w:rsidR="00CA430D" w:rsidRPr="00115322" w:rsidRDefault="00CA430D" w:rsidP="00EF313E">
      <w:pPr>
        <w:ind w:firstLine="851"/>
        <w:contextualSpacing/>
        <w:jc w:val="both"/>
        <w:rPr>
          <w:sz w:val="26"/>
          <w:szCs w:val="26"/>
        </w:rPr>
      </w:pPr>
    </w:p>
    <w:p w:rsidR="008E3331" w:rsidRDefault="008E3331" w:rsidP="00EF313E">
      <w:pPr>
        <w:ind w:firstLine="851"/>
        <w:contextualSpacing/>
        <w:jc w:val="both"/>
        <w:rPr>
          <w:sz w:val="26"/>
          <w:szCs w:val="26"/>
        </w:rPr>
      </w:pPr>
    </w:p>
    <w:p w:rsidR="00392515" w:rsidRPr="00115322" w:rsidRDefault="00392515" w:rsidP="00EF313E">
      <w:pPr>
        <w:ind w:firstLine="851"/>
        <w:contextualSpacing/>
        <w:jc w:val="both"/>
        <w:rPr>
          <w:sz w:val="26"/>
          <w:szCs w:val="26"/>
        </w:rPr>
      </w:pPr>
    </w:p>
    <w:p w:rsidR="00392515" w:rsidRPr="00115322" w:rsidRDefault="00410444" w:rsidP="00EF313E">
      <w:pPr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Директор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FB0B25">
        <w:rPr>
          <w:sz w:val="26"/>
          <w:szCs w:val="26"/>
        </w:rPr>
        <w:tab/>
      </w:r>
      <w:r w:rsidR="006B4EE3">
        <w:rPr>
          <w:sz w:val="26"/>
          <w:szCs w:val="26"/>
          <w:lang w:val="en-US"/>
        </w:rPr>
        <w:tab/>
      </w:r>
      <w:r>
        <w:rPr>
          <w:sz w:val="26"/>
          <w:szCs w:val="26"/>
        </w:rPr>
        <w:t>Г.Е. Володина</w:t>
      </w:r>
    </w:p>
    <w:sectPr w:rsidR="00392515" w:rsidRPr="00115322" w:rsidSect="00E2084F">
      <w:headerReference w:type="even" dor:id="rId7"/>
      <w:footerReference w:type="even" dor:id="rId8"/>
      <w:footerReference w:type="default" dor:id="rId9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5AFB" w:rsidRDefault="00655AFB">
      <w:r>
        <w:separator/>
      </w:r>
    </w:p>
  </w:endnote>
  <w:endnote w:type="continuationSeparator" w:id="0">
    <w:p w:rsidR="00655AFB" w:rsidRDefault="00655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D8E" w:rsidRDefault="000E6D8E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0E6D8E" w:rsidRDefault="000E6D8E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D8E" w:rsidRDefault="000E6D8E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5AFB" w:rsidRDefault="00655AFB">
      <w:r>
        <w:separator/>
      </w:r>
    </w:p>
  </w:footnote>
  <w:footnote w:type="continuationSeparator" w:id="0">
    <w:p w:rsidR="00655AFB" w:rsidRDefault="00655A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D8E" w:rsidRDefault="000E6D8E">
    <w:pPr>
      <w:pStyle w:val="a7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0E6D8E" w:rsidRDefault="000E6D8E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A550D"/>
    <w:multiLevelType w:val="hybridMultilevel"/>
    <w:tmpl w:val="808E4608"/>
    <w:lvl w:ilvl="0" w:tplc="18EEBE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D317AE"/>
    <w:multiLevelType w:val="hybridMultilevel"/>
    <w:tmpl w:val="0C265292"/>
    <w:lvl w:ilvl="0" w:tplc="CF1E6460">
      <w:start w:val="1"/>
      <w:numFmt w:val="decimal"/>
      <w:lvlText w:val="%1.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35E6B3C"/>
    <w:multiLevelType w:val="hybridMultilevel"/>
    <w:tmpl w:val="43DCCF1A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40DB5543"/>
    <w:multiLevelType w:val="hybridMultilevel"/>
    <w:tmpl w:val="41EA0D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DE0B32"/>
    <w:multiLevelType w:val="hybridMultilevel"/>
    <w:tmpl w:val="65945622"/>
    <w:lvl w:ilvl="0" w:tplc="0419000F">
      <w:start w:val="1"/>
      <w:numFmt w:val="decimal"/>
      <w:lvlText w:val="%1."/>
      <w:lvlJc w:val="left"/>
      <w:pPr>
        <w:ind w:left="1575" w:hanging="360"/>
      </w:pPr>
    </w:lvl>
    <w:lvl w:ilvl="1" w:tplc="04190019" w:tentative="1">
      <w:start w:val="1"/>
      <w:numFmt w:val="lowerLetter"/>
      <w:lvlText w:val="%2."/>
      <w:lvlJc w:val="left"/>
      <w:pPr>
        <w:ind w:left="2295" w:hanging="360"/>
      </w:pPr>
    </w:lvl>
    <w:lvl w:ilvl="2" w:tplc="0419001B" w:tentative="1">
      <w:start w:val="1"/>
      <w:numFmt w:val="lowerRoman"/>
      <w:lvlText w:val="%3."/>
      <w:lvlJc w:val="right"/>
      <w:pPr>
        <w:ind w:left="3015" w:hanging="180"/>
      </w:pPr>
    </w:lvl>
    <w:lvl w:ilvl="3" w:tplc="0419000F" w:tentative="1">
      <w:start w:val="1"/>
      <w:numFmt w:val="decimal"/>
      <w:lvlText w:val="%4."/>
      <w:lvlJc w:val="left"/>
      <w:pPr>
        <w:ind w:left="3735" w:hanging="360"/>
      </w:pPr>
    </w:lvl>
    <w:lvl w:ilvl="4" w:tplc="04190019" w:tentative="1">
      <w:start w:val="1"/>
      <w:numFmt w:val="lowerLetter"/>
      <w:lvlText w:val="%5."/>
      <w:lvlJc w:val="left"/>
      <w:pPr>
        <w:ind w:left="4455" w:hanging="360"/>
      </w:pPr>
    </w:lvl>
    <w:lvl w:ilvl="5" w:tplc="0419001B" w:tentative="1">
      <w:start w:val="1"/>
      <w:numFmt w:val="lowerRoman"/>
      <w:lvlText w:val="%6."/>
      <w:lvlJc w:val="right"/>
      <w:pPr>
        <w:ind w:left="5175" w:hanging="180"/>
      </w:pPr>
    </w:lvl>
    <w:lvl w:ilvl="6" w:tplc="0419000F" w:tentative="1">
      <w:start w:val="1"/>
      <w:numFmt w:val="decimal"/>
      <w:lvlText w:val="%7."/>
      <w:lvlJc w:val="left"/>
      <w:pPr>
        <w:ind w:left="5895" w:hanging="360"/>
      </w:pPr>
    </w:lvl>
    <w:lvl w:ilvl="7" w:tplc="04190019" w:tentative="1">
      <w:start w:val="1"/>
      <w:numFmt w:val="lowerLetter"/>
      <w:lvlText w:val="%8."/>
      <w:lvlJc w:val="left"/>
      <w:pPr>
        <w:ind w:left="6615" w:hanging="360"/>
      </w:pPr>
    </w:lvl>
    <w:lvl w:ilvl="8" w:tplc="041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5" w15:restartNumberingAfterBreak="0">
    <w:nsid w:val="54993FDD"/>
    <w:multiLevelType w:val="hybridMultilevel"/>
    <w:tmpl w:val="A80C7AF6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580B5DD1"/>
    <w:multiLevelType w:val="hybridMultilevel"/>
    <w:tmpl w:val="B9E4F54A"/>
    <w:lvl w:ilvl="0" w:tplc="FFCCC75C">
      <w:start w:val="1"/>
      <w:numFmt w:val="decimal"/>
      <w:lvlText w:val="%1."/>
      <w:lvlJc w:val="left"/>
      <w:pPr>
        <w:tabs>
          <w:tab w:val="num" w:pos="723"/>
        </w:tabs>
        <w:ind w:left="723" w:hanging="36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B085A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6572D87"/>
    <w:multiLevelType w:val="hybridMultilevel"/>
    <w:tmpl w:val="7ABE47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FE8"/>
    <w:rsid w:val="00000865"/>
    <w:rsid w:val="000044EE"/>
    <w:rsid w:val="000079F7"/>
    <w:rsid w:val="000421A5"/>
    <w:rsid w:val="000575F9"/>
    <w:rsid w:val="000A2FFB"/>
    <w:rsid w:val="000A3459"/>
    <w:rsid w:val="000A5524"/>
    <w:rsid w:val="000D17C9"/>
    <w:rsid w:val="000D5943"/>
    <w:rsid w:val="000E6D8B"/>
    <w:rsid w:val="000E6D8E"/>
    <w:rsid w:val="000F1574"/>
    <w:rsid w:val="000F7637"/>
    <w:rsid w:val="00100DEA"/>
    <w:rsid w:val="00115322"/>
    <w:rsid w:val="00124577"/>
    <w:rsid w:val="00154BB2"/>
    <w:rsid w:val="001560C2"/>
    <w:rsid w:val="0016190B"/>
    <w:rsid w:val="00174D63"/>
    <w:rsid w:val="00187FE8"/>
    <w:rsid w:val="00196F72"/>
    <w:rsid w:val="001A55A9"/>
    <w:rsid w:val="001C0ABC"/>
    <w:rsid w:val="001E45E3"/>
    <w:rsid w:val="001F6069"/>
    <w:rsid w:val="001F6888"/>
    <w:rsid w:val="0021269B"/>
    <w:rsid w:val="002369A8"/>
    <w:rsid w:val="00245121"/>
    <w:rsid w:val="002639C1"/>
    <w:rsid w:val="002755B9"/>
    <w:rsid w:val="00297E01"/>
    <w:rsid w:val="002A704E"/>
    <w:rsid w:val="002B5B0B"/>
    <w:rsid w:val="002D1298"/>
    <w:rsid w:val="002E3D4B"/>
    <w:rsid w:val="002F1DFB"/>
    <w:rsid w:val="002F7CF1"/>
    <w:rsid w:val="003144D5"/>
    <w:rsid w:val="003156EB"/>
    <w:rsid w:val="0036520F"/>
    <w:rsid w:val="003915E5"/>
    <w:rsid w:val="00392515"/>
    <w:rsid w:val="003A058F"/>
    <w:rsid w:val="003B42DD"/>
    <w:rsid w:val="003D0513"/>
    <w:rsid w:val="003F2297"/>
    <w:rsid w:val="00410444"/>
    <w:rsid w:val="004179FE"/>
    <w:rsid w:val="00425823"/>
    <w:rsid w:val="00436B17"/>
    <w:rsid w:val="004437E2"/>
    <w:rsid w:val="00446B82"/>
    <w:rsid w:val="00461DD4"/>
    <w:rsid w:val="00480AA5"/>
    <w:rsid w:val="00482287"/>
    <w:rsid w:val="0049349C"/>
    <w:rsid w:val="0049439A"/>
    <w:rsid w:val="004B1DAC"/>
    <w:rsid w:val="004B1FD1"/>
    <w:rsid w:val="004B2B62"/>
    <w:rsid w:val="004B4B92"/>
    <w:rsid w:val="004C0644"/>
    <w:rsid w:val="004F4874"/>
    <w:rsid w:val="004F7F7E"/>
    <w:rsid w:val="00502819"/>
    <w:rsid w:val="00503649"/>
    <w:rsid w:val="00514D4E"/>
    <w:rsid w:val="00521FB3"/>
    <w:rsid w:val="0052387E"/>
    <w:rsid w:val="00524CA3"/>
    <w:rsid w:val="005415F5"/>
    <w:rsid w:val="00544443"/>
    <w:rsid w:val="00546028"/>
    <w:rsid w:val="005566F1"/>
    <w:rsid w:val="0056508A"/>
    <w:rsid w:val="005736A9"/>
    <w:rsid w:val="005A6042"/>
    <w:rsid w:val="005C1BA6"/>
    <w:rsid w:val="005D0CA3"/>
    <w:rsid w:val="005F03E7"/>
    <w:rsid w:val="005F6905"/>
    <w:rsid w:val="006165C8"/>
    <w:rsid w:val="00641729"/>
    <w:rsid w:val="00641D68"/>
    <w:rsid w:val="00643E9B"/>
    <w:rsid w:val="00655AFB"/>
    <w:rsid w:val="006635B9"/>
    <w:rsid w:val="006664A6"/>
    <w:rsid w:val="0067568E"/>
    <w:rsid w:val="00686B9E"/>
    <w:rsid w:val="00694385"/>
    <w:rsid w:val="0069693D"/>
    <w:rsid w:val="006A26D2"/>
    <w:rsid w:val="006B4EE3"/>
    <w:rsid w:val="006C2866"/>
    <w:rsid w:val="006C3BAF"/>
    <w:rsid w:val="006F0997"/>
    <w:rsid w:val="006F111A"/>
    <w:rsid w:val="006F12E1"/>
    <w:rsid w:val="006F5988"/>
    <w:rsid w:val="00700A7C"/>
    <w:rsid w:val="00710F3A"/>
    <w:rsid w:val="00720F10"/>
    <w:rsid w:val="00724833"/>
    <w:rsid w:val="007534FA"/>
    <w:rsid w:val="0075705C"/>
    <w:rsid w:val="0076798A"/>
    <w:rsid w:val="00776AF4"/>
    <w:rsid w:val="00790712"/>
    <w:rsid w:val="00793CFF"/>
    <w:rsid w:val="0079724C"/>
    <w:rsid w:val="007A0436"/>
    <w:rsid w:val="007A1C35"/>
    <w:rsid w:val="007B7E99"/>
    <w:rsid w:val="007C2210"/>
    <w:rsid w:val="007C5E0E"/>
    <w:rsid w:val="007D1FCD"/>
    <w:rsid w:val="007D474E"/>
    <w:rsid w:val="007D7892"/>
    <w:rsid w:val="00806934"/>
    <w:rsid w:val="0081012C"/>
    <w:rsid w:val="00842368"/>
    <w:rsid w:val="008464B8"/>
    <w:rsid w:val="00850430"/>
    <w:rsid w:val="0086018A"/>
    <w:rsid w:val="00862308"/>
    <w:rsid w:val="008A29A7"/>
    <w:rsid w:val="008A784A"/>
    <w:rsid w:val="008A79D9"/>
    <w:rsid w:val="008E0908"/>
    <w:rsid w:val="008E2151"/>
    <w:rsid w:val="008E3331"/>
    <w:rsid w:val="008E7652"/>
    <w:rsid w:val="008F422B"/>
    <w:rsid w:val="009739E3"/>
    <w:rsid w:val="00980D26"/>
    <w:rsid w:val="00985FA2"/>
    <w:rsid w:val="00994F1A"/>
    <w:rsid w:val="00995B90"/>
    <w:rsid w:val="009A4CF4"/>
    <w:rsid w:val="009C17E9"/>
    <w:rsid w:val="009C3FFC"/>
    <w:rsid w:val="009E03B7"/>
    <w:rsid w:val="009E4808"/>
    <w:rsid w:val="009E6635"/>
    <w:rsid w:val="00A015F9"/>
    <w:rsid w:val="00A01934"/>
    <w:rsid w:val="00A13EFE"/>
    <w:rsid w:val="00A14CBC"/>
    <w:rsid w:val="00A17A81"/>
    <w:rsid w:val="00A209F5"/>
    <w:rsid w:val="00A20E25"/>
    <w:rsid w:val="00A239EA"/>
    <w:rsid w:val="00A35F62"/>
    <w:rsid w:val="00A409FD"/>
    <w:rsid w:val="00A47E5D"/>
    <w:rsid w:val="00A57BC7"/>
    <w:rsid w:val="00A60341"/>
    <w:rsid w:val="00A621A9"/>
    <w:rsid w:val="00A650F5"/>
    <w:rsid w:val="00A74E65"/>
    <w:rsid w:val="00A77ADC"/>
    <w:rsid w:val="00A872C5"/>
    <w:rsid w:val="00A97FDA"/>
    <w:rsid w:val="00AB3063"/>
    <w:rsid w:val="00AC2A2F"/>
    <w:rsid w:val="00B015E3"/>
    <w:rsid w:val="00B132A1"/>
    <w:rsid w:val="00B14864"/>
    <w:rsid w:val="00B15E34"/>
    <w:rsid w:val="00B22671"/>
    <w:rsid w:val="00B226FF"/>
    <w:rsid w:val="00B31B02"/>
    <w:rsid w:val="00B37772"/>
    <w:rsid w:val="00B57A01"/>
    <w:rsid w:val="00B63F7F"/>
    <w:rsid w:val="00B64E1D"/>
    <w:rsid w:val="00B71124"/>
    <w:rsid w:val="00BD0E3D"/>
    <w:rsid w:val="00BD45DD"/>
    <w:rsid w:val="00BF2800"/>
    <w:rsid w:val="00C1077B"/>
    <w:rsid w:val="00C11B80"/>
    <w:rsid w:val="00C3532C"/>
    <w:rsid w:val="00C93406"/>
    <w:rsid w:val="00CA430D"/>
    <w:rsid w:val="00CC5C78"/>
    <w:rsid w:val="00CC7886"/>
    <w:rsid w:val="00CD6965"/>
    <w:rsid w:val="00CE6F2D"/>
    <w:rsid w:val="00CF6870"/>
    <w:rsid w:val="00D02DA2"/>
    <w:rsid w:val="00D1040D"/>
    <w:rsid w:val="00D104A1"/>
    <w:rsid w:val="00D1491A"/>
    <w:rsid w:val="00D15839"/>
    <w:rsid w:val="00D67257"/>
    <w:rsid w:val="00D7351E"/>
    <w:rsid w:val="00D862F7"/>
    <w:rsid w:val="00D90272"/>
    <w:rsid w:val="00D905C7"/>
    <w:rsid w:val="00DA0EDA"/>
    <w:rsid w:val="00DC2331"/>
    <w:rsid w:val="00DE7728"/>
    <w:rsid w:val="00E15A22"/>
    <w:rsid w:val="00E16A2F"/>
    <w:rsid w:val="00E2084F"/>
    <w:rsid w:val="00E22BE6"/>
    <w:rsid w:val="00E345D9"/>
    <w:rsid w:val="00E5637B"/>
    <w:rsid w:val="00E74393"/>
    <w:rsid w:val="00E9513A"/>
    <w:rsid w:val="00EF118F"/>
    <w:rsid w:val="00EF178E"/>
    <w:rsid w:val="00EF313E"/>
    <w:rsid w:val="00EF7533"/>
    <w:rsid w:val="00F21E77"/>
    <w:rsid w:val="00F2446E"/>
    <w:rsid w:val="00F31EDA"/>
    <w:rsid w:val="00F42DCE"/>
    <w:rsid w:val="00F74BC7"/>
    <w:rsid w:val="00F82A60"/>
    <w:rsid w:val="00FA71AD"/>
    <w:rsid w:val="00FB0B25"/>
    <w:rsid w:val="00FC509C"/>
    <w:rsid w:val="00FE27AD"/>
    <w:rsid w:val="00FF0E27"/>
    <w:rsid w:val="00FF31B8"/>
    <w:rsid w:val="00FF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C29872E-CF4F-45CC-9FE7-7749E0A84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6A26D2"/>
    <w:pPr>
      <w:keepNext/>
      <w:spacing w:before="120" w:after="120"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187F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rsid w:val="006A26D2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6A26D2"/>
  </w:style>
  <w:style w:type="paragraph" w:styleId="a7">
    <w:name w:val="header"/>
    <w:basedOn w:val="a"/>
    <w:rsid w:val="006A26D2"/>
    <w:pPr>
      <w:tabs>
        <w:tab w:val="center" w:pos="4677"/>
        <w:tab w:val="right" w:pos="9355"/>
      </w:tabs>
    </w:pPr>
  </w:style>
  <w:style w:type="paragraph" w:styleId="a8">
    <w:name w:val="List Paragraph"/>
    <w:basedOn w:val="a"/>
    <w:uiPriority w:val="34"/>
    <w:qFormat/>
    <w:rsid w:val="00BF2800"/>
    <w:pPr>
      <w:ind w:left="720"/>
      <w:contextualSpacing/>
    </w:pPr>
  </w:style>
  <w:style w:type="character" w:styleId="a9">
    <w:name w:val="annotation reference"/>
    <w:semiHidden/>
    <w:rsid w:val="00E345D9"/>
    <w:rPr>
      <w:sz w:val="16"/>
      <w:szCs w:val="16"/>
    </w:rPr>
  </w:style>
  <w:style w:type="paragraph" w:styleId="aa">
    <w:name w:val="annotation text"/>
    <w:basedOn w:val="a"/>
    <w:semiHidden/>
    <w:rsid w:val="00E345D9"/>
    <w:rPr>
      <w:sz w:val="20"/>
      <w:szCs w:val="20"/>
    </w:rPr>
  </w:style>
  <w:style w:type="paragraph" w:styleId="ab">
    <w:name w:val="annotation subject"/>
    <w:basedOn w:val="aa"/>
    <w:next w:val="aa"/>
    <w:semiHidden/>
    <w:rsid w:val="00E345D9"/>
    <w:rPr>
      <w:b/>
      <w:bCs/>
    </w:rPr>
  </w:style>
  <w:style w:type="character" w:customStyle="1" w:styleId="calabel1">
    <w:name w:val="calabel1"/>
    <w:rsid w:val="005F03E7"/>
    <w:rPr>
      <w:rFonts w:ascii="Arial" w:hAnsi="Arial" w:cs="Arial" w:hint="default"/>
      <w:b w:val="0"/>
      <w:bCs w:val="0"/>
      <w:color w:val="303030"/>
      <w:sz w:val="18"/>
      <w:szCs w:val="18"/>
    </w:rPr>
  </w:style>
  <w:style w:type="character" w:customStyle="1" w:styleId="cavalue1">
    <w:name w:val="cavalue1"/>
    <w:rsid w:val="005F03E7"/>
    <w:rPr>
      <w:rFonts w:ascii="Arial" w:hAnsi="Arial" w:cs="Arial" w:hint="default"/>
      <w:b/>
      <w:bCs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3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73968">
          <w:marLeft w:val="0"/>
          <w:marRight w:val="0"/>
          <w:marTop w:val="0"/>
          <w:marBottom w:val="0"/>
          <w:divBdr>
            <w:top w:val="single" w:sz="6" w:space="0" w:color="383732"/>
            <w:left w:val="single" w:sz="6" w:space="0" w:color="36485D"/>
            <w:bottom w:val="single" w:sz="6" w:space="0" w:color="383732"/>
            <w:right w:val="single" w:sz="6" w:space="0" w:color="36485D"/>
          </w:divBdr>
          <w:divsChild>
            <w:div w:id="16177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A5ACB2"/>
                    <w:bottom w:val="single" w:sz="6" w:space="0" w:color="A5ACB2"/>
                    <w:right w:val="single" w:sz="6" w:space="0" w:color="A5ACB2"/>
                  </w:divBdr>
                  <w:divsChild>
                    <w:div w:id="137241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67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footer" Target="footer1.xml"/>
	<Relationship Id="rId3" Type="http://schemas.openxmlformats.org/officeDocument/2006/relationships/settings" Target="settings.xml"/>
	<Relationship Id="rId7" Type="http://schemas.openxmlformats.org/officeDocument/2006/relationships/header" Target="header1.xml"/>
	<Relationship Id="rId2" Type="http://schemas.openxmlformats.org/officeDocument/2006/relationships/styles" Target="styles.xml"/>
	<Relationship Id="rId1" Type="http://schemas.openxmlformats.org/officeDocument/2006/relationships/numbering" Target="numbering.xml"/>
	<Relationship Id="rId6" Type="http://schemas.openxmlformats.org/officeDocument/2006/relationships/endnotes" Target="endnotes.xml"/>
	<Relationship Id="rId11" Type="http://schemas.openxmlformats.org/officeDocument/2006/relationships/theme" Target="theme/theme1.xml"/>
	<Relationship Id="rId5" Type="http://schemas.openxmlformats.org/officeDocument/2006/relationships/footnotes" Target="footnotes.xml"/>
	<Relationship Id="rId10" Type="http://schemas.openxmlformats.org/officeDocument/2006/relationships/fontTable" Target="fontTable.xml"/>
	<Relationship Id="rId4" Type="http://schemas.openxmlformats.org/officeDocument/2006/relationships/webSettings" Target="webSettings.xml"/>
	<Relationship Id="rId9" Type="http://schemas.openxmlformats.org/officeDocument/2006/relationships/footer" Target="footer2.xml"/><Relationship Target="media/Image1.jpeg" Type="http://schemas.openxmlformats.org/officeDocument/2006/relationships/image" Id="rId12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назначении грантов Правительства Москвы студентам ГУ-ВШЭ</vt:lpstr>
    </vt:vector>
  </TitlesOfParts>
  <Company>HSE</Company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назначении грантов Правительства Москвы студентам ГУ-ВШЭ</dc:title>
  <dc:creator>User</dc:creator>
  <cp:lastModifiedBy>Горбунова Екатерина Юрьевна</cp:lastModifiedBy>
  <cp:revision>2</cp:revision>
  <cp:lastPrinted>2010-03-12T12:47:00Z</cp:lastPrinted>
  <dcterms:created xsi:type="dcterms:W3CDTF">2025-07-02T11:17:00Z</dcterms:created>
  <dcterms:modified xsi:type="dcterms:W3CDTF">2025-07-02T11:17:00Z</dcterms:modified>
</cp:coreProperties>
</file>