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6.18.1-01/310823-4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31.08.2023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1D1B81" w:rsidP="001721C2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6215FF35" wp14:editId="00EC6DCC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093CE0E9" wp14:editId="7F8D0E27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1609" w:rsidRPr="00C51609" w:rsidRDefault="00183CD3" w:rsidP="001721C2">
      <w:pPr>
        <w:contextualSpacing/>
        <w:jc w:val="both"/>
      </w:pPr>
    </w:p>
    <w:p w:rsidR="001F009B" w:rsidRDefault="00183CD3" w:rsidP="001721C2">
      <w:pPr>
        <w:contextualSpacing/>
        <w:jc w:val="both"/>
      </w:pPr>
    </w:p>
    <w:p w:rsidR="001F009B" w:rsidRDefault="00183CD3" w:rsidP="001721C2">
      <w:pPr>
        <w:contextualSpacing/>
        <w:jc w:val="both"/>
      </w:pPr>
    </w:p>
    <w:p w:rsidR="009B5A03" w:rsidRPr="007D3A3A" w:rsidRDefault="009B5A03" w:rsidP="00510C8A">
      <w:pPr>
        <w:contextualSpacing/>
        <w:jc w:val="both"/>
        <w:rPr>
          <w:sz w:val="26"/>
          <w:szCs w:val="26"/>
        </w:rPr>
      </w:pPr>
    </w:p>
    <w:p w:rsidR="00267191" w:rsidRPr="007D3A3A" w:rsidRDefault="00267191">
      <w:pPr>
        <w:contextualSpacing/>
        <w:jc w:val="both"/>
        <w:rPr>
          <w:sz w:val="26"/>
          <w:szCs w:val="26"/>
        </w:rPr>
      </w:pPr>
    </w:p>
    <w:p w:rsidR="009B5A03" w:rsidRPr="007D3A3A" w:rsidRDefault="009B5A03">
      <w:pPr>
        <w:contextualSpacing/>
        <w:jc w:val="both"/>
        <w:rPr>
          <w:sz w:val="26"/>
          <w:szCs w:val="26"/>
        </w:rPr>
      </w:pPr>
    </w:p>
    <w:p w:rsidR="009B5A03" w:rsidRDefault="009B5A03">
      <w:pPr>
        <w:contextualSpacing/>
        <w:jc w:val="both"/>
        <w:rPr>
          <w:sz w:val="26"/>
          <w:szCs w:val="26"/>
        </w:rPr>
      </w:pPr>
    </w:p>
    <w:p w:rsidR="004828A3" w:rsidRDefault="004828A3">
      <w:pPr>
        <w:contextualSpacing/>
        <w:jc w:val="both"/>
        <w:rPr>
          <w:sz w:val="26"/>
          <w:szCs w:val="26"/>
        </w:rPr>
      </w:pPr>
    </w:p>
    <w:p w:rsidR="004828A3" w:rsidRDefault="004828A3">
      <w:pPr>
        <w:contextualSpacing/>
        <w:jc w:val="both"/>
        <w:rPr>
          <w:sz w:val="26"/>
          <w:szCs w:val="26"/>
        </w:rPr>
      </w:pPr>
    </w:p>
    <w:p w:rsidR="004828A3" w:rsidRPr="007D3A3A" w:rsidRDefault="004828A3">
      <w:pPr>
        <w:contextualSpacing/>
        <w:jc w:val="both"/>
        <w:rPr>
          <w:sz w:val="26"/>
          <w:szCs w:val="26"/>
        </w:rPr>
      </w:pPr>
    </w:p>
    <w:p w:rsidR="009B5A03" w:rsidRPr="007D3A3A" w:rsidRDefault="009B5A03">
      <w:pPr>
        <w:contextualSpacing/>
        <w:jc w:val="both"/>
        <w:rPr>
          <w:sz w:val="26"/>
          <w:szCs w:val="26"/>
        </w:rPr>
      </w:pPr>
    </w:p>
    <w:p w:rsidR="009B5A03" w:rsidRPr="007D3A3A" w:rsidRDefault="009B5A03">
      <w:pPr>
        <w:contextualSpacing/>
        <w:jc w:val="both"/>
        <w:rPr>
          <w:sz w:val="26"/>
          <w:szCs w:val="26"/>
        </w:rPr>
      </w:pPr>
    </w:p>
    <w:p w:rsidR="009B5A03" w:rsidRDefault="009B5A03">
      <w:pPr>
        <w:contextualSpacing/>
        <w:jc w:val="both"/>
        <w:rPr>
          <w:sz w:val="26"/>
          <w:szCs w:val="26"/>
        </w:rPr>
      </w:pPr>
    </w:p>
    <w:p w:rsidR="00A46E59" w:rsidRDefault="00A46E59">
      <w:pPr>
        <w:contextualSpacing/>
        <w:jc w:val="both"/>
        <w:rPr>
          <w:sz w:val="26"/>
          <w:szCs w:val="26"/>
        </w:rPr>
      </w:pPr>
    </w:p>
    <w:p w:rsidR="00A46E59" w:rsidRPr="007D3A3A" w:rsidRDefault="00A46E59">
      <w:pPr>
        <w:contextualSpacing/>
        <w:jc w:val="both"/>
        <w:rPr>
          <w:sz w:val="26"/>
          <w:szCs w:val="26"/>
        </w:rPr>
      </w:pPr>
    </w:p>
    <w:p w:rsidR="00014BEE" w:rsidRPr="007D3A3A" w:rsidRDefault="00014BEE">
      <w:pPr>
        <w:overflowPunct w:val="0"/>
        <w:contextualSpacing/>
        <w:jc w:val="both"/>
        <w:textAlignment w:val="baseline"/>
        <w:outlineLvl w:val="0"/>
        <w:rPr>
          <w:b/>
          <w:sz w:val="26"/>
          <w:szCs w:val="26"/>
        </w:rPr>
      </w:pPr>
      <w:r w:rsidRPr="007D3A3A">
        <w:rPr>
          <w:b/>
          <w:sz w:val="26"/>
          <w:szCs w:val="26"/>
        </w:rPr>
        <w:t>О</w:t>
      </w:r>
      <w:r w:rsidR="00AC0517" w:rsidRPr="007D3A3A">
        <w:rPr>
          <w:b/>
          <w:sz w:val="26"/>
          <w:szCs w:val="26"/>
        </w:rPr>
        <w:t>б утверждении</w:t>
      </w:r>
      <w:r w:rsidRPr="007D3A3A">
        <w:rPr>
          <w:b/>
          <w:sz w:val="26"/>
          <w:szCs w:val="26"/>
        </w:rPr>
        <w:t xml:space="preserve"> П</w:t>
      </w:r>
      <w:r w:rsidR="00BD5AEA" w:rsidRPr="007D3A3A">
        <w:rPr>
          <w:b/>
          <w:sz w:val="26"/>
          <w:szCs w:val="26"/>
        </w:rPr>
        <w:t xml:space="preserve">оложения </w:t>
      </w:r>
      <w:r w:rsidRPr="007D3A3A">
        <w:rPr>
          <w:b/>
          <w:sz w:val="26"/>
          <w:szCs w:val="26"/>
        </w:rPr>
        <w:t xml:space="preserve">о </w:t>
      </w:r>
      <w:r w:rsidR="00602B70" w:rsidRPr="00602B70">
        <w:rPr>
          <w:b/>
          <w:sz w:val="26"/>
          <w:szCs w:val="26"/>
        </w:rPr>
        <w:t xml:space="preserve">системе учебных офисов </w:t>
      </w:r>
      <w:r w:rsidR="00523568" w:rsidRPr="00523568">
        <w:rPr>
          <w:b/>
          <w:sz w:val="26"/>
          <w:szCs w:val="26"/>
        </w:rPr>
        <w:t>в Национальном исследовательском университете</w:t>
      </w:r>
      <w:r w:rsidR="00523568">
        <w:rPr>
          <w:b/>
          <w:sz w:val="26"/>
          <w:szCs w:val="26"/>
        </w:rPr>
        <w:t xml:space="preserve"> </w:t>
      </w:r>
      <w:r w:rsidR="00523568" w:rsidRPr="00523568">
        <w:rPr>
          <w:b/>
          <w:sz w:val="26"/>
          <w:szCs w:val="26"/>
        </w:rPr>
        <w:t>«Высшая школа экономики»</w:t>
      </w:r>
    </w:p>
    <w:p w:rsidR="00014BEE" w:rsidRDefault="00014BEE" w:rsidP="00510C8A">
      <w:pPr>
        <w:contextualSpacing/>
        <w:jc w:val="both"/>
        <w:outlineLvl w:val="0"/>
        <w:rPr>
          <w:b/>
          <w:sz w:val="26"/>
          <w:szCs w:val="26"/>
        </w:rPr>
      </w:pPr>
    </w:p>
    <w:p w:rsidR="00510C8A" w:rsidRDefault="00510C8A" w:rsidP="001721C2">
      <w:pPr>
        <w:contextualSpacing/>
        <w:jc w:val="both"/>
        <w:outlineLvl w:val="0"/>
        <w:rPr>
          <w:b/>
          <w:sz w:val="26"/>
          <w:szCs w:val="26"/>
        </w:rPr>
      </w:pPr>
    </w:p>
    <w:p w:rsidR="00096B55" w:rsidRPr="00096B55" w:rsidRDefault="008B2128" w:rsidP="001721C2">
      <w:pPr>
        <w:contextualSpacing/>
        <w:jc w:val="both"/>
        <w:outlineLvl w:val="0"/>
        <w:rPr>
          <w:sz w:val="26"/>
          <w:szCs w:val="26"/>
        </w:rPr>
      </w:pPr>
      <w:r>
        <w:rPr>
          <w:sz w:val="26"/>
          <w:szCs w:val="26"/>
        </w:rPr>
        <w:t>В</w:t>
      </w:r>
      <w:r w:rsidR="00096B55" w:rsidRPr="00096B55">
        <w:rPr>
          <w:sz w:val="26"/>
          <w:szCs w:val="26"/>
        </w:rPr>
        <w:t xml:space="preserve"> целях эффективной организации работы по сопровождению </w:t>
      </w:r>
      <w:r w:rsidR="00F91044">
        <w:rPr>
          <w:sz w:val="26"/>
          <w:szCs w:val="26"/>
        </w:rPr>
        <w:t>образовательного</w:t>
      </w:r>
      <w:r w:rsidR="00096B55" w:rsidRPr="00096B55">
        <w:rPr>
          <w:sz w:val="26"/>
          <w:szCs w:val="26"/>
        </w:rPr>
        <w:t xml:space="preserve"> процесса в</w:t>
      </w:r>
      <w:r w:rsidR="00510C8A">
        <w:rPr>
          <w:sz w:val="26"/>
          <w:szCs w:val="26"/>
        </w:rPr>
        <w:t> </w:t>
      </w:r>
      <w:r w:rsidR="00096B55" w:rsidRPr="00096B55">
        <w:rPr>
          <w:sz w:val="26"/>
          <w:szCs w:val="26"/>
        </w:rPr>
        <w:t>Национальном исследовательском университете «Высшая школа экономики»</w:t>
      </w:r>
    </w:p>
    <w:p w:rsidR="00BD619F" w:rsidRPr="007D3A3A" w:rsidRDefault="00BD619F" w:rsidP="00510C8A">
      <w:pPr>
        <w:contextualSpacing/>
        <w:jc w:val="both"/>
        <w:rPr>
          <w:sz w:val="26"/>
          <w:szCs w:val="26"/>
        </w:rPr>
      </w:pPr>
    </w:p>
    <w:p w:rsidR="009B5A03" w:rsidRPr="00853A7C" w:rsidRDefault="009B5A03" w:rsidP="00AE0E62">
      <w:pPr>
        <w:contextualSpacing/>
        <w:jc w:val="both"/>
        <w:rPr>
          <w:bCs/>
          <w:sz w:val="26"/>
          <w:szCs w:val="26"/>
        </w:rPr>
      </w:pPr>
      <w:r w:rsidRPr="00853A7C">
        <w:rPr>
          <w:bCs/>
          <w:sz w:val="26"/>
          <w:szCs w:val="26"/>
        </w:rPr>
        <w:t>ПРИКАЗЫВАЮ:</w:t>
      </w:r>
    </w:p>
    <w:p w:rsidR="00AC0517" w:rsidRPr="007D3A3A" w:rsidRDefault="00AC0517">
      <w:pPr>
        <w:contextualSpacing/>
        <w:jc w:val="both"/>
        <w:rPr>
          <w:b/>
          <w:sz w:val="26"/>
          <w:szCs w:val="26"/>
        </w:rPr>
      </w:pPr>
    </w:p>
    <w:p w:rsidR="00BD619F" w:rsidRPr="003A24C1" w:rsidRDefault="00AC0517" w:rsidP="001721C2">
      <w:pPr>
        <w:numPr>
          <w:ilvl w:val="0"/>
          <w:numId w:val="10"/>
        </w:numPr>
        <w:tabs>
          <w:tab w:val="left" w:pos="1134"/>
        </w:tabs>
        <w:overflowPunct w:val="0"/>
        <w:ind w:left="0" w:firstLine="709"/>
        <w:contextualSpacing/>
        <w:jc w:val="both"/>
        <w:textAlignment w:val="baseline"/>
        <w:outlineLvl w:val="0"/>
        <w:rPr>
          <w:sz w:val="26"/>
          <w:szCs w:val="26"/>
        </w:rPr>
      </w:pPr>
      <w:r w:rsidRPr="003A24C1">
        <w:rPr>
          <w:sz w:val="26"/>
          <w:szCs w:val="26"/>
        </w:rPr>
        <w:t>Утвердить</w:t>
      </w:r>
      <w:r w:rsidR="006E6124" w:rsidRPr="003A24C1">
        <w:rPr>
          <w:sz w:val="26"/>
          <w:szCs w:val="26"/>
        </w:rPr>
        <w:t xml:space="preserve"> </w:t>
      </w:r>
      <w:r w:rsidR="003A19F0" w:rsidRPr="003A24C1">
        <w:rPr>
          <w:sz w:val="26"/>
          <w:szCs w:val="26"/>
        </w:rPr>
        <w:t>Положени</w:t>
      </w:r>
      <w:r w:rsidRPr="003A24C1">
        <w:rPr>
          <w:sz w:val="26"/>
          <w:szCs w:val="26"/>
        </w:rPr>
        <w:t xml:space="preserve">е </w:t>
      </w:r>
      <w:r w:rsidR="00523568" w:rsidRPr="00523568">
        <w:rPr>
          <w:sz w:val="26"/>
          <w:szCs w:val="26"/>
        </w:rPr>
        <w:t>о системе учебных офисов в Национальном исследовательском университете «Высшая школа экономики»</w:t>
      </w:r>
      <w:r w:rsidR="009572E9" w:rsidRPr="003A24C1">
        <w:rPr>
          <w:sz w:val="26"/>
          <w:szCs w:val="26"/>
        </w:rPr>
        <w:t xml:space="preserve"> (</w:t>
      </w:r>
      <w:r w:rsidR="007D3A3A" w:rsidRPr="003A24C1">
        <w:rPr>
          <w:sz w:val="26"/>
          <w:szCs w:val="26"/>
        </w:rPr>
        <w:t>п</w:t>
      </w:r>
      <w:r w:rsidR="00BD5AEA" w:rsidRPr="003A24C1">
        <w:rPr>
          <w:sz w:val="26"/>
          <w:szCs w:val="26"/>
        </w:rPr>
        <w:t>риложени</w:t>
      </w:r>
      <w:r w:rsidR="006A3171">
        <w:rPr>
          <w:sz w:val="26"/>
          <w:szCs w:val="26"/>
        </w:rPr>
        <w:t>е</w:t>
      </w:r>
      <w:r w:rsidR="00BD5AEA" w:rsidRPr="003A24C1">
        <w:rPr>
          <w:sz w:val="26"/>
          <w:szCs w:val="26"/>
        </w:rPr>
        <w:t>).</w:t>
      </w:r>
    </w:p>
    <w:p w:rsidR="0043243B" w:rsidRDefault="00AC0517">
      <w:pPr>
        <w:pStyle w:val="ab"/>
        <w:numPr>
          <w:ilvl w:val="0"/>
          <w:numId w:val="10"/>
        </w:numPr>
        <w:tabs>
          <w:tab w:val="left" w:pos="1134"/>
        </w:tabs>
        <w:ind w:left="0" w:firstLine="709"/>
        <w:contextualSpacing/>
        <w:jc w:val="both"/>
        <w:rPr>
          <w:rFonts w:ascii="Times New Roman" w:eastAsia="Times New Roman" w:hAnsi="Times New Roman"/>
          <w:sz w:val="26"/>
          <w:szCs w:val="26"/>
          <w:lang w:eastAsia="ru-RU"/>
        </w:rPr>
      </w:pPr>
      <w:r w:rsidRPr="00853A7C">
        <w:rPr>
          <w:rFonts w:ascii="Times New Roman" w:eastAsia="Times New Roman" w:hAnsi="Times New Roman"/>
          <w:sz w:val="26"/>
          <w:szCs w:val="26"/>
          <w:lang w:eastAsia="ru-RU"/>
        </w:rPr>
        <w:t xml:space="preserve">Признать </w:t>
      </w:r>
      <w:r w:rsidR="003A19F0" w:rsidRPr="00853A7C">
        <w:rPr>
          <w:rFonts w:ascii="Times New Roman" w:eastAsia="Times New Roman" w:hAnsi="Times New Roman"/>
          <w:sz w:val="26"/>
          <w:szCs w:val="26"/>
          <w:lang w:eastAsia="ru-RU"/>
        </w:rPr>
        <w:t>утратившим</w:t>
      </w:r>
      <w:r w:rsidR="00F91044">
        <w:rPr>
          <w:rFonts w:ascii="Times New Roman" w:eastAsia="Times New Roman" w:hAnsi="Times New Roman"/>
          <w:sz w:val="26"/>
          <w:szCs w:val="26"/>
          <w:lang w:eastAsia="ru-RU"/>
        </w:rPr>
        <w:t>и</w:t>
      </w:r>
      <w:r w:rsidR="003A19F0" w:rsidRPr="00853A7C">
        <w:rPr>
          <w:rFonts w:ascii="Times New Roman" w:eastAsia="Times New Roman" w:hAnsi="Times New Roman"/>
          <w:sz w:val="26"/>
          <w:szCs w:val="26"/>
          <w:lang w:eastAsia="ru-RU"/>
        </w:rPr>
        <w:t xml:space="preserve"> силу</w:t>
      </w:r>
      <w:r w:rsidR="0043243B">
        <w:rPr>
          <w:rFonts w:ascii="Times New Roman" w:eastAsia="Times New Roman" w:hAnsi="Times New Roman"/>
          <w:sz w:val="26"/>
          <w:szCs w:val="26"/>
          <w:lang w:eastAsia="ru-RU"/>
        </w:rPr>
        <w:t>:</w:t>
      </w:r>
      <w:r w:rsidR="003A19F0" w:rsidRPr="00853A7C">
        <w:rPr>
          <w:rFonts w:ascii="Times New Roman" w:eastAsia="Times New Roman" w:hAnsi="Times New Roman"/>
          <w:sz w:val="26"/>
          <w:szCs w:val="26"/>
          <w:lang w:eastAsia="ru-RU"/>
        </w:rPr>
        <w:t xml:space="preserve"> </w:t>
      </w:r>
    </w:p>
    <w:p w:rsidR="0043243B" w:rsidRPr="0043243B" w:rsidRDefault="00A37087" w:rsidP="001721C2">
      <w:pPr>
        <w:pStyle w:val="ab"/>
        <w:numPr>
          <w:ilvl w:val="1"/>
          <w:numId w:val="12"/>
        </w:numPr>
        <w:tabs>
          <w:tab w:val="left" w:pos="1418"/>
        </w:tabs>
        <w:overflowPunct w:val="0"/>
        <w:ind w:left="0" w:firstLine="851"/>
        <w:contextualSpacing/>
        <w:jc w:val="both"/>
        <w:textAlignment w:val="baseline"/>
        <w:outlineLvl w:val="0"/>
        <w:rPr>
          <w:rFonts w:ascii="Times New Roman" w:eastAsia="Times New Roman" w:hAnsi="Times New Roman"/>
          <w:sz w:val="26"/>
          <w:szCs w:val="26"/>
          <w:lang w:eastAsia="ru-RU"/>
        </w:rPr>
      </w:pPr>
      <w:r w:rsidRPr="0043243B">
        <w:rPr>
          <w:rFonts w:ascii="Times New Roman" w:eastAsia="Times New Roman" w:hAnsi="Times New Roman"/>
          <w:sz w:val="26"/>
          <w:szCs w:val="26"/>
          <w:lang w:eastAsia="ru-RU"/>
        </w:rPr>
        <w:t xml:space="preserve">Положение </w:t>
      </w:r>
      <w:r w:rsidR="00523568" w:rsidRPr="0043243B">
        <w:rPr>
          <w:rFonts w:ascii="Times New Roman" w:eastAsia="Times New Roman" w:hAnsi="Times New Roman"/>
          <w:sz w:val="26"/>
          <w:szCs w:val="26"/>
          <w:lang w:eastAsia="ru-RU"/>
        </w:rPr>
        <w:t>об отделе сопровождения учебного процесса</w:t>
      </w:r>
      <w:r w:rsidR="007E4A09">
        <w:rPr>
          <w:rFonts w:ascii="Times New Roman" w:eastAsia="Times New Roman" w:hAnsi="Times New Roman"/>
          <w:sz w:val="26"/>
          <w:szCs w:val="26"/>
          <w:lang w:eastAsia="ru-RU"/>
        </w:rPr>
        <w:t xml:space="preserve"> Национального исследовательского университета «Высшая школы экономики»</w:t>
      </w:r>
      <w:r w:rsidRPr="0043243B">
        <w:rPr>
          <w:rFonts w:ascii="Times New Roman" w:eastAsia="Times New Roman" w:hAnsi="Times New Roman"/>
          <w:sz w:val="26"/>
          <w:szCs w:val="26"/>
          <w:lang w:eastAsia="ru-RU"/>
        </w:rPr>
        <w:t>, утверждённое</w:t>
      </w:r>
      <w:r w:rsidR="0043243B" w:rsidRPr="0043243B">
        <w:rPr>
          <w:rFonts w:ascii="Times New Roman" w:eastAsia="Times New Roman" w:hAnsi="Times New Roman"/>
          <w:sz w:val="26"/>
          <w:szCs w:val="26"/>
          <w:lang w:eastAsia="ru-RU"/>
        </w:rPr>
        <w:t xml:space="preserve"> </w:t>
      </w:r>
      <w:r w:rsidRPr="0043243B">
        <w:rPr>
          <w:rFonts w:ascii="Times New Roman" w:eastAsia="Times New Roman" w:hAnsi="Times New Roman"/>
          <w:sz w:val="26"/>
          <w:szCs w:val="26"/>
          <w:lang w:eastAsia="ru-RU"/>
        </w:rPr>
        <w:t>приказом</w:t>
      </w:r>
      <w:r w:rsidR="001A4337" w:rsidRPr="0043243B">
        <w:rPr>
          <w:rFonts w:ascii="Times New Roman" w:eastAsia="Times New Roman" w:hAnsi="Times New Roman"/>
          <w:sz w:val="26"/>
          <w:szCs w:val="26"/>
          <w:lang w:eastAsia="ru-RU"/>
        </w:rPr>
        <w:t xml:space="preserve"> НИУ ВШЭ</w:t>
      </w:r>
      <w:r w:rsidRPr="0043243B">
        <w:rPr>
          <w:rFonts w:ascii="Times New Roman" w:eastAsia="Times New Roman" w:hAnsi="Times New Roman"/>
          <w:sz w:val="26"/>
          <w:szCs w:val="26"/>
          <w:lang w:eastAsia="ru-RU"/>
        </w:rPr>
        <w:t xml:space="preserve"> </w:t>
      </w:r>
      <w:r w:rsidR="000473D5" w:rsidRPr="0043243B">
        <w:rPr>
          <w:rFonts w:ascii="Times New Roman" w:eastAsia="Times New Roman" w:hAnsi="Times New Roman"/>
          <w:sz w:val="26"/>
          <w:szCs w:val="26"/>
          <w:lang w:eastAsia="ru-RU"/>
        </w:rPr>
        <w:t xml:space="preserve">от </w:t>
      </w:r>
      <w:r w:rsidR="00523568" w:rsidRPr="0043243B">
        <w:rPr>
          <w:rFonts w:ascii="Times New Roman" w:eastAsia="Times New Roman" w:hAnsi="Times New Roman"/>
          <w:sz w:val="26"/>
          <w:szCs w:val="26"/>
          <w:lang w:eastAsia="ru-RU"/>
        </w:rPr>
        <w:t>16</w:t>
      </w:r>
      <w:r w:rsidR="000473D5" w:rsidRPr="0043243B">
        <w:rPr>
          <w:rFonts w:ascii="Times New Roman" w:eastAsia="Times New Roman" w:hAnsi="Times New Roman"/>
          <w:sz w:val="26"/>
          <w:szCs w:val="26"/>
          <w:lang w:eastAsia="ru-RU"/>
        </w:rPr>
        <w:t>.</w:t>
      </w:r>
      <w:r w:rsidR="00523568" w:rsidRPr="0043243B">
        <w:rPr>
          <w:rFonts w:ascii="Times New Roman" w:eastAsia="Times New Roman" w:hAnsi="Times New Roman"/>
          <w:sz w:val="26"/>
          <w:szCs w:val="26"/>
          <w:lang w:eastAsia="ru-RU"/>
        </w:rPr>
        <w:t>09</w:t>
      </w:r>
      <w:r w:rsidR="000473D5" w:rsidRPr="0043243B">
        <w:rPr>
          <w:rFonts w:ascii="Times New Roman" w:eastAsia="Times New Roman" w:hAnsi="Times New Roman"/>
          <w:sz w:val="26"/>
          <w:szCs w:val="26"/>
          <w:lang w:eastAsia="ru-RU"/>
        </w:rPr>
        <w:t>.20</w:t>
      </w:r>
      <w:r w:rsidR="00523568" w:rsidRPr="0043243B">
        <w:rPr>
          <w:rFonts w:ascii="Times New Roman" w:eastAsia="Times New Roman" w:hAnsi="Times New Roman"/>
          <w:sz w:val="26"/>
          <w:szCs w:val="26"/>
          <w:lang w:eastAsia="ru-RU"/>
        </w:rPr>
        <w:t>14</w:t>
      </w:r>
      <w:r w:rsidR="000473D5" w:rsidRPr="0043243B">
        <w:rPr>
          <w:rFonts w:ascii="Times New Roman" w:eastAsia="Times New Roman" w:hAnsi="Times New Roman"/>
          <w:sz w:val="26"/>
          <w:szCs w:val="26"/>
          <w:lang w:eastAsia="ru-RU"/>
        </w:rPr>
        <w:t xml:space="preserve"> </w:t>
      </w:r>
      <w:r w:rsidR="001A4337" w:rsidRPr="0043243B">
        <w:rPr>
          <w:rFonts w:ascii="Times New Roman" w:eastAsia="Times New Roman" w:hAnsi="Times New Roman"/>
          <w:sz w:val="26"/>
          <w:szCs w:val="26"/>
          <w:lang w:eastAsia="ru-RU"/>
        </w:rPr>
        <w:t>№ </w:t>
      </w:r>
      <w:r w:rsidR="000473D5" w:rsidRPr="0043243B">
        <w:rPr>
          <w:rFonts w:ascii="Times New Roman" w:eastAsia="Times New Roman" w:hAnsi="Times New Roman"/>
          <w:sz w:val="26"/>
          <w:szCs w:val="26"/>
          <w:lang w:eastAsia="ru-RU"/>
        </w:rPr>
        <w:t>6.18.1-01/</w:t>
      </w:r>
      <w:r w:rsidR="00523568" w:rsidRPr="0043243B">
        <w:rPr>
          <w:rFonts w:ascii="Times New Roman" w:eastAsia="Times New Roman" w:hAnsi="Times New Roman"/>
          <w:sz w:val="26"/>
          <w:szCs w:val="26"/>
          <w:lang w:eastAsia="ru-RU"/>
        </w:rPr>
        <w:t>1609</w:t>
      </w:r>
      <w:r w:rsidR="000473D5" w:rsidRPr="0043243B">
        <w:rPr>
          <w:rFonts w:ascii="Times New Roman" w:eastAsia="Times New Roman" w:hAnsi="Times New Roman"/>
          <w:sz w:val="26"/>
          <w:szCs w:val="26"/>
          <w:lang w:eastAsia="ru-RU"/>
        </w:rPr>
        <w:t>-</w:t>
      </w:r>
      <w:r w:rsidR="00523568" w:rsidRPr="0043243B">
        <w:rPr>
          <w:rFonts w:ascii="Times New Roman" w:eastAsia="Times New Roman" w:hAnsi="Times New Roman"/>
          <w:sz w:val="26"/>
          <w:szCs w:val="26"/>
          <w:lang w:eastAsia="ru-RU"/>
        </w:rPr>
        <w:t>05</w:t>
      </w:r>
      <w:r w:rsidR="0043243B">
        <w:rPr>
          <w:rFonts w:ascii="Times New Roman" w:eastAsia="Times New Roman" w:hAnsi="Times New Roman"/>
          <w:sz w:val="26"/>
          <w:szCs w:val="26"/>
          <w:lang w:eastAsia="ru-RU"/>
        </w:rPr>
        <w:t>;</w:t>
      </w:r>
    </w:p>
    <w:p w:rsidR="0043243B" w:rsidRPr="00A02EB3" w:rsidRDefault="00A02EB3" w:rsidP="001721C2">
      <w:pPr>
        <w:pStyle w:val="ab"/>
        <w:numPr>
          <w:ilvl w:val="1"/>
          <w:numId w:val="12"/>
        </w:numPr>
        <w:tabs>
          <w:tab w:val="left" w:pos="709"/>
          <w:tab w:val="left" w:pos="1418"/>
        </w:tabs>
        <w:overflowPunct w:val="0"/>
        <w:ind w:left="0" w:firstLine="851"/>
        <w:contextualSpacing/>
        <w:jc w:val="both"/>
        <w:textAlignment w:val="baseline"/>
        <w:outlineLvl w:val="0"/>
        <w:rPr>
          <w:rFonts w:ascii="Times New Roman" w:eastAsia="Times New Roman" w:hAnsi="Times New Roman"/>
          <w:sz w:val="26"/>
          <w:szCs w:val="26"/>
          <w:lang w:eastAsia="ru-RU"/>
        </w:rPr>
      </w:pPr>
      <w:r w:rsidRPr="00A02EB3">
        <w:rPr>
          <w:rFonts w:ascii="Times New Roman" w:eastAsia="Times New Roman" w:hAnsi="Times New Roman"/>
          <w:sz w:val="26"/>
          <w:szCs w:val="26"/>
          <w:lang w:eastAsia="ru-RU"/>
        </w:rPr>
        <w:t>Положение об оценке квалификации и результатов профессиональной деятельности работников отделов сопровождения учебного процесса и менеджеров, сопровождающих образовательные программы высшего образования НИУ ВШЭ, утверждённое приказом НИУ ВШЭ</w:t>
      </w:r>
      <w:r>
        <w:rPr>
          <w:rFonts w:ascii="Times New Roman" w:eastAsia="Times New Roman" w:hAnsi="Times New Roman"/>
          <w:sz w:val="26"/>
          <w:szCs w:val="26"/>
          <w:lang w:eastAsia="ru-RU"/>
        </w:rPr>
        <w:t xml:space="preserve"> от 13.07.2020 </w:t>
      </w:r>
      <w:r w:rsidRPr="00A02EB3">
        <w:rPr>
          <w:rFonts w:ascii="Times New Roman" w:eastAsia="Times New Roman" w:hAnsi="Times New Roman"/>
          <w:sz w:val="26"/>
          <w:szCs w:val="26"/>
          <w:lang w:eastAsia="ru-RU"/>
        </w:rPr>
        <w:t>№ 6.18.1-01/1307-07</w:t>
      </w:r>
      <w:r>
        <w:rPr>
          <w:rFonts w:ascii="Times New Roman" w:eastAsia="Times New Roman" w:hAnsi="Times New Roman"/>
          <w:sz w:val="26"/>
          <w:szCs w:val="26"/>
          <w:lang w:eastAsia="ru-RU"/>
        </w:rPr>
        <w:t>.</w:t>
      </w:r>
    </w:p>
    <w:p w:rsidR="00E76354" w:rsidRDefault="00E76354" w:rsidP="00AE0E62">
      <w:pPr>
        <w:tabs>
          <w:tab w:val="left" w:pos="1134"/>
        </w:tabs>
        <w:contextualSpacing/>
        <w:jc w:val="both"/>
        <w:rPr>
          <w:sz w:val="26"/>
          <w:szCs w:val="26"/>
        </w:rPr>
      </w:pPr>
    </w:p>
    <w:p w:rsidR="00A37087" w:rsidRPr="003A24C1" w:rsidRDefault="00A37087" w:rsidP="00AE0E62">
      <w:pPr>
        <w:tabs>
          <w:tab w:val="left" w:pos="1134"/>
        </w:tabs>
        <w:contextualSpacing/>
        <w:jc w:val="both"/>
        <w:rPr>
          <w:sz w:val="26"/>
          <w:szCs w:val="26"/>
        </w:rPr>
      </w:pPr>
    </w:p>
    <w:p w:rsidR="00700C98" w:rsidRPr="007D3A3A" w:rsidRDefault="00700C98">
      <w:pPr>
        <w:tabs>
          <w:tab w:val="left" w:pos="1080"/>
        </w:tabs>
        <w:contextualSpacing/>
        <w:jc w:val="both"/>
        <w:rPr>
          <w:sz w:val="26"/>
          <w:szCs w:val="26"/>
        </w:rPr>
      </w:pPr>
    </w:p>
    <w:p w:rsidR="0071658F" w:rsidRPr="007D3A3A" w:rsidRDefault="00523568">
      <w:pPr>
        <w:tabs>
          <w:tab w:val="left" w:pos="1080"/>
        </w:tabs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Ректор</w:t>
      </w:r>
      <w:r w:rsidR="00095B57" w:rsidRPr="007D3A3A">
        <w:rPr>
          <w:sz w:val="26"/>
          <w:szCs w:val="26"/>
        </w:rPr>
        <w:tab/>
      </w:r>
      <w:r w:rsidR="00852BDC">
        <w:rPr>
          <w:sz w:val="26"/>
          <w:szCs w:val="26"/>
        </w:rPr>
        <w:t xml:space="preserve">           </w:t>
      </w:r>
      <w:r w:rsidR="001931D8" w:rsidRPr="007D3A3A">
        <w:rPr>
          <w:sz w:val="26"/>
          <w:szCs w:val="26"/>
        </w:rPr>
        <w:t xml:space="preserve">                </w:t>
      </w:r>
      <w:r w:rsidR="00537B5B">
        <w:rPr>
          <w:sz w:val="26"/>
          <w:szCs w:val="26"/>
        </w:rPr>
        <w:t xml:space="preserve">                                                  </w:t>
      </w:r>
      <w:r w:rsidR="001931D8" w:rsidRPr="007D3A3A">
        <w:rPr>
          <w:sz w:val="26"/>
          <w:szCs w:val="26"/>
        </w:rPr>
        <w:t xml:space="preserve">  </w:t>
      </w:r>
      <w:bookmarkStart w:id="0" w:name="_GoBack"/>
      <w:bookmarkEnd w:id="0"/>
      <w:r w:rsidR="001931D8" w:rsidRPr="007D3A3A">
        <w:rPr>
          <w:sz w:val="26"/>
          <w:szCs w:val="26"/>
        </w:rPr>
        <w:t xml:space="preserve"> </w:t>
      </w:r>
      <w:r w:rsidR="00C631A5" w:rsidRPr="007D3A3A">
        <w:rPr>
          <w:sz w:val="26"/>
          <w:szCs w:val="26"/>
        </w:rPr>
        <w:t xml:space="preserve"> </w:t>
      </w:r>
      <w:r w:rsidR="00161C50" w:rsidRPr="007D3A3A">
        <w:rPr>
          <w:sz w:val="26"/>
          <w:szCs w:val="26"/>
        </w:rPr>
        <w:t xml:space="preserve">     </w:t>
      </w:r>
      <w:r w:rsidR="00132C79" w:rsidRPr="007D3A3A">
        <w:rPr>
          <w:sz w:val="26"/>
          <w:szCs w:val="26"/>
          <w:lang w:val="en-US"/>
        </w:rPr>
        <w:tab/>
      </w:r>
      <w:r w:rsidR="00132C79" w:rsidRPr="007D3A3A">
        <w:rPr>
          <w:sz w:val="26"/>
          <w:szCs w:val="26"/>
          <w:lang w:val="en-US"/>
        </w:rPr>
        <w:tab/>
      </w:r>
      <w:r w:rsidR="00BF4509">
        <w:rPr>
          <w:sz w:val="26"/>
          <w:szCs w:val="26"/>
        </w:rPr>
        <w:t xml:space="preserve"> </w:t>
      </w:r>
      <w:r>
        <w:rPr>
          <w:sz w:val="26"/>
          <w:szCs w:val="26"/>
        </w:rPr>
        <w:t>Н.Ю. Анисимов</w:t>
      </w:r>
    </w:p>
    <w:sectPr w:rsidR="0071658F" w:rsidRPr="007D3A3A" w:rsidSect="002C3F68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AF9C46" w16cex:dateUtc="2022-02-10T11:14:00Z"/>
  <w16cex:commentExtensible w16cex:durableId="25AF9BF8" w16cex:dateUtc="2022-02-10T11:13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5C3C" w:rsidRDefault="00165C3C" w:rsidP="00BD619F">
      <w:r>
        <w:separator/>
      </w:r>
    </w:p>
  </w:endnote>
  <w:endnote w:type="continuationSeparator" w:id="0">
    <w:p w:rsidR="00165C3C" w:rsidRDefault="00165C3C" w:rsidP="00BD6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5C3C" w:rsidRDefault="00165C3C" w:rsidP="00BD619F">
      <w:r>
        <w:separator/>
      </w:r>
    </w:p>
  </w:footnote>
  <w:footnote w:type="continuationSeparator" w:id="0">
    <w:p w:rsidR="00165C3C" w:rsidRDefault="00165C3C" w:rsidP="00BD61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27C15"/>
    <w:multiLevelType w:val="multilevel"/>
    <w:tmpl w:val="18B2A9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166845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sz w:val="26"/>
        <w:szCs w:val="26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B3E3C44"/>
    <w:multiLevelType w:val="multilevel"/>
    <w:tmpl w:val="8C7CF2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596A7822"/>
    <w:multiLevelType w:val="multilevel"/>
    <w:tmpl w:val="CA1A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C1E35C4"/>
    <w:multiLevelType w:val="hybridMultilevel"/>
    <w:tmpl w:val="84B6B37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016193"/>
    <w:multiLevelType w:val="multilevel"/>
    <w:tmpl w:val="D2826E40"/>
    <w:lvl w:ilvl="0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</w:lvl>
    <w:lvl w:ilvl="1">
      <w:start w:val="1"/>
      <w:numFmt w:val="decimal"/>
      <w:isLgl/>
      <w:lvlText w:val="%1.%2."/>
      <w:lvlJc w:val="left"/>
      <w:pPr>
        <w:tabs>
          <w:tab w:val="num" w:pos="1428"/>
        </w:tabs>
        <w:ind w:left="1428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431"/>
        </w:tabs>
        <w:ind w:left="1431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1794"/>
        </w:tabs>
        <w:ind w:left="1794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1797"/>
        </w:tabs>
        <w:ind w:left="1797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2163"/>
        </w:tabs>
        <w:ind w:left="2163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2526"/>
        </w:tabs>
        <w:ind w:left="2526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2529"/>
        </w:tabs>
        <w:ind w:left="2529" w:hanging="1800"/>
      </w:pPr>
    </w:lvl>
  </w:abstractNum>
  <w:abstractNum w:abstractNumId="6" w15:restartNumberingAfterBreak="0">
    <w:nsid w:val="6B5B53FA"/>
    <w:multiLevelType w:val="hybridMultilevel"/>
    <w:tmpl w:val="E7FEADD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BAB4674"/>
    <w:multiLevelType w:val="multilevel"/>
    <w:tmpl w:val="B00EA9CA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8" w15:restartNumberingAfterBreak="0">
    <w:nsid w:val="70D55A95"/>
    <w:multiLevelType w:val="hybridMultilevel"/>
    <w:tmpl w:val="C8E6A4C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20B65C0"/>
    <w:multiLevelType w:val="hybridMultilevel"/>
    <w:tmpl w:val="8B70AF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D20B29"/>
    <w:multiLevelType w:val="hybridMultilevel"/>
    <w:tmpl w:val="B69ADA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8"/>
  </w:num>
  <w:num w:numId="7">
    <w:abstractNumId w:val="6"/>
  </w:num>
  <w:num w:numId="8">
    <w:abstractNumId w:val="9"/>
  </w:num>
  <w:num w:numId="9">
    <w:abstractNumId w:val="10"/>
  </w:num>
  <w:num w:numId="10">
    <w:abstractNumId w:val="1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A03"/>
    <w:rsid w:val="00007334"/>
    <w:rsid w:val="00014BEE"/>
    <w:rsid w:val="00020A66"/>
    <w:rsid w:val="00021252"/>
    <w:rsid w:val="000273F6"/>
    <w:rsid w:val="0004099B"/>
    <w:rsid w:val="00044804"/>
    <w:rsid w:val="000473D5"/>
    <w:rsid w:val="00075943"/>
    <w:rsid w:val="0008734D"/>
    <w:rsid w:val="00093571"/>
    <w:rsid w:val="00095B57"/>
    <w:rsid w:val="00096B55"/>
    <w:rsid w:val="000D2AC9"/>
    <w:rsid w:val="000D5EA7"/>
    <w:rsid w:val="000E244D"/>
    <w:rsid w:val="000E38F9"/>
    <w:rsid w:val="000E441D"/>
    <w:rsid w:val="000E7531"/>
    <w:rsid w:val="00122DDC"/>
    <w:rsid w:val="00124E95"/>
    <w:rsid w:val="001274C7"/>
    <w:rsid w:val="00132C79"/>
    <w:rsid w:val="00161C50"/>
    <w:rsid w:val="00165C3C"/>
    <w:rsid w:val="001721C2"/>
    <w:rsid w:val="00183CD3"/>
    <w:rsid w:val="001929B1"/>
    <w:rsid w:val="001931D8"/>
    <w:rsid w:val="001A4337"/>
    <w:rsid w:val="001C76A7"/>
    <w:rsid w:val="001D1027"/>
    <w:rsid w:val="001D1B81"/>
    <w:rsid w:val="001E638B"/>
    <w:rsid w:val="00204AD7"/>
    <w:rsid w:val="00210F75"/>
    <w:rsid w:val="00247B91"/>
    <w:rsid w:val="0026217B"/>
    <w:rsid w:val="00267191"/>
    <w:rsid w:val="00290E77"/>
    <w:rsid w:val="0029629F"/>
    <w:rsid w:val="00296A98"/>
    <w:rsid w:val="002A48CB"/>
    <w:rsid w:val="002C3C3D"/>
    <w:rsid w:val="002C3F68"/>
    <w:rsid w:val="002C4F81"/>
    <w:rsid w:val="002D79A1"/>
    <w:rsid w:val="002E5B3D"/>
    <w:rsid w:val="002F7BBE"/>
    <w:rsid w:val="003262B9"/>
    <w:rsid w:val="00337D2D"/>
    <w:rsid w:val="00345E3E"/>
    <w:rsid w:val="00375C12"/>
    <w:rsid w:val="00383012"/>
    <w:rsid w:val="003A19F0"/>
    <w:rsid w:val="003A2317"/>
    <w:rsid w:val="003A24C1"/>
    <w:rsid w:val="003A46C9"/>
    <w:rsid w:val="003E292E"/>
    <w:rsid w:val="0040344F"/>
    <w:rsid w:val="00414661"/>
    <w:rsid w:val="00416150"/>
    <w:rsid w:val="00423A5B"/>
    <w:rsid w:val="004317EC"/>
    <w:rsid w:val="0043243B"/>
    <w:rsid w:val="00440A4B"/>
    <w:rsid w:val="004422F9"/>
    <w:rsid w:val="00447643"/>
    <w:rsid w:val="004549B3"/>
    <w:rsid w:val="004559A7"/>
    <w:rsid w:val="004650A9"/>
    <w:rsid w:val="004828A3"/>
    <w:rsid w:val="00487543"/>
    <w:rsid w:val="004B6A3A"/>
    <w:rsid w:val="004D0D79"/>
    <w:rsid w:val="004E51A7"/>
    <w:rsid w:val="004F7FDF"/>
    <w:rsid w:val="00510C8A"/>
    <w:rsid w:val="005131A0"/>
    <w:rsid w:val="00523568"/>
    <w:rsid w:val="00537B5B"/>
    <w:rsid w:val="00562FF0"/>
    <w:rsid w:val="00571E24"/>
    <w:rsid w:val="00573872"/>
    <w:rsid w:val="00573B91"/>
    <w:rsid w:val="005758E1"/>
    <w:rsid w:val="005B3890"/>
    <w:rsid w:val="005B4399"/>
    <w:rsid w:val="005B6A1A"/>
    <w:rsid w:val="005C1EAC"/>
    <w:rsid w:val="005C6975"/>
    <w:rsid w:val="005D06B9"/>
    <w:rsid w:val="005D0FDB"/>
    <w:rsid w:val="005D3C5C"/>
    <w:rsid w:val="005F36F4"/>
    <w:rsid w:val="005F7274"/>
    <w:rsid w:val="00602B70"/>
    <w:rsid w:val="006363F2"/>
    <w:rsid w:val="0065703D"/>
    <w:rsid w:val="00677C96"/>
    <w:rsid w:val="00680303"/>
    <w:rsid w:val="006944B7"/>
    <w:rsid w:val="00696EE0"/>
    <w:rsid w:val="00697D50"/>
    <w:rsid w:val="006A3171"/>
    <w:rsid w:val="006C298F"/>
    <w:rsid w:val="006D3808"/>
    <w:rsid w:val="006E493D"/>
    <w:rsid w:val="006E5210"/>
    <w:rsid w:val="006E6124"/>
    <w:rsid w:val="006E7E15"/>
    <w:rsid w:val="00700C98"/>
    <w:rsid w:val="0071658F"/>
    <w:rsid w:val="00720D2C"/>
    <w:rsid w:val="00740EC2"/>
    <w:rsid w:val="007425DF"/>
    <w:rsid w:val="007448C1"/>
    <w:rsid w:val="007573DE"/>
    <w:rsid w:val="0076786A"/>
    <w:rsid w:val="007B5640"/>
    <w:rsid w:val="007D1521"/>
    <w:rsid w:val="007D3A3A"/>
    <w:rsid w:val="007E4A09"/>
    <w:rsid w:val="00811682"/>
    <w:rsid w:val="00814C0F"/>
    <w:rsid w:val="00846BF8"/>
    <w:rsid w:val="00852BDC"/>
    <w:rsid w:val="00853A7C"/>
    <w:rsid w:val="0088040B"/>
    <w:rsid w:val="008A2C63"/>
    <w:rsid w:val="008B2128"/>
    <w:rsid w:val="008C482D"/>
    <w:rsid w:val="008F3069"/>
    <w:rsid w:val="00905283"/>
    <w:rsid w:val="00910FEA"/>
    <w:rsid w:val="009174C2"/>
    <w:rsid w:val="0092240E"/>
    <w:rsid w:val="00943FC6"/>
    <w:rsid w:val="00946496"/>
    <w:rsid w:val="009572E9"/>
    <w:rsid w:val="009600FF"/>
    <w:rsid w:val="009610BA"/>
    <w:rsid w:val="009646E5"/>
    <w:rsid w:val="009656F5"/>
    <w:rsid w:val="0096751B"/>
    <w:rsid w:val="00974F72"/>
    <w:rsid w:val="00976E06"/>
    <w:rsid w:val="00981E62"/>
    <w:rsid w:val="009A2AA5"/>
    <w:rsid w:val="009B5A03"/>
    <w:rsid w:val="009C7A67"/>
    <w:rsid w:val="009D0ECF"/>
    <w:rsid w:val="009D7B19"/>
    <w:rsid w:val="00A02033"/>
    <w:rsid w:val="00A02EB3"/>
    <w:rsid w:val="00A11829"/>
    <w:rsid w:val="00A22FA5"/>
    <w:rsid w:val="00A279C4"/>
    <w:rsid w:val="00A325E7"/>
    <w:rsid w:val="00A37087"/>
    <w:rsid w:val="00A46E59"/>
    <w:rsid w:val="00A60655"/>
    <w:rsid w:val="00A6544D"/>
    <w:rsid w:val="00A65C33"/>
    <w:rsid w:val="00A824BB"/>
    <w:rsid w:val="00A82638"/>
    <w:rsid w:val="00AB104C"/>
    <w:rsid w:val="00AC0517"/>
    <w:rsid w:val="00AC15D4"/>
    <w:rsid w:val="00AC2D60"/>
    <w:rsid w:val="00AC34D3"/>
    <w:rsid w:val="00AD525A"/>
    <w:rsid w:val="00AE0E62"/>
    <w:rsid w:val="00B0608F"/>
    <w:rsid w:val="00B06D32"/>
    <w:rsid w:val="00B44234"/>
    <w:rsid w:val="00B46844"/>
    <w:rsid w:val="00B46878"/>
    <w:rsid w:val="00B50C00"/>
    <w:rsid w:val="00B5630A"/>
    <w:rsid w:val="00B92013"/>
    <w:rsid w:val="00BD41BA"/>
    <w:rsid w:val="00BD5AEA"/>
    <w:rsid w:val="00BD619F"/>
    <w:rsid w:val="00BD6693"/>
    <w:rsid w:val="00BE7D3B"/>
    <w:rsid w:val="00BF4509"/>
    <w:rsid w:val="00BF5011"/>
    <w:rsid w:val="00C10402"/>
    <w:rsid w:val="00C136AD"/>
    <w:rsid w:val="00C36AA2"/>
    <w:rsid w:val="00C631A5"/>
    <w:rsid w:val="00C63486"/>
    <w:rsid w:val="00C70886"/>
    <w:rsid w:val="00C86218"/>
    <w:rsid w:val="00CA1DF4"/>
    <w:rsid w:val="00CA457A"/>
    <w:rsid w:val="00CD0CB7"/>
    <w:rsid w:val="00CF5EA9"/>
    <w:rsid w:val="00D02706"/>
    <w:rsid w:val="00D1596C"/>
    <w:rsid w:val="00D16602"/>
    <w:rsid w:val="00D71AE9"/>
    <w:rsid w:val="00D83D27"/>
    <w:rsid w:val="00D964FB"/>
    <w:rsid w:val="00DA4237"/>
    <w:rsid w:val="00DB6F8D"/>
    <w:rsid w:val="00DB76F0"/>
    <w:rsid w:val="00DE6664"/>
    <w:rsid w:val="00E125AA"/>
    <w:rsid w:val="00E15B60"/>
    <w:rsid w:val="00E16B4E"/>
    <w:rsid w:val="00E17512"/>
    <w:rsid w:val="00E2102C"/>
    <w:rsid w:val="00E23A72"/>
    <w:rsid w:val="00E242AE"/>
    <w:rsid w:val="00E76354"/>
    <w:rsid w:val="00E81DAE"/>
    <w:rsid w:val="00E92AE7"/>
    <w:rsid w:val="00E93A7C"/>
    <w:rsid w:val="00E977E0"/>
    <w:rsid w:val="00EB05FB"/>
    <w:rsid w:val="00EB3A3A"/>
    <w:rsid w:val="00EB603D"/>
    <w:rsid w:val="00EC5C07"/>
    <w:rsid w:val="00ED3D9D"/>
    <w:rsid w:val="00EE2DC8"/>
    <w:rsid w:val="00EE4257"/>
    <w:rsid w:val="00F0180D"/>
    <w:rsid w:val="00F07576"/>
    <w:rsid w:val="00F15ACA"/>
    <w:rsid w:val="00F166F3"/>
    <w:rsid w:val="00F35D98"/>
    <w:rsid w:val="00F60C51"/>
    <w:rsid w:val="00F61C25"/>
    <w:rsid w:val="00F91044"/>
    <w:rsid w:val="00F941C0"/>
    <w:rsid w:val="00F94675"/>
    <w:rsid w:val="00FA1A98"/>
    <w:rsid w:val="00FA3EB5"/>
    <w:rsid w:val="00FA4E58"/>
    <w:rsid w:val="00FB0A7E"/>
    <w:rsid w:val="00FB0F70"/>
    <w:rsid w:val="00FB4F86"/>
    <w:rsid w:val="00FD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9466A46-0C18-4386-9829-9CC792582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29629F"/>
    <w:pPr>
      <w:keepNext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3"/>
    <w:basedOn w:val="a"/>
    <w:link w:val="30"/>
    <w:rsid w:val="00124E95"/>
    <w:pPr>
      <w:tabs>
        <w:tab w:val="left" w:pos="360"/>
        <w:tab w:val="left" w:pos="1080"/>
      </w:tabs>
      <w:jc w:val="both"/>
    </w:pPr>
    <w:rPr>
      <w:sz w:val="26"/>
    </w:rPr>
  </w:style>
  <w:style w:type="paragraph" w:styleId="a3">
    <w:name w:val="Body Text"/>
    <w:basedOn w:val="a"/>
    <w:rsid w:val="003A46C9"/>
    <w:pPr>
      <w:spacing w:after="120"/>
    </w:pPr>
  </w:style>
  <w:style w:type="character" w:customStyle="1" w:styleId="cavalue1">
    <w:name w:val="cavalue1"/>
    <w:rsid w:val="00BF5011"/>
    <w:rPr>
      <w:rFonts w:ascii="Arial" w:hAnsi="Arial" w:cs="Arial" w:hint="default"/>
      <w:b/>
      <w:bCs/>
      <w:color w:val="000000"/>
      <w:sz w:val="18"/>
      <w:szCs w:val="18"/>
    </w:rPr>
  </w:style>
  <w:style w:type="character" w:customStyle="1" w:styleId="10">
    <w:name w:val="Заголовок 1 Знак"/>
    <w:link w:val="1"/>
    <w:rsid w:val="0029629F"/>
    <w:rPr>
      <w:b/>
      <w:bCs/>
      <w:sz w:val="24"/>
      <w:szCs w:val="24"/>
    </w:rPr>
  </w:style>
  <w:style w:type="character" w:customStyle="1" w:styleId="30">
    <w:name w:val="Основной текст 3 Знак"/>
    <w:link w:val="3"/>
    <w:rsid w:val="00CF5EA9"/>
    <w:rPr>
      <w:sz w:val="26"/>
      <w:szCs w:val="24"/>
    </w:rPr>
  </w:style>
  <w:style w:type="paragraph" w:styleId="a4">
    <w:name w:val="Balloon Text"/>
    <w:basedOn w:val="a"/>
    <w:link w:val="a5"/>
    <w:rsid w:val="0038301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rsid w:val="00383012"/>
    <w:rPr>
      <w:rFonts w:ascii="Tahoma" w:hAnsi="Tahoma" w:cs="Tahoma"/>
      <w:sz w:val="16"/>
      <w:szCs w:val="16"/>
    </w:rPr>
  </w:style>
  <w:style w:type="character" w:styleId="a6">
    <w:name w:val="annotation reference"/>
    <w:rsid w:val="00007334"/>
    <w:rPr>
      <w:sz w:val="16"/>
      <w:szCs w:val="16"/>
    </w:rPr>
  </w:style>
  <w:style w:type="paragraph" w:styleId="a7">
    <w:name w:val="annotation text"/>
    <w:basedOn w:val="a"/>
    <w:link w:val="a8"/>
    <w:rsid w:val="00007334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rsid w:val="00007334"/>
  </w:style>
  <w:style w:type="paragraph" w:styleId="a9">
    <w:name w:val="annotation subject"/>
    <w:basedOn w:val="a7"/>
    <w:next w:val="a7"/>
    <w:link w:val="aa"/>
    <w:rsid w:val="00007334"/>
    <w:rPr>
      <w:b/>
      <w:bCs/>
    </w:rPr>
  </w:style>
  <w:style w:type="character" w:customStyle="1" w:styleId="aa">
    <w:name w:val="Тема примечания Знак"/>
    <w:link w:val="a9"/>
    <w:rsid w:val="00007334"/>
    <w:rPr>
      <w:b/>
      <w:bCs/>
    </w:rPr>
  </w:style>
  <w:style w:type="paragraph" w:styleId="ab">
    <w:name w:val="List Paragraph"/>
    <w:basedOn w:val="a"/>
    <w:uiPriority w:val="34"/>
    <w:qFormat/>
    <w:rsid w:val="00BD619F"/>
    <w:pPr>
      <w:ind w:left="720"/>
    </w:pPr>
    <w:rPr>
      <w:rFonts w:ascii="Calibri" w:eastAsia="Calibri" w:hAnsi="Calibri"/>
      <w:sz w:val="22"/>
      <w:szCs w:val="22"/>
      <w:lang w:eastAsia="en-US"/>
    </w:rPr>
  </w:style>
  <w:style w:type="paragraph" w:styleId="ac">
    <w:name w:val="footnote text"/>
    <w:basedOn w:val="a"/>
    <w:link w:val="ad"/>
    <w:rsid w:val="00BD619F"/>
    <w:rPr>
      <w:sz w:val="20"/>
      <w:szCs w:val="20"/>
    </w:rPr>
  </w:style>
  <w:style w:type="character" w:customStyle="1" w:styleId="ad">
    <w:name w:val="Текст сноски Знак"/>
    <w:basedOn w:val="a0"/>
    <w:link w:val="ac"/>
    <w:rsid w:val="00BD619F"/>
  </w:style>
  <w:style w:type="character" w:styleId="ae">
    <w:name w:val="footnote reference"/>
    <w:rsid w:val="00BD619F"/>
    <w:rPr>
      <w:vertAlign w:val="superscript"/>
    </w:rPr>
  </w:style>
  <w:style w:type="paragraph" w:styleId="af">
    <w:name w:val="Revision"/>
    <w:hidden/>
    <w:uiPriority w:val="99"/>
    <w:semiHidden/>
    <w:rsid w:val="00A325E7"/>
    <w:rPr>
      <w:sz w:val="24"/>
      <w:szCs w:val="24"/>
    </w:rPr>
  </w:style>
  <w:style w:type="paragraph" w:styleId="af0">
    <w:name w:val="header"/>
    <w:basedOn w:val="a"/>
    <w:link w:val="af1"/>
    <w:unhideWhenUsed/>
    <w:rsid w:val="00602B70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rsid w:val="00602B70"/>
    <w:rPr>
      <w:sz w:val="24"/>
      <w:szCs w:val="24"/>
    </w:rPr>
  </w:style>
  <w:style w:type="paragraph" w:styleId="af2">
    <w:name w:val="footer"/>
    <w:basedOn w:val="a"/>
    <w:link w:val="af3"/>
    <w:unhideWhenUsed/>
    <w:rsid w:val="00602B70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rsid w:val="00602B7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19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fontTable" Target="fontTable.xml"/>
	<Relationship Id="rId3" Type="http://schemas.openxmlformats.org/officeDocument/2006/relationships/settings" Target="settings.xml"/>
	<Relationship Id="rId7" Type="http://schemas.openxmlformats.org/officeDocument/2006/relationships/image" Target="media/image1.jpeg"/>
	<Relationship Id="rId2" Type="http://schemas.openxmlformats.org/officeDocument/2006/relationships/styles" Target="styles.xml"/>
	<Relationship Id="rId1" Type="http://schemas.openxmlformats.org/officeDocument/2006/relationships/numbering" Target="numbering.xml"/>
	<Relationship Id="rId6" Type="http://schemas.openxmlformats.org/officeDocument/2006/relationships/endnotes" Target="endnotes.xml"/>
	<Relationship Id="rId5" Type="http://schemas.openxmlformats.org/officeDocument/2006/relationships/footnotes" Target="footnotes.xml"/>
	<Relationship Id="rId4" Type="http://schemas.openxmlformats.org/officeDocument/2006/relationships/webSettings" Target="webSettings.xml"/>
	<Relationship Id="rId9" Type="http://schemas.openxmlformats.org/officeDocument/2006/relationships/theme" Target="theme/theme1.xml"/>
	<Relationship Id="rId14" Type="http://schemas.microsoft.com/office/2018/08/relationships/commentsExtensible" Target="commentsExtensible.xml"/><Relationship Target="media/Image2.jpeg" Type="http://schemas.openxmlformats.org/officeDocument/2006/relationships/image" Id="rId11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создании в структуре отделения прикладной математики и информатики факультета бизнес-информатики базовой кафедры Института системного анализа РАН</vt:lpstr>
    </vt:vector>
  </TitlesOfParts>
  <Company>НИУ ВШЭ</Company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создании в структуре отделения прикладной математики и информатики факультета бизнес-информатики базовой кафедры Института системного анализа РАН</dc:title>
  <dc:creator>lkondrateva</dc:creator>
  <cp:lastModifiedBy>Дурнева Анна Юрьевна</cp:lastModifiedBy>
  <cp:revision>2</cp:revision>
  <cp:lastPrinted>2015-04-21T13:01:00Z</cp:lastPrinted>
  <dcterms:created xsi:type="dcterms:W3CDTF">2023-07-06T08:19:00Z</dcterms:created>
  <dcterms:modified xsi:type="dcterms:W3CDTF">2023-07-06T08:19:00Z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Мамонова М.А.</vt:lpwstr>
  </property>
  <property fmtid="{D5CDD505-2E9C-101B-9397-08002B2CF9AE}" pid="3" name="signerIof">
    <vt:lpwstr>В. В. Радаев</vt:lpwstr>
  </property>
  <property fmtid="{D5CDD505-2E9C-101B-9397-08002B2CF9AE}" pid="4" name="creatorDepartment">
    <vt:lpwstr>Дирекция основных образов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2018/7/13-220</vt:lpwstr>
  </property>
  <property fmtid="{D5CDD505-2E9C-101B-9397-08002B2CF9AE}" pid="9" name="stateValue">
    <vt:lpwstr>Новый</vt:lpwstr>
  </property>
  <property fmtid="{D5CDD505-2E9C-101B-9397-08002B2CF9AE}" pid="10" name="docTitle">
    <vt:lpwstr>Приказ</vt:lpwstr>
  </property>
  <property fmtid="{D5CDD505-2E9C-101B-9397-08002B2CF9AE}" pid="11" name="signerLabel">
    <vt:lpwstr> Первый проректор Радаев В.В.</vt:lpwstr>
  </property>
  <property fmtid="{D5CDD505-2E9C-101B-9397-08002B2CF9AE}" pid="12" name="documentContent">
    <vt:lpwstr>Об утверждении Положения о Дирекции основных образовательных программ Национального исследовательского университета «Высшая школа экономики»</vt:lpwstr>
  </property>
  <property fmtid="{D5CDD505-2E9C-101B-9397-08002B2CF9AE}" pid="13" name="creatorPost">
    <vt:lpwstr>Менеджер</vt:lpwstr>
  </property>
  <property fmtid="{D5CDD505-2E9C-101B-9397-08002B2CF9AE}" pid="14" name="signerName">
    <vt:lpwstr>Радаев В.В.</vt:lpwstr>
  </property>
  <property fmtid="{D5CDD505-2E9C-101B-9397-08002B2CF9AE}" pid="15" name="signerNameAndPostName">
    <vt:lpwstr>Радаев В.В., Первый проректор</vt:lpwstr>
  </property>
  <property fmtid="{D5CDD505-2E9C-101B-9397-08002B2CF9AE}" pid="16" name="signerPost">
    <vt:lpwstr>Первый проректор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Первый проректор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Радаев В.В.</vt:lpwstr>
  </property>
</Properties>
</file>