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Downgrade Internet Explorer 11 to Intern" w:id="1"/>
      <w:bookmarkEnd w:id="1"/>
      <w:r>
        <w:rPr/>
      </w:r>
      <w:r>
        <w:rPr>
          <w:color w:val="333333"/>
          <w:sz w:val="36"/>
        </w:rPr>
        <w:t>Downgrade Internet Explorer 11 to Internet Explorer 10</w:t>
      </w:r>
    </w:p>
    <w:p>
      <w:pPr>
        <w:pStyle w:val="BodyText"/>
        <w:spacing w:before="204"/>
        <w:ind w:left="100"/>
      </w:pPr>
      <w:r>
        <w:rPr/>
        <w:t>Proceso de como llevar a cabo un Downgrade de Internet Explorer 11 a Internet Explorer 10 en Windows.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5"/>
        <w:ind w:left="13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Procedimiento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Ingresar al Panel de Control y dar clic en "Desinstalar un</w:t>
      </w:r>
      <w:r>
        <w:rPr>
          <w:spacing w:val="-11"/>
          <w:sz w:val="16"/>
        </w:rPr>
        <w:t> </w:t>
      </w:r>
      <w:r>
        <w:rPr>
          <w:sz w:val="16"/>
        </w:rPr>
        <w:t>Programa".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1047750</wp:posOffset>
            </wp:positionH>
            <wp:positionV relativeFrom="paragraph">
              <wp:posOffset>135359</wp:posOffset>
            </wp:positionV>
            <wp:extent cx="4829175" cy="390525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8" w:after="0"/>
        <w:ind w:left="700" w:right="0" w:hanging="223"/>
        <w:jc w:val="left"/>
        <w:rPr>
          <w:sz w:val="16"/>
        </w:rPr>
      </w:pPr>
      <w:r>
        <w:rPr>
          <w:sz w:val="16"/>
        </w:rPr>
        <w:t>Dar clic en "Activar o desactivar las características de</w:t>
      </w:r>
      <w:r>
        <w:rPr>
          <w:spacing w:val="-9"/>
          <w:sz w:val="16"/>
        </w:rPr>
        <w:t> </w:t>
      </w:r>
      <w:r>
        <w:rPr>
          <w:sz w:val="16"/>
        </w:rPr>
        <w:t>Windows".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940" w:bottom="280" w:left="860" w:right="110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057775" cy="381952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Desmarcamos la casilla correspondiente a Internet Explorer 11 y damos clic en el botón de</w:t>
      </w:r>
      <w:r>
        <w:rPr>
          <w:spacing w:val="-15"/>
          <w:sz w:val="16"/>
        </w:rPr>
        <w:t> </w:t>
      </w:r>
      <w:r>
        <w:rPr>
          <w:sz w:val="16"/>
        </w:rPr>
        <w:t>"Aceptar".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1009650</wp:posOffset>
            </wp:positionH>
            <wp:positionV relativeFrom="paragraph">
              <wp:posOffset>135145</wp:posOffset>
            </wp:positionV>
            <wp:extent cx="4629150" cy="4038600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0" w:after="0"/>
        <w:ind w:left="700" w:right="194" w:hanging="223"/>
        <w:jc w:val="left"/>
        <w:rPr>
          <w:sz w:val="16"/>
        </w:rPr>
      </w:pPr>
      <w:r>
        <w:rPr>
          <w:sz w:val="16"/>
        </w:rPr>
        <w:t>Esperamos a que el proceso de Desactivación de Internet Explorer 11 termine, y una vez de regreso en la ventana de "Desinstalar</w:t>
      </w:r>
      <w:r>
        <w:rPr>
          <w:spacing w:val="-22"/>
          <w:sz w:val="16"/>
        </w:rPr>
        <w:t> </w:t>
      </w:r>
      <w:r>
        <w:rPr>
          <w:sz w:val="16"/>
        </w:rPr>
        <w:t>o cambiar un Programa" damos clic en la opción "Ver actualizaciones</w:t>
      </w:r>
      <w:r>
        <w:rPr>
          <w:spacing w:val="-10"/>
          <w:sz w:val="16"/>
        </w:rPr>
        <w:t> </w:t>
      </w:r>
      <w:r>
        <w:rPr>
          <w:sz w:val="16"/>
        </w:rPr>
        <w:t>instaladas".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top="980" w:bottom="280" w:left="860" w:right="1100"/>
        </w:sectPr>
      </w:pPr>
    </w:p>
    <w:p>
      <w:pPr>
        <w:pStyle w:val="BodyText"/>
        <w:ind w:left="760"/>
        <w:rPr>
          <w:sz w:val="20"/>
        </w:rPr>
      </w:pPr>
      <w:r>
        <w:rPr>
          <w:sz w:val="20"/>
        </w:rPr>
        <w:drawing>
          <wp:inline distT="0" distB="0" distL="0" distR="0">
            <wp:extent cx="4829175" cy="3895725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Seleccionamos la correspondiente a Internet Explorer 11 y damos clic en</w:t>
      </w:r>
      <w:r>
        <w:rPr>
          <w:spacing w:val="-11"/>
          <w:sz w:val="16"/>
        </w:rPr>
        <w:t> </w:t>
      </w:r>
      <w:r>
        <w:rPr>
          <w:sz w:val="16"/>
        </w:rPr>
        <w:t>"Desinstalar".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Reiniciar el</w:t>
      </w:r>
      <w:r>
        <w:rPr>
          <w:spacing w:val="-2"/>
          <w:sz w:val="16"/>
        </w:rPr>
        <w:t> </w:t>
      </w:r>
      <w:r>
        <w:rPr>
          <w:sz w:val="16"/>
        </w:rPr>
        <w:t>equipo.</w:t>
      </w:r>
    </w:p>
    <w:p>
      <w:pPr>
        <w:pStyle w:val="BodyText"/>
        <w:spacing w:before="1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95" w:after="0"/>
        <w:ind w:left="700" w:right="579" w:hanging="223"/>
        <w:jc w:val="left"/>
        <w:rPr>
          <w:sz w:val="16"/>
        </w:rPr>
      </w:pPr>
      <w:r>
        <w:rPr>
          <w:sz w:val="16"/>
        </w:rPr>
        <w:t>En caso de que Internet Explorer 11 halla estado instalado por defecto en el equipo, es necesario instalara Internet Explorer</w:t>
      </w:r>
      <w:r>
        <w:rPr>
          <w:spacing w:val="-20"/>
          <w:sz w:val="16"/>
        </w:rPr>
        <w:t> </w:t>
      </w:r>
      <w:r>
        <w:rPr>
          <w:sz w:val="16"/>
        </w:rPr>
        <w:t>10 correspondiente para la versión de Windows que tengamos instalada, mediante el archivo .exe que se encuentra en la</w:t>
      </w:r>
      <w:r>
        <w:rPr>
          <w:spacing w:val="-18"/>
          <w:sz w:val="16"/>
        </w:rPr>
        <w:t> </w:t>
      </w:r>
      <w:r>
        <w:rPr>
          <w:sz w:val="16"/>
        </w:rPr>
        <w:t>ruta</w:t>
      </w:r>
    </w:p>
    <w:p>
      <w:pPr>
        <w:pStyle w:val="BodyText"/>
        <w:spacing w:before="1"/>
        <w:ind w:left="700"/>
      </w:pPr>
      <w:r>
        <w:rPr/>
        <w:t>\\drive\techstack\software\microsoft\misc o bien descargando el instalador directamente de Internet.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</w:pPr>
    </w:p>
    <w:p>
      <w:pPr>
        <w:pStyle w:val="BodyText"/>
        <w:spacing w:line="249" w:lineRule="auto" w:before="1"/>
        <w:ind w:left="700"/>
      </w:pPr>
      <w:r>
        <w:rPr/>
        <w:t>NOTA: Para regresar nuevamente a Internet Explorer 11 solo basta con descargar el ejecutable correspondiente a nuestra versión de Windows desde Internet o bien hacerlo por medio de Windows update.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386" w:lineRule="auto"/>
        <w:ind w:left="415" w:right="5331"/>
      </w:pPr>
      <w:r>
        <w:rPr/>
        <w:pict>
          <v:shape style="position:absolute;margin-left:54.529999pt;margin-top:2.253906pt;width:3.1pt;height:3.1pt;mso-position-horizontal-relative:page;mso-position-vertical-relative:paragraph;z-index:1072" coordorigin="1091,45" coordsize="62,62" path="m1121,45l1109,48,1100,54,1093,64,1091,76,1093,88,1100,98,1109,104,1121,107,1133,104,1143,98,1150,88,1152,76,1150,64,1143,54,1133,48,1121,4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103907pt;width:3.1pt;height:3.1pt;mso-position-horizontal-relative:page;mso-position-vertical-relative:paragraph;z-index:1096" coordorigin="1091,342" coordsize="62,62" path="m1121,342l1109,345,1100,351,1093,361,1091,373,1093,385,1100,395,1109,401,1121,403,1133,401,1143,395,1150,385,1152,373,1150,361,1143,351,1133,345,1121,342xe" filled="true" fillcolor="#000000" stroked="false">
            <v:path arrowok="t"/>
            <v:fill type="solid"/>
            <w10:wrap type="none"/>
          </v:shape>
        </w:pict>
      </w:r>
      <w:hyperlink r:id="rId9">
        <w:r>
          <w:rPr>
            <w:color w:val="003366"/>
          </w:rPr>
          <w:t>Expandir Disco Duro de Maquina Virtual (modo gráfico)</w:t>
        </w:r>
      </w:hyperlink>
      <w:r>
        <w:rPr>
          <w:color w:val="003366"/>
        </w:rPr>
        <w:t> </w:t>
      </w:r>
      <w:hyperlink r:id="rId10">
        <w:r>
          <w:rPr>
            <w:color w:val="003366"/>
          </w:rPr>
          <w:t>Expandir Disco Duro de Maquina Virtual</w:t>
        </w:r>
      </w:hyperlink>
    </w:p>
    <w:p>
      <w:pPr>
        <w:pStyle w:val="BodyText"/>
        <w:spacing w:line="386" w:lineRule="auto" w:before="1"/>
        <w:ind w:left="415" w:right="3338"/>
      </w:pPr>
      <w:r>
        <w:rPr/>
        <w:pict>
          <v:shape style="position:absolute;margin-left:54.529999pt;margin-top:2.303909pt;width:3.1pt;height:3.1pt;mso-position-horizontal-relative:page;mso-position-vertical-relative:paragraph;z-index:1120" coordorigin="1091,46" coordsize="62,62" path="m1121,46l1109,49,1100,55,1093,65,1091,77,1093,89,1100,99,1109,105,1121,108,1133,105,1143,99,1150,89,1152,77,1150,65,1143,55,1133,49,1121,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15391pt;width:3.1pt;height:3.1pt;mso-position-horizontal-relative:page;mso-position-vertical-relative:paragraph;z-index:1144" coordorigin="1091,343" coordsize="62,62" path="m1121,343l1109,346,1100,352,1093,362,1091,374,1093,386,1100,396,1109,402,1121,404,1133,402,1143,396,1150,386,1152,374,1150,362,1143,352,1133,346,1121,343xe" filled="true" fillcolor="#000000" stroked="false">
            <v:path arrowok="t"/>
            <v:fill type="solid"/>
            <w10:wrap type="none"/>
          </v:shape>
        </w:pict>
      </w:r>
      <w:hyperlink r:id="rId11">
        <w:r>
          <w:rPr>
            <w:color w:val="003366"/>
          </w:rPr>
          <w:t>Ejecutar aplicaciones de Oracle E-Business Suite 12.2.6 en internet explorer 11.125</w:t>
        </w:r>
      </w:hyperlink>
      <w:r>
        <w:rPr>
          <w:color w:val="003366"/>
        </w:rPr>
        <w:t> </w:t>
      </w:r>
      <w:hyperlink r:id="rId12">
        <w:r>
          <w:rPr>
            <w:color w:val="003366"/>
          </w:rPr>
          <w:t>Ejecutar Aplicaciónes en modo Grafico desde Putty</w:t>
        </w:r>
      </w:hyperlink>
    </w:p>
    <w:p>
      <w:pPr>
        <w:pStyle w:val="BodyText"/>
        <w:spacing w:before="2"/>
        <w:ind w:left="415"/>
      </w:pPr>
      <w:r>
        <w:rPr/>
        <w:pict>
          <v:shape style="position:absolute;margin-left:54.529999pt;margin-top:2.353912pt;width:3.1pt;height:3.1pt;mso-position-horizontal-relative:page;mso-position-vertical-relative:paragraph;z-index:1168" coordorigin="1091,47" coordsize="62,62" path="m1121,47l1109,50,1100,56,1093,66,1091,78,1093,90,1100,100,1109,106,1121,109,1133,106,1143,100,1150,90,1152,78,1150,66,1143,56,1133,50,1121,47xe" filled="true" fillcolor="#000000" stroked="false">
            <v:path arrowok="t"/>
            <v:fill type="solid"/>
            <w10:wrap type="none"/>
          </v:shape>
        </w:pict>
      </w:r>
      <w:hyperlink r:id="rId13">
        <w:r>
          <w:rPr>
            <w:color w:val="003366"/>
          </w:rPr>
          <w:t>Instalacion de SW por Dominio</w:t>
        </w:r>
      </w:hyperlink>
    </w:p>
    <w:sectPr>
      <w:pgSz w:w="12240" w:h="15840"/>
      <w:pgMar w:top="1020" w:bottom="280" w:left="86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5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4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64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ListParagraph" w:type="paragraph">
    <w:name w:val="List Paragraph"/>
    <w:basedOn w:val="Normal"/>
    <w:uiPriority w:val="1"/>
    <w:qFormat/>
    <w:pPr>
      <w:spacing w:before="95"/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tgcstudio.jira.com/wiki/spaces/INGEN/pages/70156402" TargetMode="External"/><Relationship Id="rId10" Type="http://schemas.openxmlformats.org/officeDocument/2006/relationships/hyperlink" Target="https://tgcstudio.jira.com/wiki/spaces/INGEN/pages/70156360/Expandir%2BDisco%2BDuro%2Bde%2BMaquina%2BVirtual" TargetMode="External"/><Relationship Id="rId11" Type="http://schemas.openxmlformats.org/officeDocument/2006/relationships/hyperlink" Target="https://tgcstudio.jira.com/wiki/spaces/INGEN/pages/172130305/Ejecutar%2Baplicaciones%2Bde%2BOracle%2BE-Business%2BSuite%2B12.2.6%2Ben%2Binternet%2Bexplorer%2B11.125" TargetMode="External"/><Relationship Id="rId12" Type="http://schemas.openxmlformats.org/officeDocument/2006/relationships/hyperlink" Target="https://tgcstudio.jira.com/wiki/spaces/INGEN/pages/121470996" TargetMode="External"/><Relationship Id="rId13" Type="http://schemas.openxmlformats.org/officeDocument/2006/relationships/hyperlink" Target="https://tgcstudio.jira.com/wiki/spaces/INGEN/pages/128077072/Instalacion%2Bde%2BSW%2Bpor%2BDominio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2019-06-14T18:06:50Z</dcterms:created>
  <dcterms:modified xsi:type="dcterms:W3CDTF">2019-06-14T18:06:50Z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