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r>
        <w:rPr/>
        <w:pict>
          <v:shape style="position:absolute;margin-left:93.529999pt;margin-top:489.26001pt;width:3.1pt;height:3.1pt;mso-position-horizontal-relative:page;mso-position-vertical-relative:page;z-index:1168" coordorigin="1871,9785" coordsize="62,62" path="m1901,9785l1889,9788,1880,9794,1873,9804,1871,9816,1873,9828,1880,9838,1889,9844,1901,9847,1913,9844,1923,9838,1930,9828,1932,9816,1930,9804,1923,9794,1913,9788,1901,9785xe" filled="true" fillcolor="#000000" stroked="false">
            <v:path arrowok="t"/>
            <v:fill type="solid"/>
            <w10:wrap type="none"/>
          </v:shape>
        </w:pict>
      </w:r>
      <w:r>
        <w:rPr/>
        <w:pict>
          <v:shape style="position:absolute;margin-left:93.529999pt;margin-top:498.859985pt;width:3.1pt;height:3.1pt;mso-position-horizontal-relative:page;mso-position-vertical-relative:page;z-index:1192" coordorigin="1871,9977" coordsize="62,62" path="m1901,9977l1889,9980,1880,9986,1873,9996,1871,10008,1873,10020,1880,10030,1889,10036,1901,10039,1913,10036,1923,10030,1930,10020,1932,10008,1930,9996,1923,9986,1913,9980,1901,9977xe" filled="true" fillcolor="#000000" stroked="false">
            <v:path arrowok="t"/>
            <v:fill type="solid"/>
            <w10:wrap type="none"/>
          </v:shape>
        </w:pict>
      </w:r>
      <w:r>
        <w:rPr/>
        <w:pict>
          <v:shape style="position:absolute;margin-left:93.529999pt;margin-top:508.459991pt;width:3.1pt;height:3.1pt;mso-position-horizontal-relative:page;mso-position-vertical-relative:page;z-index:1216" coordorigin="1871,10169" coordsize="62,62" path="m1901,10169l1889,10172,1880,10178,1873,10188,1871,10200,1873,10212,1880,10222,1889,10228,1901,10231,1913,10228,1923,10222,1930,10212,1932,10200,1930,10188,1923,10178,1913,10172,1901,10169xe" filled="true" fillcolor="#000000" stroked="false">
            <v:path arrowok="t"/>
            <v:fill type="solid"/>
            <w10:wrap type="none"/>
          </v:shape>
        </w:pict>
      </w:r>
      <w:r>
        <w:rPr/>
        <w:pict>
          <v:shape style="position:absolute;margin-left:93.529999pt;margin-top:518.059998pt;width:3.1pt;height:3.1pt;mso-position-horizontal-relative:page;mso-position-vertical-relative:page;z-index:1240" coordorigin="1871,10361" coordsize="62,62" path="m1901,10361l1889,10364,1880,10370,1873,10380,1871,10392,1873,10404,1880,10414,1889,10420,1901,10423,1913,10420,1923,10414,1930,10404,1932,10392,1930,10380,1923,10370,1913,10364,1901,10361xe" filled="true" fillcolor="#000000" stroked="false">
            <v:path arrowok="t"/>
            <v:fill type="solid"/>
            <w10:wrap type="none"/>
          </v:shape>
        </w:pict>
      </w:r>
      <w:r>
        <w:rPr/>
        <w:pict>
          <v:shape style="position:absolute;margin-left:93.529999pt;margin-top:527.659973pt;width:3.1pt;height:3.1pt;mso-position-horizontal-relative:page;mso-position-vertical-relative:page;z-index:1264" coordorigin="1871,10553" coordsize="62,62" path="m1901,10553l1889,10556,1880,10562,1873,10572,1871,10584,1873,10596,1880,10606,1889,10612,1901,10615,1913,10612,1923,10606,1930,10596,1932,10584,1930,10572,1923,10562,1913,10556,1901,10553xe" filled="true" fillcolor="#000000" stroked="false">
            <v:path arrowok="t"/>
            <v:fill type="solid"/>
            <w10:wrap type="none"/>
          </v:shape>
        </w:pict>
      </w:r>
      <w:bookmarkStart w:name="OATS 12.5.0.2.537 Installation Troublesh" w:id="1"/>
      <w:bookmarkEnd w:id="1"/>
      <w:r>
        <w:rPr/>
      </w:r>
      <w:bookmarkStart w:name="_bookmark0" w:id="2"/>
      <w:bookmarkEnd w:id="2"/>
      <w:r>
        <w:rPr/>
      </w:r>
      <w:r>
        <w:rPr>
          <w:color w:val="333333"/>
          <w:sz w:val="36"/>
        </w:rPr>
        <w:t>OATS 12.5.0.2.537 Installation Troubleshooting Guide</w:t>
      </w:r>
    </w:p>
    <w:p>
      <w:pPr>
        <w:pStyle w:val="BodyText"/>
        <w:rPr>
          <w:sz w:val="50"/>
        </w:rPr>
      </w:pPr>
    </w:p>
    <w:p>
      <w:pPr>
        <w:pStyle w:val="Heading1"/>
      </w:pPr>
      <w:r>
        <w:rPr>
          <w:color w:val="333333"/>
        </w:rPr>
        <w:t>Problemo</w:t>
      </w:r>
    </w:p>
    <w:p>
      <w:pPr>
        <w:pStyle w:val="BodyText"/>
        <w:spacing w:line="249" w:lineRule="auto" w:before="225"/>
        <w:ind w:left="100"/>
      </w:pPr>
      <w:r>
        <w:rPr/>
        <w:t>Al realizar la instalación del software OATS en sus versiones 12.5.x, en windows 10 y con la versión de </w:t>
      </w:r>
      <w:r>
        <w:rPr>
          <w:b/>
        </w:rPr>
        <w:t>internet explorer 11.187.14396.0</w:t>
      </w:r>
      <w:r>
        <w:rPr/>
        <w:t>, se presenta el siguiente mensaje de error al momento de iniciar las grabaciones:</w:t>
      </w:r>
    </w:p>
    <w:p>
      <w:pPr>
        <w:pStyle w:val="BodyText"/>
        <w:spacing w:before="10"/>
        <w:rPr>
          <w:sz w:val="10"/>
        </w:rPr>
      </w:pPr>
      <w:r>
        <w:rPr/>
        <w:drawing>
          <wp:anchor distT="0" distB="0" distL="0" distR="0" allowOverlap="1" layoutInCell="1" locked="0" behindDoc="0" simplePos="0" relativeHeight="0">
            <wp:simplePos x="0" y="0"/>
            <wp:positionH relativeFrom="page">
              <wp:posOffset>619125</wp:posOffset>
            </wp:positionH>
            <wp:positionV relativeFrom="paragraph">
              <wp:posOffset>104533</wp:posOffset>
            </wp:positionV>
            <wp:extent cx="4924424" cy="21145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24424" cy="2114550"/>
                    </a:xfrm>
                    <a:prstGeom prst="rect">
                      <a:avLst/>
                    </a:prstGeom>
                  </pic:spPr>
                </pic:pic>
              </a:graphicData>
            </a:graphic>
          </wp:anchor>
        </w:drawing>
      </w:r>
    </w:p>
    <w:p>
      <w:pPr>
        <w:pStyle w:val="BodyText"/>
        <w:rPr>
          <w:sz w:val="18"/>
        </w:rPr>
      </w:pPr>
    </w:p>
    <w:p>
      <w:pPr>
        <w:pStyle w:val="BodyText"/>
        <w:rPr>
          <w:sz w:val="18"/>
        </w:rPr>
      </w:pPr>
    </w:p>
    <w:p>
      <w:pPr>
        <w:pStyle w:val="Heading1"/>
        <w:spacing w:before="135"/>
      </w:pPr>
      <w:r>
        <w:rPr>
          <w:color w:val="333333"/>
        </w:rPr>
        <w:t>Solution</w:t>
      </w:r>
    </w:p>
    <w:p>
      <w:pPr>
        <w:pStyle w:val="BodyText"/>
        <w:spacing w:before="223"/>
        <w:ind w:left="100"/>
      </w:pPr>
      <w:r>
        <w:rPr/>
        <w:pict>
          <v:shape style="position:absolute;margin-left:93.529999pt;margin-top:99.203903pt;width:3.1pt;height:3.1pt;mso-position-horizontal-relative:page;mso-position-vertical-relative:paragraph;z-index:1120" coordorigin="1871,1984" coordsize="62,62" path="m1901,1984l1889,1986,1880,1993,1873,2003,1871,2015,1873,2027,1880,2037,1889,2043,1901,2046,1913,2043,1923,2037,1930,2027,1932,2015,1930,2003,1923,1993,1913,1986,1901,1984xe" filled="true" fillcolor="#000000" stroked="false">
            <v:path arrowok="t"/>
            <v:fill type="solid"/>
            <w10:wrap type="none"/>
          </v:shape>
        </w:pict>
      </w:r>
      <w:r>
        <w:rPr/>
        <w:pict>
          <v:shape style="position:absolute;margin-left:93.529999pt;margin-top:118.4039pt;width:3.1pt;height:3.1pt;mso-position-horizontal-relative:page;mso-position-vertical-relative:paragraph;z-index:1144" coordorigin="1871,2368" coordsize="62,62" path="m1901,2368l1889,2370,1880,2377,1873,2387,1871,2399,1873,2411,1880,2421,1889,2427,1901,2430,1913,2427,1923,2421,1930,2411,1932,2399,1930,2387,1923,2377,1913,2370,1901,2368xe" filled="true" fillcolor="#000000" stroked="false">
            <v:path arrowok="t"/>
            <v:fill type="solid"/>
            <w10:wrap type="none"/>
          </v:shape>
        </w:pict>
      </w:r>
      <w:r>
        <w:rPr/>
        <w:t>Primero se debe verificar que todos los prerequisitos de instalación se cumplan:</w:t>
      </w:r>
    </w:p>
    <w:p>
      <w:pPr>
        <w:pStyle w:val="BodyText"/>
        <w:spacing w:before="1"/>
        <w:rPr>
          <w:sz w:val="10"/>
        </w:rPr>
      </w:pPr>
      <w:r>
        <w:rPr/>
        <w:pict>
          <v:shapetype id="_x0000_t202" o:spt="202" coordsize="21600,21600" path="m,l,21600r21600,l21600,xe">
            <v:stroke joinstyle="miter"/>
            <v:path gradientshapeok="t" o:connecttype="rect"/>
          </v:shapetype>
          <v:shape style="position:absolute;margin-left:63.375pt;margin-top:8.168711pt;width:485.25pt;height:145.5pt;mso-position-horizontal-relative:page;mso-position-vertical-relative:paragraph;z-index:-1000;mso-wrap-distance-left:0;mso-wrap-distance-right:0" type="#_x0000_t202" filled="false" stroked="true" strokeweight=".75pt" strokecolor="#6699cc">
            <v:textbox inset="0,0,0,0">
              <w:txbxContent>
                <w:p>
                  <w:pPr>
                    <w:spacing w:before="84"/>
                    <w:ind w:left="210" w:right="0" w:firstLine="0"/>
                    <w:jc w:val="left"/>
                    <w:rPr>
                      <w:b/>
                      <w:sz w:val="30"/>
                    </w:rPr>
                  </w:pPr>
                  <w:r>
                    <w:rPr>
                      <w:b/>
                      <w:color w:val="333333"/>
                      <w:sz w:val="30"/>
                    </w:rPr>
                    <w:t>System Requirements</w:t>
                  </w:r>
                </w:p>
                <w:p>
                  <w:pPr>
                    <w:pStyle w:val="BodyText"/>
                    <w:spacing w:before="3"/>
                    <w:rPr>
                      <w:sz w:val="28"/>
                    </w:rPr>
                  </w:pPr>
                </w:p>
                <w:p>
                  <w:pPr>
                    <w:spacing w:line="249" w:lineRule="auto" w:before="0"/>
                    <w:ind w:left="210" w:right="538" w:firstLine="0"/>
                    <w:jc w:val="left"/>
                    <w:rPr>
                      <w:b/>
                      <w:i/>
                      <w:sz w:val="18"/>
                    </w:rPr>
                  </w:pPr>
                  <w:r>
                    <w:rPr>
                      <w:b/>
                      <w:i/>
                      <w:sz w:val="18"/>
                    </w:rPr>
                    <w:t>Oracle Functional Testing/OpenScript Oracle Functional Testing’s OpenScript scripting platform has the </w:t>
                  </w:r>
                  <w:r>
                    <w:rPr>
                      <w:b/>
                      <w:i/>
                      <w:sz w:val="18"/>
                    </w:rPr>
                    <w:t>following system requirements:</w:t>
                  </w:r>
                </w:p>
                <w:p>
                  <w:pPr>
                    <w:pStyle w:val="BodyText"/>
                    <w:spacing w:line="249" w:lineRule="auto" w:before="176"/>
                    <w:ind w:left="780" w:right="206"/>
                  </w:pPr>
                  <w:r>
                    <w:rPr/>
                    <w:t>Operating System (32-bit and 64-bit versions): Windows 7, Windows 8.1, Windows 2008, Windows 2008 R2, Windows 2012 Server.</w:t>
                  </w:r>
                </w:p>
                <w:p>
                  <w:pPr>
                    <w:pStyle w:val="BodyText"/>
                    <w:spacing w:before="2"/>
                    <w:ind w:left="780"/>
                  </w:pPr>
                  <w:r>
                    <w:rPr/>
                    <w:t>Memory: Minimum 1 GB</w:t>
                  </w:r>
                </w:p>
                <w:p>
                  <w:pPr>
                    <w:pStyle w:val="BodyText"/>
                    <w:spacing w:line="249" w:lineRule="auto" w:before="8"/>
                    <w:ind w:left="780" w:right="4563"/>
                  </w:pPr>
                  <w:r>
                    <w:rPr/>
                    <w:t>System: x86, 32-bit or 64-bit processor, 2.6 GHz or faster Disk Space: 4 GB minimum</w:t>
                  </w:r>
                </w:p>
                <w:p>
                  <w:pPr>
                    <w:pStyle w:val="BodyText"/>
                    <w:spacing w:before="1"/>
                    <w:ind w:left="780"/>
                  </w:pPr>
                  <w:r>
                    <w:rPr/>
                    <w:t>Browser: Internet Explorer 9.x, 10.x, 11.x</w:t>
                  </w:r>
                </w:p>
                <w:p>
                  <w:pPr>
                    <w:pStyle w:val="BodyText"/>
                    <w:spacing w:line="249" w:lineRule="auto" w:before="8"/>
                    <w:ind w:left="780" w:right="3718"/>
                  </w:pPr>
                  <w:r>
                    <w:rPr/>
                    <w:t>Firefox (ESR) 10.x, 17.x, 24.x, 31.x, 38.x, 45.x; Chrome 33 or higher. Java Runtime Environment: JRE 1.6 minimum, JRE 1.7, JRE 1.8.</w:t>
                  </w:r>
                </w:p>
              </w:txbxContent>
            </v:textbox>
            <v:stroke dashstyle="solid"/>
            <w10:wrap type="topAndBottom"/>
          </v:shape>
        </w:pict>
      </w:r>
    </w:p>
    <w:p>
      <w:pPr>
        <w:pStyle w:val="BodyText"/>
        <w:spacing w:before="122"/>
        <w:ind w:left="100"/>
      </w:pPr>
      <w:r>
        <w:rPr/>
        <w:t>Una vez que se verificaron todos los requisitos, se procede a la instalación del software.</w:t>
      </w:r>
    </w:p>
    <w:p>
      <w:pPr>
        <w:pStyle w:val="BodyText"/>
        <w:spacing w:before="6"/>
        <w:rPr>
          <w:sz w:val="9"/>
        </w:rPr>
      </w:pPr>
      <w:r>
        <w:rPr/>
        <w:pict>
          <v:group style="position:absolute;margin-left:63pt;margin-top:7.825781pt;width:486pt;height:183.75pt;mso-position-horizontal-relative:page;mso-position-vertical-relative:paragraph;z-index:-952;mso-wrap-distance-left:0;mso-wrap-distance-right:0" coordorigin="1260,157" coordsize="9720,3675">
            <v:line style="position:absolute" from="1260,164" to="10980,164" stroked="true" strokeweight=".75pt" strokecolor="#6699cc">
              <v:stroke dashstyle="solid"/>
            </v:line>
            <v:line style="position:absolute" from="1268,157" to="1268,3831" stroked="true" strokeweight=".75pt" strokecolor="#6699cc">
              <v:stroke dashstyle="solid"/>
            </v:line>
            <v:line style="position:absolute" from="10973,157" to="10973,3831" stroked="true" strokeweight=".75pt" strokecolor="#6699cc">
              <v:stroke dashstyle="solid"/>
            </v:line>
            <v:shape style="position:absolute;left:1485;top:907;width:3388;height:336" type="#_x0000_t202" filled="false" stroked="false">
              <v:textbox inset="0,0,0,0">
                <w:txbxContent>
                  <w:p>
                    <w:pPr>
                      <w:spacing w:line="335" w:lineRule="exact" w:before="0"/>
                      <w:ind w:left="0" w:right="0" w:firstLine="0"/>
                      <w:jc w:val="left"/>
                      <w:rPr>
                        <w:b/>
                        <w:sz w:val="30"/>
                      </w:rPr>
                    </w:pPr>
                    <w:r>
                      <w:rPr>
                        <w:b/>
                        <w:color w:val="333333"/>
                        <w:sz w:val="30"/>
                      </w:rPr>
                      <w:t>Open Script installation</w:t>
                    </w:r>
                  </w:p>
                </w:txbxContent>
              </v:textbox>
              <w10:wrap type="none"/>
            </v:shape>
            <w10:wrap type="topAndBottom"/>
          </v:group>
        </w:pict>
      </w:r>
    </w:p>
    <w:p>
      <w:pPr>
        <w:spacing w:after="0"/>
        <w:rPr>
          <w:sz w:val="9"/>
        </w:rPr>
        <w:sectPr>
          <w:type w:val="continuous"/>
          <w:pgSz w:w="12240" w:h="15840"/>
          <w:pgMar w:top="940" w:bottom="280" w:left="860" w:right="1140"/>
        </w:sectPr>
      </w:pPr>
    </w:p>
    <w:p>
      <w:pPr>
        <w:pStyle w:val="ListParagraph"/>
        <w:numPr>
          <w:ilvl w:val="0"/>
          <w:numId w:val="1"/>
        </w:numPr>
        <w:tabs>
          <w:tab w:pos="1195" w:val="left" w:leader="none"/>
        </w:tabs>
        <w:spacing w:line="240" w:lineRule="auto" w:before="152" w:after="21"/>
        <w:ind w:left="1195" w:right="0" w:hanging="223"/>
        <w:jc w:val="left"/>
        <w:rPr>
          <w:sz w:val="16"/>
        </w:rPr>
      </w:pPr>
      <w:r>
        <w:rPr/>
        <w:pict>
          <v:line style="position:absolute;mso-position-horizontal-relative:page;mso-position-vertical-relative:page;z-index:1312" from="63.375pt,48pt" to="63.375pt,743.96pt" stroked="true" strokeweight=".75pt" strokecolor="#6699cc">
            <v:stroke dashstyle="solid"/>
            <w10:wrap type="none"/>
          </v:line>
        </w:pict>
      </w:r>
      <w:r>
        <w:rPr/>
        <w:pict>
          <v:line style="position:absolute;mso-position-horizontal-relative:page;mso-position-vertical-relative:page;z-index:1336" from="548.625pt,48pt" to="548.625pt,743.96pt" stroked="true" strokeweight=".75pt" strokecolor="#6699cc">
            <v:stroke dashstyle="solid"/>
            <w10:wrap type="none"/>
          </v:line>
        </w:pict>
      </w:r>
      <w:r>
        <w:rPr>
          <w:sz w:val="16"/>
        </w:rPr>
        <w:t>Ejecutar el</w:t>
      </w:r>
      <w:r>
        <w:rPr>
          <w:spacing w:val="-2"/>
          <w:sz w:val="16"/>
        </w:rPr>
        <w:t> </w:t>
      </w:r>
      <w:r>
        <w:rPr>
          <w:sz w:val="16"/>
        </w:rPr>
        <w:t>instalador:</w:t>
      </w:r>
    </w:p>
    <w:p>
      <w:pPr>
        <w:pStyle w:val="BodyText"/>
        <w:ind w:left="1210"/>
        <w:rPr>
          <w:sz w:val="20"/>
        </w:rPr>
      </w:pPr>
      <w:r>
        <w:rPr>
          <w:sz w:val="20"/>
        </w:rPr>
        <w:drawing>
          <wp:inline distT="0" distB="0" distL="0" distR="0">
            <wp:extent cx="4991100" cy="38100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991100" cy="3810000"/>
                    </a:xfrm>
                    <a:prstGeom prst="rect">
                      <a:avLst/>
                    </a:prstGeom>
                  </pic:spPr>
                </pic:pic>
              </a:graphicData>
            </a:graphic>
          </wp:inline>
        </w:drawing>
      </w:r>
      <w:r>
        <w:rPr>
          <w:sz w:val="20"/>
        </w:rPr>
      </w:r>
    </w:p>
    <w:p>
      <w:pPr>
        <w:pStyle w:val="ListParagraph"/>
        <w:numPr>
          <w:ilvl w:val="0"/>
          <w:numId w:val="1"/>
        </w:numPr>
        <w:tabs>
          <w:tab w:pos="1195" w:val="left" w:leader="none"/>
        </w:tabs>
        <w:spacing w:line="240" w:lineRule="auto" w:before="59" w:after="0"/>
        <w:ind w:left="1195" w:right="0" w:hanging="223"/>
        <w:jc w:val="left"/>
        <w:rPr>
          <w:sz w:val="16"/>
        </w:rPr>
      </w:pPr>
      <w:r>
        <w:rPr>
          <w:sz w:val="16"/>
        </w:rPr>
        <w:t>Clic en </w:t>
      </w:r>
      <w:r>
        <w:rPr>
          <w:b/>
          <w:sz w:val="16"/>
        </w:rPr>
        <w:t>custom</w:t>
      </w:r>
      <w:r>
        <w:rPr>
          <w:sz w:val="16"/>
        </w:rPr>
        <w:t>:</w:t>
      </w:r>
    </w:p>
    <w:p>
      <w:pPr>
        <w:pStyle w:val="BodyText"/>
        <w:spacing w:before="5"/>
        <w:rPr>
          <w:sz w:val="11"/>
        </w:rPr>
      </w:pPr>
      <w:r>
        <w:rPr/>
        <w:drawing>
          <wp:anchor distT="0" distB="0" distL="0" distR="0" allowOverlap="1" layoutInCell="1" locked="0" behindDoc="0" simplePos="0" relativeHeight="11">
            <wp:simplePos x="0" y="0"/>
            <wp:positionH relativeFrom="page">
              <wp:posOffset>1272539</wp:posOffset>
            </wp:positionH>
            <wp:positionV relativeFrom="paragraph">
              <wp:posOffset>108594</wp:posOffset>
            </wp:positionV>
            <wp:extent cx="5019675" cy="381000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019675" cy="3810000"/>
                    </a:xfrm>
                    <a:prstGeom prst="rect">
                      <a:avLst/>
                    </a:prstGeom>
                  </pic:spPr>
                </pic:pic>
              </a:graphicData>
            </a:graphic>
          </wp:anchor>
        </w:drawing>
      </w:r>
    </w:p>
    <w:p>
      <w:pPr>
        <w:pStyle w:val="BodyText"/>
        <w:rPr>
          <w:sz w:val="18"/>
        </w:rPr>
      </w:pPr>
    </w:p>
    <w:p>
      <w:pPr>
        <w:pStyle w:val="BodyText"/>
        <w:rPr>
          <w:sz w:val="18"/>
        </w:rPr>
      </w:pPr>
    </w:p>
    <w:p>
      <w:pPr>
        <w:pStyle w:val="ListParagraph"/>
        <w:numPr>
          <w:ilvl w:val="0"/>
          <w:numId w:val="1"/>
        </w:numPr>
        <w:tabs>
          <w:tab w:pos="1040" w:val="left" w:leader="none"/>
        </w:tabs>
        <w:spacing w:line="240" w:lineRule="auto" w:before="108" w:after="0"/>
        <w:ind w:left="1039" w:right="0" w:hanging="178"/>
        <w:jc w:val="left"/>
        <w:rPr>
          <w:sz w:val="16"/>
        </w:rPr>
      </w:pPr>
      <w:r>
        <w:rPr>
          <w:sz w:val="16"/>
        </w:rPr>
        <w:t>Seleccionar únicamente la opción del </w:t>
      </w:r>
      <w:r>
        <w:rPr>
          <w:b/>
          <w:sz w:val="16"/>
        </w:rPr>
        <w:t>Opne</w:t>
      </w:r>
      <w:r>
        <w:rPr>
          <w:b/>
          <w:spacing w:val="-4"/>
          <w:sz w:val="16"/>
        </w:rPr>
        <w:t> </w:t>
      </w:r>
      <w:r>
        <w:rPr>
          <w:b/>
          <w:sz w:val="16"/>
        </w:rPr>
        <w:t>Script</w:t>
      </w:r>
      <w:r>
        <w:rPr>
          <w:sz w:val="16"/>
        </w:rPr>
        <w:t>:</w:t>
      </w:r>
    </w:p>
    <w:p>
      <w:pPr>
        <w:spacing w:after="0" w:line="240" w:lineRule="auto"/>
        <w:jc w:val="left"/>
        <w:rPr>
          <w:sz w:val="16"/>
        </w:rPr>
        <w:sectPr>
          <w:pgSz w:w="12240" w:h="15840"/>
          <w:pgMar w:top="960" w:bottom="280" w:left="860" w:right="1140"/>
        </w:sectPr>
      </w:pPr>
    </w:p>
    <w:p>
      <w:pPr>
        <w:pStyle w:val="BodyText"/>
        <w:spacing w:before="4"/>
        <w:rPr>
          <w:sz w:val="14"/>
        </w:rPr>
      </w:pPr>
      <w:r>
        <w:rPr/>
        <w:pict>
          <v:line style="position:absolute;mso-position-horizontal-relative:page;mso-position-vertical-relative:page;z-index:1360" from="63.375pt,48pt" to="63.375pt,743.96pt" stroked="true" strokeweight=".75pt" strokecolor="#6699cc">
            <v:stroke dashstyle="solid"/>
            <w10:wrap type="none"/>
          </v:line>
        </w:pict>
      </w:r>
      <w:r>
        <w:rPr/>
        <w:pict>
          <v:line style="position:absolute;mso-position-horizontal-relative:page;mso-position-vertical-relative:page;z-index:1384" from="548.625pt,48pt" to="548.625pt,743.96pt" stroked="true" strokeweight=".75pt" strokecolor="#6699cc">
            <v:stroke dashstyle="solid"/>
            <w10:wrap type="none"/>
          </v:line>
        </w:pict>
      </w:r>
    </w:p>
    <w:p>
      <w:pPr>
        <w:pStyle w:val="BodyText"/>
        <w:ind w:left="922"/>
        <w:rPr>
          <w:sz w:val="20"/>
        </w:rPr>
      </w:pPr>
      <w:r>
        <w:rPr>
          <w:sz w:val="20"/>
        </w:rPr>
        <w:drawing>
          <wp:inline distT="0" distB="0" distL="0" distR="0">
            <wp:extent cx="5029200" cy="38100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029200" cy="3810000"/>
                    </a:xfrm>
                    <a:prstGeom prst="rect">
                      <a:avLst/>
                    </a:prstGeom>
                  </pic:spPr>
                </pic:pic>
              </a:graphicData>
            </a:graphic>
          </wp:inline>
        </w:drawing>
      </w:r>
      <w:r>
        <w:rPr>
          <w:sz w:val="20"/>
        </w:rPr>
      </w:r>
    </w:p>
    <w:p>
      <w:pPr>
        <w:pStyle w:val="BodyText"/>
        <w:rPr>
          <w:sz w:val="20"/>
        </w:rPr>
      </w:pPr>
    </w:p>
    <w:p>
      <w:pPr>
        <w:pStyle w:val="BodyText"/>
        <w:spacing w:before="5"/>
        <w:rPr>
          <w:sz w:val="19"/>
        </w:rPr>
      </w:pPr>
    </w:p>
    <w:p>
      <w:pPr>
        <w:pStyle w:val="ListParagraph"/>
        <w:numPr>
          <w:ilvl w:val="0"/>
          <w:numId w:val="1"/>
        </w:numPr>
        <w:tabs>
          <w:tab w:pos="995" w:val="left" w:leader="none"/>
        </w:tabs>
        <w:spacing w:line="240" w:lineRule="auto" w:before="95" w:after="0"/>
        <w:ind w:left="994" w:right="0" w:hanging="178"/>
        <w:jc w:val="left"/>
        <w:rPr>
          <w:sz w:val="16"/>
        </w:rPr>
      </w:pPr>
      <w:r>
        <w:rPr>
          <w:sz w:val="16"/>
        </w:rPr>
        <w:t>Finalizar la</w:t>
      </w:r>
      <w:r>
        <w:rPr>
          <w:spacing w:val="-2"/>
          <w:sz w:val="16"/>
        </w:rPr>
        <w:t> </w:t>
      </w:r>
      <w:r>
        <w:rPr>
          <w:sz w:val="16"/>
        </w:rPr>
        <w:t>instalación.</w:t>
      </w:r>
    </w:p>
    <w:p>
      <w:pPr>
        <w:pStyle w:val="ListParagraph"/>
        <w:numPr>
          <w:ilvl w:val="0"/>
          <w:numId w:val="1"/>
        </w:numPr>
        <w:tabs>
          <w:tab w:pos="995" w:val="left" w:leader="none"/>
        </w:tabs>
        <w:spacing w:line="240" w:lineRule="auto" w:before="158" w:after="0"/>
        <w:ind w:left="994" w:right="0" w:hanging="178"/>
        <w:jc w:val="left"/>
        <w:rPr>
          <w:sz w:val="16"/>
        </w:rPr>
      </w:pPr>
      <w:r>
        <w:rPr>
          <w:sz w:val="16"/>
        </w:rPr>
        <w:t>Configurar internet explorer, con las siguientes</w:t>
      </w:r>
      <w:r>
        <w:rPr>
          <w:spacing w:val="-6"/>
          <w:sz w:val="16"/>
        </w:rPr>
        <w:t> </w:t>
      </w:r>
      <w:r>
        <w:rPr>
          <w:sz w:val="16"/>
        </w:rPr>
        <w:t>opciones:</w:t>
      </w:r>
    </w:p>
    <w:p>
      <w:pPr>
        <w:spacing w:line="254" w:lineRule="auto" w:before="160"/>
        <w:ind w:left="1195" w:right="371" w:firstLine="0"/>
        <w:jc w:val="left"/>
        <w:rPr>
          <w:sz w:val="16"/>
        </w:rPr>
      </w:pPr>
      <w:r>
        <w:rPr/>
        <w:pict>
          <v:shape style="position:absolute;margin-left:93.529999pt;margin-top:10.253897pt;width:3.1pt;height:3.1pt;mso-position-horizontal-relative:page;mso-position-vertical-relative:paragraph;z-index:1408" coordorigin="1871,205" coordsize="62,62" path="m1901,205l1889,207,1880,214,1873,224,1871,236,1873,248,1880,258,1889,264,1901,267,1913,264,1923,258,1930,248,1932,236,1930,224,1923,214,1913,207,1901,205xe" filled="true" fillcolor="#000000" stroked="false">
            <v:path arrowok="t"/>
            <v:fill type="solid"/>
            <w10:wrap type="none"/>
          </v:shape>
        </w:pict>
      </w:r>
      <w:r>
        <w:rPr>
          <w:sz w:val="16"/>
        </w:rPr>
        <w:t>En las opciones de internet explorer, deshabilitar la opción de </w:t>
      </w:r>
      <w:r>
        <w:rPr>
          <w:b/>
          <w:sz w:val="16"/>
        </w:rPr>
        <w:t>Hablitar Modo Protegido (requiere reiniciar Internet Explorer)</w:t>
      </w:r>
      <w:r>
        <w:rPr>
          <w:sz w:val="16"/>
        </w:rPr>
        <w:t>:</w:t>
      </w:r>
    </w:p>
    <w:p>
      <w:pPr>
        <w:spacing w:after="0" w:line="254" w:lineRule="auto"/>
        <w:jc w:val="left"/>
        <w:rPr>
          <w:sz w:val="16"/>
        </w:rPr>
        <w:sectPr>
          <w:pgSz w:w="12240" w:h="15840"/>
          <w:pgMar w:top="960" w:bottom="280" w:left="860" w:right="1140"/>
        </w:sectPr>
      </w:pPr>
    </w:p>
    <w:p>
      <w:pPr>
        <w:pStyle w:val="BodyText"/>
        <w:rPr>
          <w:sz w:val="20"/>
        </w:rPr>
      </w:pPr>
      <w:r>
        <w:rPr/>
        <w:pict>
          <v:group style="position:absolute;margin-left:63pt;margin-top:48pt;width:486pt;height:598.5pt;mso-position-horizontal-relative:page;mso-position-vertical-relative:page;z-index:-4624" coordorigin="1260,960" coordsize="9720,11970">
            <v:line style="position:absolute" from="1268,960" to="1268,12930" stroked="true" strokeweight=".75pt" strokecolor="#6699cc">
              <v:stroke dashstyle="solid"/>
            </v:line>
            <v:line style="position:absolute" from="1260,12923" to="10980,12923" stroked="true" strokeweight=".75pt" strokecolor="#6699cc">
              <v:stroke dashstyle="solid"/>
            </v:line>
            <v:line style="position:absolute" from="10973,960" to="10973,12930" stroked="true" strokeweight=".75pt" strokecolor="#6699cc">
              <v:stroke dashstyle="solid"/>
            </v:line>
            <v:shape style="position:absolute;left:2228;top:1125;width:4605;height:6000" type="#_x0000_t75" stroked="false">
              <v:imagedata r:id="rId9"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Heading2"/>
        <w:spacing w:before="94"/>
      </w:pPr>
      <w:r>
        <w:rPr/>
        <w:t>Nota 1:</w:t>
      </w:r>
    </w:p>
    <w:p>
      <w:pPr>
        <w:pStyle w:val="BodyText"/>
        <w:spacing w:line="249" w:lineRule="auto" w:before="158"/>
        <w:ind w:left="595" w:right="371" w:firstLine="400"/>
      </w:pPr>
      <w:r>
        <w:rPr>
          <w:b/>
        </w:rPr>
        <w:t>N1.1 </w:t>
      </w:r>
      <w:r>
        <w:rPr/>
        <w:t>En caso de que salga un error al momento de correr un script de fallo de conexión con el browser, habilitar al usuario administrador local del equipo y luego ejecutar como administrador services.msc. Buscar en la lista de servicios el servicio Oracle ATS Helper, dar clic derecho y seleccionar propiedades. Una vez dentro de las propiedades del servicio entrar a la pestaña de "Iniciar sesión", seleccionar la opción "Esta cuenta:" e ingresar en los campos de texto el nombre del usuario administrador local y la contraseña, clic en aplicar y reiniciar el servicio.</w:t>
      </w:r>
    </w:p>
    <w:p>
      <w:pPr>
        <w:pStyle w:val="BodyText"/>
        <w:rPr>
          <w:sz w:val="18"/>
        </w:rPr>
      </w:pPr>
    </w:p>
    <w:p>
      <w:pPr>
        <w:pStyle w:val="BodyText"/>
        <w:spacing w:before="3"/>
        <w:rPr>
          <w:sz w:val="25"/>
        </w:rPr>
      </w:pPr>
    </w:p>
    <w:p>
      <w:pPr>
        <w:pStyle w:val="Heading2"/>
        <w:spacing w:before="1"/>
      </w:pPr>
      <w:r>
        <w:rPr/>
        <w:t>Nota 2:</w:t>
      </w:r>
    </w:p>
    <w:p>
      <w:pPr>
        <w:pStyle w:val="BodyText"/>
        <w:spacing w:line="249" w:lineRule="auto" w:before="157"/>
        <w:ind w:left="595" w:right="371" w:firstLine="400"/>
      </w:pPr>
      <w:r>
        <w:rPr>
          <w:b/>
        </w:rPr>
        <w:t>N2.1 </w:t>
      </w:r>
      <w:r>
        <w:rPr/>
        <w:t>En caso de que el problema persista, sera necesario ejecutar como administrador el archivo c:\OracleATS\OpenScript\UninstallBrowserHelpers y borrar la carpeta Oracle IE toolBar (puede que en el proceso de desinstalación se solicite la instalación de Net Framework 2 y 3 o aparezca un mensaje de error debido a la falta de estos componentes)</w:t>
      </w:r>
    </w:p>
    <w:p>
      <w:pPr>
        <w:pStyle w:val="BodyText"/>
        <w:spacing w:line="249" w:lineRule="auto" w:before="155"/>
        <w:ind w:left="595" w:right="371" w:firstLine="312"/>
      </w:pPr>
      <w:r>
        <w:rPr>
          <w:b/>
        </w:rPr>
        <w:t>N2.2 </w:t>
      </w:r>
      <w:r>
        <w:rPr/>
        <w:t>Después de haber ejecutado el archivo mencionado en el paso anterior se debe de ejecutar como administrador el archivo c:\OracleATS\OpenScript\InstallBrowserHelpers.</w:t>
      </w:r>
    </w:p>
    <w:p>
      <w:pPr>
        <w:pStyle w:val="BodyText"/>
        <w:rPr>
          <w:sz w:val="18"/>
        </w:rPr>
      </w:pPr>
    </w:p>
    <w:p>
      <w:pPr>
        <w:pStyle w:val="BodyText"/>
        <w:spacing w:before="1"/>
        <w:rPr>
          <w:sz w:val="25"/>
        </w:rPr>
      </w:pPr>
    </w:p>
    <w:p>
      <w:pPr>
        <w:pStyle w:val="Heading2"/>
      </w:pPr>
      <w:r>
        <w:rPr/>
        <w:t>Nota 3:</w:t>
      </w:r>
    </w:p>
    <w:p>
      <w:pPr>
        <w:pStyle w:val="BodyText"/>
        <w:spacing w:line="249" w:lineRule="auto" w:before="159"/>
        <w:ind w:left="595" w:right="371" w:firstLine="312"/>
      </w:pPr>
      <w:r>
        <w:rPr>
          <w:b/>
        </w:rPr>
        <w:t>N3.1 </w:t>
      </w:r>
      <w:r>
        <w:rPr/>
        <w:t>En caso de que todos los puntos anteriores no funcionen es necesario probar ejecutar el programa como administrador utilizando un acceso directo para tal tarea. para la creación del acceso directo seguir los pasos descritos en el articulo </w:t>
      </w:r>
      <w:hyperlink r:id="rId10">
        <w:r>
          <w:rPr>
            <w:color w:val="003366"/>
          </w:rPr>
          <w:t>Ejecutar</w:t>
        </w:r>
      </w:hyperlink>
      <w:r>
        <w:rPr>
          <w:color w:val="003366"/>
        </w:rPr>
        <w:t> </w:t>
      </w:r>
      <w:hyperlink r:id="rId10">
        <w:r>
          <w:rPr>
            <w:color w:val="003366"/>
          </w:rPr>
          <w:t>aplicación Como Administrador</w:t>
        </w:r>
      </w:hyperlink>
      <w:r>
        <w:rPr/>
        <w:t>, con la variante de que en lugar mandar llamar como administrador la aplicación en cuestión, se manda llamar un archivo .bat que ejecuta el SW con problemas.</w:t>
      </w:r>
    </w:p>
    <w:p>
      <w:pPr>
        <w:pStyle w:val="BodyText"/>
        <w:spacing w:before="154"/>
        <w:ind w:left="817"/>
      </w:pPr>
      <w:r>
        <w:rPr>
          <w:b/>
        </w:rPr>
        <w:t>N3.2 </w:t>
      </w:r>
      <w:r>
        <w:rPr/>
        <w:t>El archivo .bat que nos ayudara en esta tarea se puede obtener de la ruta \\drive\software\oracle\OATS 12.5\Open Script</w:t>
      </w:r>
    </w:p>
    <w:p>
      <w:pPr>
        <w:pStyle w:val="BodyText"/>
        <w:spacing w:before="8"/>
        <w:ind w:left="595"/>
      </w:pPr>
      <w:r>
        <w:rPr/>
        <w:t>bat</w:t>
      </w:r>
    </w:p>
    <w:p>
      <w:pPr>
        <w:pStyle w:val="BodyText"/>
        <w:rPr>
          <w:sz w:val="18"/>
        </w:rPr>
      </w:pPr>
    </w:p>
    <w:p>
      <w:pPr>
        <w:pStyle w:val="BodyText"/>
        <w:rPr>
          <w:sz w:val="18"/>
        </w:rPr>
      </w:pPr>
    </w:p>
    <w:p>
      <w:pPr>
        <w:pStyle w:val="Heading1"/>
        <w:spacing w:before="131"/>
      </w:pPr>
      <w:r>
        <w:rPr>
          <w:color w:val="333333"/>
        </w:rPr>
        <w:t>Related articles</w:t>
      </w:r>
    </w:p>
    <w:p>
      <w:pPr>
        <w:pStyle w:val="BodyText"/>
        <w:spacing w:line="386" w:lineRule="auto" w:before="222"/>
        <w:ind w:left="415" w:right="5700"/>
      </w:pPr>
      <w:r>
        <w:rPr/>
        <w:pict>
          <v:shape style="position:absolute;margin-left:54.529999pt;margin-top:13.353906pt;width:3.1pt;height:3.1pt;mso-position-horizontal-relative:page;mso-position-vertical-relative:paragraph;z-index:1456" coordorigin="1091,267" coordsize="62,62" path="m1121,267l1109,269,1100,276,1093,286,1091,298,1093,310,1100,320,1109,326,1121,329,1133,326,1143,320,1150,310,1152,298,1150,286,1143,276,1133,269,1121,267xe" filled="true" fillcolor="#000000" stroked="false">
            <v:path arrowok="t"/>
            <v:fill type="solid"/>
            <w10:wrap type="none"/>
          </v:shape>
        </w:pict>
      </w:r>
      <w:r>
        <w:rPr/>
        <w:pict>
          <v:shape style="position:absolute;margin-left:54.529999pt;margin-top:28.203905pt;width:3.1pt;height:3.1pt;mso-position-horizontal-relative:page;mso-position-vertical-relative:paragraph;z-index:1480" coordorigin="1091,564" coordsize="62,62" path="m1121,564l1109,566,1100,573,1093,583,1091,595,1093,607,1100,617,1109,623,1121,626,1133,623,1143,617,1150,607,1152,595,1150,583,1143,573,1133,566,1121,564xe" filled="true" fillcolor="#000000" stroked="false">
            <v:path arrowok="t"/>
            <v:fill type="solid"/>
            <w10:wrap type="none"/>
          </v:shape>
        </w:pict>
      </w:r>
      <w:hyperlink r:id="rId11">
        <w:r>
          <w:rPr>
            <w:color w:val="003366"/>
          </w:rPr>
          <w:t>Problemas con la capa de aplicaciones de OEM 12C.</w:t>
        </w:r>
      </w:hyperlink>
      <w:r>
        <w:rPr>
          <w:color w:val="003366"/>
        </w:rPr>
        <w:t> </w:t>
      </w:r>
      <w:hyperlink r:id="rId12">
        <w:r>
          <w:rPr>
            <w:color w:val="003366"/>
          </w:rPr>
          <w:t>Error de certificado en Oracle VM Manager.</w:t>
        </w:r>
      </w:hyperlink>
    </w:p>
    <w:p>
      <w:pPr>
        <w:pStyle w:val="BodyText"/>
        <w:spacing w:before="2"/>
        <w:ind w:left="415"/>
      </w:pPr>
      <w:r>
        <w:rPr/>
        <w:pict>
          <v:shape style="position:absolute;margin-left:54.529999pt;margin-top:2.353905pt;width:3.1pt;height:3.1pt;mso-position-horizontal-relative:page;mso-position-vertical-relative:paragraph;z-index:1504" coordorigin="1091,47" coordsize="62,62" path="m1121,47l1109,49,1100,56,1093,66,1091,78,1093,90,1100,100,1109,106,1121,109,1133,106,1143,100,1150,90,1152,78,1150,66,1143,56,1133,49,1121,47xe" filled="true" fillcolor="#000000" stroked="false">
            <v:path arrowok="t"/>
            <v:fill type="solid"/>
            <w10:wrap type="none"/>
          </v:shape>
        </w:pict>
      </w:r>
      <w:hyperlink r:id="rId13">
        <w:r>
          <w:rPr>
            <w:color w:val="003366"/>
          </w:rPr>
          <w:t>No se muestran los reportes del catálogo del BI Publisher</w:t>
        </w:r>
      </w:hyperlink>
    </w:p>
    <w:p>
      <w:pPr>
        <w:spacing w:after="0"/>
        <w:sectPr>
          <w:pgSz w:w="12240" w:h="15840"/>
          <w:pgMar w:top="960" w:bottom="280" w:left="860" w:right="1140"/>
        </w:sectPr>
      </w:pPr>
    </w:p>
    <w:p>
      <w:pPr>
        <w:pStyle w:val="BodyText"/>
        <w:spacing w:line="386" w:lineRule="auto" w:before="82"/>
        <w:ind w:left="415" w:right="5700"/>
      </w:pPr>
      <w:r>
        <w:rPr/>
        <w:pict>
          <v:shape style="position:absolute;margin-left:54.529999pt;margin-top:6.353921pt;width:3.1pt;height:3.1pt;mso-position-horizontal-relative:page;mso-position-vertical-relative:paragraph;z-index:1528" coordorigin="1091,127" coordsize="62,62" path="m1121,127l1109,130,1100,136,1093,146,1091,158,1093,170,1100,180,1109,186,1121,189,1133,186,1143,180,1150,170,1152,158,1150,146,1143,136,1133,130,1121,127xe" filled="true" fillcolor="#000000" stroked="false">
            <v:path arrowok="t"/>
            <v:fill type="solid"/>
            <w10:wrap type="none"/>
          </v:shape>
        </w:pict>
      </w:r>
      <w:r>
        <w:rPr/>
        <w:pict>
          <v:shape style="position:absolute;margin-left:54.529999pt;margin-top:21.20392pt;width:3.1pt;height:3.1pt;mso-position-horizontal-relative:page;mso-position-vertical-relative:paragraph;z-index:1552" coordorigin="1091,424" coordsize="62,62" path="m1121,424l1109,427,1100,433,1093,443,1091,455,1093,467,1100,477,1109,483,1121,486,1133,483,1143,477,1150,467,1152,455,1150,443,1143,433,1133,427,1121,424xe" filled="true" fillcolor="#000000" stroked="false">
            <v:path arrowok="t"/>
            <v:fill type="solid"/>
            <w10:wrap type="none"/>
          </v:shape>
        </w:pict>
      </w:r>
      <w:hyperlink w:history="true" w:anchor="_bookmark0">
        <w:r>
          <w:rPr>
            <w:color w:val="003366"/>
          </w:rPr>
          <w:t>OATS 12.5.0.2.537 Installation Troubleshooting Guide</w:t>
        </w:r>
      </w:hyperlink>
      <w:r>
        <w:rPr>
          <w:color w:val="003366"/>
        </w:rPr>
        <w:t> </w:t>
      </w:r>
      <w:hyperlink r:id="rId14">
        <w:r>
          <w:rPr>
            <w:color w:val="003366"/>
          </w:rPr>
          <w:t>Error al levantar el contenedor SRM en un servidor OAS.</w:t>
        </w:r>
      </w:hyperlink>
    </w:p>
    <w:sectPr>
      <w:pgSz w:w="12240" w:h="15840"/>
      <w:pgMar w:top="880" w:bottom="280" w:left="8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5" w:hanging="223"/>
        <w:jc w:val="right"/>
      </w:pPr>
      <w:rPr>
        <w:rFonts w:hint="default" w:ascii="Arial" w:hAnsi="Arial" w:eastAsia="Arial" w:cs="Arial"/>
        <w:spacing w:val="-1"/>
        <w:w w:val="100"/>
        <w:sz w:val="16"/>
        <w:szCs w:val="16"/>
      </w:rPr>
    </w:lvl>
    <w:lvl w:ilvl="1">
      <w:start w:val="0"/>
      <w:numFmt w:val="bullet"/>
      <w:lvlText w:val="•"/>
      <w:lvlJc w:val="left"/>
      <w:pPr>
        <w:ind w:left="2104" w:hanging="223"/>
      </w:pPr>
      <w:rPr>
        <w:rFonts w:hint="default"/>
      </w:rPr>
    </w:lvl>
    <w:lvl w:ilvl="2">
      <w:start w:val="0"/>
      <w:numFmt w:val="bullet"/>
      <w:lvlText w:val="•"/>
      <w:lvlJc w:val="left"/>
      <w:pPr>
        <w:ind w:left="3008" w:hanging="223"/>
      </w:pPr>
      <w:rPr>
        <w:rFonts w:hint="default"/>
      </w:rPr>
    </w:lvl>
    <w:lvl w:ilvl="3">
      <w:start w:val="0"/>
      <w:numFmt w:val="bullet"/>
      <w:lvlText w:val="•"/>
      <w:lvlJc w:val="left"/>
      <w:pPr>
        <w:ind w:left="3912" w:hanging="223"/>
      </w:pPr>
      <w:rPr>
        <w:rFonts w:hint="default"/>
      </w:rPr>
    </w:lvl>
    <w:lvl w:ilvl="4">
      <w:start w:val="0"/>
      <w:numFmt w:val="bullet"/>
      <w:lvlText w:val="•"/>
      <w:lvlJc w:val="left"/>
      <w:pPr>
        <w:ind w:left="4816" w:hanging="223"/>
      </w:pPr>
      <w:rPr>
        <w:rFonts w:hint="default"/>
      </w:rPr>
    </w:lvl>
    <w:lvl w:ilvl="5">
      <w:start w:val="0"/>
      <w:numFmt w:val="bullet"/>
      <w:lvlText w:val="•"/>
      <w:lvlJc w:val="left"/>
      <w:pPr>
        <w:ind w:left="5720" w:hanging="223"/>
      </w:pPr>
      <w:rPr>
        <w:rFonts w:hint="default"/>
      </w:rPr>
    </w:lvl>
    <w:lvl w:ilvl="6">
      <w:start w:val="0"/>
      <w:numFmt w:val="bullet"/>
      <w:lvlText w:val="•"/>
      <w:lvlJc w:val="left"/>
      <w:pPr>
        <w:ind w:left="6624" w:hanging="223"/>
      </w:pPr>
      <w:rPr>
        <w:rFonts w:hint="default"/>
      </w:rPr>
    </w:lvl>
    <w:lvl w:ilvl="7">
      <w:start w:val="0"/>
      <w:numFmt w:val="bullet"/>
      <w:lvlText w:val="•"/>
      <w:lvlJc w:val="left"/>
      <w:pPr>
        <w:ind w:left="7528" w:hanging="223"/>
      </w:pPr>
      <w:rPr>
        <w:rFonts w:hint="default"/>
      </w:rPr>
    </w:lvl>
    <w:lvl w:ilvl="8">
      <w:start w:val="0"/>
      <w:numFmt w:val="bullet"/>
      <w:lvlText w:val="•"/>
      <w:lvlJc w:val="left"/>
      <w:pPr>
        <w:ind w:left="8432"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Heading2" w:type="paragraph">
    <w:name w:val="Heading 2"/>
    <w:basedOn w:val="Normal"/>
    <w:uiPriority w:val="1"/>
    <w:qFormat/>
    <w:pPr>
      <w:ind w:left="595"/>
      <w:outlineLvl w:val="2"/>
    </w:pPr>
    <w:rPr>
      <w:rFonts w:ascii="Arial" w:hAnsi="Arial" w:eastAsia="Arial" w:cs="Arial"/>
      <w:b/>
      <w:bCs/>
      <w:sz w:val="16"/>
      <w:szCs w:val="16"/>
    </w:rPr>
  </w:style>
  <w:style w:styleId="ListParagraph" w:type="paragraph">
    <w:name w:val="List Paragraph"/>
    <w:basedOn w:val="Normal"/>
    <w:uiPriority w:val="1"/>
    <w:qFormat/>
    <w:pPr>
      <w:spacing w:before="59"/>
      <w:ind w:left="994" w:hanging="17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tgcstudio.jira.com/wiki/spaces/INGEN/pages/69566546" TargetMode="External"/><Relationship Id="rId11" Type="http://schemas.openxmlformats.org/officeDocument/2006/relationships/hyperlink" Target="https://tgcstudio.jira.com/wiki/spaces/INGEN/pages/125251222" TargetMode="External"/><Relationship Id="rId12" Type="http://schemas.openxmlformats.org/officeDocument/2006/relationships/hyperlink" Target="https://tgcstudio.jira.com/wiki/spaces/INGEN/pages/115179524" TargetMode="External"/><Relationship Id="rId13" Type="http://schemas.openxmlformats.org/officeDocument/2006/relationships/hyperlink" Target="https://tgcstudio.jira.com/wiki/spaces/INGEN/pages/112230404" TargetMode="External"/><Relationship Id="rId14" Type="http://schemas.openxmlformats.org/officeDocument/2006/relationships/hyperlink" Target="https://tgcstudio.jira.com/wiki/spaces/INGEN/pages/102531075"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2019-06-14T18:08:57Z</dcterms:created>
  <dcterms:modified xsi:type="dcterms:W3CDTF">2019-06-14T18:08:57Z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