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Verificar conexiones realizadas a esquem" w:id="1"/>
      <w:bookmarkEnd w:id="1"/>
      <w:r>
        <w:rPr/>
      </w:r>
      <w:r>
        <w:rPr>
          <w:color w:val="333333"/>
          <w:sz w:val="36"/>
        </w:rPr>
        <w:t>Verificar conexiones realizadas a esquemas de BD</w:t>
      </w:r>
    </w:p>
    <w:p>
      <w:pPr>
        <w:pStyle w:val="BodyText"/>
        <w:spacing w:line="249" w:lineRule="auto" w:before="204"/>
        <w:ind w:left="100"/>
      </w:pPr>
      <w:r>
        <w:rPr/>
        <w:t>Query utilizado para verificar las conexiones realizadas a un esquema de base de datos, este query es útil por ejemplo en caso de que algún usuario este bloqueando un esquema por contraseña incorrecta.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08"/>
      </w:pPr>
      <w:r>
        <w:rPr>
          <w:color w:val="333333"/>
        </w:rPr>
        <w:t>Procedimiento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Abrir una conexión a la base de datos en la que se encuentra el esquema</w:t>
      </w:r>
      <w:r>
        <w:rPr>
          <w:spacing w:val="-15"/>
          <w:sz w:val="16"/>
        </w:rPr>
        <w:t> </w:t>
      </w:r>
      <w:r>
        <w:rPr>
          <w:sz w:val="16"/>
        </w:rPr>
        <w:t>bloqueado.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Ejecutar el siguiente</w:t>
      </w:r>
      <w:r>
        <w:rPr>
          <w:spacing w:val="-3"/>
          <w:sz w:val="16"/>
        </w:rPr>
        <w:t> </w:t>
      </w:r>
      <w:r>
        <w:rPr>
          <w:sz w:val="16"/>
        </w:rPr>
        <w:t>query: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43"/>
        <w:ind w:left="700"/>
      </w:pPr>
      <w:r>
        <w:rPr/>
        <w:t>SELECT username, action_name, priv_used, userhost, extended_timestamp, returncode from dba_audit_trail where username = 'nombre del esquema con problemas' order by EXTENDED_TIMESTAMP desc;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9" w:lineRule="auto" w:before="95" w:after="0"/>
        <w:ind w:left="1300" w:right="112" w:hanging="223"/>
        <w:jc w:val="left"/>
        <w:rPr>
          <w:sz w:val="16"/>
        </w:rPr>
      </w:pPr>
      <w:r>
        <w:rPr>
          <w:sz w:val="16"/>
        </w:rPr>
        <w:t>En los resultados de la consulta pueden variar los codigos en la columna "returncode", que es en nuestro caso la que nos</w:t>
      </w:r>
      <w:r>
        <w:rPr>
          <w:spacing w:val="-22"/>
          <w:sz w:val="16"/>
        </w:rPr>
        <w:t> </w:t>
      </w:r>
      <w:r>
        <w:rPr>
          <w:sz w:val="16"/>
        </w:rPr>
        <w:t>dira los estados de las conexiones realizadas a el esquema</w:t>
      </w:r>
      <w:r>
        <w:rPr>
          <w:spacing w:val="-9"/>
          <w:sz w:val="16"/>
        </w:rPr>
        <w:t> </w:t>
      </w:r>
      <w:r>
        <w:rPr>
          <w:sz w:val="16"/>
        </w:rPr>
        <w:t>especificado.</w:t>
      </w:r>
    </w:p>
    <w:p>
      <w:pPr>
        <w:pStyle w:val="BodyText"/>
        <w:spacing w:before="1"/>
        <w:ind w:left="1300"/>
      </w:pPr>
      <w:r>
        <w:rPr/>
        <w:t>Los valores que puede tomar para el caso de las conexiones son: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300" w:right="0" w:firstLine="0"/>
        <w:jc w:val="left"/>
        <w:rPr>
          <w:sz w:val="16"/>
        </w:rPr>
      </w:pPr>
      <w:r>
        <w:rPr>
          <w:b/>
          <w:sz w:val="16"/>
        </w:rPr>
        <w:t>RETURNCODE</w:t>
      </w:r>
      <w:r>
        <w:rPr>
          <w:color w:val="262626"/>
          <w:sz w:val="16"/>
        </w:rPr>
        <w:t>=0 indica acceso correcto.</w:t>
      </w:r>
    </w:p>
    <w:p>
      <w:pPr>
        <w:pStyle w:val="BodyText"/>
        <w:spacing w:before="11"/>
        <w:ind w:left="1300"/>
      </w:pPr>
      <w:r>
        <w:rPr>
          <w:b/>
        </w:rPr>
        <w:t>RETURNCODE</w:t>
      </w:r>
      <w:r>
        <w:rPr>
          <w:color w:val="262626"/>
        </w:rPr>
        <w:t>=1017 indica falla en acceso por mala contraseña.</w:t>
      </w:r>
    </w:p>
    <w:p>
      <w:pPr>
        <w:pStyle w:val="BodyText"/>
        <w:spacing w:before="10"/>
        <w:ind w:left="1300"/>
      </w:pPr>
      <w:r>
        <w:rPr>
          <w:b/>
        </w:rPr>
        <w:t>RETURNCODE</w:t>
      </w:r>
      <w:r>
        <w:rPr>
          <w:color w:val="262626"/>
        </w:rPr>
        <w:t>=28000 indica que el esquema fue bloqueado.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>
          <w:color w:val="333333"/>
        </w:rPr>
        <w:t>Artículos Relacionados</w:t>
      </w:r>
    </w:p>
    <w:p>
      <w:pPr>
        <w:pStyle w:val="BodyText"/>
        <w:spacing w:line="446" w:lineRule="auto" w:before="222"/>
        <w:ind w:left="100" w:right="4741"/>
      </w:pPr>
      <w:r>
        <w:rPr/>
        <w:t>En el siguiente sitio se muestra un ejemplo mas detallado del query utilizado. </w:t>
      </w:r>
      <w:hyperlink r:id="rId5">
        <w:r>
          <w:rPr>
            <w:color w:val="003366"/>
          </w:rPr>
          <w:t>https://hoopercharles.wordpress.com/2012/04/04/failed-logon-attempts/</w:t>
        </w:r>
      </w:hyperlink>
    </w:p>
    <w:sectPr>
      <w:type w:val="continuous"/>
      <w:pgSz w:w="12240" w:h="15840"/>
      <w:pgMar w:top="940" w:bottom="280" w:left="8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1"/>
      <w:numFmt w:val="lowerLetter"/>
      <w:lvlText w:val="%2."/>
      <w:lvlJc w:val="left"/>
      <w:pPr>
        <w:ind w:left="13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2">
      <w:start w:val="0"/>
      <w:numFmt w:val="bullet"/>
      <w:lvlText w:val="•"/>
      <w:lvlJc w:val="left"/>
      <w:pPr>
        <w:ind w:left="230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8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3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7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31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"/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5"/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hoopercharles.wordpress.com/2012/04/04/failed-logon-attempts/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2019-06-14T18:09:34Z</dcterms:created>
  <dcterms:modified xsi:type="dcterms:W3CDTF">2019-06-14T18:09:34Z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