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58BDB" w14:textId="3A5CF59D" w:rsidR="003F6B34" w:rsidRPr="00875CED" w:rsidRDefault="00380FA1" w:rsidP="00D4684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  <w:r w:rsidR="00875CED">
        <w:rPr>
          <w:rFonts w:ascii="Times New Roman" w:hAnsi="Times New Roman" w:cs="Times New Roman"/>
          <w:sz w:val="28"/>
          <w:szCs w:val="28"/>
        </w:rPr>
        <w:t>Гурин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875CED">
        <w:rPr>
          <w:rFonts w:ascii="Times New Roman" w:hAnsi="Times New Roman" w:cs="Times New Roman"/>
          <w:sz w:val="28"/>
          <w:szCs w:val="28"/>
        </w:rPr>
        <w:t xml:space="preserve"> Кристин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875CED">
        <w:rPr>
          <w:rFonts w:ascii="Times New Roman" w:hAnsi="Times New Roman" w:cs="Times New Roman"/>
          <w:sz w:val="28"/>
          <w:szCs w:val="28"/>
        </w:rPr>
        <w:t xml:space="preserve"> Сергеевн</w:t>
      </w:r>
      <w:r>
        <w:rPr>
          <w:rFonts w:ascii="Times New Roman" w:hAnsi="Times New Roman" w:cs="Times New Roman"/>
          <w:sz w:val="28"/>
          <w:szCs w:val="28"/>
        </w:rPr>
        <w:t>ы (ФИТ 2-4)</w:t>
      </w:r>
    </w:p>
    <w:p w14:paraId="1AA1B2FC" w14:textId="0695AA66" w:rsidR="007770BA" w:rsidRDefault="007770BA" w:rsidP="00D4684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="00875CED">
        <w:rPr>
          <w:rFonts w:ascii="Times New Roman" w:hAnsi="Times New Roman" w:cs="Times New Roman"/>
          <w:sz w:val="28"/>
          <w:szCs w:val="28"/>
        </w:rPr>
        <w:t>: 6</w:t>
      </w:r>
    </w:p>
    <w:p w14:paraId="485C2F55" w14:textId="77777777" w:rsidR="007770BA" w:rsidRDefault="007770BA" w:rsidP="00D4684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1390BC27" w14:textId="77777777" w:rsidR="007770BA" w:rsidRDefault="007770BA" w:rsidP="00D4684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0BA">
        <w:rPr>
          <w:rFonts w:ascii="Times New Roman" w:hAnsi="Times New Roman" w:cs="Times New Roman"/>
          <w:b/>
          <w:sz w:val="28"/>
          <w:szCs w:val="28"/>
        </w:rPr>
        <w:t>Линейная регрессия. Криволинейная регрессия</w:t>
      </w:r>
    </w:p>
    <w:p w14:paraId="59F03CEA" w14:textId="77777777" w:rsidR="00F1766C" w:rsidRDefault="00F1766C" w:rsidP="00D4684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766C">
        <w:rPr>
          <w:rFonts w:ascii="Times New Roman" w:hAnsi="Times New Roman" w:cs="Times New Roman"/>
          <w:sz w:val="28"/>
          <w:szCs w:val="28"/>
        </w:rPr>
        <w:t>Установить зависимость температуры замерзания растворимого азота (</w:t>
      </w:r>
      <w:proofErr w:type="spellStart"/>
      <w:r w:rsidRPr="00F1766C">
        <w:rPr>
          <w:rFonts w:ascii="Times New Roman" w:hAnsi="Times New Roman" w:cs="Times New Roman"/>
          <w:sz w:val="28"/>
          <w:szCs w:val="28"/>
        </w:rPr>
        <w:t>Тз</w:t>
      </w:r>
      <w:proofErr w:type="spellEnd"/>
      <w:r w:rsidRPr="00F1766C">
        <w:rPr>
          <w:rFonts w:ascii="Times New Roman" w:hAnsi="Times New Roman" w:cs="Times New Roman"/>
          <w:sz w:val="28"/>
          <w:szCs w:val="28"/>
        </w:rPr>
        <w:t>) от концентрации (</w:t>
      </w:r>
      <w:proofErr w:type="spellStart"/>
      <w:r w:rsidRPr="00F1766C">
        <w:rPr>
          <w:rFonts w:ascii="Times New Roman" w:hAnsi="Times New Roman" w:cs="Times New Roman"/>
          <w:sz w:val="28"/>
          <w:szCs w:val="28"/>
        </w:rPr>
        <w:t>С_р.а</w:t>
      </w:r>
      <w:proofErr w:type="spellEnd"/>
      <w:r w:rsidRPr="00F1766C">
        <w:rPr>
          <w:rFonts w:ascii="Times New Roman" w:hAnsi="Times New Roman" w:cs="Times New Roman"/>
          <w:sz w:val="28"/>
          <w:szCs w:val="28"/>
        </w:rPr>
        <w:t>.)</w:t>
      </w:r>
    </w:p>
    <w:p w14:paraId="2FA86772" w14:textId="602A82FE" w:rsidR="007770BA" w:rsidRDefault="007770BA" w:rsidP="00D4684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6A955E12" w14:textId="22A31F51" w:rsidR="007770BA" w:rsidRDefault="00875CED" w:rsidP="00D4684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F52451" wp14:editId="64CCD1DD">
            <wp:extent cx="5181600" cy="353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1" t="56252" r="10593" b="33181"/>
                    <a:stretch/>
                  </pic:blipFill>
                  <pic:spPr bwMode="auto">
                    <a:xfrm>
                      <a:off x="0" y="0"/>
                      <a:ext cx="5181600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DAB0" w14:textId="77777777" w:rsidR="007770BA" w:rsidRDefault="007770BA" w:rsidP="00D4684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лабораторной работы:</w:t>
      </w:r>
    </w:p>
    <w:p w14:paraId="5C407F55" w14:textId="77777777" w:rsidR="007770BA" w:rsidRPr="007770BA" w:rsidRDefault="007770BA" w:rsidP="00D46844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770BA">
        <w:rPr>
          <w:rFonts w:ascii="Times New Roman" w:hAnsi="Times New Roman" w:cs="Times New Roman"/>
          <w:sz w:val="28"/>
          <w:szCs w:val="28"/>
        </w:rPr>
        <w:t>Построить корреляционное поле.</w:t>
      </w:r>
    </w:p>
    <w:p w14:paraId="3161C136" w14:textId="0422372E" w:rsidR="007770BA" w:rsidRDefault="007770BA" w:rsidP="00D468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70BA">
        <w:rPr>
          <w:rFonts w:ascii="Times New Roman" w:hAnsi="Times New Roman" w:cs="Times New Roman"/>
          <w:sz w:val="28"/>
          <w:szCs w:val="28"/>
        </w:rPr>
        <w:t xml:space="preserve">Требуется установить </w:t>
      </w:r>
      <w:r w:rsidR="00875CED" w:rsidRPr="00F1766C">
        <w:rPr>
          <w:rFonts w:ascii="Times New Roman" w:hAnsi="Times New Roman" w:cs="Times New Roman"/>
          <w:sz w:val="28"/>
          <w:szCs w:val="28"/>
        </w:rPr>
        <w:t xml:space="preserve">температуры замерзания растворимого азота </w:t>
      </w:r>
      <w:proofErr w:type="spellStart"/>
      <w:r w:rsidR="00875CED" w:rsidRPr="00F1766C">
        <w:rPr>
          <w:rFonts w:ascii="Times New Roman" w:hAnsi="Times New Roman" w:cs="Times New Roman"/>
          <w:sz w:val="28"/>
          <w:szCs w:val="28"/>
        </w:rPr>
        <w:t>Тз</w:t>
      </w:r>
      <w:proofErr w:type="spellEnd"/>
      <w:r w:rsidR="00875CED" w:rsidRPr="00F1766C">
        <w:rPr>
          <w:rFonts w:ascii="Times New Roman" w:hAnsi="Times New Roman" w:cs="Times New Roman"/>
          <w:sz w:val="28"/>
          <w:szCs w:val="28"/>
        </w:rPr>
        <w:t xml:space="preserve"> от концентрации </w:t>
      </w:r>
      <w:proofErr w:type="spellStart"/>
      <w:r w:rsidR="00875CED" w:rsidRPr="00F1766C">
        <w:rPr>
          <w:rFonts w:ascii="Times New Roman" w:hAnsi="Times New Roman" w:cs="Times New Roman"/>
          <w:sz w:val="28"/>
          <w:szCs w:val="28"/>
        </w:rPr>
        <w:t>С_р.а</w:t>
      </w:r>
      <w:proofErr w:type="spellEnd"/>
      <w:r w:rsidR="00875C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1766C">
        <w:rPr>
          <w:rFonts w:ascii="Times New Roman" w:hAnsi="Times New Roman" w:cs="Times New Roman"/>
          <w:sz w:val="28"/>
          <w:szCs w:val="28"/>
        </w:rPr>
        <w:t xml:space="preserve"> =</w:t>
      </w:r>
      <w:r w:rsidR="00875CED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измерений. </w:t>
      </w:r>
      <w:r w:rsidRPr="00686DE8">
        <w:rPr>
          <w:rFonts w:ascii="Times New Roman" w:hAnsi="Times New Roman" w:cs="Times New Roman"/>
          <w:sz w:val="28"/>
          <w:szCs w:val="28"/>
        </w:rPr>
        <w:t>По виду корреляционного поля можно предположить, что выборочный коэффициент корреляции значимо отличается от 0.</w:t>
      </w:r>
    </w:p>
    <w:p w14:paraId="0E3E0C96" w14:textId="2CAEC18A" w:rsidR="007770BA" w:rsidRDefault="00875CED" w:rsidP="00D4684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4397EF" wp14:editId="3B8F083C">
            <wp:extent cx="3062758" cy="179493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7" t="37172" r="52646" b="18434"/>
                    <a:stretch/>
                  </pic:blipFill>
                  <pic:spPr bwMode="auto">
                    <a:xfrm>
                      <a:off x="0" y="0"/>
                      <a:ext cx="3070773" cy="179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59368" w14:textId="77777777" w:rsidR="00686DE8" w:rsidRPr="00686DE8" w:rsidRDefault="00686DE8" w:rsidP="00D4684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 w:rsidRPr="00686DE8">
        <w:rPr>
          <w:rFonts w:ascii="Times New Roman" w:hAnsi="Times New Roman" w:cs="Times New Roman"/>
          <w:sz w:val="28"/>
          <w:szCs w:val="24"/>
        </w:rPr>
        <w:t xml:space="preserve">Вычислить выборочный коэффициент корреляции, проверить его значимость на уровне значимости </w:t>
      </w:r>
      <w:r w:rsidRPr="00686DE8">
        <w:rPr>
          <w:sz w:val="28"/>
        </w:rPr>
        <w:sym w:font="Symbol" w:char="F061"/>
      </w:r>
      <w:r w:rsidRPr="00686DE8">
        <w:rPr>
          <w:rFonts w:ascii="Times New Roman" w:hAnsi="Times New Roman" w:cs="Times New Roman"/>
          <w:sz w:val="28"/>
          <w:szCs w:val="24"/>
        </w:rPr>
        <w:t xml:space="preserve"> </w:t>
      </w:r>
      <w:r w:rsidRPr="00686DE8">
        <w:sym w:font="Symbol" w:char="F03D"/>
      </w:r>
      <w:r w:rsidRPr="00686DE8">
        <w:rPr>
          <w:rFonts w:ascii="Times New Roman" w:hAnsi="Times New Roman" w:cs="Times New Roman"/>
          <w:sz w:val="28"/>
          <w:szCs w:val="24"/>
        </w:rPr>
        <w:t xml:space="preserve"> 0,05.</w:t>
      </w:r>
    </w:p>
    <w:p w14:paraId="22A4F079" w14:textId="54C01D7D" w:rsidR="00686DE8" w:rsidRPr="00686DE8" w:rsidRDefault="00686DE8" w:rsidP="00D468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Для удобства вычислений была составлена таблица, с которой через </w:t>
      </w:r>
      <w:r w:rsidRPr="00686DE8">
        <w:rPr>
          <w:rFonts w:ascii="Times New Roman" w:hAnsi="Times New Roman" w:cs="Times New Roman"/>
          <w:i/>
          <w:sz w:val="28"/>
          <w:szCs w:val="24"/>
          <w:lang w:val="en-US"/>
        </w:rPr>
        <w:t>x</w:t>
      </w:r>
      <w:r w:rsidRPr="00F1766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обозначена независимая переменная </w:t>
      </w:r>
      <w:r w:rsidR="00875CED">
        <w:rPr>
          <w:rFonts w:ascii="Times New Roman" w:hAnsi="Times New Roman" w:cs="Times New Roman"/>
          <w:i/>
          <w:sz w:val="28"/>
          <w:szCs w:val="24"/>
        </w:rPr>
        <w:t>С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(</w:t>
      </w:r>
      <w:r w:rsidR="00875CED">
        <w:rPr>
          <w:rFonts w:ascii="Times New Roman" w:hAnsi="Times New Roman" w:cs="Times New Roman"/>
          <w:sz w:val="28"/>
          <w:szCs w:val="24"/>
        </w:rPr>
        <w:t>концентрация</w:t>
      </w:r>
      <w:r>
        <w:rPr>
          <w:rFonts w:ascii="Times New Roman" w:hAnsi="Times New Roman" w:cs="Times New Roman"/>
          <w:sz w:val="28"/>
          <w:szCs w:val="24"/>
        </w:rPr>
        <w:t xml:space="preserve">), через </w:t>
      </w:r>
      <w:r>
        <w:rPr>
          <w:rFonts w:ascii="Times New Roman" w:hAnsi="Times New Roman" w:cs="Times New Roman"/>
          <w:i/>
          <w:sz w:val="28"/>
          <w:szCs w:val="24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– зависимая переменная </w:t>
      </w:r>
      <w:proofErr w:type="spellStart"/>
      <w:r w:rsidR="00875CED">
        <w:rPr>
          <w:rFonts w:ascii="Times New Roman" w:hAnsi="Times New Roman" w:cs="Times New Roman"/>
          <w:i/>
          <w:sz w:val="28"/>
          <w:szCs w:val="24"/>
        </w:rPr>
        <w:t>Тз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(</w:t>
      </w:r>
      <w:r w:rsidR="00875CED">
        <w:rPr>
          <w:rFonts w:ascii="Times New Roman" w:hAnsi="Times New Roman" w:cs="Times New Roman"/>
          <w:sz w:val="28"/>
          <w:szCs w:val="24"/>
        </w:rPr>
        <w:t>температура замерзания</w:t>
      </w:r>
      <w:r>
        <w:rPr>
          <w:rFonts w:ascii="Times New Roman" w:hAnsi="Times New Roman" w:cs="Times New Roman"/>
          <w:sz w:val="28"/>
          <w:szCs w:val="24"/>
        </w:rPr>
        <w:t>). Также были добавлены столбцы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F1766C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gramStart"/>
      <w:r w:rsidRPr="00F1766C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F1766C">
        <w:rPr>
          <w:rFonts w:ascii="Times New Roman" w:hAnsi="Times New Roman" w:cs="Times New Roman"/>
          <w:i/>
          <w:sz w:val="28"/>
          <w:szCs w:val="28"/>
        </w:rPr>
        <w:t>,</w:t>
      </w:r>
      <w:r w:rsidRPr="00F1766C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F1766C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F1766C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была найдена сумма чисел в каждом столбце.</w:t>
      </w:r>
    </w:p>
    <w:p w14:paraId="2CAA16D1" w14:textId="2571085D" w:rsidR="00686DE8" w:rsidRDefault="00875CED" w:rsidP="00D46844">
      <w:pPr>
        <w:spacing w:after="0"/>
        <w:ind w:firstLine="36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C5AB032" wp14:editId="6B31BB44">
            <wp:extent cx="3143191" cy="1557867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1" t="35706" r="72216" b="41890"/>
                    <a:stretch/>
                  </pic:blipFill>
                  <pic:spPr bwMode="auto">
                    <a:xfrm>
                      <a:off x="0" y="0"/>
                      <a:ext cx="3168740" cy="15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26FF" w14:textId="1F884AE8" w:rsidR="00757B17" w:rsidRDefault="00757B17" w:rsidP="00D46844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Выборочный коэффициент корреляции вычислялся по формуле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x;y</m:t>
            </m:r>
          </m:sub>
        </m:sSub>
        <m:r>
          <w:rPr>
            <w:rFonts w:ascii="Cambria Math" w:hAnsi="Cambria Math" w:cs="Times New Roman"/>
            <w:sz w:val="28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xy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y</m:t>
                </m:r>
              </m:e>
            </m:acc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(x)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(y)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4"/>
          </w:rPr>
          <m:t xml:space="preserve"> </m:t>
        </m:r>
      </m:oMath>
      <w:r w:rsidR="00E81FAF" w:rsidRPr="00F1766C"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E81FAF">
        <w:rPr>
          <w:rFonts w:ascii="Times New Roman" w:eastAsiaTheme="minorEastAsia" w:hAnsi="Times New Roman" w:cs="Times New Roman"/>
          <w:sz w:val="28"/>
          <w:szCs w:val="24"/>
        </w:rPr>
        <w:t xml:space="preserve">Итого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x;y</m:t>
            </m:r>
          </m:sub>
        </m:sSub>
        <m:r>
          <w:rPr>
            <w:rFonts w:ascii="Cambria Math" w:hAnsi="Cambria Math" w:cs="Times New Roman"/>
            <w:sz w:val="28"/>
            <w:szCs w:val="24"/>
          </w:rPr>
          <m:t>≈ -0</m:t>
        </m:r>
        <m:r>
          <w:rPr>
            <w:rFonts w:ascii="Cambria Math" w:hAnsi="Cambria Math" w:cs="Times New Roman"/>
            <w:sz w:val="28"/>
            <w:szCs w:val="24"/>
          </w:rPr>
          <m:t>,</m:t>
        </m:r>
        <m:r>
          <w:rPr>
            <w:rFonts w:ascii="Cambria Math" w:hAnsi="Cambria Math" w:cs="Times New Roman"/>
            <w:sz w:val="28"/>
            <w:szCs w:val="24"/>
          </w:rPr>
          <m:t>9869</m:t>
        </m:r>
      </m:oMath>
      <w:r w:rsidR="00E81FAF" w:rsidRPr="00F1766C"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E81FAF">
        <w:rPr>
          <w:rFonts w:ascii="Times New Roman" w:eastAsiaTheme="minorEastAsia" w:hAnsi="Times New Roman" w:cs="Times New Roman"/>
          <w:sz w:val="28"/>
          <w:szCs w:val="24"/>
        </w:rPr>
        <w:t xml:space="preserve">Далее было вычислено расчетное значение критерия Стьюдента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x;y</m:t>
                </m:r>
              </m:sub>
            </m:sSub>
          </m:e>
        </m:d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-2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 xml:space="preserve">1-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</w:rPr>
                      <m:t>x;y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</w:rPr>
                      <m:t>2</m:t>
                    </m:r>
                  </m:sup>
                </m:sSubSup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4"/>
          </w:rPr>
          <m:t>≈1</m:t>
        </m:r>
        <m:r>
          <w:rPr>
            <w:rFonts w:ascii="Cambria Math" w:eastAsiaTheme="minorEastAsia" w:hAnsi="Cambria Math" w:cs="Times New Roman"/>
            <w:sz w:val="28"/>
            <w:szCs w:val="24"/>
          </w:rPr>
          <m:t>3,</m:t>
        </m:r>
        <m:r>
          <w:rPr>
            <w:rFonts w:ascii="Cambria Math" w:eastAsiaTheme="minorEastAsia" w:hAnsi="Cambria Math" w:cs="Times New Roman"/>
            <w:sz w:val="28"/>
            <w:szCs w:val="24"/>
          </w:rPr>
          <m:t>6598</m:t>
        </m:r>
        <m:r>
          <w:rPr>
            <w:rFonts w:ascii="Cambria Math" w:eastAsiaTheme="minorEastAsia" w:hAnsi="Cambria Math" w:cs="Times New Roman"/>
            <w:sz w:val="28"/>
            <w:szCs w:val="24"/>
          </w:rPr>
          <m:t>.</m:t>
        </m:r>
      </m:oMath>
      <w:r w:rsidR="00E81FAF" w:rsidRPr="00F1766C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81FAF">
        <w:rPr>
          <w:rFonts w:ascii="Times New Roman" w:eastAsiaTheme="minorEastAsia" w:hAnsi="Times New Roman" w:cs="Times New Roman"/>
          <w:sz w:val="28"/>
          <w:szCs w:val="24"/>
        </w:rPr>
        <w:t xml:space="preserve">По </w:t>
      </w:r>
      <w:r w:rsidR="00E81FAF" w:rsidRPr="00E81FAF">
        <w:rPr>
          <w:rFonts w:ascii="Times New Roman" w:hAnsi="Times New Roman" w:cs="Times New Roman"/>
          <w:sz w:val="28"/>
          <w:szCs w:val="28"/>
        </w:rPr>
        <w:t>таблице квантилей распределения Стьюдента</w:t>
      </w:r>
      <w:r w:rsidR="00E81F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табл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0,05;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=2,</m:t>
        </m:r>
        <m:r>
          <w:rPr>
            <w:rFonts w:ascii="Cambria Math" w:hAnsi="Cambria Math" w:cs="Times New Roman"/>
            <w:sz w:val="28"/>
            <w:szCs w:val="28"/>
          </w:rPr>
          <m:t>57058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DE5C90" w:rsidRPr="00F176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5C90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 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0,05;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="00F81E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1ECE" w:rsidRPr="00F81ECE">
        <w:rPr>
          <w:rFonts w:ascii="Times New Roman" w:hAnsi="Times New Roman" w:cs="Times New Roman"/>
          <w:sz w:val="28"/>
          <w:szCs w:val="28"/>
        </w:rPr>
        <w:t xml:space="preserve">то при уровне значимости α = 0,05 коэффициент корреляции </w:t>
      </w:r>
      <w:r w:rsidR="00F81ECE">
        <w:rPr>
          <w:rFonts w:ascii="Times New Roman" w:hAnsi="Times New Roman" w:cs="Times New Roman"/>
          <w:sz w:val="28"/>
          <w:szCs w:val="28"/>
        </w:rPr>
        <w:t xml:space="preserve">не </w:t>
      </w:r>
      <w:r w:rsidR="00F81ECE" w:rsidRPr="00F81ECE">
        <w:rPr>
          <w:rFonts w:ascii="Times New Roman" w:hAnsi="Times New Roman" w:cs="Times New Roman"/>
          <w:sz w:val="28"/>
          <w:szCs w:val="28"/>
        </w:rPr>
        <w:t>считае</w:t>
      </w:r>
      <w:r w:rsidR="00F81ECE">
        <w:rPr>
          <w:rFonts w:ascii="Times New Roman" w:hAnsi="Times New Roman" w:cs="Times New Roman"/>
          <w:sz w:val="28"/>
          <w:szCs w:val="28"/>
        </w:rPr>
        <w:t>тся</w:t>
      </w:r>
      <w:r w:rsidR="00F81ECE" w:rsidRPr="00F81ECE">
        <w:rPr>
          <w:rFonts w:ascii="Times New Roman" w:hAnsi="Times New Roman" w:cs="Times New Roman"/>
          <w:sz w:val="28"/>
          <w:szCs w:val="28"/>
        </w:rPr>
        <w:t xml:space="preserve"> значимо отличающимся от нуля, а следовательно, связь между величинами x, y </w:t>
      </w:r>
      <w:r w:rsidR="00F81ECE">
        <w:rPr>
          <w:rFonts w:ascii="Times New Roman" w:hAnsi="Times New Roman" w:cs="Times New Roman"/>
          <w:sz w:val="28"/>
          <w:szCs w:val="28"/>
        </w:rPr>
        <w:t xml:space="preserve">не </w:t>
      </w:r>
      <w:r w:rsidR="00F81ECE" w:rsidRPr="00F81ECE">
        <w:rPr>
          <w:rFonts w:ascii="Times New Roman" w:hAnsi="Times New Roman" w:cs="Times New Roman"/>
          <w:sz w:val="28"/>
          <w:szCs w:val="28"/>
        </w:rPr>
        <w:t>признается статистически значимой.</w:t>
      </w:r>
    </w:p>
    <w:p w14:paraId="15F6BAAA" w14:textId="77777777" w:rsidR="00DE5C90" w:rsidRPr="00DE5C90" w:rsidRDefault="00DE5C90" w:rsidP="00D4684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E5C90">
        <w:rPr>
          <w:rFonts w:ascii="Times New Roman" w:hAnsi="Times New Roman" w:cs="Times New Roman"/>
          <w:sz w:val="28"/>
          <w:szCs w:val="28"/>
        </w:rPr>
        <w:t>По характеру расположения точек на корреляционном поле и на основании проверки значимости коэффициента корреляции сделать вывод о соответствии или несоответствии линейной модели экспериментальным данным.</w:t>
      </w:r>
    </w:p>
    <w:p w14:paraId="3563BDD0" w14:textId="7A358EF2" w:rsidR="00DE5C90" w:rsidRDefault="000F218A" w:rsidP="00D468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F218A">
        <w:rPr>
          <w:rFonts w:ascii="Times New Roman" w:hAnsi="Times New Roman" w:cs="Times New Roman"/>
          <w:sz w:val="28"/>
          <w:szCs w:val="28"/>
        </w:rPr>
        <w:t>Поскольку коэффициент корреляции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218A">
        <w:rPr>
          <w:rFonts w:ascii="Times New Roman" w:hAnsi="Times New Roman" w:cs="Times New Roman"/>
          <w:sz w:val="28"/>
          <w:szCs w:val="28"/>
        </w:rPr>
        <w:t xml:space="preserve">признается значимо отличающимся от нуля, </w:t>
      </w:r>
      <w:r w:rsidR="008F1EFE">
        <w:rPr>
          <w:rFonts w:ascii="Times New Roman" w:hAnsi="Times New Roman" w:cs="Times New Roman"/>
          <w:sz w:val="28"/>
          <w:szCs w:val="28"/>
        </w:rPr>
        <w:t xml:space="preserve">то </w:t>
      </w:r>
      <w:r w:rsidR="00380FA1">
        <w:rPr>
          <w:rFonts w:ascii="Times New Roman" w:hAnsi="Times New Roman" w:cs="Times New Roman"/>
          <w:sz w:val="28"/>
          <w:szCs w:val="28"/>
        </w:rPr>
        <w:t xml:space="preserve">сделано </w:t>
      </w:r>
      <w:r w:rsidRPr="000F218A">
        <w:rPr>
          <w:rFonts w:ascii="Times New Roman" w:hAnsi="Times New Roman" w:cs="Times New Roman"/>
          <w:sz w:val="28"/>
          <w:szCs w:val="28"/>
        </w:rPr>
        <w:t>предположение о линейной регрессионной зависимости между наблюдаемыми величинами.</w:t>
      </w:r>
      <w:r w:rsidR="008F1EFE">
        <w:rPr>
          <w:rFonts w:ascii="Times New Roman" w:hAnsi="Times New Roman" w:cs="Times New Roman"/>
          <w:sz w:val="28"/>
          <w:szCs w:val="28"/>
        </w:rPr>
        <w:t xml:space="preserve"> К тому же, р</w:t>
      </w:r>
      <w:r w:rsidRPr="000F218A">
        <w:rPr>
          <w:rFonts w:ascii="Times New Roman" w:hAnsi="Times New Roman" w:cs="Times New Roman"/>
          <w:sz w:val="28"/>
          <w:szCs w:val="28"/>
        </w:rPr>
        <w:t>асположение точек на корреляционном поле свидетельствует о</w:t>
      </w:r>
      <w:r w:rsidR="00380FA1">
        <w:rPr>
          <w:rFonts w:ascii="Times New Roman" w:hAnsi="Times New Roman" w:cs="Times New Roman"/>
          <w:sz w:val="28"/>
          <w:szCs w:val="28"/>
        </w:rPr>
        <w:t xml:space="preserve"> линейной</w:t>
      </w:r>
      <w:r w:rsidRPr="000F218A">
        <w:rPr>
          <w:rFonts w:ascii="Times New Roman" w:hAnsi="Times New Roman" w:cs="Times New Roman"/>
          <w:sz w:val="28"/>
          <w:szCs w:val="28"/>
        </w:rPr>
        <w:t xml:space="preserve"> зависимости.</w:t>
      </w:r>
    </w:p>
    <w:p w14:paraId="4E7594ED" w14:textId="77777777" w:rsidR="008F1EFE" w:rsidRPr="008F1EFE" w:rsidRDefault="008F1EFE" w:rsidP="00D4684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1EFE">
        <w:rPr>
          <w:rFonts w:ascii="Times New Roman" w:hAnsi="Times New Roman" w:cs="Times New Roman"/>
          <w:sz w:val="28"/>
          <w:szCs w:val="28"/>
        </w:rPr>
        <w:t>Составить систему нормальных уравнений для определения по методу наименьших квадратов коэффициентов линейного уравнения регрессии, найти выборочное уравнение линейной регрессии, построить прямую на корреляционном поле.</w:t>
      </w:r>
    </w:p>
    <w:p w14:paraId="5B3EA610" w14:textId="5C6227BC" w:rsidR="00380FA1" w:rsidRPr="00380FA1" w:rsidRDefault="00380FA1" w:rsidP="00D46844">
      <w:pPr>
        <w:pStyle w:val="a3"/>
        <w:spacing w:after="0" w:line="24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</m:e>
                  </m:nary>
                </m:e>
              </m:eqArr>
            </m:e>
          </m:d>
        </m:oMath>
      </m:oMathPara>
    </w:p>
    <w:p w14:paraId="3C9B4D89" w14:textId="1ED8B218" w:rsidR="00380FA1" w:rsidRPr="00380FA1" w:rsidRDefault="00380FA1" w:rsidP="00D4684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91F36">
        <w:rPr>
          <w:rFonts w:ascii="Times New Roman" w:hAnsi="Times New Roman"/>
          <w:sz w:val="28"/>
          <w:szCs w:val="28"/>
        </w:rPr>
        <w:t>Подставляя рассчитанные значения сумм, получим:</w:t>
      </w:r>
    </w:p>
    <w:p w14:paraId="3064B42C" w14:textId="172F52B1" w:rsidR="00380FA1" w:rsidRPr="00380FA1" w:rsidRDefault="00380FA1" w:rsidP="00D46844">
      <w:pPr>
        <w:spacing w:after="0" w:line="24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+199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=-4,72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199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+6041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=-143,15</m:t>
                  </m:r>
                </m:e>
              </m:eqArr>
            </m:e>
          </m:d>
        </m:oMath>
      </m:oMathPara>
    </w:p>
    <w:p w14:paraId="1B52A953" w14:textId="79E5680E" w:rsidR="00380FA1" w:rsidRDefault="00380FA1" w:rsidP="00D46844">
      <w:pPr>
        <w:spacing w:after="0" w:line="24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032817">
        <w:rPr>
          <w:rFonts w:ascii="Times New Roman" w:hAnsi="Times New Roman"/>
          <w:sz w:val="28"/>
          <w:szCs w:val="28"/>
        </w:rPr>
        <w:t xml:space="preserve">Итак, эмпирическое линейное уравнение регрессии имеет вид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-0,0234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0,0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</w:rPr>
          <m:t>9</m:t>
        </m:r>
        <m:r>
          <w:rPr>
            <w:rFonts w:ascii="Cambria Math" w:hAnsi="Cambria Math"/>
            <w:sz w:val="28"/>
            <w:szCs w:val="28"/>
          </w:rPr>
          <m:t>9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70D5E9E7" w14:textId="367C53BE" w:rsidR="00380FA1" w:rsidRDefault="00380FA1" w:rsidP="00D468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8598FF" wp14:editId="7B1342A6">
            <wp:extent cx="3076936" cy="1862666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09" t="31927" r="54390" b="28036"/>
                    <a:stretch/>
                  </pic:blipFill>
                  <pic:spPr bwMode="auto">
                    <a:xfrm>
                      <a:off x="0" y="0"/>
                      <a:ext cx="3082231" cy="186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D554" w14:textId="711ABBF5" w:rsidR="00D46844" w:rsidRDefault="00D46844" w:rsidP="00D46844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E08FE">
        <w:rPr>
          <w:rFonts w:ascii="Times New Roman" w:hAnsi="Times New Roman"/>
          <w:sz w:val="28"/>
          <w:szCs w:val="28"/>
        </w:rPr>
        <w:t>На диаграмме точки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CE08FE">
        <w:rPr>
          <w:rFonts w:ascii="Times New Roman" w:hAnsi="Times New Roman"/>
          <w:sz w:val="28"/>
          <w:szCs w:val="28"/>
        </w:rPr>
        <w:t xml:space="preserve">) располагаются вдоль прямой, коэффициент </w:t>
      </w:r>
      <w:r>
        <w:rPr>
          <w:rFonts w:ascii="Times New Roman" w:hAnsi="Times New Roman"/>
          <w:sz w:val="28"/>
          <w:szCs w:val="28"/>
        </w:rPr>
        <w:t>детерминации</w:t>
      </w:r>
      <w:r w:rsidRPr="00D468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D46844">
        <w:rPr>
          <w:rFonts w:ascii="Times New Roman" w:hAnsi="Times New Roman"/>
          <w:sz w:val="28"/>
          <w:szCs w:val="28"/>
          <w:vertAlign w:val="superscript"/>
        </w:rPr>
        <w:t>2</w:t>
      </w:r>
      <w:r w:rsidRPr="00D46844">
        <w:rPr>
          <w:rFonts w:ascii="Times New Roman" w:hAnsi="Times New Roman"/>
          <w:sz w:val="28"/>
          <w:szCs w:val="28"/>
        </w:rPr>
        <w:t xml:space="preserve"> = 0,9739,</w:t>
      </w:r>
      <w:r w:rsidRPr="00CE08FE">
        <w:rPr>
          <w:rFonts w:ascii="Times New Roman" w:hAnsi="Times New Roman"/>
          <w:sz w:val="28"/>
          <w:szCs w:val="28"/>
        </w:rPr>
        <w:t xml:space="preserve"> а значит, вид зависимости y от x подобран правильно.</w:t>
      </w:r>
    </w:p>
    <w:p w14:paraId="5AA55DD7" w14:textId="77777777" w:rsidR="00D46844" w:rsidRPr="00224BC1" w:rsidRDefault="00D46844" w:rsidP="00D468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D83FB76" w14:textId="77777777" w:rsidR="00380FA1" w:rsidRPr="00491F36" w:rsidRDefault="00380FA1" w:rsidP="00D468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D82DCFD" w14:textId="77777777" w:rsidR="00380FA1" w:rsidRPr="00380FA1" w:rsidRDefault="00380FA1" w:rsidP="00D46844">
      <w:pPr>
        <w:pStyle w:val="a3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DF2310" w14:textId="77777777" w:rsidR="008F1EFE" w:rsidRPr="008F1EFE" w:rsidRDefault="008F1EFE" w:rsidP="00D46844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sectPr w:rsidR="008F1EFE" w:rsidRPr="008F1EFE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D283B"/>
    <w:multiLevelType w:val="hybridMultilevel"/>
    <w:tmpl w:val="CD908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010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0BA"/>
    <w:rsid w:val="000F218A"/>
    <w:rsid w:val="00380FA1"/>
    <w:rsid w:val="003F6B34"/>
    <w:rsid w:val="00686DE8"/>
    <w:rsid w:val="00757B17"/>
    <w:rsid w:val="007770BA"/>
    <w:rsid w:val="007B0D9B"/>
    <w:rsid w:val="00875CED"/>
    <w:rsid w:val="008F1EFE"/>
    <w:rsid w:val="00D46844"/>
    <w:rsid w:val="00DA7C78"/>
    <w:rsid w:val="00DE5C90"/>
    <w:rsid w:val="00E81FAF"/>
    <w:rsid w:val="00F1766C"/>
    <w:rsid w:val="00F666EF"/>
    <w:rsid w:val="00F8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5A426"/>
  <w15:chartTrackingRefBased/>
  <w15:docId w15:val="{1CC74D11-13FA-46F8-A379-7AFF6DC4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0B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57B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393</Words>
  <Characters>2242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3</cp:revision>
  <dcterms:created xsi:type="dcterms:W3CDTF">2022-12-25T19:22:00Z</dcterms:created>
  <dcterms:modified xsi:type="dcterms:W3CDTF">2022-12-25T19:46:00Z</dcterms:modified>
</cp:coreProperties>
</file>