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4F60" w14:textId="41166AB3" w:rsidR="006224FA" w:rsidRPr="00902283" w:rsidRDefault="00C62F1F" w:rsidP="006224FA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C62F1F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Вопросы к лабораторной работе №</w:t>
      </w:r>
      <w:r w:rsidR="00902283">
        <w:rPr>
          <w:rFonts w:ascii="Times New Roman" w:eastAsia="Calibri" w:hAnsi="Times New Roman" w:cs="Times New Roman"/>
          <w:b/>
          <w:sz w:val="28"/>
          <w:szCs w:val="28"/>
          <w:lang w:val="en-US"/>
        </w:rPr>
        <w:t>5</w:t>
      </w:r>
    </w:p>
    <w:p w14:paraId="2475DD6F" w14:textId="77777777" w:rsidR="006224FA" w:rsidRPr="00C62F1F" w:rsidRDefault="006224FA" w:rsidP="006224FA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D15F3A4" w14:textId="77777777" w:rsidR="00D51B3D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Расшифруйте аббревиатуру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SGA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. </w:t>
      </w:r>
    </w:p>
    <w:p w14:paraId="7A23C640" w14:textId="77777777" w:rsidR="007A1354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SGA – System Global Area </w:t>
      </w:r>
    </w:p>
    <w:p w14:paraId="49E9BFF8" w14:textId="77777777" w:rsidR="007A1354" w:rsidRPr="007A1354" w:rsidRDefault="007A1354" w:rsidP="007A1354">
      <w:pPr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A1354">
        <w:rPr>
          <w:rFonts w:ascii="Times New Roman" w:eastAsia="Calibri" w:hAnsi="Times New Roman" w:cs="Times New Roman"/>
          <w:sz w:val="28"/>
          <w:szCs w:val="28"/>
          <w:lang w:val="ru-RU"/>
        </w:rPr>
        <w:t>группа областей разделяемой памяти</w:t>
      </w:r>
    </w:p>
    <w:p w14:paraId="27766463" w14:textId="77777777" w:rsidR="007A1354" w:rsidRPr="007A1354" w:rsidRDefault="007A1354" w:rsidP="007A1354">
      <w:pPr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A1354">
        <w:rPr>
          <w:rFonts w:ascii="Times New Roman" w:eastAsia="Calibri" w:hAnsi="Times New Roman" w:cs="Times New Roman"/>
          <w:sz w:val="28"/>
          <w:szCs w:val="28"/>
          <w:lang w:val="ru-RU"/>
        </w:rPr>
        <w:t>содержат данные и управляющую информацию для одного экземпляра Oracle</w:t>
      </w:r>
    </w:p>
    <w:p w14:paraId="540A7B72" w14:textId="46723130" w:rsidR="007A1354" w:rsidRPr="007A1354" w:rsidRDefault="007A1354" w:rsidP="00D51B3D">
      <w:pPr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A1354">
        <w:rPr>
          <w:rFonts w:ascii="Times New Roman" w:eastAsia="Calibri" w:hAnsi="Times New Roman" w:cs="Times New Roman"/>
          <w:sz w:val="28"/>
          <w:szCs w:val="28"/>
          <w:lang w:val="ru-RU"/>
        </w:rPr>
        <w:t>совместно используется всеми серверными и фоновыми</w:t>
      </w:r>
      <w:r w:rsidRPr="007A135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процессами</w:t>
      </w:r>
    </w:p>
    <w:p w14:paraId="40D3D234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green"/>
          <w:lang w:val="ru-RU"/>
        </w:rPr>
      </w:pPr>
    </w:p>
    <w:p w14:paraId="58BCB0B5" w14:textId="28096FE2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Перечислите основные пулы памяти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SGA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, поясните их назначение.</w:t>
      </w:r>
    </w:p>
    <w:p w14:paraId="7EF61F0B" w14:textId="2043C228" w:rsidR="006224FA" w:rsidRPr="00C62F1F" w:rsidRDefault="00490D03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Память в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разделяемая, т.е. делится между основными пулами, перечисленными ниже.</w:t>
      </w:r>
    </w:p>
    <w:p w14:paraId="1D9B80C6" w14:textId="71A7DD74" w:rsidR="007E54DD" w:rsidRPr="00C62F1F" w:rsidRDefault="007E54DD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E7ADD1" w14:textId="529A5DCF" w:rsidR="007E54DD" w:rsidRPr="00C62F1F" w:rsidRDefault="007E54DD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Основные пулы памяти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SGA:</w:t>
      </w:r>
    </w:p>
    <w:p w14:paraId="241A4621" w14:textId="2519B9B1" w:rsidR="007E54DD" w:rsidRPr="004724CF" w:rsidRDefault="007E54DD" w:rsidP="0047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Large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B166C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большой пул 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</w:t>
      </w:r>
      <w:r w:rsidR="004724CF" w:rsidRPr="004724CF">
        <w:rPr>
          <w:rFonts w:ascii="Times New Roman" w:eastAsia="Calibri" w:hAnsi="Times New Roman" w:cs="Times New Roman"/>
          <w:sz w:val="28"/>
          <w:szCs w:val="28"/>
          <w:lang w:val="ru-RU"/>
        </w:rPr>
        <w:t>для хранения больших фрагментов памяти</w:t>
      </w:r>
      <w:r w:rsidR="004724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4724CF" w:rsidRPr="004724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не применяется вытеснение по алгоритму </w:t>
      </w:r>
      <w:r w:rsidR="004724CF" w:rsidRPr="004724CF">
        <w:rPr>
          <w:rFonts w:ascii="Times New Roman" w:eastAsia="Calibri" w:hAnsi="Times New Roman" w:cs="Times New Roman"/>
          <w:sz w:val="28"/>
          <w:szCs w:val="28"/>
          <w:lang w:val="en-US"/>
        </w:rPr>
        <w:t>LRU</w:t>
      </w:r>
      <w:r w:rsidR="00F601ED" w:rsidRPr="004724C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. </w:t>
      </w:r>
      <w:r w:rsidR="00F601ED" w:rsidRPr="004724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Память освобождается сразу после использования (как в </w:t>
      </w:r>
      <w:r w:rsidR="00F601ED" w:rsidRPr="004724CF">
        <w:rPr>
          <w:rFonts w:ascii="Times New Roman" w:eastAsia="Calibri" w:hAnsi="Times New Roman" w:cs="Times New Roman"/>
          <w:sz w:val="28"/>
          <w:szCs w:val="28"/>
          <w:lang w:val="en-US"/>
        </w:rPr>
        <w:t>recycle</w:t>
      </w:r>
      <w:r w:rsidR="00F601ED" w:rsidRPr="004724CF">
        <w:rPr>
          <w:rFonts w:ascii="Times New Roman" w:eastAsia="Calibri" w:hAnsi="Times New Roman" w:cs="Times New Roman"/>
          <w:sz w:val="28"/>
          <w:szCs w:val="28"/>
          <w:lang w:val="ru-RU"/>
        </w:rPr>
        <w:t>-пуле).</w:t>
      </w:r>
      <w:r w:rsidR="004724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724CF" w:rsidRPr="004724CF">
        <w:rPr>
          <w:rFonts w:ascii="Times New Roman" w:eastAsia="Calibri" w:hAnsi="Times New Roman" w:cs="Times New Roman"/>
          <w:sz w:val="28"/>
          <w:szCs w:val="28"/>
        </w:rPr>
        <w:t>хранятся данные при резервном копировании (</w:t>
      </w:r>
      <w:r w:rsidR="004724CF" w:rsidRPr="004724CF">
        <w:rPr>
          <w:rFonts w:ascii="Times New Roman" w:eastAsia="Calibri" w:hAnsi="Times New Roman" w:cs="Times New Roman"/>
          <w:sz w:val="28"/>
          <w:szCs w:val="28"/>
          <w:lang w:val="en-US"/>
        </w:rPr>
        <w:t>RMAN</w:t>
      </w:r>
      <w:r w:rsidR="004724CF" w:rsidRPr="004724CF">
        <w:rPr>
          <w:rFonts w:ascii="Times New Roman" w:eastAsia="Calibri" w:hAnsi="Times New Roman" w:cs="Times New Roman"/>
          <w:sz w:val="28"/>
          <w:szCs w:val="28"/>
        </w:rPr>
        <w:t xml:space="preserve">), специальные области </w:t>
      </w:r>
      <w:r w:rsidR="004724CF" w:rsidRPr="004724CF">
        <w:rPr>
          <w:rFonts w:ascii="Times New Roman" w:eastAsia="Calibri" w:hAnsi="Times New Roman" w:cs="Times New Roman"/>
          <w:sz w:val="28"/>
          <w:szCs w:val="28"/>
          <w:lang w:val="en-US"/>
        </w:rPr>
        <w:t>UGA</w:t>
      </w:r>
    </w:p>
    <w:p w14:paraId="2D47096A" w14:textId="685AA8B4" w:rsidR="007E54DD" w:rsidRPr="00C62F1F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Shared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B166C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разделяемый пул 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– кэш для общего для всех юзеров кода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Хранит исполняемый код 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PL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/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операторы 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, а также информацию, относящуюся к словарю базы данных</w:t>
      </w:r>
      <w:r w:rsidR="000B5DD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(библиотечный кэш, кэш словаря, разделяемая область </w:t>
      </w:r>
      <w:r w:rsidR="000B5DD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0B5DD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</w:p>
    <w:p w14:paraId="119E7864" w14:textId="1BEAA7B9" w:rsidR="003E0793" w:rsidRPr="00C62F1F" w:rsidRDefault="003E0793" w:rsidP="003E0793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Log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buffer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буфер журналов повтора – </w:t>
      </w:r>
      <w:r w:rsidR="004724CF" w:rsidRPr="004724CF">
        <w:rPr>
          <w:rFonts w:ascii="Times New Roman" w:eastAsia="Calibri" w:hAnsi="Times New Roman" w:cs="Times New Roman"/>
          <w:sz w:val="28"/>
          <w:szCs w:val="28"/>
        </w:rPr>
        <w:t>предназначен для временного циклического хранения данных журнала повтора</w:t>
      </w:r>
      <w:r w:rsidR="004724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восстановления изменений после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DML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-операторов. Не превышает пары мегабайт. Содержимое буфера пишется на диск: 1) через 3 секунды; 2) при коммите транзакции; 3) при заполнении буфера на одну треть; 4) если в буфере больше 1 МБ данных.</w:t>
      </w:r>
    </w:p>
    <w:p w14:paraId="3D2D2222" w14:textId="145690EB" w:rsidR="002B5C38" w:rsidRPr="00D430AA" w:rsidRDefault="002B5C38" w:rsidP="00D430A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Buffer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cache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D430AA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буферный пул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(кэш) </w:t>
      </w:r>
      <w:r w:rsidR="008923E5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 w:rsid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430AA"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используется для временного хранения данных, загруженных из диск</w:t>
      </w:r>
      <w:r w:rsidR="00D430AA"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="00D430AA"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. Он предназначен для ускорения доступа к данным и улучшения производительности путем снижения необходимости обращения к диску при обработке запросов</w:t>
      </w:r>
      <w:r w:rsidR="00E5593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430AA"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>Совместно используется всеми пользователями</w:t>
      </w:r>
    </w:p>
    <w:p w14:paraId="398435C4" w14:textId="17EE9D69" w:rsidR="00D430AA" w:rsidRPr="00D430AA" w:rsidRDefault="00D430AA" w:rsidP="00D430A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</w:t>
      </w:r>
      <w:r w:rsidR="0024257F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Нужен для работы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-машины.</w:t>
      </w:r>
    </w:p>
    <w:p w14:paraId="01492540" w14:textId="2985D489" w:rsidR="007E54DD" w:rsidRPr="00C62F1F" w:rsidRDefault="007E54DD" w:rsidP="003D24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Streams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="00D06C8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CF571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пул потоков </w:t>
      </w:r>
      <w:r w:rsidR="00D06C8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содержит </w:t>
      </w:r>
      <w:r w:rsidR="00ED02D3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средство 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Oracle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Streams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06C8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для репликации данных</w:t>
      </w:r>
      <w:r w:rsidR="00A07E25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5300C493" w14:textId="381980B7" w:rsidR="00B70741" w:rsidRPr="0024257F" w:rsidRDefault="00816982" w:rsidP="0024257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фиксированная область</w:t>
      </w:r>
      <w:r w:rsidR="00BC2AB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BC2AB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по сути</w:t>
      </w:r>
      <w:proofErr w:type="gramEnd"/>
      <w:r w:rsidR="00BC2AB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метаданные)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B70741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библиотечный кэш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</w:t>
      </w:r>
      <w:r w:rsidR="00B70741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кэш результатов</w:t>
      </w:r>
      <w:r w:rsidR="0005044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="004724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724CF" w:rsidRPr="004724C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хранит переменные, указывающие на другие области памяти, значения параметров;  </w:t>
      </w:r>
    </w:p>
    <w:p w14:paraId="61F5B35C" w14:textId="77777777" w:rsidR="007E54DD" w:rsidRPr="00C62F1F" w:rsidRDefault="007E54DD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0D4AF1" w14:textId="456BAF77" w:rsidR="009154D3" w:rsidRPr="00C62F1F" w:rsidRDefault="00C858B2" w:rsidP="0024257F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Program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Global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Area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неразделяемая память, для каждого серверного и фонового процесса будет выделяться своя личная область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PGA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Содержат управляющую конфигурационную информацию для процессов. Доступ к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PGA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имеет только соответствующий процесс. Записывать сюда может только код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Oracle.</w:t>
      </w:r>
    </w:p>
    <w:p w14:paraId="3B6D9AB6" w14:textId="77777777" w:rsidR="009154D3" w:rsidRPr="00C62F1F" w:rsidRDefault="009154D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D3F13C" w14:textId="4311E826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Поясните параметры SGA_MAX_SIZE и SGA_TARGET.</w:t>
      </w:r>
    </w:p>
    <w:p w14:paraId="46B83492" w14:textId="736B2C5E" w:rsidR="00EB76D0" w:rsidRPr="00C62F1F" w:rsidRDefault="00EB76D0" w:rsidP="00EB76D0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_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MAX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_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SIZE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</w:t>
      </w:r>
      <w:r w:rsidR="003F2683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максимальный размер памяти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103DD16" w14:textId="0CBCCE19" w:rsidR="006224FA" w:rsidRPr="00C62F1F" w:rsidRDefault="00EB76D0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SGA_TARGET –</w:t>
      </w:r>
      <w:r w:rsidR="003F2683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текущий (возможный) размер памяти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CD9A8A5" w14:textId="77777777" w:rsidR="006224FA" w:rsidRPr="00C62F1F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7F54E7" w14:textId="77777777" w:rsidR="00D51B3D" w:rsidRPr="00D51B3D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назначение буферного кэша инстанса. </w:t>
      </w:r>
    </w:p>
    <w:p w14:paraId="64C3D3FB" w14:textId="58024197" w:rsid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Буферный кэш в Oracle используется для временного хранения данных, загруженных из дискового хранилища. Он предназначен для ускорения доступа к данным и улучшения производительности путем снижения необходимости обращения к диску при обработке запросов. </w:t>
      </w:r>
    </w:p>
    <w:p w14:paraId="7EAF3069" w14:textId="77777777" w:rsidR="00D430AA" w:rsidRDefault="00D430AA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42857D" w14:textId="77777777" w:rsidR="00D430AA" w:rsidRPr="00D430AA" w:rsidRDefault="00D430AA" w:rsidP="00D430AA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Поддерживается два списка блоков: </w:t>
      </w:r>
    </w:p>
    <w:p w14:paraId="6807F65B" w14:textId="77777777" w:rsidR="00D430AA" w:rsidRPr="00D430AA" w:rsidRDefault="00D430AA" w:rsidP="00D430AA">
      <w:pPr>
        <w:numPr>
          <w:ilvl w:val="1"/>
          <w:numId w:val="1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>список грязных блоков (отличаются от своей копии на диске и должны быть записаны в табличное пространство)</w:t>
      </w:r>
    </w:p>
    <w:p w14:paraId="1482FB1F" w14:textId="77777777" w:rsidR="00D430AA" w:rsidRPr="00D430AA" w:rsidRDefault="00D430AA" w:rsidP="00D430AA">
      <w:pPr>
        <w:numPr>
          <w:ilvl w:val="1"/>
          <w:numId w:val="1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список чистых блоков (не измененные блоки) </w:t>
      </w:r>
    </w:p>
    <w:p w14:paraId="071B1139" w14:textId="77777777" w:rsidR="00D430AA" w:rsidRPr="00D51B3D" w:rsidRDefault="00D430AA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8274E43" w14:textId="77777777" w:rsidR="00D51B3D" w:rsidRPr="00D51B3D" w:rsidRDefault="00D51B3D" w:rsidP="00D51B3D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32DA70B3" w14:textId="01E90DD2" w:rsidR="006224FA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Поясните назначение пулов КЕЕ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P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,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DEFAULT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и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RECYCLE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буферного кэша.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8FB32B8" w14:textId="72B9CA8D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Пулы KEEP, DEFAULT и RECYCLE в буферном кэше используются для управления кэшированием данных в зависимости от их важности, временного использования и других факторов.</w:t>
      </w:r>
    </w:p>
    <w:p w14:paraId="47D597A8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27E790" w14:textId="629EE7F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KEEP </w:t>
      </w:r>
      <w:proofErr w:type="spellStart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pool</w:t>
      </w:r>
      <w:proofErr w:type="spellEnd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: Этот пул предназначен для хранения наиболее важных или постоянно используемых данных. Данные, которые находятся в этом пуле, обычно не удаляются из кэша и имеют высокий приоритет в системе кэширования. Это помогает гарантировать, что критически важные данные всегда остаются в памяти для быстрого доступа.</w:t>
      </w:r>
    </w:p>
    <w:p w14:paraId="5DEB6FDA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C2EF7A8" w14:textId="6770F026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DEFAULT </w:t>
      </w:r>
      <w:proofErr w:type="spellStart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pool</w:t>
      </w:r>
      <w:proofErr w:type="spellEnd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(пул по умолчанию): В этом пуле хранятся данные, которые используются в базе данных, но не являются критически важными для сохранения в кэше. Эти данные могут быть заменены другими данными в случае нехватки памяти. </w:t>
      </w:r>
    </w:p>
    <w:p w14:paraId="20DFAC5E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B67258D" w14:textId="5C9C80E0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RECYCLE </w:t>
      </w:r>
      <w:proofErr w:type="spellStart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pool</w:t>
      </w:r>
      <w:proofErr w:type="spellEnd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(пул переработки): Этот пул предназначен для кэширования временных или редко используемых данных. Данные в этом пуле могут быть удалены, если системе не хватает памяти, и они заменяются более приоритетными данными. </w:t>
      </w:r>
    </w:p>
    <w:p w14:paraId="62A52A9A" w14:textId="77777777" w:rsidR="006224FA" w:rsidRPr="00C62F1F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1225E12" w14:textId="756031A8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Поясните принцип вытеснения блоков буферного кэша (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LRU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).</w:t>
      </w:r>
    </w:p>
    <w:p w14:paraId="034D8D2C" w14:textId="3A232174" w:rsidR="00D430AA" w:rsidRDefault="00D430AA" w:rsidP="00D430AA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Алгоритм </w:t>
      </w:r>
      <w:r w:rsidRPr="00D430AA">
        <w:rPr>
          <w:rFonts w:ascii="Times New Roman" w:eastAsia="Calibri" w:hAnsi="Times New Roman" w:cs="Times New Roman"/>
          <w:sz w:val="28"/>
          <w:szCs w:val="28"/>
          <w:lang w:val="en-US"/>
        </w:rPr>
        <w:t>LRU</w:t>
      </w: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Pr="00D430AA">
        <w:rPr>
          <w:rFonts w:ascii="Times New Roman" w:eastAsia="Calibri" w:hAnsi="Times New Roman" w:cs="Times New Roman"/>
          <w:sz w:val="28"/>
          <w:szCs w:val="28"/>
          <w:lang w:val="en-US"/>
        </w:rPr>
        <w:t>least</w:t>
      </w: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430AA">
        <w:rPr>
          <w:rFonts w:ascii="Times New Roman" w:eastAsia="Calibri" w:hAnsi="Times New Roman" w:cs="Times New Roman"/>
          <w:sz w:val="28"/>
          <w:szCs w:val="28"/>
          <w:lang w:val="en-US"/>
        </w:rPr>
        <w:t>recently</w:t>
      </w: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430AA">
        <w:rPr>
          <w:rFonts w:ascii="Times New Roman" w:eastAsia="Calibri" w:hAnsi="Times New Roman" w:cs="Times New Roman"/>
          <w:sz w:val="28"/>
          <w:szCs w:val="28"/>
          <w:lang w:val="en-US"/>
        </w:rPr>
        <w:t>used</w:t>
      </w: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430AA">
        <w:rPr>
          <w:rFonts w:ascii="Times New Roman" w:eastAsia="Calibri" w:hAnsi="Times New Roman" w:cs="Times New Roman"/>
          <w:sz w:val="28"/>
          <w:szCs w:val="28"/>
          <w:lang w:val="ru-RU"/>
        </w:rPr>
        <w:t>– первыми вытесняются блоки с наименьшим значением счетчика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обращений</w:t>
      </w:r>
      <w:r w:rsidR="004724C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C3573ED" w14:textId="22CB10A2" w:rsidR="00F71774" w:rsidRPr="004566CA" w:rsidRDefault="004724CF" w:rsidP="004566CA">
      <w:pPr>
        <w:spacing w:after="0" w:line="276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24CF">
        <w:rPr>
          <w:rFonts w:ascii="Times New Roman" w:eastAsia="Calibri" w:hAnsi="Times New Roman" w:cs="Times New Roman"/>
          <w:sz w:val="28"/>
          <w:szCs w:val="28"/>
        </w:rPr>
        <w:t>Когда блоки данных удаляются из буферного кеша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4724CF">
        <w:rPr>
          <w:rFonts w:ascii="Times New Roman" w:eastAsia="Calibri" w:hAnsi="Times New Roman" w:cs="Times New Roman"/>
          <w:sz w:val="28"/>
          <w:szCs w:val="28"/>
        </w:rPr>
        <w:t>они возвращаются обратно на долгосрочное хранение на диске.</w:t>
      </w:r>
    </w:p>
    <w:p w14:paraId="6784E777" w14:textId="06BC2771" w:rsidR="006224FA" w:rsidRPr="00C62F1F" w:rsidRDefault="00F7177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Запись грязных блоков на диск идет в следующих случаях:</w:t>
      </w:r>
    </w:p>
    <w:p w14:paraId="7B41D0BF" w14:textId="44B51386" w:rsidR="00F71774" w:rsidRPr="00C62F1F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через 3 секунды тайм-аута</w:t>
      </w:r>
    </w:p>
    <w:p w14:paraId="71BAC242" w14:textId="0AC53AD0" w:rsidR="00F71774" w:rsidRPr="00C62F1F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на контрольной точке</w:t>
      </w:r>
    </w:p>
    <w:p w14:paraId="4B6DF263" w14:textId="2854915A" w:rsidR="00F71774" w:rsidRPr="00C62F1F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превышение лимита грязных блоков</w:t>
      </w:r>
    </w:p>
    <w:p w14:paraId="4F58EEC7" w14:textId="0F4DE97C" w:rsidR="00F71774" w:rsidRPr="00C62F1F" w:rsidRDefault="00F71774" w:rsidP="00F71774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процесс не может найти свободный блок</w:t>
      </w:r>
    </w:p>
    <w:p w14:paraId="713D6862" w14:textId="77777777" w:rsidR="00737464" w:rsidRPr="00C62F1F" w:rsidRDefault="0073746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E7F8041" w14:textId="70B0A2E9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принцип вытеснения блоков таблицы, созданной </w:t>
      </w:r>
      <w:proofErr w:type="gramStart"/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оператором 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CREATE</w:t>
      </w:r>
      <w:proofErr w:type="gramEnd"/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TABLE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…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CACHE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4366A6F3" w14:textId="499D3A9D" w:rsidR="006224FA" w:rsidRPr="00C62F1F" w:rsidRDefault="00F92756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Таблицы, помеченные ключевым словом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cache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отправлятся</w:t>
      </w:r>
      <w:proofErr w:type="spellEnd"/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конец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LRU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-списка. </w:t>
      </w:r>
      <w:r w:rsidR="00E4437A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небольших таблиц </w:t>
      </w:r>
      <w:r w:rsidR="00D269A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обычно размещение идёт в </w:t>
      </w:r>
      <w:r w:rsidR="00D269A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DEFAULT</w:t>
      </w:r>
      <w:r w:rsidR="00D269A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пул.</w:t>
      </w:r>
    </w:p>
    <w:p w14:paraId="02655151" w14:textId="77777777" w:rsidR="00711768" w:rsidRDefault="00711768" w:rsidP="00711768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AC0CD2" w14:textId="61292460" w:rsidR="00711768" w:rsidRDefault="00711768" w:rsidP="00711768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1768">
        <w:rPr>
          <w:rFonts w:ascii="Times New Roman" w:eastAsia="Calibri" w:hAnsi="Times New Roman" w:cs="Times New Roman"/>
          <w:sz w:val="28"/>
          <w:szCs w:val="28"/>
        </w:rPr>
        <w:t xml:space="preserve">Таблицы, созданные с опцией </w:t>
      </w:r>
      <w:r w:rsidRPr="00711768">
        <w:rPr>
          <w:rFonts w:ascii="Times New Roman" w:eastAsia="Calibri" w:hAnsi="Times New Roman" w:cs="Times New Roman"/>
          <w:b/>
          <w:bCs/>
          <w:sz w:val="28"/>
          <w:szCs w:val="28"/>
        </w:rPr>
        <w:t>CACHE</w:t>
      </w:r>
      <w:r w:rsidRPr="00711768">
        <w:rPr>
          <w:rFonts w:ascii="Times New Roman" w:eastAsia="Calibri" w:hAnsi="Times New Roman" w:cs="Times New Roman"/>
          <w:sz w:val="28"/>
          <w:szCs w:val="28"/>
        </w:rPr>
        <w:t>, могут иметь более высокий приоритет кеширования по сравнению с другими объектами. Однако, если кеш становится переполнен, блоки могут быть вытеснены</w:t>
      </w:r>
    </w:p>
    <w:p w14:paraId="04FFB756" w14:textId="77777777" w:rsidR="00711768" w:rsidRPr="00C62F1F" w:rsidRDefault="00711768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C67FB6F" w14:textId="37E29AEF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Как изменить размеры пулов?</w:t>
      </w:r>
    </w:p>
    <w:p w14:paraId="0B5EA6A2" w14:textId="434F8C17" w:rsidR="006224FA" w:rsidRDefault="00AA1EF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Через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файл параметров или через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alter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system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set</w:t>
      </w:r>
      <w:r w:rsidR="00AE781A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E4A5148" w14:textId="5FE5FFCF" w:rsid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ALTER SYSTEM SET DB_CACHE_SIZE = &lt;</w:t>
      </w:r>
      <w:r w:rsidRPr="006C299F">
        <w:rPr>
          <w:rFonts w:ascii="Times New Roman" w:eastAsia="Calibri" w:hAnsi="Times New Roman" w:cs="Times New Roman"/>
          <w:sz w:val="28"/>
          <w:szCs w:val="28"/>
          <w:lang w:val="ru-RU"/>
        </w:rPr>
        <w:t>новый</w:t>
      </w: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C299F">
        <w:rPr>
          <w:rFonts w:ascii="Times New Roman" w:eastAsia="Calibri" w:hAnsi="Times New Roman" w:cs="Times New Roman"/>
          <w:sz w:val="28"/>
          <w:szCs w:val="28"/>
          <w:lang w:val="ru-RU"/>
        </w:rPr>
        <w:t>размер</w:t>
      </w: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&gt; SCOPE = </w:t>
      </w:r>
      <w:proofErr w:type="spellStart"/>
      <w:r w:rsidR="00711768">
        <w:rPr>
          <w:rFonts w:ascii="Times New Roman" w:eastAsia="Calibri" w:hAnsi="Times New Roman" w:cs="Times New Roman"/>
          <w:sz w:val="28"/>
          <w:szCs w:val="28"/>
          <w:lang w:val="en-US"/>
        </w:rPr>
        <w:t>spfile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0060A25" w14:textId="2BC526F3" w:rsid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ALTER SYSTEM SET DB_KEEP_CACHE_SIZE = &lt;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новый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размер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&gt; SCOPE = </w:t>
      </w:r>
      <w:proofErr w:type="spellStart"/>
      <w:r w:rsidR="00711768">
        <w:rPr>
          <w:rFonts w:ascii="Times New Roman" w:eastAsia="Calibri" w:hAnsi="Times New Roman" w:cs="Times New Roman"/>
          <w:sz w:val="28"/>
          <w:szCs w:val="28"/>
          <w:lang w:val="en-US"/>
        </w:rPr>
        <w:t>spfile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4CACDC57" w14:textId="011A203F" w:rsid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ALTER SYSTEM SET DB_RECYCLE_CACHE_SIZE = &lt;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новый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размер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&gt; SCOPE = </w:t>
      </w:r>
      <w:proofErr w:type="spellStart"/>
      <w:r w:rsidR="00711768">
        <w:rPr>
          <w:rFonts w:ascii="Times New Roman" w:eastAsia="Calibri" w:hAnsi="Times New Roman" w:cs="Times New Roman"/>
          <w:sz w:val="28"/>
          <w:szCs w:val="28"/>
          <w:lang w:val="en-US"/>
        </w:rPr>
        <w:t>spfile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A391E19" w14:textId="01ABC46C" w:rsidR="006C299F" w:rsidRP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ALTER SYSTEM SET SHARED_POOL_SIZE = &lt;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новый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размер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&gt; SCOPE = </w:t>
      </w:r>
      <w:proofErr w:type="spellStart"/>
      <w:r w:rsidR="00711768">
        <w:rPr>
          <w:rFonts w:ascii="Times New Roman" w:eastAsia="Calibri" w:hAnsi="Times New Roman" w:cs="Times New Roman"/>
          <w:sz w:val="28"/>
          <w:szCs w:val="28"/>
          <w:lang w:val="en-US"/>
        </w:rPr>
        <w:t>spfile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C3213D0" w14:textId="77777777" w:rsidR="006224FA" w:rsidRPr="006C299F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C258AAE" w14:textId="482EC5E3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Какие пулы допускают изменение размеров?</w:t>
      </w:r>
    </w:p>
    <w:p w14:paraId="456A7F90" w14:textId="0CAAE507" w:rsidR="006224FA" w:rsidRPr="00C62F1F" w:rsidRDefault="00E40A6C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KEEP, RECYCLE, DEFAULT</w:t>
      </w:r>
      <w:r w:rsidR="005A5151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, SHARED, LARGE, JAVA</w:t>
      </w:r>
      <w:r w:rsidR="0001216E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, LOG BUFFER</w:t>
      </w:r>
      <w:r w:rsidR="005C2701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56A93B5F" w14:textId="2CE2FEEA" w:rsidR="005C2701" w:rsidRDefault="005C2701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Нельзя изменить размер фиксированной области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это по сути</w:t>
      </w:r>
      <w:proofErr w:type="gramEnd"/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не является пулом, но помнить об этом надо)</w:t>
      </w:r>
      <w:r w:rsidR="00CD49C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6F147914" w14:textId="77777777" w:rsidR="00433983" w:rsidRPr="00C62F1F" w:rsidRDefault="0043398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7F10620" w14:textId="17483D52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green"/>
          <w:lang w:val="en-US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Поясните назначение процесса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LISTENER.</w:t>
      </w:r>
    </w:p>
    <w:p w14:paraId="3B18FA13" w14:textId="08E96355" w:rsidR="00DF7A9A" w:rsidRPr="00DF7A9A" w:rsidRDefault="00DF7A9A" w:rsidP="00DF7A9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proofErr w:type="spellStart"/>
      <w:r w:rsidRPr="00DF7A9A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Listener</w:t>
      </w:r>
      <w:proofErr w:type="spellEnd"/>
      <w:r w:rsidRPr="00DF7A9A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– это программа-сервер, прослушивающая TCP-порт, принимающая запросы на соединение с экземпляром от программ-клиентов.</w:t>
      </w:r>
    </w:p>
    <w:p w14:paraId="1EA411A0" w14:textId="2711974B" w:rsidR="00D51B3D" w:rsidRPr="00DF7A9A" w:rsidRDefault="00D51B3D" w:rsidP="00DF7A9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Листенер (слушатель) Oracle Net Listener — служба, которая действует только на сервере и </w:t>
      </w:r>
      <w:r w:rsidRPr="00DF7A9A">
        <w:rPr>
          <w:rFonts w:ascii="Times New Roman" w:hAnsi="Times New Roman" w:cs="Times New Roman"/>
          <w:i/>
          <w:iCs/>
          <w:sz w:val="28"/>
          <w:szCs w:val="27"/>
          <w:u w:val="single"/>
          <w:shd w:val="clear" w:color="auto" w:fill="FFFFFF"/>
        </w:rPr>
        <w:t>прослушивает входящие запросы на подключение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</w:t>
      </w:r>
    </w:p>
    <w:p w14:paraId="5BA32821" w14:textId="77777777" w:rsidR="00D51B3D" w:rsidRDefault="00D51B3D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14:paraId="0A44CC61" w14:textId="53194349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green"/>
          <w:lang w:val="en-US"/>
        </w:rPr>
      </w:pPr>
      <w:r w:rsidRPr="007A1354">
        <w:rPr>
          <w:rFonts w:ascii="Times New Roman" w:hAnsi="Times New Roman"/>
          <w:b/>
          <w:sz w:val="28"/>
          <w:szCs w:val="24"/>
        </w:rPr>
        <w:t xml:space="preserve"> 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Поясните назначение утилиты </w:t>
      </w:r>
      <w:proofErr w:type="spellStart"/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lsnrctl</w:t>
      </w:r>
      <w:proofErr w:type="spellEnd"/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.</w:t>
      </w:r>
    </w:p>
    <w:p w14:paraId="20EAB267" w14:textId="332BF4CB" w:rsidR="00D51B3D" w:rsidRDefault="0024257F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4257F">
        <w:rPr>
          <w:rFonts w:ascii="Times New Roman" w:hAnsi="Times New Roman" w:cs="Times New Roman"/>
          <w:sz w:val="28"/>
          <w:szCs w:val="27"/>
          <w:shd w:val="clear" w:color="auto" w:fill="FFFFFF"/>
        </w:rPr>
        <w:t>утилита управления процессом Listener</w:t>
      </w:r>
    </w:p>
    <w:p w14:paraId="097190E2" w14:textId="77777777" w:rsidR="0024257F" w:rsidRDefault="0024257F" w:rsidP="00D51B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</w:p>
    <w:p w14:paraId="3E9BF88B" w14:textId="50D563DB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Что такое сервис? </w:t>
      </w:r>
    </w:p>
    <w:p w14:paraId="009AC79D" w14:textId="2BE3129D" w:rsidR="00D51B3D" w:rsidRP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Экземпляр может иметь несколько точек подключения</w:t>
      </w:r>
      <w:r w:rsidRPr="00D51B3D">
        <w:rPr>
          <w:rFonts w:ascii="Times New Roman" w:hAnsi="Times New Roman"/>
          <w:sz w:val="28"/>
          <w:szCs w:val="24"/>
        </w:rPr>
        <w:t>.</w:t>
      </w:r>
    </w:p>
    <w:p w14:paraId="4CE880B7" w14:textId="414DE9C0" w:rsidR="00D51B3D" w:rsidRP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 xml:space="preserve">Точки подключения называются </w:t>
      </w:r>
      <w:r w:rsidRPr="0024257F">
        <w:rPr>
          <w:rFonts w:ascii="Times New Roman" w:hAnsi="Times New Roman"/>
          <w:b/>
          <w:bCs/>
          <w:i/>
          <w:iCs/>
          <w:sz w:val="28"/>
          <w:szCs w:val="24"/>
          <w:u w:val="single"/>
        </w:rPr>
        <w:t>сервисами</w:t>
      </w:r>
      <w:r w:rsidRPr="005E6170">
        <w:rPr>
          <w:rFonts w:ascii="Times New Roman" w:hAnsi="Times New Roman"/>
          <w:sz w:val="28"/>
          <w:szCs w:val="24"/>
        </w:rPr>
        <w:t xml:space="preserve"> и имеют символические имена</w:t>
      </w:r>
      <w:r w:rsidRPr="00D51B3D">
        <w:rPr>
          <w:rFonts w:ascii="Times New Roman" w:hAnsi="Times New Roman"/>
          <w:sz w:val="28"/>
          <w:szCs w:val="24"/>
        </w:rPr>
        <w:t>.</w:t>
      </w:r>
    </w:p>
    <w:p w14:paraId="49692263" w14:textId="77777777" w:rsid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4DB97BE6" w14:textId="683A3849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>Какие сервисы создаются автоматически при инсталляции инстанса?</w:t>
      </w:r>
    </w:p>
    <w:p w14:paraId="5FD30D5B" w14:textId="77777777" w:rsidR="00D51B3D" w:rsidRPr="00D64F9A" w:rsidRDefault="00D51B3D" w:rsidP="00D51B3D">
      <w:pPr>
        <w:pStyle w:val="a3"/>
        <w:jc w:val="both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 xml:space="preserve">При инсталляции автоматически создается два сервиса: </w:t>
      </w:r>
    </w:p>
    <w:p w14:paraId="3EB43DFE" w14:textId="77777777" w:rsidR="00D51B3D" w:rsidRPr="00D64F9A" w:rsidRDefault="00D51B3D" w:rsidP="00D51B3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  <w:lang w:val="en-US"/>
        </w:rPr>
        <w:t>SYS</w:t>
      </w:r>
      <w:r w:rsidRPr="00D64F9A">
        <w:rPr>
          <w:rFonts w:ascii="Times New Roman" w:hAnsi="Times New Roman"/>
          <w:sz w:val="28"/>
          <w:szCs w:val="24"/>
        </w:rPr>
        <w:t>$</w:t>
      </w:r>
      <w:r w:rsidRPr="00D64F9A">
        <w:rPr>
          <w:rFonts w:ascii="Times New Roman" w:hAnsi="Times New Roman"/>
          <w:sz w:val="28"/>
          <w:szCs w:val="24"/>
          <w:lang w:val="en-US"/>
        </w:rPr>
        <w:t>USERS</w:t>
      </w:r>
      <w:r w:rsidRPr="00D64F9A">
        <w:rPr>
          <w:rFonts w:ascii="Times New Roman" w:hAnsi="Times New Roman"/>
          <w:sz w:val="28"/>
          <w:szCs w:val="24"/>
        </w:rPr>
        <w:t xml:space="preserve"> (по умолчанию, указывается </w:t>
      </w:r>
      <w:r w:rsidRPr="00D64F9A">
        <w:rPr>
          <w:rFonts w:ascii="Times New Roman" w:hAnsi="Times New Roman"/>
          <w:sz w:val="28"/>
          <w:szCs w:val="24"/>
          <w:lang w:val="en-US"/>
        </w:rPr>
        <w:t>SID</w:t>
      </w:r>
      <w:r w:rsidRPr="00D64F9A">
        <w:rPr>
          <w:rFonts w:ascii="Times New Roman" w:hAnsi="Times New Roman"/>
          <w:sz w:val="28"/>
          <w:szCs w:val="24"/>
        </w:rPr>
        <w:t xml:space="preserve"> в параметрах соединения), </w:t>
      </w:r>
    </w:p>
    <w:p w14:paraId="23BAFC43" w14:textId="77777777" w:rsidR="00D51B3D" w:rsidRDefault="00D51B3D" w:rsidP="00D51B3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>сервис с именем инстанса (указывается  сервис)</w:t>
      </w:r>
    </w:p>
    <w:p w14:paraId="61D3E2BB" w14:textId="2240F26F" w:rsidR="000419EB" w:rsidRPr="000419EB" w:rsidRDefault="000419EB" w:rsidP="000419EB">
      <w:pPr>
        <w:jc w:val="both"/>
        <w:rPr>
          <w:rFonts w:ascii="Times New Roman" w:hAnsi="Times New Roman"/>
          <w:sz w:val="28"/>
          <w:szCs w:val="24"/>
        </w:rPr>
      </w:pPr>
      <w:r w:rsidRPr="000419EB">
        <w:rPr>
          <w:rFonts w:ascii="Times New Roman" w:hAnsi="Times New Roman"/>
          <w:b/>
          <w:bCs/>
          <w:sz w:val="28"/>
          <w:szCs w:val="24"/>
        </w:rPr>
        <w:t>SYS$BACKGROUND</w:t>
      </w:r>
    </w:p>
    <w:p w14:paraId="576C58A6" w14:textId="77777777" w:rsidR="00D51B3D" w:rsidRPr="00FE5B72" w:rsidRDefault="00D51B3D" w:rsidP="00D51B3D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6C791C42" w14:textId="67744D6A" w:rsidR="00D51B3D" w:rsidRPr="0024257F" w:rsidRDefault="00D51B3D" w:rsidP="0024257F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Поясните принцип работы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dedicated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-соединения и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shared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-соединения. </w:t>
      </w:r>
    </w:p>
    <w:p w14:paraId="7D3DF0DB" w14:textId="77777777" w:rsidR="00D51B3D" w:rsidRDefault="00D51B3D" w:rsidP="00D51B3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По умолчанию всегда сконфигурирован </w:t>
      </w: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сервер.</w:t>
      </w:r>
    </w:p>
    <w:p w14:paraId="3D9B3955" w14:textId="049E9D5A" w:rsidR="00D838DD" w:rsidRPr="0024257F" w:rsidRDefault="00D838DD" w:rsidP="00D51B3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D838DD">
        <w:rPr>
          <w:color w:val="242729"/>
          <w:sz w:val="28"/>
          <w:szCs w:val="23"/>
          <w:lang/>
        </w:rPr>
        <w:t xml:space="preserve">При </w:t>
      </w:r>
      <w:r w:rsidRPr="0024257F">
        <w:rPr>
          <w:b/>
          <w:bCs/>
          <w:i/>
          <w:iCs/>
          <w:color w:val="242729"/>
          <w:sz w:val="28"/>
          <w:szCs w:val="23"/>
          <w:u w:val="single"/>
          <w:lang/>
        </w:rPr>
        <w:t>dedicated-соединении</w:t>
      </w:r>
      <w:r w:rsidRPr="00D838DD">
        <w:rPr>
          <w:color w:val="242729"/>
          <w:sz w:val="28"/>
          <w:szCs w:val="23"/>
          <w:lang/>
        </w:rPr>
        <w:t xml:space="preserve"> </w:t>
      </w:r>
      <w:r w:rsidR="0024257F" w:rsidRPr="0024257F">
        <w:rPr>
          <w:color w:val="242729"/>
          <w:sz w:val="28"/>
          <w:szCs w:val="23"/>
        </w:rPr>
        <w:t>(</w:t>
      </w:r>
      <w:r w:rsidR="0024257F">
        <w:rPr>
          <w:color w:val="242729"/>
          <w:sz w:val="28"/>
          <w:szCs w:val="23"/>
        </w:rPr>
        <w:t>выделенный режим</w:t>
      </w:r>
      <w:r w:rsidR="0024257F" w:rsidRPr="0024257F">
        <w:rPr>
          <w:color w:val="242729"/>
          <w:sz w:val="28"/>
          <w:szCs w:val="23"/>
        </w:rPr>
        <w:t>)</w:t>
      </w:r>
      <w:r w:rsidR="0024257F">
        <w:rPr>
          <w:color w:val="242729"/>
          <w:sz w:val="28"/>
          <w:szCs w:val="23"/>
        </w:rPr>
        <w:t xml:space="preserve"> </w:t>
      </w:r>
      <w:r w:rsidRPr="00D838DD">
        <w:rPr>
          <w:color w:val="242729"/>
          <w:sz w:val="28"/>
          <w:szCs w:val="23"/>
          <w:lang/>
        </w:rPr>
        <w:t>каждому клиентскому запросу выделяется отдельный процесс сервера (называемый серверным процессом), который обслуживает только этот клиентский запрос</w:t>
      </w:r>
      <w:r w:rsidR="0024257F">
        <w:rPr>
          <w:color w:val="242729"/>
          <w:sz w:val="28"/>
          <w:szCs w:val="23"/>
        </w:rPr>
        <w:t>.</w:t>
      </w:r>
    </w:p>
    <w:p w14:paraId="2D346559" w14:textId="77777777" w:rsidR="00D838DD" w:rsidRDefault="00D838DD" w:rsidP="00D51B3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  <w:lang/>
        </w:rPr>
      </w:pPr>
    </w:p>
    <w:p w14:paraId="1B7345C2" w14:textId="3047E471" w:rsidR="00D838DD" w:rsidRPr="00D838DD" w:rsidRDefault="00D838DD" w:rsidP="00D838D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  <w:lang/>
        </w:rPr>
      </w:pPr>
      <w:r w:rsidRPr="00D838DD">
        <w:rPr>
          <w:color w:val="242729"/>
          <w:sz w:val="28"/>
          <w:szCs w:val="23"/>
          <w:lang/>
        </w:rPr>
        <w:t xml:space="preserve">При </w:t>
      </w:r>
      <w:r w:rsidRPr="0024257F">
        <w:rPr>
          <w:b/>
          <w:bCs/>
          <w:i/>
          <w:iCs/>
          <w:color w:val="242729"/>
          <w:sz w:val="28"/>
          <w:szCs w:val="23"/>
          <w:u w:val="single"/>
          <w:lang/>
        </w:rPr>
        <w:t>shared-соединении</w:t>
      </w:r>
      <w:r w:rsidRPr="00D838DD">
        <w:rPr>
          <w:color w:val="242729"/>
          <w:sz w:val="28"/>
          <w:szCs w:val="23"/>
          <w:lang/>
        </w:rPr>
        <w:t xml:space="preserve"> не создаются отдельные серверные процессы для каждого клиента. Вместо этого, несколько клиентов могут разделять один и тот же серверный процесс. Это означает, что несколько клиентов могут обращаться к одному процессу на стороне сервера.</w:t>
      </w:r>
    </w:p>
    <w:p w14:paraId="4E9FD181" w14:textId="77777777" w:rsidR="00D51B3D" w:rsidRPr="00FE5B72" w:rsidRDefault="00D51B3D" w:rsidP="00D51B3D">
      <w:pPr>
        <w:pStyle w:val="1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6435181B" w14:textId="62B3FBD9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Поясните назначение файла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LISTENER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>.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ORA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>.</w:t>
      </w:r>
    </w:p>
    <w:p w14:paraId="63EAA045" w14:textId="085E7268" w:rsidR="00D51B3D" w:rsidRPr="0024257F" w:rsidRDefault="00D51B3D" w:rsidP="00D51B3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A6A6A6" w:themeColor="background1" w:themeShade="A6"/>
          <w:sz w:val="28"/>
          <w:szCs w:val="27"/>
          <w:shd w:val="clear" w:color="auto" w:fill="FFFFFF"/>
          <w:lang w:val="ru-RU"/>
        </w:rPr>
      </w:pPr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Этот конфигурационный файл отвечает за связь Листенера с СУБД. </w:t>
      </w:r>
      <w:r w:rsidR="0024257F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Хранит </w:t>
      </w:r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строк</w:t>
      </w:r>
      <w:r w:rsidR="0024257F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у</w:t>
      </w:r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подключения, которая содержит такие параметры подключения, как системный идентификатор (SID) и порт, на который будут приниматься запросы для данного SID</w:t>
      </w:r>
      <w:r w:rsidR="0024257F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.</w:t>
      </w:r>
    </w:p>
    <w:p w14:paraId="3B135673" w14:textId="77777777" w:rsidR="00D51B3D" w:rsidRPr="00FE5B72" w:rsidRDefault="00D51B3D" w:rsidP="00D51B3D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6FE85C61" w14:textId="73B60EFA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>Перечислите основные фоновые процессы, перечислите их назначение.</w:t>
      </w:r>
    </w:p>
    <w:p w14:paraId="402CF6F1" w14:textId="77777777" w:rsidR="00D51B3D" w:rsidRPr="00FE5B72" w:rsidRDefault="00D51B3D" w:rsidP="00D51B3D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noProof/>
          <w:sz w:val="28"/>
          <w:szCs w:val="24"/>
        </w:rPr>
        <w:lastRenderedPageBreak/>
        <w:drawing>
          <wp:inline distT="0" distB="0" distL="0" distR="0" wp14:anchorId="6F08D92F" wp14:editId="0B1B12D4">
            <wp:extent cx="5605145" cy="359735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876" cy="36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3F37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DBWn (DataBase Writer) - записывает модифицированные данные из буферного кэша в файлы данных</w:t>
      </w:r>
    </w:p>
    <w:p w14:paraId="5C27D547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LGWR (Log Writer) - записывает содержимое redolog буфера в redolog файлы.</w:t>
      </w:r>
    </w:p>
    <w:p w14:paraId="7F2DFCC0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ARCn (Archiver) – архивирует заполненные redolog журналы если такая опция включена. Не является обязательным. Жрет доп. ресурсы. Зато можно восстановить базу к любому времени когда эта опция включена. (упрощенно)</w:t>
      </w:r>
    </w:p>
    <w:p w14:paraId="22464A89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CKPT (checkpoint) – отвечает за создание контрольных точек</w:t>
      </w:r>
    </w:p>
    <w:p w14:paraId="7DA63C1D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PMON (Process Monitor) – мониторит процессы и восстанавливает работу процессов в случае их сбоя</w:t>
      </w:r>
    </w:p>
    <w:p w14:paraId="6D5D1646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SMON (System Monitor) – отвечает за восстановление системы в случае сбоев</w:t>
      </w:r>
    </w:p>
    <w:p w14:paraId="272C7172" w14:textId="77777777" w:rsidR="00D51B3D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MMON (manageability monitor) - сбор статистики</w:t>
      </w:r>
    </w:p>
    <w:p w14:paraId="7F56302B" w14:textId="7DFA50DB" w:rsidR="0092086B" w:rsidRPr="005E6170" w:rsidRDefault="0092086B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2086B">
        <w:rPr>
          <w:rFonts w:ascii="Times New Roman" w:eastAsia="Times New Roman" w:hAnsi="Times New Roman" w:cs="Times New Roman"/>
          <w:sz w:val="28"/>
          <w:szCs w:val="24"/>
          <w:lang w:eastAsia="ru-RU"/>
        </w:rPr>
        <w:t>LREG (Listener Registration) отвечает за регистрацию слушател</w:t>
      </w:r>
    </w:p>
    <w:p w14:paraId="3304910A" w14:textId="77777777" w:rsidR="00D51B3D" w:rsidRP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3207D3C3" w14:textId="0C73E6EC" w:rsidR="00606795" w:rsidRPr="0024257F" w:rsidRDefault="00D51B3D" w:rsidP="0024257F">
      <w:pPr>
        <w:pStyle w:val="a3"/>
        <w:numPr>
          <w:ilvl w:val="0"/>
          <w:numId w:val="9"/>
        </w:numPr>
        <w:spacing w:after="0" w:line="276" w:lineRule="auto"/>
        <w:ind w:left="0" w:firstLine="0"/>
        <w:rPr>
          <w:rFonts w:ascii="Times New Roman" w:hAnsi="Times New Roman"/>
          <w:b/>
          <w:bCs/>
          <w:sz w:val="28"/>
          <w:szCs w:val="28"/>
          <w:highlight w:val="green"/>
        </w:rPr>
      </w:pPr>
      <w:r w:rsidRPr="00D51B3D">
        <w:rPr>
          <w:rFonts w:ascii="Times New Roman" w:hAnsi="Times New Roman"/>
          <w:b/>
          <w:bCs/>
          <w:sz w:val="28"/>
          <w:szCs w:val="28"/>
          <w:highlight w:val="green"/>
        </w:rPr>
        <w:t>Что такое серверный процесс? Как просмотреть серверные процессы?</w:t>
      </w:r>
    </w:p>
    <w:p w14:paraId="7E836353" w14:textId="09F06C21" w:rsidR="00D51B3D" w:rsidRPr="002A44AC" w:rsidRDefault="00D51B3D" w:rsidP="00D51B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r w:rsidRPr="0024257F">
        <w:rPr>
          <w:rFonts w:ascii="Times New Roman" w:hAnsi="Times New Roman" w:cs="Times New Roman"/>
          <w:b/>
          <w:bCs/>
          <w:i/>
          <w:iCs/>
          <w:sz w:val="28"/>
          <w:szCs w:val="27"/>
          <w:u w:val="single"/>
          <w:shd w:val="clear" w:color="auto" w:fill="FFFFFF"/>
          <w:lang w:val="ru-RU"/>
        </w:rPr>
        <w:t>Серверный процесс</w:t>
      </w:r>
      <w:r w:rsidRPr="00D51B3D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в Oracle представляет собой фоновый процесс, который управляет подключениями клиентов к базе данных и обрабатывает запросы, поступающие от клиентских приложений. Каждое активное подключение к базе данных представлено отдельным серверным процессом</w:t>
      </w:r>
      <w:r w:rsidR="002A44AC" w:rsidRPr="002A44A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.</w:t>
      </w:r>
    </w:p>
    <w:p w14:paraId="218BBA1C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1B3D">
        <w:rPr>
          <w:rFonts w:ascii="Times New Roman" w:eastAsia="Calibri" w:hAnsi="Times New Roman" w:cs="Times New Roman"/>
          <w:sz w:val="28"/>
          <w:szCs w:val="28"/>
        </w:rPr>
        <w:t>SELECT SID, SERIAL#, USERNAME, PROGRAM, STATUS</w:t>
      </w:r>
    </w:p>
    <w:p w14:paraId="5B572152" w14:textId="086F90FA" w:rsid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1B3D">
        <w:rPr>
          <w:rFonts w:ascii="Times New Roman" w:eastAsia="Calibri" w:hAnsi="Times New Roman" w:cs="Times New Roman"/>
          <w:sz w:val="28"/>
          <w:szCs w:val="28"/>
        </w:rPr>
        <w:t>FROM V$SESSION;</w:t>
      </w:r>
    </w:p>
    <w:p w14:paraId="469FE114" w14:textId="77777777" w:rsid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AE6CBB" w14:textId="4F3750E8" w:rsidR="006D08DA" w:rsidRPr="0024257F" w:rsidRDefault="00D51B3D" w:rsidP="0024257F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1B3D">
        <w:rPr>
          <w:rFonts w:ascii="Times New Roman" w:eastAsia="Calibri" w:hAnsi="Times New Roman" w:cs="Times New Roman"/>
          <w:sz w:val="28"/>
          <w:szCs w:val="28"/>
        </w:rPr>
        <w:t>SHOW PROCESSLIST</w:t>
      </w:r>
    </w:p>
    <w:sectPr w:rsidR="006D08DA" w:rsidRPr="00242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14B"/>
    <w:multiLevelType w:val="hybridMultilevel"/>
    <w:tmpl w:val="C2EEB6C6"/>
    <w:lvl w:ilvl="0" w:tplc="64C200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04173C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64419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1E70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64F62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FEBD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C6EF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C8C3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1CF5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8B92F08"/>
    <w:multiLevelType w:val="hybridMultilevel"/>
    <w:tmpl w:val="EEEA3344"/>
    <w:lvl w:ilvl="0" w:tplc="1B98D6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4E11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0687F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6465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2C75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764F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7ADD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C0A7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CEB18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4A03EA5"/>
    <w:multiLevelType w:val="hybridMultilevel"/>
    <w:tmpl w:val="FD0E93C4"/>
    <w:lvl w:ilvl="0" w:tplc="4CBAE65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08CB5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58267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9CFF7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5C0B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B2C8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BEB03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72A4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54232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6F131C7"/>
    <w:multiLevelType w:val="hybridMultilevel"/>
    <w:tmpl w:val="DE40C4D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F871083"/>
    <w:multiLevelType w:val="hybridMultilevel"/>
    <w:tmpl w:val="3F26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0C060B5"/>
    <w:multiLevelType w:val="hybridMultilevel"/>
    <w:tmpl w:val="76B46EF6"/>
    <w:lvl w:ilvl="0" w:tplc="509A89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F02D1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BC9D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9804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B030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4402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E077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DCBC7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9447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7335F5E"/>
    <w:multiLevelType w:val="hybridMultilevel"/>
    <w:tmpl w:val="EBC6B2D6"/>
    <w:lvl w:ilvl="0" w:tplc="6BDA23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F41E7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8C7D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DA26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C0A2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18FC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2CD53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8882E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AE01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F5291"/>
    <w:multiLevelType w:val="hybridMultilevel"/>
    <w:tmpl w:val="A8461B9E"/>
    <w:lvl w:ilvl="0" w:tplc="D0F622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1410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CAF4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7A59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4875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9AFCC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88A0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6465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F214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BD073C0"/>
    <w:multiLevelType w:val="hybridMultilevel"/>
    <w:tmpl w:val="A6021CCA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6CC712E"/>
    <w:multiLevelType w:val="hybridMultilevel"/>
    <w:tmpl w:val="705E4894"/>
    <w:lvl w:ilvl="0" w:tplc="D7349D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CEF3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9A08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4CBE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6C20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E4D4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4C13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AAD1F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A2AC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CDF636D"/>
    <w:multiLevelType w:val="hybridMultilevel"/>
    <w:tmpl w:val="1DF6CBD6"/>
    <w:lvl w:ilvl="0" w:tplc="79F2B7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969E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306E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8C029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7EE4B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0CA7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F890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C40E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0EF0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4C5002E"/>
    <w:multiLevelType w:val="hybridMultilevel"/>
    <w:tmpl w:val="0CAC691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73C0712"/>
    <w:multiLevelType w:val="multilevel"/>
    <w:tmpl w:val="C29A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F009E8"/>
    <w:multiLevelType w:val="multilevel"/>
    <w:tmpl w:val="5EA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456F9E"/>
    <w:multiLevelType w:val="hybridMultilevel"/>
    <w:tmpl w:val="C214F596"/>
    <w:lvl w:ilvl="0" w:tplc="456A79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D4EE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67C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6EF2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6A1F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98C2F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F8EF6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B2C8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0A41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3179543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5279647">
    <w:abstractNumId w:val="9"/>
  </w:num>
  <w:num w:numId="3" w16cid:durableId="83647144">
    <w:abstractNumId w:val="1"/>
  </w:num>
  <w:num w:numId="4" w16cid:durableId="1191148084">
    <w:abstractNumId w:val="12"/>
  </w:num>
  <w:num w:numId="5" w16cid:durableId="2048525693">
    <w:abstractNumId w:val="3"/>
  </w:num>
  <w:num w:numId="6" w16cid:durableId="19970337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6969096">
    <w:abstractNumId w:val="14"/>
  </w:num>
  <w:num w:numId="8" w16cid:durableId="1121455146">
    <w:abstractNumId w:val="13"/>
  </w:num>
  <w:num w:numId="9" w16cid:durableId="623653369">
    <w:abstractNumId w:val="7"/>
  </w:num>
  <w:num w:numId="10" w16cid:durableId="858084516">
    <w:abstractNumId w:val="6"/>
  </w:num>
  <w:num w:numId="11" w16cid:durableId="1194615207">
    <w:abstractNumId w:val="8"/>
  </w:num>
  <w:num w:numId="12" w16cid:durableId="1678264015">
    <w:abstractNumId w:val="0"/>
  </w:num>
  <w:num w:numId="13" w16cid:durableId="2064982481">
    <w:abstractNumId w:val="15"/>
  </w:num>
  <w:num w:numId="14" w16cid:durableId="150946442">
    <w:abstractNumId w:val="2"/>
  </w:num>
  <w:num w:numId="15" w16cid:durableId="981733703">
    <w:abstractNumId w:val="11"/>
  </w:num>
  <w:num w:numId="16" w16cid:durableId="1127430677">
    <w:abstractNumId w:val="5"/>
  </w:num>
  <w:num w:numId="17" w16cid:durableId="15213176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02"/>
    <w:rsid w:val="00005206"/>
    <w:rsid w:val="0001216E"/>
    <w:rsid w:val="000419EB"/>
    <w:rsid w:val="00050440"/>
    <w:rsid w:val="000B1CB7"/>
    <w:rsid w:val="000B5DDC"/>
    <w:rsid w:val="000D441E"/>
    <w:rsid w:val="000F639A"/>
    <w:rsid w:val="001465E3"/>
    <w:rsid w:val="00156B04"/>
    <w:rsid w:val="001732D4"/>
    <w:rsid w:val="001817DA"/>
    <w:rsid w:val="001E6069"/>
    <w:rsid w:val="00215FB0"/>
    <w:rsid w:val="0024257F"/>
    <w:rsid w:val="0027679D"/>
    <w:rsid w:val="00276AF0"/>
    <w:rsid w:val="002A44AC"/>
    <w:rsid w:val="002B431C"/>
    <w:rsid w:val="002B5C38"/>
    <w:rsid w:val="003257CB"/>
    <w:rsid w:val="00376E91"/>
    <w:rsid w:val="0039340F"/>
    <w:rsid w:val="003963F5"/>
    <w:rsid w:val="003A359C"/>
    <w:rsid w:val="003D24CF"/>
    <w:rsid w:val="003D5B3D"/>
    <w:rsid w:val="003E0793"/>
    <w:rsid w:val="003F2683"/>
    <w:rsid w:val="00430D2D"/>
    <w:rsid w:val="00433983"/>
    <w:rsid w:val="00454AFE"/>
    <w:rsid w:val="004566CA"/>
    <w:rsid w:val="004724CF"/>
    <w:rsid w:val="00490D03"/>
    <w:rsid w:val="004C3503"/>
    <w:rsid w:val="005238CA"/>
    <w:rsid w:val="005247CB"/>
    <w:rsid w:val="00596DE6"/>
    <w:rsid w:val="005A5151"/>
    <w:rsid w:val="005C2701"/>
    <w:rsid w:val="00606795"/>
    <w:rsid w:val="006113BD"/>
    <w:rsid w:val="006224FA"/>
    <w:rsid w:val="00662C7C"/>
    <w:rsid w:val="00664A4D"/>
    <w:rsid w:val="006A711E"/>
    <w:rsid w:val="006C299F"/>
    <w:rsid w:val="006D08DA"/>
    <w:rsid w:val="00711768"/>
    <w:rsid w:val="00737464"/>
    <w:rsid w:val="007726B1"/>
    <w:rsid w:val="00792E89"/>
    <w:rsid w:val="007A1354"/>
    <w:rsid w:val="007C16D3"/>
    <w:rsid w:val="007E54DD"/>
    <w:rsid w:val="00800430"/>
    <w:rsid w:val="00816982"/>
    <w:rsid w:val="008923E5"/>
    <w:rsid w:val="008D5F02"/>
    <w:rsid w:val="008D603A"/>
    <w:rsid w:val="008F1C99"/>
    <w:rsid w:val="00902283"/>
    <w:rsid w:val="00913C6F"/>
    <w:rsid w:val="009154D3"/>
    <w:rsid w:val="0092086B"/>
    <w:rsid w:val="009273D6"/>
    <w:rsid w:val="00964B05"/>
    <w:rsid w:val="00965879"/>
    <w:rsid w:val="009B488E"/>
    <w:rsid w:val="00A07E25"/>
    <w:rsid w:val="00A54609"/>
    <w:rsid w:val="00A7059A"/>
    <w:rsid w:val="00AA1EF4"/>
    <w:rsid w:val="00AC3B65"/>
    <w:rsid w:val="00AE781A"/>
    <w:rsid w:val="00B166C2"/>
    <w:rsid w:val="00B70741"/>
    <w:rsid w:val="00B76252"/>
    <w:rsid w:val="00BC2AB2"/>
    <w:rsid w:val="00C21ED9"/>
    <w:rsid w:val="00C558A3"/>
    <w:rsid w:val="00C62F1F"/>
    <w:rsid w:val="00C858B2"/>
    <w:rsid w:val="00C95497"/>
    <w:rsid w:val="00CD49C0"/>
    <w:rsid w:val="00CF5717"/>
    <w:rsid w:val="00D06C80"/>
    <w:rsid w:val="00D269A9"/>
    <w:rsid w:val="00D430AA"/>
    <w:rsid w:val="00D46411"/>
    <w:rsid w:val="00D47C36"/>
    <w:rsid w:val="00D51B3D"/>
    <w:rsid w:val="00D838DD"/>
    <w:rsid w:val="00DD730B"/>
    <w:rsid w:val="00DE78D8"/>
    <w:rsid w:val="00DF7A9A"/>
    <w:rsid w:val="00E40A6C"/>
    <w:rsid w:val="00E4437A"/>
    <w:rsid w:val="00E55932"/>
    <w:rsid w:val="00E64FBA"/>
    <w:rsid w:val="00EA7453"/>
    <w:rsid w:val="00EB087C"/>
    <w:rsid w:val="00EB76D0"/>
    <w:rsid w:val="00EC53EB"/>
    <w:rsid w:val="00ED02D3"/>
    <w:rsid w:val="00F30C97"/>
    <w:rsid w:val="00F601ED"/>
    <w:rsid w:val="00F71774"/>
    <w:rsid w:val="00F73D5C"/>
    <w:rsid w:val="00F92756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23FF"/>
  <w15:chartTrackingRefBased/>
  <w15:docId w15:val="{9D0A2959-2C68-4C91-9CC8-99E24EEF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4CF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D51B3D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  <w:style w:type="paragraph" w:styleId="a4">
    <w:name w:val="Normal (Web)"/>
    <w:basedOn w:val="a"/>
    <w:uiPriority w:val="99"/>
    <w:semiHidden/>
    <w:unhideWhenUsed/>
    <w:rsid w:val="00D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0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2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8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0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19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0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1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56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73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3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0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9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1196</Words>
  <Characters>6819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3</cp:revision>
  <dcterms:created xsi:type="dcterms:W3CDTF">2023-11-01T20:16:00Z</dcterms:created>
  <dcterms:modified xsi:type="dcterms:W3CDTF">2023-11-01T20:36:00Z</dcterms:modified>
</cp:coreProperties>
</file>