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420F7" w14:textId="77012AD7" w:rsidR="00F12C76" w:rsidRDefault="0090590F" w:rsidP="006C0B77">
      <w:pPr>
        <w:spacing w:after="0"/>
        <w:ind w:firstLine="709"/>
        <w:jc w:val="both"/>
      </w:pPr>
      <w:r>
        <w:t>Межличностные отношения и общение</w:t>
      </w:r>
    </w:p>
    <w:p w14:paraId="540C8BA6" w14:textId="42E08419" w:rsidR="0090590F" w:rsidRDefault="0090590F" w:rsidP="0090590F">
      <w:pPr>
        <w:pStyle w:val="a3"/>
        <w:numPr>
          <w:ilvl w:val="0"/>
          <w:numId w:val="1"/>
        </w:numPr>
        <w:spacing w:after="0"/>
        <w:jc w:val="both"/>
      </w:pPr>
      <w:r>
        <w:t>Общение и его стороны</w:t>
      </w:r>
    </w:p>
    <w:p w14:paraId="2854B675" w14:textId="32E1F682" w:rsidR="0090590F" w:rsidRDefault="0090590F" w:rsidP="0090590F">
      <w:pPr>
        <w:pStyle w:val="a3"/>
        <w:numPr>
          <w:ilvl w:val="0"/>
          <w:numId w:val="1"/>
        </w:numPr>
        <w:spacing w:after="0"/>
        <w:jc w:val="both"/>
      </w:pPr>
      <w:r>
        <w:t>Средства общения. Позиции при общении</w:t>
      </w:r>
    </w:p>
    <w:p w14:paraId="77CC0382" w14:textId="61668A5F" w:rsidR="0090590F" w:rsidRDefault="0090590F" w:rsidP="0090590F">
      <w:pPr>
        <w:pStyle w:val="a3"/>
        <w:numPr>
          <w:ilvl w:val="0"/>
          <w:numId w:val="1"/>
        </w:numPr>
        <w:spacing w:after="0"/>
        <w:jc w:val="both"/>
      </w:pPr>
      <w:r>
        <w:t>Виды общения</w:t>
      </w:r>
    </w:p>
    <w:p w14:paraId="1EB60E0E" w14:textId="77777777" w:rsidR="0090590F" w:rsidRDefault="0090590F" w:rsidP="0090590F">
      <w:pPr>
        <w:spacing w:after="0"/>
        <w:ind w:left="709"/>
        <w:jc w:val="both"/>
      </w:pPr>
    </w:p>
    <w:p w14:paraId="5686154C" w14:textId="7221A651" w:rsidR="0090590F" w:rsidRPr="008E69DD" w:rsidRDefault="008E69DD" w:rsidP="008E69DD">
      <w:pPr>
        <w:pStyle w:val="a3"/>
        <w:numPr>
          <w:ilvl w:val="0"/>
          <w:numId w:val="2"/>
        </w:numPr>
        <w:spacing w:after="0"/>
        <w:jc w:val="both"/>
        <w:rPr>
          <w:b/>
          <w:bCs/>
          <w:u w:val="single"/>
        </w:rPr>
      </w:pPr>
      <w:r w:rsidRPr="008E69DD">
        <w:rPr>
          <w:b/>
          <w:bCs/>
          <w:u w:val="single"/>
        </w:rPr>
        <w:t>Общение и его стороны</w:t>
      </w:r>
    </w:p>
    <w:p w14:paraId="507271FF" w14:textId="35855288" w:rsidR="0090590F" w:rsidRDefault="0090590F" w:rsidP="0090590F">
      <w:pPr>
        <w:spacing w:after="0"/>
        <w:jc w:val="both"/>
      </w:pPr>
      <w:r>
        <w:t>Общение – потребность человека, обусловлена что человек существо социальное, ему необходимо взаимодействовать с другими людьми.</w:t>
      </w:r>
    </w:p>
    <w:p w14:paraId="0508603D" w14:textId="276242C4" w:rsidR="0090590F" w:rsidRDefault="0090590F" w:rsidP="0090590F">
      <w:pPr>
        <w:spacing w:after="0"/>
        <w:jc w:val="both"/>
      </w:pPr>
      <w:r w:rsidRPr="000B75BC">
        <w:rPr>
          <w:u w:val="single"/>
        </w:rPr>
        <w:t>Общение</w:t>
      </w:r>
      <w:r>
        <w:t xml:space="preserve"> – это разнообразные контакты между людьми, обусловленные совместной жизнедеятельност</w:t>
      </w:r>
      <w:r w:rsidR="000B75BC">
        <w:t>ью.</w:t>
      </w:r>
    </w:p>
    <w:p w14:paraId="1CE5B6E7" w14:textId="243CD174" w:rsidR="0090590F" w:rsidRDefault="0090590F" w:rsidP="0090590F">
      <w:pPr>
        <w:spacing w:after="0"/>
        <w:jc w:val="both"/>
      </w:pPr>
      <w:r>
        <w:t>Стороны общения:</w:t>
      </w:r>
    </w:p>
    <w:p w14:paraId="3978E851" w14:textId="11599912" w:rsidR="0090590F" w:rsidRDefault="0090590F" w:rsidP="00CE2AFC">
      <w:pPr>
        <w:pStyle w:val="a3"/>
        <w:numPr>
          <w:ilvl w:val="0"/>
          <w:numId w:val="3"/>
        </w:numPr>
        <w:spacing w:after="0"/>
        <w:ind w:left="0" w:firstLine="709"/>
        <w:jc w:val="both"/>
      </w:pPr>
      <w:r w:rsidRPr="000B75BC">
        <w:rPr>
          <w:u w:val="single"/>
        </w:rPr>
        <w:t>Коммуникативная</w:t>
      </w:r>
      <w:r>
        <w:t xml:space="preserve"> - процесс двустороннего обмена информации ведущий к взаимопониманию. Способность устанавливать и поддерживать необходимые контакты с людьми – коммуникативная компетентность.  </w:t>
      </w:r>
    </w:p>
    <w:p w14:paraId="6CC4E4F5" w14:textId="77777777" w:rsidR="0090590F" w:rsidRDefault="0090590F" w:rsidP="00CE2AFC">
      <w:pPr>
        <w:pStyle w:val="a3"/>
        <w:spacing w:after="0"/>
        <w:ind w:left="0" w:firstLine="709"/>
        <w:jc w:val="both"/>
      </w:pPr>
      <w:r>
        <w:t>Причины плохой коммуникации:</w:t>
      </w:r>
    </w:p>
    <w:p w14:paraId="250F488B" w14:textId="53171B93" w:rsidR="0090590F" w:rsidRDefault="0090590F" w:rsidP="00CE2AFC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Стереотипы - упрощенное мнение относительно отдельных лиц или ситуаций, в результате чего отсутствует объективное понимание проблем</w:t>
      </w:r>
    </w:p>
    <w:p w14:paraId="188B060C" w14:textId="5CC93649" w:rsidR="0090590F" w:rsidRDefault="00CE2AFC" w:rsidP="00CE2AFC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Плохие отношения между людьми</w:t>
      </w:r>
    </w:p>
    <w:p w14:paraId="5F98A421" w14:textId="086B3190" w:rsidR="00CE2AFC" w:rsidRDefault="00CE2AFC" w:rsidP="00CE2AFC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Отсутствие интереса и внимания собеседника</w:t>
      </w:r>
    </w:p>
    <w:p w14:paraId="5C03951B" w14:textId="44A43644" w:rsidR="00CE2AFC" w:rsidRDefault="00CE2AFC" w:rsidP="00CE2AFC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Ошибочное восприятие смысла чужих высказываний, а также приписывание мнения, позиции, точки зрения о которой они даже не подразумевали</w:t>
      </w:r>
    </w:p>
    <w:p w14:paraId="2B9A313F" w14:textId="769D40BE" w:rsidR="0090590F" w:rsidRDefault="000B75BC" w:rsidP="000B75BC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Предвзятое представление (склонность отвергать что противоречит собственным взглядам)</w:t>
      </w:r>
    </w:p>
    <w:p w14:paraId="6F17A891" w14:textId="00F0B87F" w:rsidR="000B75BC" w:rsidRDefault="000B75BC" w:rsidP="000B75BC">
      <w:pPr>
        <w:pStyle w:val="a3"/>
        <w:numPr>
          <w:ilvl w:val="0"/>
          <w:numId w:val="3"/>
        </w:numPr>
        <w:spacing w:after="0"/>
        <w:ind w:left="0" w:firstLine="709"/>
        <w:jc w:val="both"/>
      </w:pPr>
      <w:r w:rsidRPr="000B75BC">
        <w:rPr>
          <w:u w:val="single"/>
        </w:rPr>
        <w:t>Интерактивная</w:t>
      </w:r>
      <w:r>
        <w:t xml:space="preserve"> – предусматривает контакты между людьми, которые не ограничиваются только процессом передачи информации(</w:t>
      </w:r>
      <w:r w:rsidRPr="000B75BC">
        <w:rPr>
          <w:u w:val="single"/>
        </w:rPr>
        <w:t>взаимовлияние</w:t>
      </w:r>
      <w:r>
        <w:t xml:space="preserve">). </w:t>
      </w:r>
      <w:r w:rsidRPr="000B75BC">
        <w:rPr>
          <w:b/>
          <w:bCs/>
        </w:rPr>
        <w:t>Что кроме речи</w:t>
      </w:r>
      <w:r>
        <w:rPr>
          <w:b/>
          <w:bCs/>
        </w:rPr>
        <w:t>, влияние???</w:t>
      </w:r>
    </w:p>
    <w:p w14:paraId="273ABE77" w14:textId="1755D0AB" w:rsidR="000B75BC" w:rsidRDefault="000B75BC" w:rsidP="00CE2AFC">
      <w:pPr>
        <w:pStyle w:val="a3"/>
        <w:numPr>
          <w:ilvl w:val="0"/>
          <w:numId w:val="3"/>
        </w:numPr>
        <w:spacing w:after="0"/>
        <w:ind w:left="0" w:firstLine="709"/>
        <w:jc w:val="both"/>
      </w:pPr>
      <w:r w:rsidRPr="00F16D83">
        <w:rPr>
          <w:u w:val="single"/>
        </w:rPr>
        <w:t>Перцептивная</w:t>
      </w:r>
      <w:r>
        <w:t xml:space="preserve"> – </w:t>
      </w:r>
      <w:proofErr w:type="spellStart"/>
      <w:r>
        <w:t>взаимовосприятие</w:t>
      </w:r>
      <w:proofErr w:type="spellEnd"/>
      <w:r>
        <w:t xml:space="preserve">, обратное влияние, влияние представления, </w:t>
      </w:r>
    </w:p>
    <w:p w14:paraId="33C929B4" w14:textId="5A473EFF" w:rsidR="000B75BC" w:rsidRDefault="000B75BC" w:rsidP="000B75BC">
      <w:pPr>
        <w:pStyle w:val="a3"/>
        <w:spacing w:after="0"/>
        <w:ind w:left="709"/>
        <w:jc w:val="both"/>
      </w:pPr>
      <w:r>
        <w:t xml:space="preserve">2 составляющих: </w:t>
      </w:r>
    </w:p>
    <w:p w14:paraId="709FC4B1" w14:textId="538C7CB6" w:rsidR="000B75BC" w:rsidRDefault="000B75BC" w:rsidP="000B75BC">
      <w:pPr>
        <w:pStyle w:val="a3"/>
        <w:spacing w:after="0"/>
        <w:ind w:left="709"/>
        <w:jc w:val="both"/>
      </w:pPr>
      <w:r>
        <w:t>Идентификация – поставить себя на место другого</w:t>
      </w:r>
      <w:r w:rsidR="004F00AC">
        <w:t xml:space="preserve"> (эмпатия)</w:t>
      </w:r>
    </w:p>
    <w:p w14:paraId="386A56F7" w14:textId="352641D2" w:rsidR="000B75BC" w:rsidRDefault="000B75BC" w:rsidP="000B75BC">
      <w:pPr>
        <w:pStyle w:val="a3"/>
        <w:spacing w:after="0"/>
        <w:ind w:left="709"/>
        <w:jc w:val="both"/>
      </w:pPr>
      <w:r>
        <w:t>Рефлекси</w:t>
      </w:r>
      <w:r w:rsidR="004F00AC">
        <w:t>я</w:t>
      </w:r>
      <w:r>
        <w:t xml:space="preserve"> </w:t>
      </w:r>
      <w:r w:rsidR="004F00AC">
        <w:t>– то, как партнер по общению тебя воспринимает</w:t>
      </w:r>
    </w:p>
    <w:p w14:paraId="3D83C0A3" w14:textId="77777777" w:rsidR="004F00AC" w:rsidRDefault="004F00AC" w:rsidP="000B75BC">
      <w:pPr>
        <w:pStyle w:val="a3"/>
        <w:spacing w:after="0"/>
        <w:ind w:left="709"/>
        <w:jc w:val="both"/>
      </w:pPr>
    </w:p>
    <w:p w14:paraId="360D688E" w14:textId="77777777" w:rsidR="004F00AC" w:rsidRDefault="004F00AC" w:rsidP="004F00AC">
      <w:pPr>
        <w:pStyle w:val="a3"/>
        <w:spacing w:after="0"/>
        <w:ind w:left="0" w:firstLine="709"/>
        <w:jc w:val="both"/>
      </w:pPr>
      <w:r>
        <w:t>Эффекты восприятия:</w:t>
      </w:r>
    </w:p>
    <w:p w14:paraId="3F2F80CE" w14:textId="0BD53FD2" w:rsidR="000B75BC" w:rsidRDefault="004F00AC" w:rsidP="004F00AC">
      <w:pPr>
        <w:pStyle w:val="a3"/>
        <w:numPr>
          <w:ilvl w:val="0"/>
          <w:numId w:val="6"/>
        </w:numPr>
        <w:spacing w:after="0"/>
        <w:ind w:left="0" w:firstLine="709"/>
        <w:jc w:val="both"/>
      </w:pPr>
      <w:r>
        <w:t>Эффект ореола – информация накладывается на образ, который был создан заранее) мешает объективно увидеть истинный характер человека</w:t>
      </w:r>
    </w:p>
    <w:p w14:paraId="3684FEB6" w14:textId="3119FA00" w:rsidR="004F00AC" w:rsidRDefault="004F00AC" w:rsidP="004F00AC">
      <w:pPr>
        <w:pStyle w:val="a3"/>
        <w:numPr>
          <w:ilvl w:val="0"/>
          <w:numId w:val="6"/>
        </w:numPr>
        <w:spacing w:after="0"/>
        <w:ind w:left="0" w:firstLine="709"/>
        <w:jc w:val="both"/>
      </w:pPr>
      <w:r>
        <w:t xml:space="preserve">Эффект </w:t>
      </w:r>
      <w:proofErr w:type="spellStart"/>
      <w:r>
        <w:t>стереотипизации</w:t>
      </w:r>
      <w:proofErr w:type="spellEnd"/>
      <w:r>
        <w:t xml:space="preserve"> – классификация форм поведения и причин в соответствии с примером социальных стереотипов</w:t>
      </w:r>
    </w:p>
    <w:p w14:paraId="7BEE26B6" w14:textId="77777777" w:rsidR="004F00AC" w:rsidRDefault="004F00AC" w:rsidP="004F00AC">
      <w:pPr>
        <w:pStyle w:val="a3"/>
        <w:spacing w:after="0"/>
        <w:ind w:left="709"/>
        <w:jc w:val="both"/>
      </w:pPr>
    </w:p>
    <w:p w14:paraId="086E726F" w14:textId="2B1A8D8F" w:rsidR="004F00AC" w:rsidRPr="008E69DD" w:rsidRDefault="008E69DD" w:rsidP="008E69DD">
      <w:pPr>
        <w:pStyle w:val="a3"/>
        <w:numPr>
          <w:ilvl w:val="0"/>
          <w:numId w:val="8"/>
        </w:numPr>
        <w:spacing w:after="0"/>
        <w:jc w:val="both"/>
        <w:rPr>
          <w:b/>
          <w:bCs/>
          <w:u w:val="single"/>
        </w:rPr>
      </w:pPr>
      <w:r w:rsidRPr="008E69DD">
        <w:rPr>
          <w:b/>
          <w:bCs/>
          <w:u w:val="single"/>
        </w:rPr>
        <w:t>Средства общения. Позиции при общении</w:t>
      </w:r>
    </w:p>
    <w:p w14:paraId="68E12A71" w14:textId="772C4586" w:rsidR="008E69DD" w:rsidRDefault="008E69DD" w:rsidP="008E69DD">
      <w:pPr>
        <w:pStyle w:val="a3"/>
        <w:spacing w:after="0"/>
        <w:ind w:left="0" w:firstLine="709"/>
        <w:jc w:val="both"/>
      </w:pPr>
      <w:r>
        <w:t>Средства общения:</w:t>
      </w:r>
    </w:p>
    <w:p w14:paraId="1A87E4BB" w14:textId="39D65E99" w:rsidR="008E69DD" w:rsidRDefault="008E69DD" w:rsidP="008E69DD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Вербальные – значение и смысл фраз (выразительность, доступность, правильность фразы), речевые явления (тональность), выразительные качества голоса (характерные специфические звуки, возникающие при общении)</w:t>
      </w:r>
    </w:p>
    <w:p w14:paraId="1400498F" w14:textId="04A8A07F" w:rsidR="008E69DD" w:rsidRDefault="008E69DD" w:rsidP="008E69DD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lastRenderedPageBreak/>
        <w:t xml:space="preserve">Невербальные – внешнее проявление чувств и эмоций (мимика, жестикуляция, пантомимика), прикосновения при общении, расположение людей в пространстве </w:t>
      </w:r>
    </w:p>
    <w:p w14:paraId="3CB73867" w14:textId="7A1058D7" w:rsidR="008E69DD" w:rsidRDefault="008E69DD" w:rsidP="008E69DD">
      <w:pPr>
        <w:pStyle w:val="a3"/>
        <w:spacing w:after="0"/>
        <w:ind w:left="709"/>
        <w:jc w:val="both"/>
      </w:pPr>
      <w:r>
        <w:t xml:space="preserve">Культура невербального общения – </w:t>
      </w:r>
    </w:p>
    <w:p w14:paraId="1BB2EA76" w14:textId="77777777" w:rsidR="009A4F38" w:rsidRDefault="009A4F38" w:rsidP="008E69DD">
      <w:pPr>
        <w:pStyle w:val="a3"/>
        <w:spacing w:after="0"/>
        <w:ind w:left="709"/>
        <w:jc w:val="both"/>
      </w:pPr>
    </w:p>
    <w:p w14:paraId="664CBA39" w14:textId="4C7920A0" w:rsidR="009A4F38" w:rsidRDefault="003944C3" w:rsidP="008E69DD">
      <w:pPr>
        <w:pStyle w:val="a3"/>
        <w:spacing w:after="0"/>
        <w:ind w:left="709"/>
        <w:jc w:val="both"/>
      </w:pPr>
      <w:r>
        <w:t>Позиции при общении</w:t>
      </w:r>
    </w:p>
    <w:p w14:paraId="0862E5E0" w14:textId="77777777" w:rsidR="003944C3" w:rsidRDefault="003944C3" w:rsidP="003944C3">
      <w:pPr>
        <w:pStyle w:val="a3"/>
        <w:spacing w:after="0"/>
        <w:ind w:left="0" w:firstLine="709"/>
        <w:jc w:val="both"/>
      </w:pPr>
      <w:r>
        <w:t xml:space="preserve">Выделяют различные позиции взаимодействующих сторон. </w:t>
      </w:r>
    </w:p>
    <w:p w14:paraId="45F7E3E7" w14:textId="643CB7C5" w:rsidR="003944C3" w:rsidRDefault="003944C3" w:rsidP="003944C3">
      <w:pPr>
        <w:pStyle w:val="a3"/>
        <w:spacing w:after="0"/>
        <w:ind w:left="0" w:firstLine="709"/>
        <w:jc w:val="both"/>
      </w:pPr>
      <w:r>
        <w:t xml:space="preserve">Теория </w:t>
      </w:r>
      <w:proofErr w:type="spellStart"/>
      <w:r>
        <w:t>трансактный</w:t>
      </w:r>
      <w:proofErr w:type="spellEnd"/>
      <w:r>
        <w:t xml:space="preserve"> анализ Берн</w:t>
      </w:r>
    </w:p>
    <w:p w14:paraId="56800A48" w14:textId="33E8E960" w:rsidR="003944C3" w:rsidRDefault="003944C3" w:rsidP="003944C3">
      <w:pPr>
        <w:pStyle w:val="a3"/>
        <w:spacing w:after="0"/>
        <w:ind w:left="0" w:firstLine="709"/>
        <w:jc w:val="both"/>
      </w:pPr>
      <w:r>
        <w:t>Позиция ребенок, дитя – демонстрация зависимости, подчиняться, выполнять указания</w:t>
      </w:r>
      <w:r w:rsidR="00A76A7A">
        <w:t>, показывания своей виноватости</w:t>
      </w:r>
    </w:p>
    <w:p w14:paraId="2512F545" w14:textId="77777777" w:rsidR="007B3ABB" w:rsidRDefault="007B3ABB" w:rsidP="003944C3">
      <w:pPr>
        <w:pStyle w:val="a3"/>
        <w:spacing w:after="0"/>
        <w:ind w:left="0" w:firstLine="709"/>
        <w:jc w:val="both"/>
      </w:pPr>
      <w:r>
        <w:t>Позиция родитель – независимость, ответственность, самоуверенность</w:t>
      </w:r>
    </w:p>
    <w:p w14:paraId="4106A7A9" w14:textId="706EBED4" w:rsidR="007B3ABB" w:rsidRDefault="007B3ABB" w:rsidP="003944C3">
      <w:pPr>
        <w:pStyle w:val="a3"/>
        <w:spacing w:after="0"/>
        <w:ind w:left="0" w:firstLine="709"/>
        <w:jc w:val="both"/>
      </w:pPr>
      <w:r>
        <w:t xml:space="preserve">Карающий - агрессивность, нетерпение, указание, приказание, «Я знаю как правильно» и </w:t>
      </w:r>
      <w:proofErr w:type="spellStart"/>
      <w:r>
        <w:t>тд</w:t>
      </w:r>
      <w:proofErr w:type="spellEnd"/>
      <w:r>
        <w:t>.</w:t>
      </w:r>
    </w:p>
    <w:p w14:paraId="68A80DEB" w14:textId="30D43104" w:rsidR="007B3ABB" w:rsidRDefault="007B3ABB" w:rsidP="003944C3">
      <w:pPr>
        <w:pStyle w:val="a3"/>
        <w:spacing w:after="0"/>
        <w:ind w:left="0" w:firstLine="709"/>
        <w:jc w:val="both"/>
      </w:pPr>
      <w:r>
        <w:t>Опекающий – чрезмерная опека,</w:t>
      </w:r>
    </w:p>
    <w:p w14:paraId="7A9828A4" w14:textId="13C5102B" w:rsidR="007B3ABB" w:rsidRDefault="007B3ABB" w:rsidP="003944C3">
      <w:pPr>
        <w:pStyle w:val="a3"/>
        <w:spacing w:after="0"/>
        <w:ind w:left="0" w:firstLine="709"/>
        <w:jc w:val="both"/>
      </w:pPr>
      <w:r>
        <w:t xml:space="preserve">Позиция взрослый – умение считаться с ситуацией, слышать, готовность к обсуждению, </w:t>
      </w:r>
    </w:p>
    <w:p w14:paraId="7BB3AD30" w14:textId="77777777" w:rsidR="007B3ABB" w:rsidRDefault="007B3ABB" w:rsidP="00106D14">
      <w:pPr>
        <w:spacing w:after="0"/>
        <w:jc w:val="both"/>
      </w:pPr>
    </w:p>
    <w:p w14:paraId="2E9A2010" w14:textId="77777777" w:rsidR="00106D14" w:rsidRPr="00106D14" w:rsidRDefault="00106D14" w:rsidP="00106D14">
      <w:pPr>
        <w:pStyle w:val="a3"/>
        <w:numPr>
          <w:ilvl w:val="0"/>
          <w:numId w:val="9"/>
        </w:numPr>
        <w:spacing w:after="0"/>
        <w:jc w:val="both"/>
        <w:rPr>
          <w:b/>
          <w:bCs/>
          <w:u w:val="single"/>
        </w:rPr>
      </w:pPr>
      <w:r w:rsidRPr="00106D14">
        <w:rPr>
          <w:b/>
          <w:bCs/>
          <w:u w:val="single"/>
        </w:rPr>
        <w:t>Виды общения</w:t>
      </w:r>
    </w:p>
    <w:p w14:paraId="6A6DA630" w14:textId="7E4B9077" w:rsidR="007B3ABB" w:rsidRDefault="00106D14" w:rsidP="003944C3">
      <w:pPr>
        <w:pStyle w:val="a3"/>
        <w:spacing w:after="0"/>
        <w:ind w:left="0" w:firstLine="709"/>
        <w:jc w:val="both"/>
      </w:pPr>
      <w:r>
        <w:t>Виды:</w:t>
      </w:r>
    </w:p>
    <w:p w14:paraId="6C539368" w14:textId="7A1E29E2" w:rsidR="00106D14" w:rsidRDefault="00106D14" w:rsidP="00106D14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>Деловое общение – учитываются особенности личности человека, на первом плане интересы дела!</w:t>
      </w:r>
      <w:r w:rsidR="00065A0F">
        <w:t xml:space="preserve"> Корректность в поведении, сдержанность, не допускается нецензурщина </w:t>
      </w:r>
    </w:p>
    <w:p w14:paraId="53DC4AC0" w14:textId="51BDCA16" w:rsidR="00106D14" w:rsidRDefault="00065A0F" w:rsidP="00106D14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 xml:space="preserve">Светское общение </w:t>
      </w:r>
      <w:r w:rsidR="00370D9C">
        <w:t>–</w:t>
      </w:r>
      <w:r>
        <w:t xml:space="preserve"> </w:t>
      </w:r>
      <w:r w:rsidR="00370D9C">
        <w:t xml:space="preserve">беспредметность общения, люди говорят не </w:t>
      </w:r>
      <w:r w:rsidR="0051486F">
        <w:t>то,</w:t>
      </w:r>
      <w:r w:rsidR="00370D9C">
        <w:t xml:space="preserve"> что </w:t>
      </w:r>
      <w:r w:rsidR="0051486F">
        <w:t>думают,</w:t>
      </w:r>
      <w:r w:rsidR="00370D9C">
        <w:t xml:space="preserve"> а </w:t>
      </w:r>
      <w:r w:rsidR="0051486F">
        <w:t>то,</w:t>
      </w:r>
      <w:r w:rsidR="00370D9C">
        <w:t xml:space="preserve"> что положено</w:t>
      </w:r>
    </w:p>
    <w:p w14:paraId="6998717B" w14:textId="71CEDFC9" w:rsidR="00186220" w:rsidRDefault="00186220" w:rsidP="00106D14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 xml:space="preserve">«Контакт масок» - формальное общение, когда нет стремления понять и учитывать особенность личности, используются маски (определенный набор жестов, поз, мимики и </w:t>
      </w:r>
      <w:proofErr w:type="spellStart"/>
      <w:r>
        <w:t>тд</w:t>
      </w:r>
      <w:proofErr w:type="spellEnd"/>
      <w:r>
        <w:t xml:space="preserve">) </w:t>
      </w:r>
    </w:p>
    <w:p w14:paraId="3C2D280C" w14:textId="4ABCC4E5" w:rsidR="00F3559D" w:rsidRDefault="00F3559D" w:rsidP="00106D14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>Примитивное общение – когда в процессе общения ты оцениваешь партнера нужен он или нет</w:t>
      </w:r>
    </w:p>
    <w:p w14:paraId="17E04665" w14:textId="77777777" w:rsidR="005C2F12" w:rsidRDefault="005C2F12" w:rsidP="005C2F12">
      <w:pPr>
        <w:pStyle w:val="a3"/>
        <w:spacing w:after="0"/>
        <w:ind w:left="709"/>
        <w:jc w:val="both"/>
      </w:pPr>
    </w:p>
    <w:p w14:paraId="591E9346" w14:textId="77777777" w:rsidR="0090590F" w:rsidRDefault="0090590F" w:rsidP="0090590F">
      <w:pPr>
        <w:spacing w:after="0"/>
        <w:ind w:left="709"/>
        <w:jc w:val="both"/>
      </w:pPr>
    </w:p>
    <w:p w14:paraId="08356E05" w14:textId="48CAC8F1" w:rsidR="0090590F" w:rsidRDefault="0090590F" w:rsidP="0090590F">
      <w:pPr>
        <w:spacing w:after="0"/>
        <w:jc w:val="both"/>
      </w:pPr>
    </w:p>
    <w:sectPr w:rsidR="009059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6A09"/>
    <w:multiLevelType w:val="hybridMultilevel"/>
    <w:tmpl w:val="D2D0EAF4"/>
    <w:lvl w:ilvl="0" w:tplc="52E69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547699"/>
    <w:multiLevelType w:val="hybridMultilevel"/>
    <w:tmpl w:val="07688FEA"/>
    <w:lvl w:ilvl="0" w:tplc="099287E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625877"/>
    <w:multiLevelType w:val="hybridMultilevel"/>
    <w:tmpl w:val="74C649D0"/>
    <w:lvl w:ilvl="0" w:tplc="6046B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6E624C"/>
    <w:multiLevelType w:val="hybridMultilevel"/>
    <w:tmpl w:val="CC44D648"/>
    <w:lvl w:ilvl="0" w:tplc="797872B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C83640"/>
    <w:multiLevelType w:val="hybridMultilevel"/>
    <w:tmpl w:val="655274C0"/>
    <w:lvl w:ilvl="0" w:tplc="831E946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CA166E"/>
    <w:multiLevelType w:val="hybridMultilevel"/>
    <w:tmpl w:val="77EC1898"/>
    <w:lvl w:ilvl="0" w:tplc="C3CC16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DE0D7C"/>
    <w:multiLevelType w:val="hybridMultilevel"/>
    <w:tmpl w:val="ECEC98A6"/>
    <w:lvl w:ilvl="0" w:tplc="F3F82A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30BBE"/>
    <w:multiLevelType w:val="hybridMultilevel"/>
    <w:tmpl w:val="38849BC2"/>
    <w:lvl w:ilvl="0" w:tplc="F5B0E464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A50F2"/>
    <w:multiLevelType w:val="hybridMultilevel"/>
    <w:tmpl w:val="E76A59E8"/>
    <w:lvl w:ilvl="0" w:tplc="9894F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303E94"/>
    <w:multiLevelType w:val="hybridMultilevel"/>
    <w:tmpl w:val="FAD42F0C"/>
    <w:lvl w:ilvl="0" w:tplc="17B855E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232214">
    <w:abstractNumId w:val="8"/>
  </w:num>
  <w:num w:numId="2" w16cid:durableId="1357006703">
    <w:abstractNumId w:val="0"/>
  </w:num>
  <w:num w:numId="3" w16cid:durableId="607082330">
    <w:abstractNumId w:val="6"/>
  </w:num>
  <w:num w:numId="4" w16cid:durableId="1197622884">
    <w:abstractNumId w:val="2"/>
  </w:num>
  <w:num w:numId="5" w16cid:durableId="2105108624">
    <w:abstractNumId w:val="4"/>
  </w:num>
  <w:num w:numId="6" w16cid:durableId="734279392">
    <w:abstractNumId w:val="3"/>
  </w:num>
  <w:num w:numId="7" w16cid:durableId="1346639347">
    <w:abstractNumId w:val="5"/>
  </w:num>
  <w:num w:numId="8" w16cid:durableId="1077479633">
    <w:abstractNumId w:val="7"/>
  </w:num>
  <w:num w:numId="9" w16cid:durableId="65038876">
    <w:abstractNumId w:val="9"/>
  </w:num>
  <w:num w:numId="10" w16cid:durableId="92395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7B"/>
    <w:rsid w:val="00065A0F"/>
    <w:rsid w:val="000B75BC"/>
    <w:rsid w:val="00106D14"/>
    <w:rsid w:val="00186220"/>
    <w:rsid w:val="00370D9C"/>
    <w:rsid w:val="003944C3"/>
    <w:rsid w:val="004F00AC"/>
    <w:rsid w:val="0051486F"/>
    <w:rsid w:val="005C2F12"/>
    <w:rsid w:val="006C0B77"/>
    <w:rsid w:val="007B3ABB"/>
    <w:rsid w:val="008242FF"/>
    <w:rsid w:val="00870751"/>
    <w:rsid w:val="008E69DD"/>
    <w:rsid w:val="0090590F"/>
    <w:rsid w:val="00922C48"/>
    <w:rsid w:val="009A4F38"/>
    <w:rsid w:val="00A76A7A"/>
    <w:rsid w:val="00B915B7"/>
    <w:rsid w:val="00CE2AFC"/>
    <w:rsid w:val="00CE6E4F"/>
    <w:rsid w:val="00DC0481"/>
    <w:rsid w:val="00E1757B"/>
    <w:rsid w:val="00EA59DF"/>
    <w:rsid w:val="00EE4070"/>
    <w:rsid w:val="00F05472"/>
    <w:rsid w:val="00F12C76"/>
    <w:rsid w:val="00F16D83"/>
    <w:rsid w:val="00F3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600A"/>
  <w15:chartTrackingRefBased/>
  <w15:docId w15:val="{0D30E638-52FA-41AC-85E7-CF4B7E7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</dc:creator>
  <cp:keywords/>
  <dc:description/>
  <cp:lastModifiedBy>Сергей</cp:lastModifiedBy>
  <cp:revision>18</cp:revision>
  <dcterms:created xsi:type="dcterms:W3CDTF">2024-11-06T04:51:00Z</dcterms:created>
  <dcterms:modified xsi:type="dcterms:W3CDTF">2024-11-21T16:58:00Z</dcterms:modified>
</cp:coreProperties>
</file>