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80" w:before="200"/>
        <w:jc w:val="center"/>
      </w:pPr>
      <w:r>
        <w:rPr>
          <w:rFonts w:ascii="Arial" w:cs="Arial" w:eastAsia="Arial" w:hAnsi="Arial"/>
          <w:color w:val="C9A84C"/>
          <w:sz w:val="44"/>
          <w:szCs w:val="44"/>
        </w:rPr>
        <w:t xml:space="preserve">✦ ◈ ✦</w:t>
      </w:r>
    </w:p>
    <w:p>
      <w:pPr>
        <w:spacing w:after="60" w:before="80"/>
        <w:jc w:val="center"/>
      </w:pPr>
      <w:r>
        <w:rPr>
          <w:rFonts w:ascii="Arial" w:cs="Arial" w:eastAsia="Arial" w:hAnsi="Arial"/>
          <w:b/>
          <w:bCs/>
          <w:color w:val="1B2A4A"/>
          <w:sz w:val="64"/>
          <w:szCs w:val="64"/>
        </w:rPr>
        <w:t xml:space="preserve">WHO I AM</w:t>
      </w:r>
    </w:p>
    <w:p>
      <w:pPr>
        <w:spacing w:after="40" w:before="40"/>
        <w:jc w:val="center"/>
      </w:pPr>
      <w:r>
        <w:rPr>
          <w:rFonts w:ascii="Arial" w:cs="Arial" w:eastAsia="Arial" w:hAnsi="Arial"/>
          <w:color w:val="666677"/>
          <w:sz w:val="22"/>
          <w:szCs w:val="22"/>
        </w:rPr>
        <w:t xml:space="preserve">Ryan  •  Born 2 February 2004  •  Nairobi, Kenya</w:t>
      </w:r>
    </w:p>
    <w:p>
      <w:pPr>
        <w:spacing w:after="20" w:before="20"/>
        <w:jc w:val="center"/>
      </w:pPr>
      <w:r>
        <w:rPr>
          <w:rFonts w:ascii="Arial" w:cs="Arial" w:eastAsia="Arial" w:hAnsi="Arial"/>
          <w:i/>
          <w:iCs/>
          <w:color w:val="1A6B5A"/>
          <w:sz w:val="21"/>
          <w:szCs w:val="21"/>
        </w:rPr>
        <w:t xml:space="preserve">Aquarius Sun  •  Capricorn Moon  •  Cancer Rising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7" w:val="clear"/>
            <w:tcMar>
              <w:top w:type="dxa" w:w="180"/>
              <w:left w:type="dxa" w:w="280"/>
              <w:bottom w:type="dxa" w:w="180"/>
              <w:right w:type="dxa" w:w="280"/>
            </w:tcMar>
          </w:tcPr>
          <w:p>
            <w:pPr>
              <w:spacing w:after="80" w:before="20"/>
            </w:pPr>
            <w:r>
              <w:rPr>
                <w:rFonts w:ascii="Arial" w:cs="Arial" w:eastAsia="Arial" w:hAnsi="Arial"/>
                <w:b/>
                <w:bCs/>
                <w:color w:val="1B2A4A"/>
                <w:sz w:val="22"/>
                <w:szCs w:val="22"/>
              </w:rPr>
              <w:t xml:space="preserve">HOW TO USE THIS DOCUMENT:</w:t>
            </w:r>
          </w:p>
          <w:p>
            <w:pPr>
              <w:spacing w:after="20" w:before="20"/>
            </w:pPr>
            <w:r>
              <w:rPr>
                <w:rFonts w:ascii="Arial" w:cs="Arial" w:eastAsia="Arial" w:hAnsi="Arial"/>
                <w:color w:val="1A1A1A"/>
                <w:sz w:val="21"/>
                <w:szCs w:val="21"/>
              </w:rPr>
              <w:t xml:space="preserve">This is not a vision board. It is not aspirational. Every word here is true right now — on your best day and your worst day. When you are lost, open this first. When you are about to make a decision that compromises who you are, open this first. Edit it only when something genuinely shifts — not when you are having a hard week. Review it on the first Sunday of every month.</w:t>
            </w:r>
          </w:p>
        </w:tc>
      </w:tr>
    </w:tbl>
    <w:p>
      <w:pPr>
        <w:spacing w:after="40" w:before="40"/>
      </w:pPr>
      <w:r>
        <w:t xml:space="preserve"/>
      </w:r>
    </w:p>
    <w:p>
      <w:pPr>
        <w:spacing w:after="40" w:before="40"/>
      </w:pPr>
      <w:r>
        <w:t xml:space="preserve"/>
      </w:r>
    </w:p>
    <w:p>
      <w:pPr>
        <w:spacing w:after="40" w:before="40"/>
      </w:pPr>
      <w:r>
        <w:t xml:space="preserve"/>
      </w:r>
    </w:p>
    <w:p>
      <w:r>
        <w:br w:type="page"/>
      </w:r>
    </w:p>
    <w:p>
      <w:pPr>
        <w:pBdr>
          <w:bottom w:val="single" w:color="C9A84C" w:sz="8" w:space="6"/>
        </w:pBdr>
        <w:spacing w:after="160" w:before="400"/>
      </w:pPr>
      <w:r>
        <w:rPr>
          <w:rFonts w:ascii="Arial" w:cs="Arial" w:eastAsia="Arial" w:hAnsi="Arial"/>
          <w:b/>
          <w:bCs/>
          <w:color w:val="1B2A4A"/>
          <w:sz w:val="34"/>
          <w:szCs w:val="34"/>
        </w:rPr>
        <w:t xml:space="preserve">PART 1 — THE CORE</w:t>
      </w:r>
    </w:p>
    <w:p>
      <w:pPr>
        <w:spacing w:after="40" w:before="40"/>
      </w:pPr>
      <w:r>
        <w:t xml:space="preserve"/>
      </w:r>
    </w:p>
    <w:p>
      <w:pPr>
        <w:spacing w:after="80" w:before="80"/>
      </w:pPr>
      <w:r>
        <w:rPr>
          <w:rFonts w:ascii="Arial" w:cs="Arial" w:eastAsia="Arial" w:hAnsi="Arial"/>
          <w:color w:val="666677"/>
          <w:sz w:val="22"/>
          <w:szCs w:val="22"/>
        </w:rPr>
        <w:t xml:space="preserve">Read this slowly. This is who you are underneath everything else.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single" w:color="C9A84C" w:sz="6"/>
              <w:bottom w:val="single" w:color="C9A84C" w:sz="6"/>
              <w:right w:val="single" w:color="C9A84C" w:sz="6"/>
            </w:tcBorders>
            <w:shd w:fill="E8EEF7" w:val="clear"/>
            <w:tcMar>
              <w:top w:type="dxa" w:w="280"/>
              <w:left w:type="dxa" w:w="320"/>
              <w:bottom w:type="dxa" w:w="280"/>
              <w:right w:type="dxa" w:w="320"/>
            </w:tcMar>
          </w:tcPr>
          <w:p>
            <w:pPr>
              <w:spacing w:after="120" w:before="40"/>
            </w:pPr>
            <w:r>
              <w:rPr>
                <w:rFonts w:ascii="Arial" w:cs="Arial" w:eastAsia="Arial" w:hAnsi="Arial"/>
                <w:b/>
                <w:bCs/>
                <w:color w:val="1B2A4A"/>
                <w:sz w:val="28"/>
                <w:szCs w:val="28"/>
              </w:rPr>
              <w:t xml:space="preserve">I am Ryan.</w:t>
            </w:r>
          </w:p>
          <w:p>
            <w:pPr>
              <w:spacing w:after="80" w:before="40"/>
            </w:pPr>
            <w:r>
              <w:rPr>
                <w:rFonts w:ascii="Arial" w:cs="Arial" w:eastAsia="Arial" w:hAnsi="Arial"/>
                <w:color w:val="1A1A1A"/>
                <w:sz w:val="23"/>
                <w:szCs w:val="23"/>
              </w:rPr>
              <w:t xml:space="preserve">I am someone who feels deeply, thinks fast, and cares genuinely. I am built for depth — in ideas, in relationships, in experience. I do not do things halfway by nature, though I am learning to finish what I start.</w:t>
            </w:r>
          </w:p>
          <w:p>
            <w:pPr>
              <w:spacing w:after="80" w:before="40"/>
            </w:pPr>
            <w:r>
              <w:rPr>
                <w:rFonts w:ascii="Arial" w:cs="Arial" w:eastAsia="Arial" w:hAnsi="Arial"/>
                <w:color w:val="1A1A1A"/>
                <w:sz w:val="23"/>
                <w:szCs w:val="23"/>
              </w:rPr>
              <w:t xml:space="preserve">I am here to build things that help people become more fully themselves — through technology, truth, community, and love. I am a polymath by nature and that is not a problem to solve. It is who I am.</w:t>
            </w:r>
          </w:p>
          <w:p>
            <w:pPr>
              <w:spacing w:after="40" w:before="40"/>
            </w:pPr>
            <w:r>
              <w:rPr>
                <w:rFonts w:ascii="Arial" w:cs="Arial" w:eastAsia="Arial" w:hAnsi="Arial"/>
                <w:b/>
                <w:bCs/>
                <w:color w:val="1A6B5A"/>
                <w:sz w:val="23"/>
                <w:szCs w:val="23"/>
              </w:rPr>
              <w:t xml:space="preserve">I am a work in progress who knows his direction.</w:t>
            </w:r>
          </w:p>
        </w:tc>
      </w:tr>
    </w:tbl>
    <w:p>
      <w:pPr>
        <w:spacing w:after="40" w:before="40"/>
      </w:pPr>
      <w:r>
        <w:t xml:space="preserve"/>
      </w:r>
    </w:p>
    <w:p>
      <w:pPr>
        <w:spacing w:after="40" w:before="40"/>
      </w:pPr>
      <w:r>
        <w:t xml:space="preserve"/>
      </w:r>
    </w:p>
    <w:p>
      <w:pPr>
        <w:spacing w:after="100" w:before="280"/>
      </w:pPr>
      <w:r>
        <w:rPr>
          <w:rFonts w:ascii="Arial" w:cs="Arial" w:eastAsia="Arial" w:hAnsi="Arial"/>
          <w:b/>
          <w:bCs/>
          <w:color w:val="2C3E6B"/>
          <w:sz w:val="24"/>
          <w:szCs w:val="24"/>
        </w:rPr>
        <w:t xml:space="preserve">▸  WHAT PEOPLE SEE IN ME</w:t>
      </w:r>
    </w:p>
    <w:p>
      <w:pPr>
        <w:spacing w:after="80" w:before="80"/>
      </w:pPr>
      <w:r>
        <w:rPr>
          <w:rFonts w:ascii="Arial" w:cs="Arial" w:eastAsia="Arial" w:hAnsi="Arial"/>
          <w:color w:val="1A1A1A"/>
          <w:sz w:val="22"/>
          <w:szCs w:val="22"/>
        </w:rPr>
        <w:t xml:space="preserve">These are consistent observations across people who know me — not what I wish they said, what they actually say:</w:t>
      </w:r>
    </w:p>
    <w:p>
      <w:pPr>
        <w:spacing w:after="40" w:before="40"/>
      </w:pPr>
      <w:r>
        <w:t xml:space="preserve"/>
      </w:r>
    </w:p>
    <w:p>
      <w:pPr>
        <w:pStyle w:val="ListParagraph"/>
        <w:numPr>
          <w:ilvl w:val="0"/>
          <w:numId w:val="2"/>
        </w:numPr>
        <w:spacing w:after="60" w:before="60"/>
      </w:pPr>
      <w:r>
        <w:rPr>
          <w:rFonts w:ascii="Arial" w:cs="Arial" w:eastAsia="Arial" w:hAnsi="Arial"/>
          <w:color w:val="1A1A1A"/>
          <w:sz w:val="22"/>
          <w:szCs w:val="22"/>
        </w:rPr>
        <w:t xml:space="preserve">Intelligent — consistently recognized across strangers, friends, and close relationships</w:t>
      </w:r>
    </w:p>
    <w:p>
      <w:pPr>
        <w:pStyle w:val="ListParagraph"/>
        <w:numPr>
          <w:ilvl w:val="0"/>
          <w:numId w:val="2"/>
        </w:numPr>
        <w:spacing w:after="60" w:before="60"/>
      </w:pPr>
      <w:r>
        <w:rPr>
          <w:rFonts w:ascii="Arial" w:cs="Arial" w:eastAsia="Arial" w:hAnsi="Arial"/>
          <w:color w:val="1A1A1A"/>
          <w:sz w:val="22"/>
          <w:szCs w:val="22"/>
        </w:rPr>
        <w:t xml:space="preserve">Good-hearted — demonstrated through consistent action: charity work, secret financial help, showing up for people</w:t>
      </w:r>
    </w:p>
    <w:p>
      <w:pPr>
        <w:pStyle w:val="ListParagraph"/>
        <w:numPr>
          <w:ilvl w:val="0"/>
          <w:numId w:val="2"/>
        </w:numPr>
        <w:spacing w:after="60" w:before="60"/>
      </w:pPr>
      <w:r>
        <w:rPr>
          <w:rFonts w:ascii="Arial" w:cs="Arial" w:eastAsia="Arial" w:hAnsi="Arial"/>
          <w:color w:val="1A1A1A"/>
          <w:sz w:val="22"/>
          <w:szCs w:val="22"/>
        </w:rPr>
        <w:t xml:space="preserve">Funny and fun — real social energy that draws people in</w:t>
      </w:r>
    </w:p>
    <w:p>
      <w:pPr>
        <w:pStyle w:val="ListParagraph"/>
        <w:numPr>
          <w:ilvl w:val="0"/>
          <w:numId w:val="2"/>
        </w:numPr>
        <w:spacing w:after="60" w:before="60"/>
      </w:pPr>
      <w:r>
        <w:rPr>
          <w:rFonts w:ascii="Arial" w:cs="Arial" w:eastAsia="Arial" w:hAnsi="Arial"/>
          <w:color w:val="1A1A1A"/>
          <w:sz w:val="22"/>
          <w:szCs w:val="22"/>
        </w:rPr>
        <w:t xml:space="preserve">Visionary but impatient — I see things others don't see yet, which sometimes reads as delusional to people operating on a shorter timeline</w:t>
      </w:r>
    </w:p>
    <w:p>
      <w:pPr>
        <w:pStyle w:val="ListParagraph"/>
        <w:numPr>
          <w:ilvl w:val="0"/>
          <w:numId w:val="2"/>
        </w:numPr>
        <w:spacing w:after="60" w:before="60"/>
      </w:pPr>
      <w:r>
        <w:rPr>
          <w:rFonts w:ascii="Arial" w:cs="Arial" w:eastAsia="Arial" w:hAnsi="Arial"/>
          <w:color w:val="1A1A1A"/>
          <w:sz w:val="22"/>
          <w:szCs w:val="22"/>
        </w:rPr>
        <w:t xml:space="preserve">Someone who jumps before the drum beat — I move on vision before others have caught up</w:t>
      </w:r>
    </w:p>
    <w:p>
      <w:pPr>
        <w:spacing w:after="40" w:before="40"/>
      </w:pPr>
      <w:r>
        <w:t xml:space="preserve"/>
      </w:r>
    </w:p>
    <w:p>
      <w:pPr>
        <w:spacing w:after="80" w:before="80"/>
      </w:pPr>
      <w:r>
        <w:rPr>
          <w:rFonts w:ascii="Arial" w:cs="Arial" w:eastAsia="Arial" w:hAnsi="Arial"/>
          <w:i/>
          <w:iCs/>
          <w:color w:val="666677"/>
          <w:sz w:val="21"/>
          <w:szCs w:val="21"/>
        </w:rPr>
        <w:t xml:space="preserve">Note: the gap between my vision and others' understanding is not evidence I am wrong. It is evidence I am operating on a longer timeline. The work is learning to build bridges between the two rather than resenting the gap.</w:t>
      </w:r>
    </w:p>
    <w:p>
      <w:pPr>
        <w:spacing w:after="40" w:before="40"/>
      </w:pPr>
      <w:r>
        <w:t xml:space="preserve"/>
      </w:r>
    </w:p>
    <w:p>
      <w:pPr>
        <w:spacing w:after="40" w:before="40"/>
      </w:pPr>
      <w:r>
        <w:t xml:space="preserve"/>
      </w:r>
    </w:p>
    <w:p>
      <w:pPr>
        <w:spacing w:after="100" w:before="280"/>
      </w:pPr>
      <w:r>
        <w:rPr>
          <w:rFonts w:ascii="Arial" w:cs="Arial" w:eastAsia="Arial" w:hAnsi="Arial"/>
          <w:b/>
          <w:bCs/>
          <w:color w:val="2C3E6B"/>
          <w:sz w:val="24"/>
          <w:szCs w:val="24"/>
        </w:rPr>
        <w:t xml:space="preserve">▸  WHAT ABSORBS ME COMPLETELY</w:t>
      </w:r>
    </w:p>
    <w:p>
      <w:pPr>
        <w:spacing w:after="80" w:before="80"/>
      </w:pPr>
      <w:r>
        <w:rPr>
          <w:rFonts w:ascii="Arial" w:cs="Arial" w:eastAsia="Arial" w:hAnsi="Arial"/>
          <w:color w:val="1A1A1A"/>
          <w:sz w:val="22"/>
          <w:szCs w:val="22"/>
        </w:rPr>
        <w:t xml:space="preserve">These are the states where I forget to check my phone — where I am most genuinely myself:</w:t>
      </w:r>
    </w:p>
    <w:p>
      <w:pPr>
        <w:spacing w:after="40" w:before="40"/>
      </w:pPr>
      <w:r>
        <w:t xml:space="preserve"/>
      </w:r>
    </w:p>
    <w:p>
      <w:pPr>
        <w:pStyle w:val="ListParagraph"/>
        <w:numPr>
          <w:ilvl w:val="0"/>
          <w:numId w:val="2"/>
        </w:numPr>
        <w:spacing w:after="60" w:before="60"/>
      </w:pPr>
      <w:r>
        <w:rPr>
          <w:rFonts w:ascii="Arial" w:cs="Arial" w:eastAsia="Arial" w:hAnsi="Arial"/>
          <w:color w:val="1A1A1A"/>
          <w:sz w:val="22"/>
          <w:szCs w:val="22"/>
        </w:rPr>
        <w:t xml:space="preserve">Music — listening, feeling, analyzing, dancing</w:t>
      </w:r>
    </w:p>
    <w:p>
      <w:pPr>
        <w:pStyle w:val="ListParagraph"/>
        <w:numPr>
          <w:ilvl w:val="0"/>
          <w:numId w:val="2"/>
        </w:numPr>
        <w:spacing w:after="60" w:before="60"/>
      </w:pPr>
      <w:r>
        <w:rPr>
          <w:rFonts w:ascii="Arial" w:cs="Arial" w:eastAsia="Arial" w:hAnsi="Arial"/>
          <w:color w:val="1A1A1A"/>
          <w:sz w:val="22"/>
          <w:szCs w:val="22"/>
        </w:rPr>
        <w:t xml:space="preserve">Deep conversation — the kind that goes somewhere real</w:t>
      </w:r>
    </w:p>
    <w:p>
      <w:pPr>
        <w:pStyle w:val="ListParagraph"/>
        <w:numPr>
          <w:ilvl w:val="0"/>
          <w:numId w:val="2"/>
        </w:numPr>
        <w:spacing w:after="60" w:before="60"/>
      </w:pPr>
      <w:r>
        <w:rPr>
          <w:rFonts w:ascii="Arial" w:cs="Arial" w:eastAsia="Arial" w:hAnsi="Arial"/>
          <w:color w:val="1A1A1A"/>
          <w:sz w:val="22"/>
          <w:szCs w:val="22"/>
        </w:rPr>
        <w:t xml:space="preserve">Nature — walking, observing, being in it</w:t>
      </w:r>
    </w:p>
    <w:p>
      <w:pPr>
        <w:pStyle w:val="ListParagraph"/>
        <w:numPr>
          <w:ilvl w:val="0"/>
          <w:numId w:val="2"/>
        </w:numPr>
        <w:spacing w:after="60" w:before="60"/>
      </w:pPr>
      <w:r>
        <w:rPr>
          <w:rFonts w:ascii="Arial" w:cs="Arial" w:eastAsia="Arial" w:hAnsi="Arial"/>
          <w:color w:val="1A1A1A"/>
          <w:sz w:val="22"/>
          <w:szCs w:val="22"/>
        </w:rPr>
        <w:t xml:space="preserve">Physical training — the body working hard</w:t>
      </w:r>
    </w:p>
    <w:p>
      <w:pPr>
        <w:pStyle w:val="ListParagraph"/>
        <w:numPr>
          <w:ilvl w:val="0"/>
          <w:numId w:val="2"/>
        </w:numPr>
        <w:spacing w:after="60" w:before="60"/>
      </w:pPr>
      <w:r>
        <w:rPr>
          <w:rFonts w:ascii="Arial" w:cs="Arial" w:eastAsia="Arial" w:hAnsi="Arial"/>
          <w:color w:val="1A1A1A"/>
          <w:sz w:val="22"/>
          <w:szCs w:val="22"/>
        </w:rPr>
        <w:t xml:space="preserve">Cooking and food — sensory, grounding, present</w:t>
      </w:r>
    </w:p>
    <w:p>
      <w:pPr>
        <w:pStyle w:val="ListParagraph"/>
        <w:numPr>
          <w:ilvl w:val="0"/>
          <w:numId w:val="2"/>
        </w:numPr>
        <w:spacing w:after="60" w:before="60"/>
      </w:pPr>
      <w:r>
        <w:rPr>
          <w:rFonts w:ascii="Arial" w:cs="Arial" w:eastAsia="Arial" w:hAnsi="Arial"/>
          <w:color w:val="1A1A1A"/>
          <w:sz w:val="22"/>
          <w:szCs w:val="22"/>
        </w:rPr>
        <w:t xml:space="preserve">Building and brainstorming — ideas connecting across fields</w:t>
      </w:r>
    </w:p>
    <w:p>
      <w:pPr>
        <w:pStyle w:val="ListParagraph"/>
        <w:numPr>
          <w:ilvl w:val="0"/>
          <w:numId w:val="2"/>
        </w:numPr>
        <w:spacing w:after="60" w:before="60"/>
      </w:pPr>
      <w:r>
        <w:rPr>
          <w:rFonts w:ascii="Arial" w:cs="Arial" w:eastAsia="Arial" w:hAnsi="Arial"/>
          <w:color w:val="1A1A1A"/>
          <w:sz w:val="22"/>
          <w:szCs w:val="22"/>
        </w:rPr>
        <w:t xml:space="preserve">Art and film — anything that carries genuine human truth</w:t>
      </w:r>
    </w:p>
    <w:p>
      <w:pPr>
        <w:pStyle w:val="ListParagraph"/>
        <w:numPr>
          <w:ilvl w:val="0"/>
          <w:numId w:val="2"/>
        </w:numPr>
        <w:spacing w:after="60" w:before="60"/>
      </w:pPr>
      <w:r>
        <w:rPr>
          <w:rFonts w:ascii="Arial" w:cs="Arial" w:eastAsia="Arial" w:hAnsi="Arial"/>
          <w:color w:val="1A1A1A"/>
          <w:sz w:val="22"/>
          <w:szCs w:val="22"/>
        </w:rPr>
        <w:t xml:space="preserve">Intimacy — real connection with another person</w:t>
      </w:r>
    </w:p>
    <w:p>
      <w:pPr>
        <w:spacing w:after="40" w:before="40"/>
      </w:pPr>
      <w:r>
        <w:t xml:space="preserve"/>
      </w:r>
    </w:p>
    <w:p>
      <w:pPr>
        <w:spacing w:after="80" w:before="80"/>
      </w:pPr>
      <w:r>
        <w:rPr>
          <w:rFonts w:ascii="Arial" w:cs="Arial" w:eastAsia="Arial" w:hAnsi="Arial"/>
          <w:i/>
          <w:iCs/>
          <w:color w:val="666677"/>
          <w:sz w:val="21"/>
          <w:szCs w:val="21"/>
        </w:rPr>
        <w:t xml:space="preserve">These are not hobbies. These are the environments where the real Ryan operates. Any life that systematically excludes most of these is a life that will feel hollow regardless of external success.</w:t>
      </w:r>
    </w:p>
    <w:p>
      <w:pPr>
        <w:spacing w:after="40" w:before="40"/>
      </w:pPr>
      <w:r>
        <w:t xml:space="preserve"/>
      </w:r>
    </w:p>
    <w:p>
      <w:pPr>
        <w:spacing w:after="40" w:before="40"/>
      </w:pPr>
      <w:r>
        <w:t xml:space="preserve"/>
      </w:r>
    </w:p>
    <w:p>
      <w:r>
        <w:br w:type="page"/>
      </w:r>
    </w:p>
    <w:p>
      <w:pPr>
        <w:pBdr>
          <w:bottom w:val="single" w:color="C9A84C" w:sz="8" w:space="6"/>
        </w:pBdr>
        <w:spacing w:after="160" w:before="400"/>
      </w:pPr>
      <w:r>
        <w:rPr>
          <w:rFonts w:ascii="Arial" w:cs="Arial" w:eastAsia="Arial" w:hAnsi="Arial"/>
          <w:b/>
          <w:bCs/>
          <w:color w:val="1B2A4A"/>
          <w:sz w:val="34"/>
          <w:szCs w:val="34"/>
        </w:rPr>
        <w:t xml:space="preserve">PART 2 — MY VALUES</w:t>
      </w:r>
    </w:p>
    <w:p>
      <w:pPr>
        <w:spacing w:after="40" w:before="40"/>
      </w:pPr>
      <w:r>
        <w:t xml:space="preserve"/>
      </w:r>
    </w:p>
    <w:p>
      <w:pPr>
        <w:spacing w:after="80" w:before="80"/>
      </w:pPr>
      <w:r>
        <w:rPr>
          <w:rFonts w:ascii="Arial" w:cs="Arial" w:eastAsia="Arial" w:hAnsi="Arial"/>
          <w:color w:val="666677"/>
          <w:sz w:val="22"/>
          <w:szCs w:val="22"/>
        </w:rPr>
        <w:t xml:space="preserve">Values are not what you wish you cared about. They are what you actually care about — revealed by what hurts when violated, not by what sounds good when written down.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DDDDDD" w:sz="1"/>
              <w:left w:val="single" w:color="DDDDDD" w:sz="1"/>
              <w:bottom w:val="single" w:color="DDDDDD" w:sz="1"/>
              <w:right w:val="single" w:color="DDDDDD" w:sz="1"/>
            </w:tcBorders>
            <w:shd w:fill="1B2A4A" w:val="clear"/>
            <w:tcMar>
              <w:top w:type="dxa" w:w="80"/>
              <w:left w:type="dxa" w:w="16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DDDDDD" w:sz="1"/>
              <w:left w:val="single" w:color="DDDDDD" w:sz="1"/>
              <w:bottom w:val="single" w:color="DDDDDD" w:sz="1"/>
              <w:right w:val="single" w:color="DDDDDD" w:sz="1"/>
            </w:tcBorders>
            <w:shd w:fill="1B2A4A" w:val="clear"/>
            <w:tcMar>
              <w:top w:type="dxa" w:w="80"/>
              <w:left w:type="dxa" w:w="160"/>
              <w:bottom w:type="dxa" w:w="80"/>
              <w:right w:type="dxa" w:w="120"/>
            </w:tcMar>
          </w:tcPr>
          <w:p>
            <w:r>
              <w:rPr>
                <w:rFonts w:ascii="Arial" w:cs="Arial" w:eastAsia="Arial" w:hAnsi="Arial"/>
                <w:b/>
                <w:bCs/>
                <w:color w:val="FFFFFF"/>
                <w:sz w:val="20"/>
                <w:szCs w:val="20"/>
              </w:rPr>
              <w:t xml:space="preserve">WHAT IT MEANS FOR ME SPECIFICALLY</w:t>
            </w:r>
          </w:p>
        </w:tc>
        <w:tc>
          <w:tcPr>
            <w:tcW w:type="dxa" w:w="3000"/>
            <w:tcBorders>
              <w:top w:val="single" w:color="DDDDDD" w:sz="1"/>
              <w:left w:val="single" w:color="DDDDDD" w:sz="1"/>
              <w:bottom w:val="single" w:color="DDDDDD" w:sz="1"/>
              <w:right w:val="single" w:color="DDDDDD" w:sz="1"/>
            </w:tcBorders>
            <w:shd w:fill="1B2A4A" w:val="clear"/>
            <w:tcMar>
              <w:top w:type="dxa" w:w="80"/>
              <w:left w:type="dxa" w:w="160"/>
              <w:bottom w:type="dxa" w:w="80"/>
              <w:right w:type="dxa" w:w="120"/>
            </w:tcMar>
          </w:tcPr>
          <w:p>
            <w:r>
              <w:rPr>
                <w:rFonts w:ascii="Arial" w:cs="Arial" w:eastAsia="Arial" w:hAnsi="Arial"/>
                <w:b/>
                <w:bCs/>
                <w:color w:val="FFFFFF"/>
                <w:sz w:val="20"/>
                <w:szCs w:val="20"/>
              </w:rPr>
              <w:t xml:space="preserve">ASTROLOGICAL ROOT</w:t>
            </w:r>
          </w:p>
        </w:tc>
      </w:tr>
      <w:tr>
        <w:tc>
          <w:tcPr>
            <w:tcW w:type="dxa" w:w="1800"/>
            <w:tcBorders>
              <w:top w:val="single" w:color="DDDDDD" w:sz="1"/>
              <w:left w:val="single" w:color="DDDDDD" w:sz="1"/>
              <w:bottom w:val="single" w:color="DDDDDD" w:sz="1"/>
              <w:right w:val="single" w:color="DDDDDD" w:sz="1"/>
            </w:tcBorders>
            <w:shd w:fill="1B2A4A" w:val="clear"/>
            <w:tcMar>
              <w:top w:type="dxa" w:w="120"/>
              <w:left w:type="dxa" w:w="160"/>
              <w:bottom w:type="dxa" w:w="120"/>
              <w:right w:type="dxa" w:w="120"/>
            </w:tcMar>
          </w:tcPr>
          <w:p>
            <w:r>
              <w:rPr>
                <w:rFonts w:ascii="Arial" w:cs="Arial" w:eastAsia="Arial" w:hAnsi="Arial"/>
                <w:b/>
                <w:bCs/>
                <w:color w:val="FFFFFF"/>
                <w:sz w:val="21"/>
                <w:szCs w:val="21"/>
              </w:rPr>
              <w:t xml:space="preserve">FREEDOM</w:t>
            </w:r>
          </w:p>
        </w:tc>
        <w:tc>
          <w:tcPr>
            <w:tcW w:type="dxa" w:w="45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0"/>
                <w:szCs w:val="20"/>
              </w:rPr>
              <w:t xml:space="preserve">I cannot function in a container someone else designed for my thinking, my time, or my direction. When my autonomy is removed, everything degrades — creativity, motivation, health. This is structural, not preference.</w:t>
            </w:r>
          </w:p>
        </w:tc>
        <w:tc>
          <w:tcPr>
            <w:tcW w:type="dxa" w:w="3000"/>
            <w:tcBorders>
              <w:top w:val="single" w:color="DDDDDD" w:sz="1"/>
              <w:left w:val="single" w:color="DDDDDD" w:sz="1"/>
              <w:bottom w:val="single" w:color="DDDDDD" w:sz="1"/>
              <w:right w:val="single" w:color="DDDDDD" w:sz="1"/>
            </w:tcBorders>
            <w:shd w:fill="FDF6E3" w:val="clear"/>
            <w:tcMar>
              <w:top w:type="dxa" w:w="120"/>
              <w:left w:type="dxa" w:w="160"/>
              <w:bottom w:type="dxa" w:w="120"/>
              <w:right w:type="dxa" w:w="120"/>
            </w:tcMar>
          </w:tcPr>
          <w:p>
            <w:r>
              <w:rPr>
                <w:rFonts w:ascii="Arial" w:cs="Arial" w:eastAsia="Arial" w:hAnsi="Arial"/>
                <w:i/>
                <w:iCs/>
                <w:color w:val="666677"/>
                <w:sz w:val="19"/>
                <w:szCs w:val="19"/>
              </w:rPr>
              <w:t xml:space="preserve">Aquarius Sun — Fixed Air. Independence is not a mood, it is a biological requirement.</w:t>
            </w:r>
          </w:p>
        </w:tc>
      </w:tr>
      <w:tr>
        <w:tc>
          <w:tcPr>
            <w:tcW w:type="dxa" w:w="1800"/>
            <w:tcBorders>
              <w:top w:val="single" w:color="DDDDDD" w:sz="1"/>
              <w:left w:val="single" w:color="DDDDDD" w:sz="1"/>
              <w:bottom w:val="single" w:color="DDDDDD" w:sz="1"/>
              <w:right w:val="single" w:color="DDDDDD" w:sz="1"/>
            </w:tcBorders>
            <w:shd w:fill="1B2A4A" w:val="clear"/>
            <w:tcMar>
              <w:top w:type="dxa" w:w="120"/>
              <w:left w:type="dxa" w:w="160"/>
              <w:bottom w:type="dxa" w:w="120"/>
              <w:right w:type="dxa" w:w="120"/>
            </w:tcMar>
          </w:tcPr>
          <w:p>
            <w:r>
              <w:rPr>
                <w:rFonts w:ascii="Arial" w:cs="Arial" w:eastAsia="Arial" w:hAnsi="Arial"/>
                <w:b/>
                <w:bCs/>
                <w:color w:val="FFFFFF"/>
                <w:sz w:val="21"/>
                <w:szCs w:val="21"/>
              </w:rPr>
              <w:t xml:space="preserve">TRUTH</w:t>
            </w:r>
          </w:p>
        </w:tc>
        <w:tc>
          <w:tcPr>
            <w:tcW w:type="dxa" w:w="45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0"/>
                <w:szCs w:val="20"/>
              </w:rPr>
              <w:t xml:space="preserve">Dishonesty is genuinely repulsive to me — in others and in myself. I want to be someone whose word means something. This means learning to say no before saying yes I cannot keep. A comfortable lie costs me more than a difficult truth.</w:t>
            </w:r>
          </w:p>
        </w:tc>
        <w:tc>
          <w:tcPr>
            <w:tcW w:type="dxa" w:w="3000"/>
            <w:tcBorders>
              <w:top w:val="single" w:color="DDDDDD" w:sz="1"/>
              <w:left w:val="single" w:color="DDDDDD" w:sz="1"/>
              <w:bottom w:val="single" w:color="DDDDDD" w:sz="1"/>
              <w:right w:val="single" w:color="DDDDDD" w:sz="1"/>
            </w:tcBorders>
            <w:shd w:fill="FDF6E3" w:val="clear"/>
            <w:tcMar>
              <w:top w:type="dxa" w:w="120"/>
              <w:left w:type="dxa" w:w="160"/>
              <w:bottom w:type="dxa" w:w="120"/>
              <w:right w:type="dxa" w:w="120"/>
            </w:tcMar>
          </w:tcPr>
          <w:p>
            <w:r>
              <w:rPr>
                <w:rFonts w:ascii="Arial" w:cs="Arial" w:eastAsia="Arial" w:hAnsi="Arial"/>
                <w:i/>
                <w:iCs/>
                <w:color w:val="666677"/>
                <w:sz w:val="19"/>
                <w:szCs w:val="19"/>
              </w:rPr>
              <w:t xml:space="preserve">Aquarius Sun + Mercury in Capricorn. Truth-seeking at the systems level fused with precise, grounded communication.</w:t>
            </w:r>
          </w:p>
        </w:tc>
      </w:tr>
      <w:tr>
        <w:tc>
          <w:tcPr>
            <w:tcW w:type="dxa" w:w="1800"/>
            <w:tcBorders>
              <w:top w:val="single" w:color="DDDDDD" w:sz="1"/>
              <w:left w:val="single" w:color="DDDDDD" w:sz="1"/>
              <w:bottom w:val="single" w:color="DDDDDD" w:sz="1"/>
              <w:right w:val="single" w:color="DDDDDD" w:sz="1"/>
            </w:tcBorders>
            <w:shd w:fill="1B2A4A" w:val="clear"/>
            <w:tcMar>
              <w:top w:type="dxa" w:w="120"/>
              <w:left w:type="dxa" w:w="160"/>
              <w:bottom w:type="dxa" w:w="120"/>
              <w:right w:type="dxa" w:w="120"/>
            </w:tcMar>
          </w:tcPr>
          <w:p>
            <w:r>
              <w:rPr>
                <w:rFonts w:ascii="Arial" w:cs="Arial" w:eastAsia="Arial" w:hAnsi="Arial"/>
                <w:b/>
                <w:bCs/>
                <w:color w:val="FFFFFF"/>
                <w:sz w:val="21"/>
                <w:szCs w:val="21"/>
              </w:rPr>
              <w:t xml:space="preserve">LOVE</w:t>
            </w:r>
          </w:p>
        </w:tc>
        <w:tc>
          <w:tcPr>
            <w:tcW w:type="dxa" w:w="45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0"/>
                <w:szCs w:val="20"/>
              </w:rPr>
              <w:t xml:space="preserve">Not romantic love only. The kind that shows up secretly, financially, practically, at 2am. I give this naturally and it is one of the truest things about me. I have headed charities. I help people without needing credit. This is real.</w:t>
            </w:r>
          </w:p>
        </w:tc>
        <w:tc>
          <w:tcPr>
            <w:tcW w:type="dxa" w:w="3000"/>
            <w:tcBorders>
              <w:top w:val="single" w:color="DDDDDD" w:sz="1"/>
              <w:left w:val="single" w:color="DDDDDD" w:sz="1"/>
              <w:bottom w:val="single" w:color="DDDDDD" w:sz="1"/>
              <w:right w:val="single" w:color="DDDDDD" w:sz="1"/>
            </w:tcBorders>
            <w:shd w:fill="FDF6E3" w:val="clear"/>
            <w:tcMar>
              <w:top w:type="dxa" w:w="120"/>
              <w:left w:type="dxa" w:w="160"/>
              <w:bottom w:type="dxa" w:w="120"/>
              <w:right w:type="dxa" w:w="120"/>
            </w:tcMar>
          </w:tcPr>
          <w:p>
            <w:r>
              <w:rPr>
                <w:rFonts w:ascii="Arial" w:cs="Arial" w:eastAsia="Arial" w:hAnsi="Arial"/>
                <w:i/>
                <w:iCs/>
                <w:color w:val="666677"/>
                <w:sz w:val="19"/>
                <w:szCs w:val="19"/>
              </w:rPr>
              <w:t xml:space="preserve">Venus in Pisces — exalted. Unconditional, spiritual love. Cancer Rising — nurtures quietly, not for show.</w:t>
            </w:r>
          </w:p>
        </w:tc>
      </w:tr>
      <w:tr>
        <w:tc>
          <w:tcPr>
            <w:tcW w:type="dxa" w:w="1800"/>
            <w:tcBorders>
              <w:top w:val="single" w:color="DDDDDD" w:sz="1"/>
              <w:left w:val="single" w:color="DDDDDD" w:sz="1"/>
              <w:bottom w:val="single" w:color="DDDDDD" w:sz="1"/>
              <w:right w:val="single" w:color="DDDDDD" w:sz="1"/>
            </w:tcBorders>
            <w:shd w:fill="1B2A4A" w:val="clear"/>
            <w:tcMar>
              <w:top w:type="dxa" w:w="120"/>
              <w:left w:type="dxa" w:w="160"/>
              <w:bottom w:type="dxa" w:w="120"/>
              <w:right w:type="dxa" w:w="120"/>
            </w:tcMar>
          </w:tcPr>
          <w:p>
            <w:r>
              <w:rPr>
                <w:rFonts w:ascii="Arial" w:cs="Arial" w:eastAsia="Arial" w:hAnsi="Arial"/>
                <w:b/>
                <w:bCs/>
                <w:color w:val="FFFFFF"/>
                <w:sz w:val="21"/>
                <w:szCs w:val="21"/>
              </w:rPr>
              <w:t xml:space="preserve">KNOWLEDGE</w:t>
            </w:r>
          </w:p>
        </w:tc>
        <w:tc>
          <w:tcPr>
            <w:tcW w:type="dxa" w:w="45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0"/>
                <w:szCs w:val="20"/>
              </w:rPr>
              <w:t xml:space="preserve">Learning is not optional for me. It is how I stay internally alive. The day I stop being genuinely curious is the day something essential has died. I do not learn to perform intelligence. I learn because I cannot not.</w:t>
            </w:r>
          </w:p>
        </w:tc>
        <w:tc>
          <w:tcPr>
            <w:tcW w:type="dxa" w:w="3000"/>
            <w:tcBorders>
              <w:top w:val="single" w:color="DDDDDD" w:sz="1"/>
              <w:left w:val="single" w:color="DDDDDD" w:sz="1"/>
              <w:bottom w:val="single" w:color="DDDDDD" w:sz="1"/>
              <w:right w:val="single" w:color="DDDDDD" w:sz="1"/>
            </w:tcBorders>
            <w:shd w:fill="FDF6E3" w:val="clear"/>
            <w:tcMar>
              <w:top w:type="dxa" w:w="120"/>
              <w:left w:type="dxa" w:w="160"/>
              <w:bottom w:type="dxa" w:w="120"/>
              <w:right w:type="dxa" w:w="120"/>
            </w:tcMar>
          </w:tcPr>
          <w:p>
            <w:r>
              <w:rPr>
                <w:rFonts w:ascii="Arial" w:cs="Arial" w:eastAsia="Arial" w:hAnsi="Arial"/>
                <w:i/>
                <w:iCs/>
                <w:color w:val="666677"/>
                <w:sz w:val="19"/>
                <w:szCs w:val="19"/>
              </w:rPr>
              <w:t xml:space="preserve">Aquarius Sun + Mercury in Capricorn. The mind is the primary instrument. It requires constant new input or it turns on itself.</w:t>
            </w:r>
          </w:p>
        </w:tc>
      </w:tr>
      <w:tr>
        <w:tc>
          <w:tcPr>
            <w:tcW w:type="dxa" w:w="1800"/>
            <w:tcBorders>
              <w:top w:val="single" w:color="DDDDDD" w:sz="1"/>
              <w:left w:val="single" w:color="DDDDDD" w:sz="1"/>
              <w:bottom w:val="single" w:color="DDDDDD" w:sz="1"/>
              <w:right w:val="single" w:color="DDDDDD" w:sz="1"/>
            </w:tcBorders>
            <w:shd w:fill="1B2A4A" w:val="clear"/>
            <w:tcMar>
              <w:top w:type="dxa" w:w="120"/>
              <w:left w:type="dxa" w:w="160"/>
              <w:bottom w:type="dxa" w:w="120"/>
              <w:right w:type="dxa" w:w="120"/>
            </w:tcMar>
          </w:tcPr>
          <w:p>
            <w:r>
              <w:rPr>
                <w:rFonts w:ascii="Arial" w:cs="Arial" w:eastAsia="Arial" w:hAnsi="Arial"/>
                <w:b/>
                <w:bCs/>
                <w:color w:val="FFFFFF"/>
                <w:sz w:val="21"/>
                <w:szCs w:val="21"/>
              </w:rPr>
              <w:t xml:space="preserve">GROWTH</w:t>
            </w:r>
          </w:p>
        </w:tc>
        <w:tc>
          <w:tcPr>
            <w:tcW w:type="dxa" w:w="45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0"/>
                <w:szCs w:val="20"/>
              </w:rPr>
              <w:t xml:space="preserve">I am not interested in being the same person in five years. Stagnation is genuinely intolerable — which is both my strength and the source of my restlessness. The challenge is directing this toward depth, not just novelty.</w:t>
            </w:r>
          </w:p>
        </w:tc>
        <w:tc>
          <w:tcPr>
            <w:tcW w:type="dxa" w:w="3000"/>
            <w:tcBorders>
              <w:top w:val="single" w:color="DDDDDD" w:sz="1"/>
              <w:left w:val="single" w:color="DDDDDD" w:sz="1"/>
              <w:bottom w:val="single" w:color="DDDDDD" w:sz="1"/>
              <w:right w:val="single" w:color="DDDDDD" w:sz="1"/>
            </w:tcBorders>
            <w:shd w:fill="FDF6E3" w:val="clear"/>
            <w:tcMar>
              <w:top w:type="dxa" w:w="120"/>
              <w:left w:type="dxa" w:w="160"/>
              <w:bottom w:type="dxa" w:w="120"/>
              <w:right w:type="dxa" w:w="120"/>
            </w:tcMar>
          </w:tcPr>
          <w:p>
            <w:r>
              <w:rPr>
                <w:rFonts w:ascii="Arial" w:cs="Arial" w:eastAsia="Arial" w:hAnsi="Arial"/>
                <w:i/>
                <w:iCs/>
                <w:color w:val="666677"/>
                <w:sz w:val="19"/>
                <w:szCs w:val="19"/>
              </w:rPr>
              <w:t xml:space="preserve">Mars in Aries at 29th degree — urgency toward becoming. Jupiter in Virgo — growth through mastery and service.</w:t>
            </w:r>
          </w:p>
        </w:tc>
      </w:tr>
      <w:tr>
        <w:tc>
          <w:tcPr>
            <w:tcW w:type="dxa" w:w="1800"/>
            <w:tcBorders>
              <w:top w:val="single" w:color="DDDDDD" w:sz="1"/>
              <w:left w:val="single" w:color="DDDDDD" w:sz="1"/>
              <w:bottom w:val="single" w:color="DDDDDD" w:sz="1"/>
              <w:right w:val="single" w:color="DDDDDD" w:sz="1"/>
            </w:tcBorders>
            <w:shd w:fill="1B2A4A" w:val="clear"/>
            <w:tcMar>
              <w:top w:type="dxa" w:w="120"/>
              <w:left w:type="dxa" w:w="160"/>
              <w:bottom w:type="dxa" w:w="120"/>
              <w:right w:type="dxa" w:w="120"/>
            </w:tcMar>
          </w:tcPr>
          <w:p>
            <w:r>
              <w:rPr>
                <w:rFonts w:ascii="Arial" w:cs="Arial" w:eastAsia="Arial" w:hAnsi="Arial"/>
                <w:b/>
                <w:bCs/>
                <w:color w:val="FFFFFF"/>
                <w:sz w:val="21"/>
                <w:szCs w:val="21"/>
              </w:rPr>
              <w:t xml:space="preserve">INTEGRITY</w:t>
            </w:r>
          </w:p>
        </w:tc>
        <w:tc>
          <w:tcPr>
            <w:tcW w:type="dxa" w:w="45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0"/>
                <w:szCs w:val="20"/>
              </w:rPr>
              <w:t xml:space="preserve">The gap between what I know and how I live is my greatest source of internal pain. I know what to do about my finances and don't do it. I know what to do about my habits and sometimes don't. Closing that gap is the central work of my life right now.</w:t>
            </w:r>
          </w:p>
        </w:tc>
        <w:tc>
          <w:tcPr>
            <w:tcW w:type="dxa" w:w="3000"/>
            <w:tcBorders>
              <w:top w:val="single" w:color="DDDDDD" w:sz="1"/>
              <w:left w:val="single" w:color="DDDDDD" w:sz="1"/>
              <w:bottom w:val="single" w:color="DDDDDD" w:sz="1"/>
              <w:right w:val="single" w:color="DDDDDD" w:sz="1"/>
            </w:tcBorders>
            <w:shd w:fill="FDF6E3" w:val="clear"/>
            <w:tcMar>
              <w:top w:type="dxa" w:w="120"/>
              <w:left w:type="dxa" w:w="160"/>
              <w:bottom w:type="dxa" w:w="120"/>
              <w:right w:type="dxa" w:w="120"/>
            </w:tcMar>
          </w:tcPr>
          <w:p>
            <w:r>
              <w:rPr>
                <w:rFonts w:ascii="Arial" w:cs="Arial" w:eastAsia="Arial" w:hAnsi="Arial"/>
                <w:i/>
                <w:iCs/>
                <w:color w:val="666677"/>
                <w:sz w:val="19"/>
                <w:szCs w:val="19"/>
              </w:rPr>
              <w:t xml:space="preserve">Saturn in Cancer — the life lesson. Chiron in Capricorn — the wound around living up to one's own standard.</w:t>
            </w:r>
          </w:p>
        </w:tc>
      </w:tr>
      <w:tr>
        <w:tc>
          <w:tcPr>
            <w:tcW w:type="dxa" w:w="1800"/>
            <w:tcBorders>
              <w:top w:val="single" w:color="DDDDDD" w:sz="1"/>
              <w:left w:val="single" w:color="DDDDDD" w:sz="1"/>
              <w:bottom w:val="single" w:color="DDDDDD" w:sz="1"/>
              <w:right w:val="single" w:color="DDDDDD" w:sz="1"/>
            </w:tcBorders>
            <w:shd w:fill="1B2A4A" w:val="clear"/>
            <w:tcMar>
              <w:top w:type="dxa" w:w="120"/>
              <w:left w:type="dxa" w:w="160"/>
              <w:bottom w:type="dxa" w:w="120"/>
              <w:right w:type="dxa" w:w="120"/>
            </w:tcMar>
          </w:tcPr>
          <w:p>
            <w:r>
              <w:rPr>
                <w:rFonts w:ascii="Arial" w:cs="Arial" w:eastAsia="Arial" w:hAnsi="Arial"/>
                <w:b/>
                <w:bCs/>
                <w:color w:val="FFFFFF"/>
                <w:sz w:val="21"/>
                <w:szCs w:val="21"/>
              </w:rPr>
              <w:t xml:space="preserve">BEAUTY</w:t>
            </w:r>
          </w:p>
        </w:tc>
        <w:tc>
          <w:tcPr>
            <w:tcW w:type="dxa" w:w="45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0"/>
                <w:szCs w:val="20"/>
              </w:rPr>
              <w:t xml:space="preserve">Not vanity. The beauty in music, food, nature, art, animals, babies, a well-built idea. I am genuinely nourished by beautiful things and genuinely depleted by ugliness and crudeness. This is Venus in Pisces speaking.</w:t>
            </w:r>
          </w:p>
        </w:tc>
        <w:tc>
          <w:tcPr>
            <w:tcW w:type="dxa" w:w="3000"/>
            <w:tcBorders>
              <w:top w:val="single" w:color="DDDDDD" w:sz="1"/>
              <w:left w:val="single" w:color="DDDDDD" w:sz="1"/>
              <w:bottom w:val="single" w:color="DDDDDD" w:sz="1"/>
              <w:right w:val="single" w:color="DDDDDD" w:sz="1"/>
            </w:tcBorders>
            <w:shd w:fill="FDF6E3" w:val="clear"/>
            <w:tcMar>
              <w:top w:type="dxa" w:w="120"/>
              <w:left w:type="dxa" w:w="160"/>
              <w:bottom w:type="dxa" w:w="120"/>
              <w:right w:type="dxa" w:w="120"/>
            </w:tcMar>
          </w:tcPr>
          <w:p>
            <w:r>
              <w:rPr>
                <w:rFonts w:ascii="Arial" w:cs="Arial" w:eastAsia="Arial" w:hAnsi="Arial"/>
                <w:i/>
                <w:iCs/>
                <w:color w:val="666677"/>
                <w:sz w:val="19"/>
                <w:szCs w:val="19"/>
              </w:rPr>
              <w:t xml:space="preserve">Venus in Pisces — the most aesthetically sensitive placement in the zodiac. Beauty is not decoration, it is sustenance.</w:t>
            </w:r>
          </w:p>
        </w:tc>
      </w:tr>
    </w:tbl>
    <w:p>
      <w:pPr>
        <w:spacing w:after="40" w:before="40"/>
      </w:pPr>
      <w:r>
        <w:t xml:space="preserve"/>
      </w:r>
    </w:p>
    <w:p>
      <w:pPr>
        <w:spacing w:after="40" w:before="40"/>
      </w:pPr>
      <w:r>
        <w:t xml:space="preserve"/>
      </w:r>
    </w:p>
    <w:p>
      <w:r>
        <w:br w:type="page"/>
      </w:r>
    </w:p>
    <w:p>
      <w:pPr>
        <w:pBdr>
          <w:bottom w:val="single" w:color="C9A84C" w:sz="8" w:space="6"/>
        </w:pBdr>
        <w:spacing w:after="160" w:before="400"/>
      </w:pPr>
      <w:r>
        <w:rPr>
          <w:rFonts w:ascii="Arial" w:cs="Arial" w:eastAsia="Arial" w:hAnsi="Arial"/>
          <w:b/>
          <w:bCs/>
          <w:color w:val="1B2A4A"/>
          <w:sz w:val="34"/>
          <w:szCs w:val="34"/>
        </w:rPr>
        <w:t xml:space="preserve">PART 3 — MY NON-NEGOTIABLES</w:t>
      </w:r>
    </w:p>
    <w:p>
      <w:pPr>
        <w:spacing w:after="40" w:before="40"/>
      </w:pPr>
      <w:r>
        <w:t xml:space="preserve"/>
      </w:r>
    </w:p>
    <w:p>
      <w:pPr>
        <w:spacing w:after="80" w:before="80"/>
      </w:pPr>
      <w:r>
        <w:rPr>
          <w:rFonts w:ascii="Arial" w:cs="Arial" w:eastAsia="Arial" w:hAnsi="Arial"/>
          <w:color w:val="666677"/>
          <w:sz w:val="22"/>
          <w:szCs w:val="22"/>
        </w:rPr>
        <w:t xml:space="preserve">These are written in Sharpie, not chalk. They do not bend for convenience, social pressure, or a difficult moment. They are the lines that define where Ryan ends and compromise begins.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80"/>
              <w:left w:type="dxa" w:w="280"/>
              <w:bottom w:type="dxa" w:w="180"/>
              <w:right w:type="dxa" w:w="280"/>
            </w:tcMar>
          </w:tcPr>
          <w:p>
            <w:pPr>
              <w:spacing w:after="80" w:before="20"/>
            </w:pPr>
            <w:r>
              <w:rPr>
                <w:rFonts w:ascii="Arial" w:cs="Arial" w:eastAsia="Arial" w:hAnsi="Arial"/>
                <w:b/>
                <w:bCs/>
                <w:color w:val="1A6B5A"/>
                <w:sz w:val="22"/>
                <w:szCs w:val="22"/>
              </w:rPr>
              <w:t xml:space="preserve">What a non-negotiable actually is:</w:t>
            </w:r>
          </w:p>
          <w:p>
            <w:pPr>
              <w:spacing w:after="20" w:before="20"/>
            </w:pPr>
            <w:r>
              <w:rPr>
                <w:rFonts w:ascii="Arial" w:cs="Arial" w:eastAsia="Arial" w:hAnsi="Arial"/>
                <w:color w:val="1A1A1A"/>
                <w:sz w:val="21"/>
                <w:szCs w:val="21"/>
              </w:rPr>
              <w:t xml:space="preserve">Not what you want to be true. What you will not live without and will not live against — period. If it bends easily, it is a preference, not a non-negotiable. Write only what you would genuinely defend.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c>
          <w:tcPr>
            <w:tcW w:type="dxa" w:w="6760"/>
            <w:tcBorders>
              <w:top w:val="single" w:color="DDDDDD" w:sz="1"/>
              <w:left w:val="single" w:color="DDDDDD" w:sz="1"/>
              <w:bottom w:val="single" w:color="DDDDDD" w:sz="1"/>
              <w:right w:val="single" w:color="DDDDDD" w:sz="1"/>
            </w:tcBorders>
            <w:shd w:fill="1B2A4A" w:val="clear"/>
            <w:tcMar>
              <w:top w:type="dxa" w:w="80"/>
              <w:left w:type="dxa" w:w="160"/>
              <w:bottom w:type="dxa" w:w="80"/>
              <w:right w:type="dxa" w:w="120"/>
            </w:tcMar>
          </w:tcPr>
          <w:p>
            <w:r>
              <w:rPr>
                <w:rFonts w:ascii="Arial" w:cs="Arial" w:eastAsia="Arial" w:hAnsi="Arial"/>
                <w:b/>
                <w:bCs/>
                <w:color w:val="FFFFFF"/>
                <w:sz w:val="20"/>
                <w:szCs w:val="20"/>
              </w:rPr>
              <w:t xml:space="preserve">THE LINE</w:t>
            </w:r>
          </w:p>
        </w:tc>
        <w:tc>
          <w:tcPr>
            <w:tcW w:type="dxa" w:w="2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r>
      <w:tr>
        <w:tc>
          <w:tcPr>
            <w:tcW w:type="dxa" w:w="6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20"/>
            </w:tcMar>
          </w:tcPr>
          <w:p>
            <w:r>
              <w:rPr>
                <w:rFonts w:ascii="Arial" w:cs="Arial" w:eastAsia="Arial" w:hAnsi="Arial"/>
                <w:color w:val="1A1A1A"/>
                <w:sz w:val="21"/>
                <w:szCs w:val="21"/>
              </w:rPr>
              <w:t xml:space="preserve">I do not make promises I am not prepared to keep. When I say yes, I mean it. When I cannot, I say so immediately — not after the fact.</w:t>
            </w:r>
          </w:p>
        </w:tc>
        <w:tc>
          <w:tcPr>
            <w:tcW w:type="dxa" w:w="26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INTEGRITY</w:t>
            </w:r>
          </w:p>
        </w:tc>
      </w:tr>
      <w:tr>
        <w:tc>
          <w:tcPr>
            <w:tcW w:type="dxa" w:w="67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1"/>
                <w:szCs w:val="21"/>
              </w:rPr>
              <w:t xml:space="preserve">I do not stay in relationships — friendships, romantic, or professional — where betrayal, deliberate disrespect, or intentional harm has occurred. That door closes.</w:t>
            </w:r>
          </w:p>
        </w:tc>
        <w:tc>
          <w:tcPr>
            <w:tcW w:type="dxa" w:w="2600"/>
            <w:tcBorders>
              <w:top w:val="single" w:color="DDDDDD" w:sz="1"/>
              <w:left w:val="single" w:color="DDDDDD" w:sz="1"/>
              <w:bottom w:val="single" w:color="DDDDDD" w:sz="1"/>
              <w:right w:val="single" w:color="DDDDDD" w:sz="1"/>
            </w:tcBorders>
            <w:shd w:fill="E8EEF7"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RELATIONSHIPS</w:t>
            </w:r>
          </w:p>
        </w:tc>
      </w:tr>
      <w:tr>
        <w:tc>
          <w:tcPr>
            <w:tcW w:type="dxa" w:w="6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20"/>
            </w:tcMar>
          </w:tcPr>
          <w:p>
            <w:r>
              <w:rPr>
                <w:rFonts w:ascii="Arial" w:cs="Arial" w:eastAsia="Arial" w:hAnsi="Arial"/>
                <w:color w:val="1A1A1A"/>
                <w:sz w:val="21"/>
                <w:szCs w:val="21"/>
              </w:rPr>
              <w:t xml:space="preserve">I protect my solitude daily. It is not antisocial. It is a functional requirement for how I operate. It is non-negotiable.</w:t>
            </w:r>
          </w:p>
        </w:tc>
        <w:tc>
          <w:tcPr>
            <w:tcW w:type="dxa" w:w="26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BODY + SOUL</w:t>
            </w:r>
          </w:p>
        </w:tc>
      </w:tr>
      <w:tr>
        <w:tc>
          <w:tcPr>
            <w:tcW w:type="dxa" w:w="67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1"/>
                <w:szCs w:val="21"/>
              </w:rPr>
              <w:t xml:space="preserve">I do not build systems, products, or tools designed to deceive, manipulate, or diminish people. Everything I build must leave people more capable and more themselves.</w:t>
            </w:r>
          </w:p>
        </w:tc>
        <w:tc>
          <w:tcPr>
            <w:tcW w:type="dxa" w:w="2600"/>
            <w:tcBorders>
              <w:top w:val="single" w:color="DDDDDD" w:sz="1"/>
              <w:left w:val="single" w:color="DDDDDD" w:sz="1"/>
              <w:bottom w:val="single" w:color="DDDDDD" w:sz="1"/>
              <w:right w:val="single" w:color="DDDDDD" w:sz="1"/>
            </w:tcBorders>
            <w:shd w:fill="E8EEF7"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MISSION</w:t>
            </w:r>
          </w:p>
        </w:tc>
      </w:tr>
      <w:tr>
        <w:tc>
          <w:tcPr>
            <w:tcW w:type="dxa" w:w="6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20"/>
            </w:tcMar>
          </w:tcPr>
          <w:p>
            <w:r>
              <w:rPr>
                <w:rFonts w:ascii="Arial" w:cs="Arial" w:eastAsia="Arial" w:hAnsi="Arial"/>
                <w:color w:val="1A1A1A"/>
                <w:sz w:val="21"/>
                <w:szCs w:val="21"/>
              </w:rPr>
              <w:t xml:space="preserve">I move my body consistently — at minimum four times per week. Not for aesthetics. Because everything else — mental clarity, emotional regulation, creative output — depends on it.</w:t>
            </w:r>
          </w:p>
        </w:tc>
        <w:tc>
          <w:tcPr>
            <w:tcW w:type="dxa" w:w="26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BODY</w:t>
            </w:r>
          </w:p>
        </w:tc>
      </w:tr>
      <w:tr>
        <w:tc>
          <w:tcPr>
            <w:tcW w:type="dxa" w:w="67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1"/>
                <w:szCs w:val="21"/>
              </w:rPr>
              <w:t xml:space="preserve">I do not allow my finances to reach zero through inaction. I know what to do. Not doing it is self-betrayal. A minimum safe number exists and I protect it.</w:t>
            </w:r>
          </w:p>
        </w:tc>
        <w:tc>
          <w:tcPr>
            <w:tcW w:type="dxa" w:w="2600"/>
            <w:tcBorders>
              <w:top w:val="single" w:color="DDDDDD" w:sz="1"/>
              <w:left w:val="single" w:color="DDDDDD" w:sz="1"/>
              <w:bottom w:val="single" w:color="DDDDDD" w:sz="1"/>
              <w:right w:val="single" w:color="DDDDDD" w:sz="1"/>
            </w:tcBorders>
            <w:shd w:fill="E8EEF7"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FINANCE</w:t>
            </w:r>
          </w:p>
        </w:tc>
      </w:tr>
      <w:tr>
        <w:tc>
          <w:tcPr>
            <w:tcW w:type="dxa" w:w="6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20"/>
            </w:tcMar>
          </w:tcPr>
          <w:p>
            <w:r>
              <w:rPr>
                <w:rFonts w:ascii="Arial" w:cs="Arial" w:eastAsia="Arial" w:hAnsi="Arial"/>
                <w:color w:val="1A1A1A"/>
                <w:sz w:val="21"/>
                <w:szCs w:val="21"/>
              </w:rPr>
              <w:t xml:space="preserve">I do not use substances — cannabis or otherwise — as a default response to discomfort, boredom, or overstimulation. If I use them, it is a deliberate, conscious choice with a clear reason.</w:t>
            </w:r>
          </w:p>
        </w:tc>
        <w:tc>
          <w:tcPr>
            <w:tcW w:type="dxa" w:w="26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BODY + MIND</w:t>
            </w:r>
          </w:p>
        </w:tc>
      </w:tr>
      <w:tr>
        <w:tc>
          <w:tcPr>
            <w:tcW w:type="dxa" w:w="67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1"/>
                <w:szCs w:val="21"/>
              </w:rPr>
              <w:t xml:space="preserve">I maintain my personal hygiene and immediate environment regardless of my mental or emotional state. This is the minimum standard of self-respect.</w:t>
            </w:r>
          </w:p>
        </w:tc>
        <w:tc>
          <w:tcPr>
            <w:tcW w:type="dxa" w:w="2600"/>
            <w:tcBorders>
              <w:top w:val="single" w:color="DDDDDD" w:sz="1"/>
              <w:left w:val="single" w:color="DDDDDD" w:sz="1"/>
              <w:bottom w:val="single" w:color="DDDDDD" w:sz="1"/>
              <w:right w:val="single" w:color="DDDDDD" w:sz="1"/>
            </w:tcBorders>
            <w:shd w:fill="E8EEF7"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BODY</w:t>
            </w:r>
          </w:p>
        </w:tc>
      </w:tr>
      <w:tr>
        <w:tc>
          <w:tcPr>
            <w:tcW w:type="dxa" w:w="6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20"/>
            </w:tcMar>
          </w:tcPr>
          <w:p>
            <w:r>
              <w:rPr>
                <w:rFonts w:ascii="Arial" w:cs="Arial" w:eastAsia="Arial" w:hAnsi="Arial"/>
                <w:color w:val="1A1A1A"/>
                <w:sz w:val="21"/>
                <w:szCs w:val="21"/>
              </w:rPr>
              <w:t xml:space="preserve">I do not speak more than I can deliver. My word is my integrity. I would rather say less and do more than say much and deliver nothing.</w:t>
            </w:r>
          </w:p>
        </w:tc>
        <w:tc>
          <w:tcPr>
            <w:tcW w:type="dxa" w:w="26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INTEGRITY</w:t>
            </w:r>
          </w:p>
        </w:tc>
      </w:tr>
      <w:tr>
        <w:tc>
          <w:tcPr>
            <w:tcW w:type="dxa" w:w="67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1"/>
                <w:szCs w:val="21"/>
              </w:rPr>
              <w:t xml:space="preserve">I do not pretend to be less intelligent, less visionary, or less capable to make others comfortable. I have a responsibility to what I carry.</w:t>
            </w:r>
          </w:p>
        </w:tc>
        <w:tc>
          <w:tcPr>
            <w:tcW w:type="dxa" w:w="2600"/>
            <w:tcBorders>
              <w:top w:val="single" w:color="DDDDDD" w:sz="1"/>
              <w:left w:val="single" w:color="DDDDDD" w:sz="1"/>
              <w:bottom w:val="single" w:color="DDDDDD" w:sz="1"/>
              <w:right w:val="single" w:color="DDDDDD" w:sz="1"/>
            </w:tcBorders>
            <w:shd w:fill="E8EEF7"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IDENTITY</w:t>
            </w:r>
          </w:p>
        </w:tc>
      </w:tr>
      <w:tr>
        <w:tc>
          <w:tcPr>
            <w:tcW w:type="dxa" w:w="6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20"/>
            </w:tcMar>
          </w:tcPr>
          <w:p>
            <w:r>
              <w:rPr>
                <w:rFonts w:ascii="Arial" w:cs="Arial" w:eastAsia="Arial" w:hAnsi="Arial"/>
                <w:color w:val="1A1A1A"/>
                <w:sz w:val="21"/>
                <w:szCs w:val="21"/>
              </w:rPr>
              <w:t xml:space="preserve">I finish what I start before I begin something new — or I formally retire it with a conscious decision. I do not just abandon.</w:t>
            </w:r>
          </w:p>
        </w:tc>
        <w:tc>
          <w:tcPr>
            <w:tcW w:type="dxa" w:w="26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DISCIPLINE</w:t>
            </w:r>
          </w:p>
        </w:tc>
      </w:tr>
      <w:tr>
        <w:tc>
          <w:tcPr>
            <w:tcW w:type="dxa" w:w="6760"/>
            <w:tcBorders>
              <w:top w:val="single" w:color="DDDDDD" w:sz="1"/>
              <w:left w:val="single" w:color="DDDDDD" w:sz="1"/>
              <w:bottom w:val="single" w:color="DDDDDD" w:sz="1"/>
              <w:right w:val="single" w:color="DDDDDD" w:sz="1"/>
            </w:tcBorders>
            <w:shd w:fill="E8EEF7" w:val="clear"/>
            <w:tcMar>
              <w:top w:type="dxa" w:w="120"/>
              <w:left w:type="dxa" w:w="160"/>
              <w:bottom w:type="dxa" w:w="120"/>
              <w:right w:type="dxa" w:w="120"/>
            </w:tcMar>
          </w:tcPr>
          <w:p>
            <w:r>
              <w:rPr>
                <w:rFonts w:ascii="Arial" w:cs="Arial" w:eastAsia="Arial" w:hAnsi="Arial"/>
                <w:color w:val="1A1A1A"/>
                <w:sz w:val="21"/>
                <w:szCs w:val="21"/>
              </w:rPr>
              <w:t xml:space="preserve">I never harm what I love — people, animals, living things. My strength exists to protect, not to dominate.</w:t>
            </w:r>
          </w:p>
        </w:tc>
        <w:tc>
          <w:tcPr>
            <w:tcW w:type="dxa" w:w="2600"/>
            <w:tcBorders>
              <w:top w:val="single" w:color="DDDDDD" w:sz="1"/>
              <w:left w:val="single" w:color="DDDDDD" w:sz="1"/>
              <w:bottom w:val="single" w:color="DDDDDD" w:sz="1"/>
              <w:right w:val="single" w:color="DDDDDD" w:sz="1"/>
            </w:tcBorders>
            <w:shd w:fill="E8EEF7" w:val="clear"/>
            <w:tcMar>
              <w:top w:type="dxa" w:w="120"/>
              <w:left w:type="dxa" w:w="120"/>
              <w:bottom w:type="dxa" w:w="120"/>
              <w:right w:type="dxa" w:w="120"/>
            </w:tcMar>
          </w:tcPr>
          <w:p>
            <w:pPr>
              <w:jc w:val="center"/>
            </w:pPr>
            <w:r>
              <w:rPr>
                <w:rFonts w:ascii="Arial" w:cs="Arial" w:eastAsia="Arial" w:hAnsi="Arial"/>
                <w:b/>
                <w:bCs/>
                <w:color w:val="1B2A4A"/>
                <w:sz w:val="19"/>
                <w:szCs w:val="19"/>
              </w:rPr>
              <w:t xml:space="preserve">RELATIONSHIPS</w:t>
            </w:r>
          </w:p>
        </w:tc>
      </w:tr>
    </w:tbl>
    <w:p>
      <w:pPr>
        <w:spacing w:after="40" w:before="40"/>
      </w:pPr>
      <w:r>
        <w:t xml:space="preserve"/>
      </w:r>
    </w:p>
    <w:p>
      <w:pPr>
        <w:spacing w:after="40" w:before="40"/>
      </w:pPr>
      <w:r>
        <w:t xml:space="preserve"/>
      </w:r>
    </w:p>
    <w:p>
      <w:r>
        <w:br w:type="page"/>
      </w:r>
    </w:p>
    <w:p>
      <w:pPr>
        <w:pBdr>
          <w:bottom w:val="single" w:color="C9A84C" w:sz="8" w:space="6"/>
        </w:pBdr>
        <w:spacing w:after="160" w:before="400"/>
      </w:pPr>
      <w:r>
        <w:rPr>
          <w:rFonts w:ascii="Arial" w:cs="Arial" w:eastAsia="Arial" w:hAnsi="Arial"/>
          <w:b/>
          <w:bCs/>
          <w:color w:val="1B2A4A"/>
          <w:sz w:val="34"/>
          <w:szCs w:val="34"/>
        </w:rPr>
        <w:t xml:space="preserve">PART 4 — MY DISCIPLINE TYPE</w:t>
      </w:r>
    </w:p>
    <w:p>
      <w:pPr>
        <w:spacing w:after="40" w:before="40"/>
      </w:pPr>
      <w:r>
        <w:t xml:space="preserve"/>
      </w:r>
    </w:p>
    <w:p>
      <w:pPr>
        <w:spacing w:after="80" w:before="80"/>
      </w:pPr>
      <w:r>
        <w:rPr>
          <w:rFonts w:ascii="Arial" w:cs="Arial" w:eastAsia="Arial" w:hAnsi="Arial"/>
          <w:color w:val="666677"/>
          <w:sz w:val="22"/>
          <w:szCs w:val="22"/>
        </w:rPr>
        <w:t xml:space="preserve">This section exists so I stop trying to discipline myself the wrong way. I am not a routine-first person. Understanding how I actually work is not an excuse — it is the engineering required to build something that lasts.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7" w:val="clear"/>
            <w:tcMar>
              <w:top w:type="dxa" w:w="180"/>
              <w:left w:type="dxa" w:w="280"/>
              <w:bottom w:type="dxa" w:w="180"/>
              <w:right w:type="dxa" w:w="280"/>
            </w:tcMar>
          </w:tcPr>
          <w:p>
            <w:pPr>
              <w:spacing w:after="80" w:before="20"/>
            </w:pPr>
            <w:r>
              <w:rPr>
                <w:rFonts w:ascii="Arial" w:cs="Arial" w:eastAsia="Arial" w:hAnsi="Arial"/>
                <w:b/>
                <w:bCs/>
                <w:color w:val="1B2A4A"/>
                <w:sz w:val="22"/>
                <w:szCs w:val="22"/>
              </w:rPr>
              <w:t xml:space="preserve">How I actually function:</w:t>
            </w:r>
          </w:p>
          <w:p>
            <w:pPr>
              <w:spacing w:after="20" w:before="20"/>
            </w:pPr>
            <w:r>
              <w:rPr>
                <w:rFonts w:ascii="Arial" w:cs="Arial" w:eastAsia="Arial" w:hAnsi="Arial"/>
                <w:color w:val="1A1A1A"/>
                <w:sz w:val="21"/>
                <w:szCs w:val="21"/>
              </w:rPr>
              <w:t xml:space="preserve">I am not motivated by obligation or routine for its own sake. I am motivated by meaning, curiosity, and the sense that what I am doing matters. My discipline works when I know WHY, not just WHAT. Without a clear why, I can generate the most elegant system in the world and still not use it.</w:t>
            </w:r>
          </w:p>
        </w:tc>
      </w:tr>
    </w:tbl>
    <w:p>
      <w:pPr>
        <w:spacing w:after="40" w:before="40"/>
      </w:pPr>
      <w:r>
        <w:t xml:space="preserve"/>
      </w:r>
    </w:p>
    <w:p>
      <w:pPr>
        <w:spacing w:after="100" w:before="280"/>
      </w:pPr>
      <w:r>
        <w:rPr>
          <w:rFonts w:ascii="Arial" w:cs="Arial" w:eastAsia="Arial" w:hAnsi="Arial"/>
          <w:b/>
          <w:bCs/>
          <w:color w:val="2C3E6B"/>
          <w:sz w:val="24"/>
          <w:szCs w:val="24"/>
        </w:rPr>
        <w:t xml:space="preserve">▸  MY OPERATING PRINCIPLES</w:t>
      </w:r>
    </w:p>
    <w:p>
      <w:pPr>
        <w:pStyle w:val="ListParagraph"/>
        <w:numPr>
          <w:ilvl w:val="0"/>
          <w:numId w:val="2"/>
        </w:numPr>
        <w:spacing w:after="60" w:before="60"/>
      </w:pPr>
      <w:r>
        <w:rPr>
          <w:rFonts w:ascii="Arial" w:cs="Arial" w:eastAsia="Arial" w:hAnsi="Arial"/>
          <w:color w:val="1A1A1A"/>
          <w:sz w:val="22"/>
          <w:szCs w:val="22"/>
        </w:rPr>
        <w:t xml:space="preserve">I work in energy cycles — Build days, Flow days, Restore days. Fighting these cycles exhausts me. Working with them produces my best output.</w:t>
      </w:r>
    </w:p>
    <w:p>
      <w:pPr>
        <w:pStyle w:val="ListParagraph"/>
        <w:numPr>
          <w:ilvl w:val="0"/>
          <w:numId w:val="2"/>
        </w:numPr>
        <w:spacing w:after="60" w:before="60"/>
      </w:pPr>
      <w:r>
        <w:rPr>
          <w:rFonts w:ascii="Arial" w:cs="Arial" w:eastAsia="Arial" w:hAnsi="Arial"/>
          <w:color w:val="1A1A1A"/>
          <w:sz w:val="22"/>
          <w:szCs w:val="22"/>
        </w:rPr>
        <w:t xml:space="preserve">I require variety within structure. Not random variety — curated variety across my domains (Mind, Body, Soul). Uniform routine breaks me. Rotating engagement sustains me.</w:t>
      </w:r>
    </w:p>
    <w:p>
      <w:pPr>
        <w:pStyle w:val="ListParagraph"/>
        <w:numPr>
          <w:ilvl w:val="0"/>
          <w:numId w:val="2"/>
        </w:numPr>
        <w:spacing w:after="60" w:before="60"/>
      </w:pPr>
      <w:r>
        <w:rPr>
          <w:rFonts w:ascii="Arial" w:cs="Arial" w:eastAsia="Arial" w:hAnsi="Arial"/>
          <w:color w:val="1A1A1A"/>
          <w:sz w:val="22"/>
          <w:szCs w:val="22"/>
        </w:rPr>
        <w:t xml:space="preserve">My best work happens at the intersection of multiple fields, not inside a single narrow focus. This is not scattered thinking — it is how my best ideas are generated.</w:t>
      </w:r>
    </w:p>
    <w:p>
      <w:pPr>
        <w:pStyle w:val="ListParagraph"/>
        <w:numPr>
          <w:ilvl w:val="0"/>
          <w:numId w:val="2"/>
        </w:numPr>
        <w:spacing w:after="60" w:before="60"/>
      </w:pPr>
      <w:r>
        <w:rPr>
          <w:rFonts w:ascii="Arial" w:cs="Arial" w:eastAsia="Arial" w:hAnsi="Arial"/>
          <w:color w:val="1A1A1A"/>
          <w:sz w:val="22"/>
          <w:szCs w:val="22"/>
        </w:rPr>
        <w:t xml:space="preserve">I spiral when I lose connection to purpose. The spiral feels like productive thinking but produces nothing. I return when I remember what I am building and why.</w:t>
      </w:r>
    </w:p>
    <w:p>
      <w:pPr>
        <w:pStyle w:val="ListParagraph"/>
        <w:numPr>
          <w:ilvl w:val="0"/>
          <w:numId w:val="2"/>
        </w:numPr>
        <w:spacing w:after="60" w:before="60"/>
      </w:pPr>
      <w:r>
        <w:rPr>
          <w:rFonts w:ascii="Arial" w:cs="Arial" w:eastAsia="Arial" w:hAnsi="Arial"/>
          <w:color w:val="1A1A1A"/>
          <w:sz w:val="22"/>
          <w:szCs w:val="22"/>
        </w:rPr>
        <w:t xml:space="preserve">My greatest discipline challenge is not starting. It is staying through the unglamorous middle after the initial excitement fades. This is the specific muscle I am building.</w:t>
      </w:r>
    </w:p>
    <w:p>
      <w:pPr>
        <w:pStyle w:val="ListParagraph"/>
        <w:numPr>
          <w:ilvl w:val="0"/>
          <w:numId w:val="2"/>
        </w:numPr>
        <w:spacing w:after="60" w:before="60"/>
      </w:pPr>
      <w:r>
        <w:rPr>
          <w:rFonts w:ascii="Arial" w:cs="Arial" w:eastAsia="Arial" w:hAnsi="Arial"/>
          <w:color w:val="1A1A1A"/>
          <w:sz w:val="22"/>
          <w:szCs w:val="22"/>
        </w:rPr>
        <w:t xml:space="preserve">I need autonomy over my thinking. Any environment that controls what I am allowed to think, conclude, or create will hollow me out regardless of external rewards.</w:t>
      </w:r>
    </w:p>
    <w:p>
      <w:pPr>
        <w:pStyle w:val="ListParagraph"/>
        <w:numPr>
          <w:ilvl w:val="0"/>
          <w:numId w:val="2"/>
        </w:numPr>
        <w:spacing w:after="60" w:before="60"/>
      </w:pPr>
      <w:r>
        <w:rPr>
          <w:rFonts w:ascii="Arial" w:cs="Arial" w:eastAsia="Arial" w:hAnsi="Arial"/>
          <w:color w:val="1A1A1A"/>
          <w:sz w:val="22"/>
          <w:szCs w:val="22"/>
        </w:rPr>
        <w:t xml:space="preserve">New ideas will always arrive. They go to INBOX immediately. They do not interrupt what I am currently building.</w:t>
      </w:r>
    </w:p>
    <w:p>
      <w:pPr>
        <w:spacing w:after="40" w:before="40"/>
      </w:pPr>
      <w:r>
        <w:t xml:space="preserve"/>
      </w:r>
    </w:p>
    <w:p>
      <w:pPr>
        <w:spacing w:after="100" w:before="280"/>
      </w:pPr>
      <w:r>
        <w:rPr>
          <w:rFonts w:ascii="Arial" w:cs="Arial" w:eastAsia="Arial" w:hAnsi="Arial"/>
          <w:b/>
          <w:bCs/>
          <w:color w:val="2C3E6B"/>
          <w:sz w:val="24"/>
          <w:szCs w:val="24"/>
        </w:rPr>
        <w:t xml:space="preserve">▸  WHAT KILLS MY MOMENTUM</w:t>
      </w:r>
    </w:p>
    <w:p>
      <w:pPr>
        <w:pStyle w:val="ListParagraph"/>
        <w:numPr>
          <w:ilvl w:val="0"/>
          <w:numId w:val="2"/>
        </w:numPr>
        <w:spacing w:after="60" w:before="60"/>
      </w:pPr>
      <w:r>
        <w:rPr>
          <w:rFonts w:ascii="Arial" w:cs="Arial" w:eastAsia="Arial" w:hAnsi="Arial"/>
          <w:color w:val="1A1A1A"/>
          <w:sz w:val="22"/>
          <w:szCs w:val="22"/>
        </w:rPr>
        <w:t xml:space="preserve">Boredom after the initial concepts are understood — the unglamorous middle</w:t>
      </w:r>
    </w:p>
    <w:p>
      <w:pPr>
        <w:pStyle w:val="ListParagraph"/>
        <w:numPr>
          <w:ilvl w:val="0"/>
          <w:numId w:val="2"/>
        </w:numPr>
        <w:spacing w:after="60" w:before="60"/>
      </w:pPr>
      <w:r>
        <w:rPr>
          <w:rFonts w:ascii="Arial" w:cs="Arial" w:eastAsia="Arial" w:hAnsi="Arial"/>
          <w:color w:val="1A1A1A"/>
          <w:sz w:val="22"/>
          <w:szCs w:val="22"/>
        </w:rPr>
        <w:t xml:space="preserve">Losing the sense of why what I am doing matters</w:t>
      </w:r>
    </w:p>
    <w:p>
      <w:pPr>
        <w:pStyle w:val="ListParagraph"/>
        <w:numPr>
          <w:ilvl w:val="0"/>
          <w:numId w:val="2"/>
        </w:numPr>
        <w:spacing w:after="60" w:before="60"/>
      </w:pPr>
      <w:r>
        <w:rPr>
          <w:rFonts w:ascii="Arial" w:cs="Arial" w:eastAsia="Arial" w:hAnsi="Arial"/>
          <w:color w:val="1A1A1A"/>
          <w:sz w:val="22"/>
          <w:szCs w:val="22"/>
        </w:rPr>
        <w:t xml:space="preserve">Having a woman present whose energy pulls my focus — I need to manage this consciously</w:t>
      </w:r>
    </w:p>
    <w:p>
      <w:pPr>
        <w:pStyle w:val="ListParagraph"/>
        <w:numPr>
          <w:ilvl w:val="0"/>
          <w:numId w:val="2"/>
        </w:numPr>
        <w:spacing w:after="60" w:before="60"/>
      </w:pPr>
      <w:r>
        <w:rPr>
          <w:rFonts w:ascii="Arial" w:cs="Arial" w:eastAsia="Arial" w:hAnsi="Arial"/>
          <w:color w:val="1A1A1A"/>
          <w:sz w:val="22"/>
          <w:szCs w:val="22"/>
        </w:rPr>
        <w:t xml:space="preserve">Sharing an idea and receiving no genuine engagement back — I stop building when I feel I am building alone</w:t>
      </w:r>
    </w:p>
    <w:p>
      <w:pPr>
        <w:pStyle w:val="ListParagraph"/>
        <w:numPr>
          <w:ilvl w:val="0"/>
          <w:numId w:val="2"/>
        </w:numPr>
        <w:spacing w:after="60" w:before="60"/>
      </w:pPr>
      <w:r>
        <w:rPr>
          <w:rFonts w:ascii="Arial" w:cs="Arial" w:eastAsia="Arial" w:hAnsi="Arial"/>
          <w:color w:val="1A1A1A"/>
          <w:sz w:val="22"/>
          <w:szCs w:val="22"/>
        </w:rPr>
        <w:t xml:space="preserve">A bad day that I interpret as evidence the whole direction is wrong</w:t>
      </w:r>
    </w:p>
    <w:p>
      <w:pPr>
        <w:spacing w:after="40" w:before="40"/>
      </w:pPr>
      <w:r>
        <w:t xml:space="preserve"/>
      </w:r>
    </w:p>
    <w:p>
      <w:pPr>
        <w:spacing w:after="100" w:before="280"/>
      </w:pPr>
      <w:r>
        <w:rPr>
          <w:rFonts w:ascii="Arial" w:cs="Arial" w:eastAsia="Arial" w:hAnsi="Arial"/>
          <w:b/>
          <w:bCs/>
          <w:color w:val="2C3E6B"/>
          <w:sz w:val="24"/>
          <w:szCs w:val="24"/>
        </w:rPr>
        <w:t xml:space="preserve">▸  WHAT CREATES MY MOMENTUM</w:t>
      </w:r>
    </w:p>
    <w:p>
      <w:pPr>
        <w:pStyle w:val="ListParagraph"/>
        <w:numPr>
          <w:ilvl w:val="0"/>
          <w:numId w:val="2"/>
        </w:numPr>
        <w:spacing w:after="60" w:before="60"/>
      </w:pPr>
      <w:r>
        <w:rPr>
          <w:rFonts w:ascii="Arial" w:cs="Arial" w:eastAsia="Arial" w:hAnsi="Arial"/>
          <w:color w:val="1A1A1A"/>
          <w:sz w:val="22"/>
          <w:szCs w:val="22"/>
        </w:rPr>
        <w:t xml:space="preserve">A clear, meaningful target that I can feel connected to — not just understand intellectually</w:t>
      </w:r>
    </w:p>
    <w:p>
      <w:pPr>
        <w:pStyle w:val="ListParagraph"/>
        <w:numPr>
          <w:ilvl w:val="0"/>
          <w:numId w:val="2"/>
        </w:numPr>
        <w:spacing w:after="60" w:before="60"/>
      </w:pPr>
      <w:r>
        <w:rPr>
          <w:rFonts w:ascii="Arial" w:cs="Arial" w:eastAsia="Arial" w:hAnsi="Arial"/>
          <w:color w:val="1A1A1A"/>
          <w:sz w:val="22"/>
          <w:szCs w:val="22"/>
        </w:rPr>
        <w:t xml:space="preserve">New information that connects to what I am already building</w:t>
      </w:r>
    </w:p>
    <w:p>
      <w:pPr>
        <w:pStyle w:val="ListParagraph"/>
        <w:numPr>
          <w:ilvl w:val="0"/>
          <w:numId w:val="2"/>
        </w:numPr>
        <w:spacing w:after="60" w:before="60"/>
      </w:pPr>
      <w:r>
        <w:rPr>
          <w:rFonts w:ascii="Arial" w:cs="Arial" w:eastAsia="Arial" w:hAnsi="Arial"/>
          <w:color w:val="1A1A1A"/>
          <w:sz w:val="22"/>
          <w:szCs w:val="22"/>
        </w:rPr>
        <w:t xml:space="preserve">Physical training — the body working hard clears the mind reliably</w:t>
      </w:r>
    </w:p>
    <w:p>
      <w:pPr>
        <w:pStyle w:val="ListParagraph"/>
        <w:numPr>
          <w:ilvl w:val="0"/>
          <w:numId w:val="2"/>
        </w:numPr>
        <w:spacing w:after="60" w:before="60"/>
      </w:pPr>
      <w:r>
        <w:rPr>
          <w:rFonts w:ascii="Arial" w:cs="Arial" w:eastAsia="Arial" w:hAnsi="Arial"/>
          <w:color w:val="1A1A1A"/>
          <w:sz w:val="22"/>
          <w:szCs w:val="22"/>
        </w:rPr>
        <w:t xml:space="preserve">One completed thing — even small. Completion breeds more completion.</w:t>
      </w:r>
    </w:p>
    <w:p>
      <w:pPr>
        <w:pStyle w:val="ListParagraph"/>
        <w:numPr>
          <w:ilvl w:val="0"/>
          <w:numId w:val="2"/>
        </w:numPr>
        <w:spacing w:after="60" w:before="60"/>
      </w:pPr>
      <w:r>
        <w:rPr>
          <w:rFonts w:ascii="Arial" w:cs="Arial" w:eastAsia="Arial" w:hAnsi="Arial"/>
          <w:color w:val="1A1A1A"/>
          <w:sz w:val="22"/>
          <w:szCs w:val="22"/>
        </w:rPr>
        <w:t xml:space="preserve">A genuine conversation with someone who engages seriously with my thinking</w:t>
      </w:r>
    </w:p>
    <w:p>
      <w:pPr>
        <w:pStyle w:val="ListParagraph"/>
        <w:numPr>
          <w:ilvl w:val="0"/>
          <w:numId w:val="2"/>
        </w:numPr>
        <w:spacing w:after="60" w:before="60"/>
      </w:pPr>
      <w:r>
        <w:rPr>
          <w:rFonts w:ascii="Arial" w:cs="Arial" w:eastAsia="Arial" w:hAnsi="Arial"/>
          <w:color w:val="1A1A1A"/>
          <w:sz w:val="22"/>
          <w:szCs w:val="22"/>
        </w:rPr>
        <w:t xml:space="preserve">Music matched to the task — classical for deep work, tribal for physical, silence for planning</w:t>
      </w:r>
    </w:p>
    <w:p>
      <w:pPr>
        <w:spacing w:after="40" w:before="40"/>
      </w:pPr>
      <w:r>
        <w:t xml:space="preserve"/>
      </w:r>
    </w:p>
    <w:p>
      <w:pPr>
        <w:spacing w:after="100" w:before="280"/>
      </w:pPr>
      <w:r>
        <w:rPr>
          <w:rFonts w:ascii="Arial" w:cs="Arial" w:eastAsia="Arial" w:hAnsi="Arial"/>
          <w:b/>
          <w:bCs/>
          <w:color w:val="2C3E6B"/>
          <w:sz w:val="24"/>
          <w:szCs w:val="24"/>
        </w:rPr>
        <w:t xml:space="preserve">▸  MY SPECIFIC RULES FOR STAYING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B2A4A" w:val="clear"/>
            <w:tcMar>
              <w:top w:type="dxa" w:w="80"/>
              <w:left w:type="dxa" w:w="160"/>
              <w:bottom w:type="dxa" w:w="80"/>
              <w:right w:type="dxa" w:w="120"/>
            </w:tcMar>
          </w:tcPr>
          <w:p>
            <w:r>
              <w:rPr>
                <w:rFonts w:ascii="Arial" w:cs="Arial" w:eastAsia="Arial" w:hAnsi="Arial"/>
                <w:b/>
                <w:bCs/>
                <w:color w:val="FFFFFF"/>
                <w:sz w:val="20"/>
                <w:szCs w:val="20"/>
              </w:rPr>
              <w:t xml:space="preserve">WHEN THIS HAPPENS</w:t>
            </w:r>
          </w:p>
        </w:tc>
        <w:tc>
          <w:tcPr>
            <w:tcW w:type="dxa" w:w="4680"/>
            <w:tcBorders>
              <w:top w:val="single" w:color="DDDDDD" w:sz="1"/>
              <w:left w:val="single" w:color="DDDDDD" w:sz="1"/>
              <w:bottom w:val="single" w:color="DDDDDD" w:sz="1"/>
              <w:right w:val="single" w:color="DDDDDD" w:sz="1"/>
            </w:tcBorders>
            <w:shd w:fill="1B2A4A" w:val="clear"/>
            <w:tcMar>
              <w:top w:type="dxa" w:w="80"/>
              <w:left w:type="dxa" w:w="160"/>
              <w:bottom w:type="dxa" w:w="80"/>
              <w:right w:type="dxa" w:w="120"/>
            </w:tcMar>
          </w:tcPr>
          <w:p>
            <w:r>
              <w:rPr>
                <w:rFonts w:ascii="Arial" w:cs="Arial" w:eastAsia="Arial" w:hAnsi="Arial"/>
                <w:b/>
                <w:bCs/>
                <w:color w:val="FFFFFF"/>
                <w:sz w:val="20"/>
                <w:szCs w:val="20"/>
              </w:rPr>
              <w:t xml:space="preserve">I DO THIS</w:t>
            </w:r>
          </w:p>
        </w:tc>
      </w:tr>
      <w:tr>
        <w:tc>
          <w:tcPr>
            <w:tcW w:type="dxa" w:w="4680"/>
            <w:tcBorders>
              <w:top w:val="single" w:color="DDDDDD" w:sz="1"/>
              <w:left w:val="single" w:color="DDDDDD" w:sz="1"/>
              <w:bottom w:val="single" w:color="DDDDDD" w:sz="1"/>
              <w:right w:val="single" w:color="DDDDDD" w:sz="1"/>
            </w:tcBorders>
            <w:shd w:fill="E8EEF7" w:val="clear"/>
            <w:tcMar>
              <w:top w:type="dxa" w:w="100"/>
              <w:left w:type="dxa" w:w="160"/>
              <w:bottom w:type="dxa" w:w="100"/>
              <w:right w:type="dxa" w:w="120"/>
            </w:tcMar>
          </w:tcPr>
          <w:p>
            <w:r>
              <w:rPr>
                <w:rFonts w:ascii="Arial" w:cs="Arial" w:eastAsia="Arial" w:hAnsi="Arial"/>
                <w:color w:val="1A1A1A"/>
                <w:sz w:val="20"/>
                <w:szCs w:val="20"/>
              </w:rPr>
              <w:t xml:space="preserve">A new idea arrives mid-task</w:t>
            </w:r>
          </w:p>
        </w:tc>
        <w:tc>
          <w:tcPr>
            <w:tcW w:type="dxa" w:w="4680"/>
            <w:tcBorders>
              <w:top w:val="single" w:color="DDDDDD" w:sz="1"/>
              <w:left w:val="single" w:color="DDDDDD" w:sz="1"/>
              <w:bottom w:val="single" w:color="DDDDDD" w:sz="1"/>
              <w:right w:val="single" w:color="DDDDDD" w:sz="1"/>
            </w:tcBorders>
            <w:shd w:fill="E8EEF7" w:val="clear"/>
            <w:tcMar>
              <w:top w:type="dxa" w:w="100"/>
              <w:left w:type="dxa" w:w="120"/>
              <w:bottom w:type="dxa" w:w="100"/>
              <w:right w:type="dxa" w:w="120"/>
            </w:tcMar>
          </w:tcPr>
          <w:p>
            <w:r>
              <w:rPr>
                <w:rFonts w:ascii="Arial" w:cs="Arial" w:eastAsia="Arial" w:hAnsi="Arial"/>
                <w:color w:val="1A1A1A"/>
                <w:sz w:val="20"/>
                <w:szCs w:val="20"/>
              </w:rPr>
              <w:t xml:space="preserve">Write one line in INBOX, one tag, return immediately to current task</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1A1A"/>
                <w:sz w:val="20"/>
                <w:szCs w:val="20"/>
              </w:rPr>
              <w:t xml:space="preserve">I feel the spiral starting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Open the Life OS checklist. Find current step. Do next item only.</w:t>
            </w:r>
          </w:p>
        </w:tc>
      </w:tr>
      <w:tr>
        <w:tc>
          <w:tcPr>
            <w:tcW w:type="dxa" w:w="4680"/>
            <w:tcBorders>
              <w:top w:val="single" w:color="DDDDDD" w:sz="1"/>
              <w:left w:val="single" w:color="DDDDDD" w:sz="1"/>
              <w:bottom w:val="single" w:color="DDDDDD" w:sz="1"/>
              <w:right w:val="single" w:color="DDDDDD" w:sz="1"/>
            </w:tcBorders>
            <w:shd w:fill="E8EEF7" w:val="clear"/>
            <w:tcMar>
              <w:top w:type="dxa" w:w="100"/>
              <w:left w:type="dxa" w:w="160"/>
              <w:bottom w:type="dxa" w:w="100"/>
              <w:right w:type="dxa" w:w="120"/>
            </w:tcMar>
          </w:tcPr>
          <w:p>
            <w:r>
              <w:rPr>
                <w:rFonts w:ascii="Arial" w:cs="Arial" w:eastAsia="Arial" w:hAnsi="Arial"/>
                <w:color w:val="1A1A1A"/>
                <w:sz w:val="20"/>
                <w:szCs w:val="20"/>
              </w:rPr>
              <w:t xml:space="preserve">I said yes when I meant no</w:t>
            </w:r>
          </w:p>
        </w:tc>
        <w:tc>
          <w:tcPr>
            <w:tcW w:type="dxa" w:w="4680"/>
            <w:tcBorders>
              <w:top w:val="single" w:color="DDDDDD" w:sz="1"/>
              <w:left w:val="single" w:color="DDDDDD" w:sz="1"/>
              <w:bottom w:val="single" w:color="DDDDDD" w:sz="1"/>
              <w:right w:val="single" w:color="DDDDDD" w:sz="1"/>
            </w:tcBorders>
            <w:shd w:fill="E8EEF7" w:val="clear"/>
            <w:tcMar>
              <w:top w:type="dxa" w:w="100"/>
              <w:left w:type="dxa" w:w="120"/>
              <w:bottom w:type="dxa" w:w="100"/>
              <w:right w:type="dxa" w:w="120"/>
            </w:tcMar>
          </w:tcPr>
          <w:p>
            <w:r>
              <w:rPr>
                <w:rFonts w:ascii="Arial" w:cs="Arial" w:eastAsia="Arial" w:hAnsi="Arial"/>
                <w:color w:val="1A1A1A"/>
                <w:sz w:val="20"/>
                <w:szCs w:val="20"/>
              </w:rPr>
              <w:t xml:space="preserve">Name it privately. Correct course as fast as possible. No self-punishment — just accurate data and forward motion.</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1A1A"/>
                <w:sz w:val="20"/>
                <w:szCs w:val="20"/>
              </w:rPr>
              <w:t xml:space="preserve">A bad day breaks the routine</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Tomorrow starts as if yesterday was normal. No redesigning the system.</w:t>
            </w:r>
          </w:p>
        </w:tc>
      </w:tr>
      <w:tr>
        <w:tc>
          <w:tcPr>
            <w:tcW w:type="dxa" w:w="4680"/>
            <w:tcBorders>
              <w:top w:val="single" w:color="DDDDDD" w:sz="1"/>
              <w:left w:val="single" w:color="DDDDDD" w:sz="1"/>
              <w:bottom w:val="single" w:color="DDDDDD" w:sz="1"/>
              <w:right w:val="single" w:color="DDDDDD" w:sz="1"/>
            </w:tcBorders>
            <w:shd w:fill="E8EEF7" w:val="clear"/>
            <w:tcMar>
              <w:top w:type="dxa" w:w="100"/>
              <w:left w:type="dxa" w:w="160"/>
              <w:bottom w:type="dxa" w:w="100"/>
              <w:right w:type="dxa" w:w="120"/>
            </w:tcMar>
          </w:tcPr>
          <w:p>
            <w:r>
              <w:rPr>
                <w:rFonts w:ascii="Arial" w:cs="Arial" w:eastAsia="Arial" w:hAnsi="Arial"/>
                <w:color w:val="1A1A1A"/>
                <w:sz w:val="20"/>
                <w:szCs w:val="20"/>
              </w:rPr>
              <w:t xml:space="preserve">I lose motivation mid-project</w:t>
            </w:r>
          </w:p>
        </w:tc>
        <w:tc>
          <w:tcPr>
            <w:tcW w:type="dxa" w:w="4680"/>
            <w:tcBorders>
              <w:top w:val="single" w:color="DDDDDD" w:sz="1"/>
              <w:left w:val="single" w:color="DDDDDD" w:sz="1"/>
              <w:bottom w:val="single" w:color="DDDDDD" w:sz="1"/>
              <w:right w:val="single" w:color="DDDDDD" w:sz="1"/>
            </w:tcBorders>
            <w:shd w:fill="E8EEF7" w:val="clear"/>
            <w:tcMar>
              <w:top w:type="dxa" w:w="100"/>
              <w:left w:type="dxa" w:w="120"/>
              <w:bottom w:type="dxa" w:w="100"/>
              <w:right w:type="dxa" w:w="120"/>
            </w:tcMar>
          </w:tcPr>
          <w:p>
            <w:r>
              <w:rPr>
                <w:rFonts w:ascii="Arial" w:cs="Arial" w:eastAsia="Arial" w:hAnsi="Arial"/>
                <w:color w:val="1A1A1A"/>
                <w:sz w:val="20"/>
                <w:szCs w:val="20"/>
              </w:rPr>
              <w:t xml:space="preserve">Return to Part 1 of this document. Re-read THE CORE. Ask: is this still connected to why it matters?</w:t>
            </w:r>
          </w:p>
        </w:tc>
      </w:tr>
      <w:tr>
        <w:tc>
          <w:tcPr>
            <w:tcW w:type="dxa" w:w="468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20"/>
            </w:tcMar>
          </w:tcPr>
          <w:p>
            <w:r>
              <w:rPr>
                <w:rFonts w:ascii="Arial" w:cs="Arial" w:eastAsia="Arial" w:hAnsi="Arial"/>
                <w:color w:val="1A1A1A"/>
                <w:sz w:val="20"/>
                <w:szCs w:val="20"/>
              </w:rPr>
              <w:t xml:space="preserve">I feel bored and nothing feels worth doing</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Lie on the floor. Put on one album with full attention. No phone. Let the boredom be there without filling it.</w:t>
            </w:r>
          </w:p>
        </w:tc>
      </w:tr>
      <w:tr>
        <w:tc>
          <w:tcPr>
            <w:tcW w:type="dxa" w:w="4680"/>
            <w:tcBorders>
              <w:top w:val="single" w:color="DDDDDD" w:sz="1"/>
              <w:left w:val="single" w:color="DDDDDD" w:sz="1"/>
              <w:bottom w:val="single" w:color="DDDDDD" w:sz="1"/>
              <w:right w:val="single" w:color="DDDDDD" w:sz="1"/>
            </w:tcBorders>
            <w:shd w:fill="E8EEF7" w:val="clear"/>
            <w:tcMar>
              <w:top w:type="dxa" w:w="100"/>
              <w:left w:type="dxa" w:w="160"/>
              <w:bottom w:type="dxa" w:w="100"/>
              <w:right w:type="dxa" w:w="120"/>
            </w:tcMar>
          </w:tcPr>
          <w:p>
            <w:r>
              <w:rPr>
                <w:rFonts w:ascii="Arial" w:cs="Arial" w:eastAsia="Arial" w:hAnsi="Arial"/>
                <w:color w:val="1A1A1A"/>
                <w:sz w:val="20"/>
                <w:szCs w:val="20"/>
              </w:rPr>
              <w:t xml:space="preserve">I want to redesign the system</w:t>
            </w:r>
          </w:p>
        </w:tc>
        <w:tc>
          <w:tcPr>
            <w:tcW w:type="dxa" w:w="4680"/>
            <w:tcBorders>
              <w:top w:val="single" w:color="DDDDDD" w:sz="1"/>
              <w:left w:val="single" w:color="DDDDDD" w:sz="1"/>
              <w:bottom w:val="single" w:color="DDDDDD" w:sz="1"/>
              <w:right w:val="single" w:color="DDDDDD" w:sz="1"/>
            </w:tcBorders>
            <w:shd w:fill="E8EEF7" w:val="clear"/>
            <w:tcMar>
              <w:top w:type="dxa" w:w="100"/>
              <w:left w:type="dxa" w:w="120"/>
              <w:bottom w:type="dxa" w:w="100"/>
              <w:right w:type="dxa" w:w="120"/>
            </w:tcMar>
          </w:tcPr>
          <w:p>
            <w:r>
              <w:rPr>
                <w:rFonts w:ascii="Arial" w:cs="Arial" w:eastAsia="Arial" w:hAnsi="Arial"/>
                <w:color w:val="1A1A1A"/>
                <w:sz w:val="20"/>
                <w:szCs w:val="20"/>
              </w:rPr>
              <w:t xml:space="preserve">Write the idea in INBOX. It waits until Sunday. The system only changes at quarterly review.</w:t>
            </w:r>
          </w:p>
        </w:tc>
      </w:tr>
    </w:tbl>
    <w:p>
      <w:pPr>
        <w:spacing w:after="40" w:before="40"/>
      </w:pPr>
      <w:r>
        <w:t xml:space="preserve"/>
      </w:r>
    </w:p>
    <w:p>
      <w:pPr>
        <w:spacing w:after="40" w:before="40"/>
      </w:pPr>
      <w:r>
        <w:t xml:space="preserve"/>
      </w:r>
    </w:p>
    <w:p>
      <w:r>
        <w:br w:type="page"/>
      </w:r>
    </w:p>
    <w:p>
      <w:pPr>
        <w:pBdr>
          <w:bottom w:val="single" w:color="C9A84C" w:sz="8" w:space="6"/>
        </w:pBdr>
        <w:spacing w:after="160" w:before="400"/>
      </w:pPr>
      <w:r>
        <w:rPr>
          <w:rFonts w:ascii="Arial" w:cs="Arial" w:eastAsia="Arial" w:hAnsi="Arial"/>
          <w:b/>
          <w:bCs/>
          <w:color w:val="1B2A4A"/>
          <w:sz w:val="34"/>
          <w:szCs w:val="34"/>
        </w:rPr>
        <w:t xml:space="preserve">PART 5 — HOW TO SAY NO</w:t>
      </w:r>
    </w:p>
    <w:p>
      <w:pPr>
        <w:spacing w:after="40" w:before="40"/>
      </w:pPr>
      <w:r>
        <w:t xml:space="preserve"/>
      </w:r>
    </w:p>
    <w:p>
      <w:pPr>
        <w:spacing w:after="80" w:before="80"/>
      </w:pPr>
      <w:r>
        <w:rPr>
          <w:rFonts w:ascii="Arial" w:cs="Arial" w:eastAsia="Arial" w:hAnsi="Arial"/>
          <w:color w:val="666677"/>
          <w:sz w:val="22"/>
          <w:szCs w:val="22"/>
        </w:rPr>
        <w:t xml:space="preserve">This section exists because overpromising is one of the specific ways I break my own integrity. My Cancer Rising makes people feel immediately safe. My Venus in Pisces wants to give. Together they produce a yes before my Capricorn Moon has had time to check whether the yes is actually possible.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80"/>
              <w:left w:type="dxa" w:w="280"/>
              <w:bottom w:type="dxa" w:w="180"/>
              <w:right w:type="dxa" w:w="280"/>
            </w:tcMar>
          </w:tcPr>
          <w:p>
            <w:pPr>
              <w:spacing w:after="80" w:before="20"/>
            </w:pPr>
            <w:r>
              <w:rPr>
                <w:rFonts w:ascii="Arial" w:cs="Arial" w:eastAsia="Arial" w:hAnsi="Arial"/>
                <w:b/>
                <w:bCs/>
                <w:color w:val="1A6B5A"/>
                <w:sz w:val="22"/>
                <w:szCs w:val="22"/>
              </w:rPr>
              <w:t xml:space="preserve">The core reframe:</w:t>
            </w:r>
          </w:p>
          <w:p>
            <w:pPr>
              <w:spacing w:after="20" w:before="20"/>
            </w:pPr>
            <w:r>
              <w:rPr>
                <w:rFonts w:ascii="Arial" w:cs="Arial" w:eastAsia="Arial" w:hAnsi="Arial"/>
                <w:color w:val="1A1A1A"/>
                <w:sz w:val="21"/>
                <w:szCs w:val="21"/>
              </w:rPr>
              <w:t xml:space="preserve">Every yes to something that doesn't deserve it is a no to something that does. When I say yes to the promise I cannot keep, I am saying no to my own mission, my own time, and my own word. Saying no is not rejection. It is integrity.</w:t>
            </w:r>
          </w:p>
        </w:tc>
      </w:tr>
    </w:tbl>
    <w:p>
      <w:pPr>
        <w:spacing w:after="40" w:before="40"/>
      </w:pPr>
      <w:r>
        <w:t xml:space="preserve"/>
      </w:r>
    </w:p>
    <w:p>
      <w:pPr>
        <w:spacing w:after="100" w:before="280"/>
      </w:pPr>
      <w:r>
        <w:rPr>
          <w:rFonts w:ascii="Arial" w:cs="Arial" w:eastAsia="Arial" w:hAnsi="Arial"/>
          <w:b/>
          <w:bCs/>
          <w:color w:val="2C3E6B"/>
          <w:sz w:val="24"/>
          <w:szCs w:val="24"/>
        </w:rPr>
        <w:t xml:space="preserve">▸  THE PAUSE PRACTICE</w:t>
      </w:r>
    </w:p>
    <w:p>
      <w:pPr>
        <w:spacing w:after="80" w:before="80"/>
      </w:pPr>
      <w:r>
        <w:rPr>
          <w:rFonts w:ascii="Arial" w:cs="Arial" w:eastAsia="Arial" w:hAnsi="Arial"/>
          <w:color w:val="1A1A1A"/>
          <w:sz w:val="22"/>
          <w:szCs w:val="22"/>
        </w:rPr>
        <w:t xml:space="preserve">The problem is I decide in the moment — exactly when my warmth and generosity are fully activated and my practical judgment hasn't had time to register.</w:t>
      </w:r>
    </w:p>
    <w:p>
      <w:pPr>
        <w:spacing w:after="40" w:before="40"/>
      </w:pPr>
      <w:r>
        <w:t xml:space="preserve"/>
      </w:r>
    </w:p>
    <w:p>
      <w:pPr>
        <w:spacing w:after="80" w:before="80"/>
      </w:pPr>
      <w:r>
        <w:rPr>
          <w:rFonts w:ascii="Arial" w:cs="Arial" w:eastAsia="Arial" w:hAnsi="Arial"/>
          <w:color w:val="1A1A1A"/>
          <w:sz w:val="22"/>
          <w:szCs w:val="22"/>
        </w:rPr>
        <w:t xml:space="preserve">The solution: before any commitment leaves my mouth, I say one of these three things:</w:t>
      </w:r>
    </w:p>
    <w:p>
      <w:pPr>
        <w:spacing w:after="40" w:before="40"/>
      </w:pPr>
      <w:r>
        <w:t xml:space="preserve"/>
      </w:r>
    </w:p>
    <w:p>
      <w:pPr>
        <w:pStyle w:val="ListParagraph"/>
        <w:numPr>
          <w:ilvl w:val="0"/>
          <w:numId w:val="2"/>
        </w:numPr>
        <w:spacing w:after="60" w:before="60"/>
      </w:pPr>
      <w:r>
        <w:rPr>
          <w:rFonts w:ascii="Arial" w:cs="Arial" w:eastAsia="Arial" w:hAnsi="Arial"/>
          <w:color w:val="1A1A1A"/>
          <w:sz w:val="22"/>
          <w:szCs w:val="22"/>
        </w:rPr>
        <w:t xml:space="preserve">"Let me think about that and come back to you."</w:t>
      </w:r>
    </w:p>
    <w:p>
      <w:pPr>
        <w:pStyle w:val="ListParagraph"/>
        <w:numPr>
          <w:ilvl w:val="0"/>
          <w:numId w:val="2"/>
        </w:numPr>
        <w:spacing w:after="60" w:before="60"/>
      </w:pPr>
      <w:r>
        <w:rPr>
          <w:rFonts w:ascii="Arial" w:cs="Arial" w:eastAsia="Arial" w:hAnsi="Arial"/>
          <w:color w:val="1A1A1A"/>
          <w:sz w:val="22"/>
          <w:szCs w:val="22"/>
        </w:rPr>
        <w:t xml:space="preserve">"I want to make sure I can actually do this before I commit."</w:t>
      </w:r>
    </w:p>
    <w:p>
      <w:pPr>
        <w:pStyle w:val="ListParagraph"/>
        <w:numPr>
          <w:ilvl w:val="0"/>
          <w:numId w:val="2"/>
        </w:numPr>
        <w:spacing w:after="60" w:before="60"/>
      </w:pPr>
      <w:r>
        <w:rPr>
          <w:rFonts w:ascii="Arial" w:cs="Arial" w:eastAsia="Arial" w:hAnsi="Arial"/>
          <w:color w:val="1A1A1A"/>
          <w:sz w:val="22"/>
          <w:szCs w:val="22"/>
        </w:rPr>
        <w:t xml:space="preserve">"That's not something I can take on right now."</w:t>
      </w:r>
    </w:p>
    <w:p>
      <w:pPr>
        <w:spacing w:after="40" w:before="40"/>
      </w:pPr>
      <w:r>
        <w:t xml:space="preserve"/>
      </w:r>
    </w:p>
    <w:p>
      <w:pPr>
        <w:spacing w:after="80" w:before="80"/>
      </w:pPr>
      <w:r>
        <w:rPr>
          <w:rFonts w:ascii="Arial" w:cs="Arial" w:eastAsia="Arial" w:hAnsi="Arial"/>
          <w:color w:val="1A1A1A"/>
          <w:sz w:val="22"/>
          <w:szCs w:val="22"/>
        </w:rPr>
        <w:t xml:space="preserve">No long explanation. No apology. No alternative offered in the same breath unless I genuinely have one ready.</w:t>
      </w:r>
    </w:p>
    <w:p>
      <w:pPr>
        <w:spacing w:after="40" w:before="40"/>
      </w:pPr>
      <w:r>
        <w:t xml:space="preserve"/>
      </w:r>
    </w:p>
    <w:p>
      <w:pPr>
        <w:spacing w:after="100" w:before="280"/>
      </w:pPr>
      <w:r>
        <w:rPr>
          <w:rFonts w:ascii="Arial" w:cs="Arial" w:eastAsia="Arial" w:hAnsi="Arial"/>
          <w:b/>
          <w:bCs/>
          <w:color w:val="2C3E6B"/>
          <w:sz w:val="24"/>
          <w:szCs w:val="24"/>
        </w:rPr>
        <w:t xml:space="preserve">▸  WHAT A GOOD NO SOUNDS LIKE FOR MY PERSONALITY</w:t>
      </w:r>
    </w:p>
    <w:p>
      <w:pPr>
        <w:spacing w:after="80" w:before="80"/>
      </w:pPr>
      <w:r>
        <w:rPr>
          <w:rFonts w:ascii="Arial" w:cs="Arial" w:eastAsia="Arial" w:hAnsi="Arial"/>
          <w:color w:val="1A1A1A"/>
          <w:sz w:val="22"/>
          <w:szCs w:val="22"/>
        </w:rPr>
        <w:t xml:space="preserve">Short and warm. Not cold. Not aggressive. Not a lecture. Just honest.</w:t>
      </w:r>
    </w:p>
    <w:p>
      <w:pPr>
        <w:spacing w:after="40" w:before="40"/>
      </w:pPr>
      <w:r>
        <w:t xml:space="preserve"/>
      </w:r>
    </w:p>
    <w:p>
      <w:pPr>
        <w:pStyle w:val="ListParagraph"/>
        <w:numPr>
          <w:ilvl w:val="0"/>
          <w:numId w:val="2"/>
        </w:numPr>
        <w:spacing w:after="60" w:before="60"/>
      </w:pPr>
      <w:r>
        <w:rPr>
          <w:rFonts w:ascii="Arial" w:cs="Arial" w:eastAsia="Arial" w:hAnsi="Arial"/>
          <w:color w:val="1A1A1A"/>
          <w:sz w:val="22"/>
          <w:szCs w:val="22"/>
        </w:rPr>
        <w:t xml:space="preserve">"I really want to help with that and I genuinely can't right now."</w:t>
      </w:r>
    </w:p>
    <w:p>
      <w:pPr>
        <w:pStyle w:val="ListParagraph"/>
        <w:numPr>
          <w:ilvl w:val="0"/>
          <w:numId w:val="2"/>
        </w:numPr>
        <w:spacing w:after="60" w:before="60"/>
      </w:pPr>
      <w:r>
        <w:rPr>
          <w:rFonts w:ascii="Arial" w:cs="Arial" w:eastAsia="Arial" w:hAnsi="Arial"/>
          <w:color w:val="1A1A1A"/>
          <w:sz w:val="22"/>
          <w:szCs w:val="22"/>
        </w:rPr>
        <w:t xml:space="preserve">"That's not something I can take on."</w:t>
      </w:r>
    </w:p>
    <w:p>
      <w:pPr>
        <w:pStyle w:val="ListParagraph"/>
        <w:numPr>
          <w:ilvl w:val="0"/>
          <w:numId w:val="2"/>
        </w:numPr>
        <w:spacing w:after="60" w:before="60"/>
      </w:pPr>
      <w:r>
        <w:rPr>
          <w:rFonts w:ascii="Arial" w:cs="Arial" w:eastAsia="Arial" w:hAnsi="Arial"/>
          <w:color w:val="1A1A1A"/>
          <w:sz w:val="22"/>
          <w:szCs w:val="22"/>
        </w:rPr>
        <w:t xml:space="preserve">"I have to be honest — I don't have the capacity for that right now."</w:t>
      </w:r>
    </w:p>
    <w:p>
      <w:pPr>
        <w:pStyle w:val="ListParagraph"/>
        <w:numPr>
          <w:ilvl w:val="0"/>
          <w:numId w:val="2"/>
        </w:numPr>
        <w:spacing w:after="60" w:before="60"/>
      </w:pPr>
      <w:r>
        <w:rPr>
          <w:rFonts w:ascii="Arial" w:cs="Arial" w:eastAsia="Arial" w:hAnsi="Arial"/>
          <w:color w:val="1A1A1A"/>
          <w:sz w:val="22"/>
          <w:szCs w:val="22"/>
        </w:rPr>
        <w:t xml:space="preserve">"I care about you too much to say yes and not deliver. So I'm saying no."</w:t>
      </w:r>
    </w:p>
    <w:p>
      <w:pPr>
        <w:spacing w:after="40" w:before="40"/>
      </w:pPr>
      <w:r>
        <w:t xml:space="preserve"/>
      </w:r>
    </w:p>
    <w:p>
      <w:pPr>
        <w:spacing w:after="100" w:before="280"/>
      </w:pPr>
      <w:r>
        <w:rPr>
          <w:rFonts w:ascii="Arial" w:cs="Arial" w:eastAsia="Arial" w:hAnsi="Arial"/>
          <w:b/>
          <w:bCs/>
          <w:color w:val="2C3E6B"/>
          <w:sz w:val="24"/>
          <w:szCs w:val="24"/>
        </w:rPr>
        <w:t xml:space="preserve">▸  WHAT TO DO WHEN I HAVE ALREADY SAID YES AND SHOULDN'T HAVE</w:t>
      </w:r>
    </w:p>
    <w:p>
      <w:pPr>
        <w:pStyle w:val="ListParagraph"/>
        <w:numPr>
          <w:ilvl w:val="0"/>
          <w:numId w:val="2"/>
        </w:numPr>
        <w:spacing w:after="60" w:before="60"/>
      </w:pPr>
      <w:r>
        <w:rPr>
          <w:rFonts w:ascii="Arial" w:cs="Arial" w:eastAsia="Arial" w:hAnsi="Arial"/>
          <w:color w:val="1A1A1A"/>
          <w:sz w:val="22"/>
          <w:szCs w:val="22"/>
        </w:rPr>
        <w:t xml:space="preserve">Name it privately and honestly — without self-punishment. "I said yes when I meant no."</w:t>
      </w:r>
    </w:p>
    <w:p>
      <w:pPr>
        <w:pStyle w:val="ListParagraph"/>
        <w:numPr>
          <w:ilvl w:val="0"/>
          <w:numId w:val="2"/>
        </w:numPr>
        <w:spacing w:after="60" w:before="60"/>
      </w:pPr>
      <w:r>
        <w:rPr>
          <w:rFonts w:ascii="Arial" w:cs="Arial" w:eastAsia="Arial" w:hAnsi="Arial"/>
          <w:color w:val="1A1A1A"/>
          <w:sz w:val="22"/>
          <w:szCs w:val="22"/>
        </w:rPr>
        <w:t xml:space="preserve">Correct course as fast as possible — tell the person, return the promise, adjust the expectation.</w:t>
      </w:r>
    </w:p>
    <w:p>
      <w:pPr>
        <w:pStyle w:val="ListParagraph"/>
        <w:numPr>
          <w:ilvl w:val="0"/>
          <w:numId w:val="2"/>
        </w:numPr>
        <w:spacing w:after="60" w:before="60"/>
      </w:pPr>
      <w:r>
        <w:rPr>
          <w:rFonts w:ascii="Arial" w:cs="Arial" w:eastAsia="Arial" w:hAnsi="Arial"/>
          <w:color w:val="1A1A1A"/>
          <w:sz w:val="22"/>
          <w:szCs w:val="22"/>
        </w:rPr>
        <w:t xml:space="preserve">One honest correction rebuilds more self-trust than ten successful completions.</w:t>
      </w:r>
    </w:p>
    <w:p>
      <w:pPr>
        <w:pStyle w:val="ListParagraph"/>
        <w:numPr>
          <w:ilvl w:val="0"/>
          <w:numId w:val="2"/>
        </w:numPr>
        <w:spacing w:after="60" w:before="60"/>
      </w:pPr>
      <w:r>
        <w:rPr>
          <w:rFonts w:ascii="Arial" w:cs="Arial" w:eastAsia="Arial" w:hAnsi="Arial"/>
          <w:color w:val="1A1A1A"/>
          <w:sz w:val="22"/>
          <w:szCs w:val="22"/>
        </w:rPr>
        <w:t xml:space="preserve">The guilt after a no is not evidence I made the wrong choice. It is the Cancer Rising feeling discomfort. It passes. The resentment of an unwanted yes does not pass — it compounds.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E" w:val="clear"/>
            <w:tcMar>
              <w:top w:type="dxa" w:w="180"/>
              <w:left w:type="dxa" w:w="280"/>
              <w:bottom w:type="dxa" w:w="180"/>
              <w:right w:type="dxa" w:w="280"/>
            </w:tcMar>
          </w:tcPr>
          <w:p>
            <w:pPr>
              <w:spacing w:after="80" w:before="20"/>
            </w:pPr>
            <w:r>
              <w:rPr>
                <w:rFonts w:ascii="Arial" w:cs="Arial" w:eastAsia="Arial" w:hAnsi="Arial"/>
                <w:b/>
                <w:bCs/>
                <w:color w:val="1B4332"/>
                <w:sz w:val="22"/>
                <w:szCs w:val="22"/>
              </w:rPr>
              <w:t xml:space="preserve">Remember:</w:t>
            </w:r>
          </w:p>
          <w:p>
            <w:pPr>
              <w:spacing w:after="20" w:before="20"/>
            </w:pPr>
            <w:r>
              <w:rPr>
                <w:rFonts w:ascii="Arial" w:cs="Arial" w:eastAsia="Arial" w:hAnsi="Arial"/>
                <w:color w:val="1A1A1A"/>
                <w:sz w:val="21"/>
                <w:szCs w:val="21"/>
              </w:rPr>
              <w:t xml:space="preserve">The people who truly respect me will respect a clear no more than a messy yes followed by a non-delivery. My word is either worth something or it isn't. Every kept commitment makes it worth more. Every broken one costs more than I think.</w:t>
            </w:r>
          </w:p>
        </w:tc>
      </w:tr>
    </w:tbl>
    <w:p>
      <w:pPr>
        <w:spacing w:after="40" w:before="40"/>
      </w:pPr>
      <w:r>
        <w:t xml:space="preserve"/>
      </w:r>
    </w:p>
    <w:p>
      <w:pPr>
        <w:spacing w:after="40" w:before="40"/>
      </w:pPr>
      <w:r>
        <w:t xml:space="preserve"/>
      </w:r>
    </w:p>
    <w:p>
      <w:r>
        <w:br w:type="page"/>
      </w:r>
    </w:p>
    <w:p>
      <w:pPr>
        <w:pBdr>
          <w:bottom w:val="single" w:color="C9A84C" w:sz="8" w:space="6"/>
        </w:pBdr>
        <w:spacing w:after="160" w:before="400"/>
      </w:pPr>
      <w:r>
        <w:rPr>
          <w:rFonts w:ascii="Arial" w:cs="Arial" w:eastAsia="Arial" w:hAnsi="Arial"/>
          <w:b/>
          <w:bCs/>
          <w:color w:val="1B2A4A"/>
          <w:sz w:val="34"/>
          <w:szCs w:val="34"/>
        </w:rPr>
        <w:t xml:space="preserve">PART 6 — MY ASTROLOGICAL BLUEPRINT</w:t>
      </w:r>
    </w:p>
    <w:p>
      <w:pPr>
        <w:spacing w:after="40" w:before="40"/>
      </w:pPr>
      <w:r>
        <w:t xml:space="preserve"/>
      </w:r>
    </w:p>
    <w:p>
      <w:pPr>
        <w:spacing w:after="80" w:before="80"/>
      </w:pPr>
      <w:r>
        <w:rPr>
          <w:rFonts w:ascii="Arial" w:cs="Arial" w:eastAsia="Arial" w:hAnsi="Arial"/>
          <w:color w:val="666677"/>
          <w:sz w:val="22"/>
          <w:szCs w:val="22"/>
        </w:rPr>
        <w:t xml:space="preserve">Not for entertainment. For self-knowledge. These placements are tools for understanding how I am wired — not excuses for how I behave.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DDDDD" w:sz="1"/>
              <w:left w:val="single" w:color="DDDDDD" w:sz="1"/>
              <w:bottom w:val="single" w:color="DDDDDD" w:sz="1"/>
              <w:right w:val="single" w:color="DDDDDD"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PLANET</w:t>
            </w:r>
          </w:p>
        </w:tc>
        <w:tc>
          <w:tcPr>
            <w:tcW w:type="dxa" w:w="1600"/>
            <w:tcBorders>
              <w:top w:val="single" w:color="DDDDDD" w:sz="1"/>
              <w:left w:val="single" w:color="DDDDDD" w:sz="1"/>
              <w:bottom w:val="single" w:color="DDDDDD" w:sz="1"/>
              <w:right w:val="single" w:color="DDDDDD" w:sz="1"/>
            </w:tcBorders>
            <w:shd w:fill="1B2A4A" w:val="clear"/>
            <w:tcMar>
              <w:top w:type="dxa" w:w="80"/>
              <w:left w:type="dxa" w:w="80"/>
              <w:bottom w:type="dxa" w:w="80"/>
              <w:right w:type="dxa" w:w="80"/>
            </w:tcMar>
          </w:tcPr>
          <w:p>
            <w:r>
              <w:rPr>
                <w:rFonts w:ascii="Arial" w:cs="Arial" w:eastAsia="Arial" w:hAnsi="Arial"/>
                <w:b/>
                <w:bCs/>
                <w:color w:val="FFFFFF"/>
                <w:sz w:val="20"/>
                <w:szCs w:val="20"/>
              </w:rPr>
              <w:t xml:space="preserve">PLACEMENT</w:t>
            </w:r>
          </w:p>
        </w:tc>
        <w:tc>
          <w:tcPr>
            <w:tcW w:type="dxa" w:w="5760"/>
            <w:tcBorders>
              <w:top w:val="single" w:color="DDDDDD" w:sz="1"/>
              <w:left w:val="single" w:color="DDDDDD" w:sz="1"/>
              <w:bottom w:val="single" w:color="DDDDDD" w:sz="1"/>
              <w:right w:val="single" w:color="DDDDDD" w:sz="1"/>
            </w:tcBorders>
            <w:shd w:fill="1B2A4A" w:val="clear"/>
            <w:tcMar>
              <w:top w:type="dxa" w:w="80"/>
              <w:left w:type="dxa" w:w="80"/>
              <w:bottom w:type="dxa" w:w="80"/>
              <w:right w:type="dxa" w:w="80"/>
            </w:tcMar>
          </w:tcPr>
          <w:p>
            <w:r>
              <w:rPr>
                <w:rFonts w:ascii="Arial" w:cs="Arial" w:eastAsia="Arial" w:hAnsi="Arial"/>
                <w:b/>
                <w:bCs/>
                <w:color w:val="FFFFFF"/>
                <w:sz w:val="20"/>
                <w:szCs w:val="20"/>
              </w:rPr>
              <w:t xml:space="preserve">PRACTICAL MEANING FOR ME</w:t>
            </w:r>
          </w:p>
        </w:tc>
      </w:tr>
      <w:tr>
        <w:tc>
          <w:tcPr>
            <w:tcW w:type="dxa" w:w="2000"/>
            <w:tcBorders>
              <w:top w:val="single" w:color="DDDDDD" w:sz="1"/>
              <w:left w:val="single" w:color="DDDDDD" w:sz="1"/>
              <w:bottom w:val="single" w:color="DDDDDD" w:sz="1"/>
              <w:right w:val="single" w:color="DDDDDD" w:sz="1"/>
            </w:tcBorders>
            <w:shd w:fill="E8EEF7" w:val="clear"/>
            <w:tcMar>
              <w:top w:type="dxa" w:w="100"/>
              <w:left w:type="dxa" w:w="160"/>
              <w:bottom w:type="dxa" w:w="100"/>
              <w:right w:type="dxa" w:w="80"/>
            </w:tcMar>
          </w:tcPr>
          <w:p>
            <w:r>
              <w:rPr>
                <w:rFonts w:ascii="Arial" w:cs="Arial" w:eastAsia="Arial" w:hAnsi="Arial"/>
                <w:b/>
                <w:bCs/>
                <w:color w:val="1B2A4A"/>
                <w:sz w:val="20"/>
                <w:szCs w:val="20"/>
              </w:rPr>
              <w:t xml:space="preserve">☀ Sun</w:t>
            </w:r>
          </w:p>
        </w:tc>
        <w:tc>
          <w:tcPr>
            <w:tcW w:type="dxa" w:w="1600"/>
            <w:tcBorders>
              <w:top w:val="single" w:color="DDDDDD" w:sz="1"/>
              <w:left w:val="single" w:color="DDDDDD" w:sz="1"/>
              <w:bottom w:val="single" w:color="DDDDDD" w:sz="1"/>
              <w:right w:val="single" w:color="DDDDDD" w:sz="1"/>
            </w:tcBorders>
            <w:shd w:fill="E8EEF7" w:val="clear"/>
            <w:tcMar>
              <w:top w:type="dxa" w:w="100"/>
              <w:left w:type="dxa" w:w="80"/>
              <w:bottom w:type="dxa" w:w="100"/>
              <w:right w:type="dxa" w:w="80"/>
            </w:tcMar>
          </w:tcPr>
          <w:p>
            <w:r>
              <w:rPr>
                <w:rFonts w:ascii="Arial" w:cs="Arial" w:eastAsia="Arial" w:hAnsi="Arial"/>
                <w:color w:val="1A6B5A"/>
                <w:sz w:val="20"/>
                <w:szCs w:val="20"/>
              </w:rPr>
              <w:t xml:space="preserve">Aquarius</w:t>
            </w:r>
          </w:p>
        </w:tc>
        <w:tc>
          <w:tcPr>
            <w:tcW w:type="dxa" w:w="5760"/>
            <w:tcBorders>
              <w:top w:val="single" w:color="DDDDDD" w:sz="1"/>
              <w:left w:val="single" w:color="DDDDDD" w:sz="1"/>
              <w:bottom w:val="single" w:color="DDDDDD" w:sz="1"/>
              <w:right w:val="single" w:color="DDDDDD" w:sz="1"/>
            </w:tcBorders>
            <w:shd w:fill="E8EEF7" w:val="clear"/>
            <w:tcMar>
              <w:top w:type="dxa" w:w="100"/>
              <w:left w:type="dxa" w:w="80"/>
              <w:bottom w:type="dxa" w:w="100"/>
              <w:right w:type="dxa" w:w="80"/>
            </w:tcMar>
          </w:tcPr>
          <w:p>
            <w:r>
              <w:rPr>
                <w:rFonts w:ascii="Arial" w:cs="Arial" w:eastAsia="Arial" w:hAnsi="Arial"/>
                <w:color w:val="1A1A1A"/>
                <w:sz w:val="19"/>
                <w:szCs w:val="19"/>
              </w:rPr>
              <w:t xml:space="preserve">Core identity: visionary, independent, humanitarian. I am here to think differently and build things that serve more than just myself.</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1B2A4A"/>
                <w:sz w:val="20"/>
                <w:szCs w:val="20"/>
              </w:rPr>
              <w:t xml:space="preserve">☽ Moon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tcPr>
          <w:p>
            <w:r>
              <w:rPr>
                <w:rFonts w:ascii="Arial" w:cs="Arial" w:eastAsia="Arial" w:hAnsi="Arial"/>
                <w:color w:val="1A6B5A"/>
                <w:sz w:val="20"/>
                <w:szCs w:val="20"/>
              </w:rPr>
              <w:t xml:space="preserve">Capricorn 29°</w:t>
            </w:r>
          </w:p>
        </w:tc>
        <w:tc>
          <w:tcPr>
            <w:tcW w:type="dxa" w:w="576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tcPr>
          <w:p>
            <w:r>
              <w:rPr>
                <w:rFonts w:ascii="Arial" w:cs="Arial" w:eastAsia="Arial" w:hAnsi="Arial"/>
                <w:color w:val="1A1A1A"/>
                <w:sz w:val="19"/>
                <w:szCs w:val="19"/>
              </w:rPr>
              <w:t xml:space="preserve">Emotional interior: private, disciplined, self-reliant. I process pain alone. Asking for help is work. Vulnerability is learned not natural.</w:t>
            </w:r>
          </w:p>
        </w:tc>
      </w:tr>
      <w:tr>
        <w:tc>
          <w:tcPr>
            <w:tcW w:type="dxa" w:w="2000"/>
            <w:tcBorders>
              <w:top w:val="single" w:color="DDDDDD" w:sz="1"/>
              <w:left w:val="single" w:color="DDDDDD" w:sz="1"/>
              <w:bottom w:val="single" w:color="DDDDDD" w:sz="1"/>
              <w:right w:val="single" w:color="DDDDDD" w:sz="1"/>
            </w:tcBorders>
            <w:shd w:fill="E8EEF7" w:val="clear"/>
            <w:tcMar>
              <w:top w:type="dxa" w:w="100"/>
              <w:left w:type="dxa" w:w="160"/>
              <w:bottom w:type="dxa" w:w="100"/>
              <w:right w:type="dxa" w:w="80"/>
            </w:tcMar>
          </w:tcPr>
          <w:p>
            <w:r>
              <w:rPr>
                <w:rFonts w:ascii="Arial" w:cs="Arial" w:eastAsia="Arial" w:hAnsi="Arial"/>
                <w:b/>
                <w:bCs/>
                <w:color w:val="1B2A4A"/>
                <w:sz w:val="20"/>
                <w:szCs w:val="20"/>
              </w:rPr>
              <w:t xml:space="preserve">↑ Rising</w:t>
            </w:r>
          </w:p>
        </w:tc>
        <w:tc>
          <w:tcPr>
            <w:tcW w:type="dxa" w:w="1600"/>
            <w:tcBorders>
              <w:top w:val="single" w:color="DDDDDD" w:sz="1"/>
              <w:left w:val="single" w:color="DDDDDD" w:sz="1"/>
              <w:bottom w:val="single" w:color="DDDDDD" w:sz="1"/>
              <w:right w:val="single" w:color="DDDDDD" w:sz="1"/>
            </w:tcBorders>
            <w:shd w:fill="E8EEF7" w:val="clear"/>
            <w:tcMar>
              <w:top w:type="dxa" w:w="100"/>
              <w:left w:type="dxa" w:w="80"/>
              <w:bottom w:type="dxa" w:w="100"/>
              <w:right w:type="dxa" w:w="80"/>
            </w:tcMar>
          </w:tcPr>
          <w:p>
            <w:r>
              <w:rPr>
                <w:rFonts w:ascii="Arial" w:cs="Arial" w:eastAsia="Arial" w:hAnsi="Arial"/>
                <w:color w:val="1A6B5A"/>
                <w:sz w:val="20"/>
                <w:szCs w:val="20"/>
              </w:rPr>
              <w:t xml:space="preserve">Cancer</w:t>
            </w:r>
          </w:p>
        </w:tc>
        <w:tc>
          <w:tcPr>
            <w:tcW w:type="dxa" w:w="5760"/>
            <w:tcBorders>
              <w:top w:val="single" w:color="DDDDDD" w:sz="1"/>
              <w:left w:val="single" w:color="DDDDDD" w:sz="1"/>
              <w:bottom w:val="single" w:color="DDDDDD" w:sz="1"/>
              <w:right w:val="single" w:color="DDDDDD" w:sz="1"/>
            </w:tcBorders>
            <w:shd w:fill="E8EEF7" w:val="clear"/>
            <w:tcMar>
              <w:top w:type="dxa" w:w="100"/>
              <w:left w:type="dxa" w:w="80"/>
              <w:bottom w:type="dxa" w:w="100"/>
              <w:right w:type="dxa" w:w="80"/>
            </w:tcMar>
          </w:tcPr>
          <w:p>
            <w:r>
              <w:rPr>
                <w:rFonts w:ascii="Arial" w:cs="Arial" w:eastAsia="Arial" w:hAnsi="Arial"/>
                <w:color w:val="1A1A1A"/>
                <w:sz w:val="19"/>
                <w:szCs w:val="19"/>
              </w:rPr>
              <w:t xml:space="preserve">First impression: warm, approachable, safe. People trust me quickly. I retreat when I feel unsafe — it reads as coldness but is self-protection.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1B2A4A"/>
                <w:sz w:val="20"/>
                <w:szCs w:val="20"/>
              </w:rPr>
              <w:t xml:space="preserve">☿ Mercury</w:t>
            </w:r>
          </w:p>
        </w:tc>
        <w:tc>
          <w:tcPr>
            <w:tcW w:type="dxa" w:w="160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tcPr>
          <w:p>
            <w:r>
              <w:rPr>
                <w:rFonts w:ascii="Arial" w:cs="Arial" w:eastAsia="Arial" w:hAnsi="Arial"/>
                <w:color w:val="1A6B5A"/>
                <w:sz w:val="20"/>
                <w:szCs w:val="20"/>
              </w:rPr>
              <w:t xml:space="preserve">Capricorn</w:t>
            </w:r>
          </w:p>
        </w:tc>
        <w:tc>
          <w:tcPr>
            <w:tcW w:type="dxa" w:w="576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tcPr>
          <w:p>
            <w:r>
              <w:rPr>
                <w:rFonts w:ascii="Arial" w:cs="Arial" w:eastAsia="Arial" w:hAnsi="Arial"/>
                <w:color w:val="1A1A1A"/>
                <w:sz w:val="19"/>
                <w:szCs w:val="19"/>
              </w:rPr>
              <w:t xml:space="preserve">Mind: structured, precise, long-term. I think in systems and communicate with authority when prepared. I can dismiss creative ideas too quickly.</w:t>
            </w:r>
          </w:p>
        </w:tc>
      </w:tr>
      <w:tr>
        <w:tc>
          <w:tcPr>
            <w:tcW w:type="dxa" w:w="2000"/>
            <w:tcBorders>
              <w:top w:val="single" w:color="DDDDDD" w:sz="1"/>
              <w:left w:val="single" w:color="DDDDDD" w:sz="1"/>
              <w:bottom w:val="single" w:color="DDDDDD" w:sz="1"/>
              <w:right w:val="single" w:color="DDDDDD" w:sz="1"/>
            </w:tcBorders>
            <w:shd w:fill="E8EEF7" w:val="clear"/>
            <w:tcMar>
              <w:top w:type="dxa" w:w="100"/>
              <w:left w:type="dxa" w:w="160"/>
              <w:bottom w:type="dxa" w:w="100"/>
              <w:right w:type="dxa" w:w="80"/>
            </w:tcMar>
          </w:tcPr>
          <w:p>
            <w:r>
              <w:rPr>
                <w:rFonts w:ascii="Arial" w:cs="Arial" w:eastAsia="Arial" w:hAnsi="Arial"/>
                <w:b/>
                <w:bCs/>
                <w:color w:val="1B2A4A"/>
                <w:sz w:val="20"/>
                <w:szCs w:val="20"/>
              </w:rPr>
              <w:t xml:space="preserve">♀ Venus</w:t>
            </w:r>
          </w:p>
        </w:tc>
        <w:tc>
          <w:tcPr>
            <w:tcW w:type="dxa" w:w="1600"/>
            <w:tcBorders>
              <w:top w:val="single" w:color="DDDDDD" w:sz="1"/>
              <w:left w:val="single" w:color="DDDDDD" w:sz="1"/>
              <w:bottom w:val="single" w:color="DDDDDD" w:sz="1"/>
              <w:right w:val="single" w:color="DDDDDD" w:sz="1"/>
            </w:tcBorders>
            <w:shd w:fill="E8EEF7" w:val="clear"/>
            <w:tcMar>
              <w:top w:type="dxa" w:w="100"/>
              <w:left w:type="dxa" w:w="80"/>
              <w:bottom w:type="dxa" w:w="100"/>
              <w:right w:type="dxa" w:w="80"/>
            </w:tcMar>
          </w:tcPr>
          <w:p>
            <w:r>
              <w:rPr>
                <w:rFonts w:ascii="Arial" w:cs="Arial" w:eastAsia="Arial" w:hAnsi="Arial"/>
                <w:color w:val="1A6B5A"/>
                <w:sz w:val="20"/>
                <w:szCs w:val="20"/>
              </w:rPr>
              <w:t xml:space="preserve">Pisces</w:t>
            </w:r>
          </w:p>
        </w:tc>
        <w:tc>
          <w:tcPr>
            <w:tcW w:type="dxa" w:w="5760"/>
            <w:tcBorders>
              <w:top w:val="single" w:color="DDDDDD" w:sz="1"/>
              <w:left w:val="single" w:color="DDDDDD" w:sz="1"/>
              <w:bottom w:val="single" w:color="DDDDDD" w:sz="1"/>
              <w:right w:val="single" w:color="DDDDDD" w:sz="1"/>
            </w:tcBorders>
            <w:shd w:fill="E8EEF7" w:val="clear"/>
            <w:tcMar>
              <w:top w:type="dxa" w:w="100"/>
              <w:left w:type="dxa" w:w="80"/>
              <w:bottom w:type="dxa" w:w="100"/>
              <w:right w:type="dxa" w:w="80"/>
            </w:tcMar>
          </w:tcPr>
          <w:p>
            <w:r>
              <w:rPr>
                <w:rFonts w:ascii="Arial" w:cs="Arial" w:eastAsia="Arial" w:hAnsi="Arial"/>
                <w:color w:val="1A1A1A"/>
                <w:sz w:val="19"/>
                <w:szCs w:val="19"/>
              </w:rPr>
              <w:t xml:space="preserve">Love: unconditional, spiritual, idealistic. I love deeply and completely. I must learn to see who people are, not just who they could be.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1B2A4A"/>
                <w:sz w:val="20"/>
                <w:szCs w:val="20"/>
              </w:rPr>
              <w:t xml:space="preserve">♂ Mars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tcPr>
          <w:p>
            <w:r>
              <w:rPr>
                <w:rFonts w:ascii="Arial" w:cs="Arial" w:eastAsia="Arial" w:hAnsi="Arial"/>
                <w:color w:val="1A6B5A"/>
                <w:sz w:val="20"/>
                <w:szCs w:val="20"/>
              </w:rPr>
              <w:t xml:space="preserve">Aries 29°</w:t>
            </w:r>
          </w:p>
        </w:tc>
        <w:tc>
          <w:tcPr>
            <w:tcW w:type="dxa" w:w="576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tcPr>
          <w:p>
            <w:r>
              <w:rPr>
                <w:rFonts w:ascii="Arial" w:cs="Arial" w:eastAsia="Arial" w:hAnsi="Arial"/>
                <w:color w:val="1A1A1A"/>
                <w:sz w:val="19"/>
                <w:szCs w:val="19"/>
              </w:rPr>
              <w:t xml:space="preserve">Drive: explosive, immediate, fierce. I start fast. I must learn to stay through the unglamorous middle. Anger flares fast and fades fast — others don't recover at my speed.</w:t>
            </w:r>
          </w:p>
        </w:tc>
      </w:tr>
      <w:tr>
        <w:tc>
          <w:tcPr>
            <w:tcW w:type="dxa" w:w="2000"/>
            <w:tcBorders>
              <w:top w:val="single" w:color="DDDDDD" w:sz="1"/>
              <w:left w:val="single" w:color="DDDDDD" w:sz="1"/>
              <w:bottom w:val="single" w:color="DDDDDD" w:sz="1"/>
              <w:right w:val="single" w:color="DDDDDD" w:sz="1"/>
            </w:tcBorders>
            <w:shd w:fill="E8EEF7" w:val="clear"/>
            <w:tcMar>
              <w:top w:type="dxa" w:w="100"/>
              <w:left w:type="dxa" w:w="160"/>
              <w:bottom w:type="dxa" w:w="100"/>
              <w:right w:type="dxa" w:w="80"/>
            </w:tcMar>
          </w:tcPr>
          <w:p>
            <w:r>
              <w:rPr>
                <w:rFonts w:ascii="Arial" w:cs="Arial" w:eastAsia="Arial" w:hAnsi="Arial"/>
                <w:b/>
                <w:bCs/>
                <w:color w:val="1B2A4A"/>
                <w:sz w:val="20"/>
                <w:szCs w:val="20"/>
              </w:rPr>
              <w:t xml:space="preserve">♃ Jupiter</w:t>
            </w:r>
          </w:p>
        </w:tc>
        <w:tc>
          <w:tcPr>
            <w:tcW w:type="dxa" w:w="1600"/>
            <w:tcBorders>
              <w:top w:val="single" w:color="DDDDDD" w:sz="1"/>
              <w:left w:val="single" w:color="DDDDDD" w:sz="1"/>
              <w:bottom w:val="single" w:color="DDDDDD" w:sz="1"/>
              <w:right w:val="single" w:color="DDDDDD" w:sz="1"/>
            </w:tcBorders>
            <w:shd w:fill="E8EEF7" w:val="clear"/>
            <w:tcMar>
              <w:top w:type="dxa" w:w="100"/>
              <w:left w:type="dxa" w:w="80"/>
              <w:bottom w:type="dxa" w:w="100"/>
              <w:right w:type="dxa" w:w="80"/>
            </w:tcMar>
          </w:tcPr>
          <w:p>
            <w:r>
              <w:rPr>
                <w:rFonts w:ascii="Arial" w:cs="Arial" w:eastAsia="Arial" w:hAnsi="Arial"/>
                <w:color w:val="1A6B5A"/>
                <w:sz w:val="20"/>
                <w:szCs w:val="20"/>
              </w:rPr>
              <w:t xml:space="preserve">Virgo</w:t>
            </w:r>
          </w:p>
        </w:tc>
        <w:tc>
          <w:tcPr>
            <w:tcW w:type="dxa" w:w="5760"/>
            <w:tcBorders>
              <w:top w:val="single" w:color="DDDDDD" w:sz="1"/>
              <w:left w:val="single" w:color="DDDDDD" w:sz="1"/>
              <w:bottom w:val="single" w:color="DDDDDD" w:sz="1"/>
              <w:right w:val="single" w:color="DDDDDD" w:sz="1"/>
            </w:tcBorders>
            <w:shd w:fill="E8EEF7" w:val="clear"/>
            <w:tcMar>
              <w:top w:type="dxa" w:w="100"/>
              <w:left w:type="dxa" w:w="80"/>
              <w:bottom w:type="dxa" w:w="100"/>
              <w:right w:type="dxa" w:w="80"/>
            </w:tcMar>
          </w:tcPr>
          <w:p>
            <w:r>
              <w:rPr>
                <w:rFonts w:ascii="Arial" w:cs="Arial" w:eastAsia="Arial" w:hAnsi="Arial"/>
                <w:color w:val="1A1A1A"/>
                <w:sz w:val="19"/>
                <w:szCs w:val="19"/>
              </w:rPr>
              <w:t xml:space="preserve">Growth: through skill, service, and quality. My abundance comes through genuine excellence, not luck or charm.</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80"/>
            </w:tcMar>
          </w:tcPr>
          <w:p>
            <w:r>
              <w:rPr>
                <w:rFonts w:ascii="Arial" w:cs="Arial" w:eastAsia="Arial" w:hAnsi="Arial"/>
                <w:b/>
                <w:bCs/>
                <w:color w:val="1B2A4A"/>
                <w:sz w:val="20"/>
                <w:szCs w:val="20"/>
              </w:rPr>
              <w:t xml:space="preserve">♄ Saturn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tcPr>
          <w:p>
            <w:r>
              <w:rPr>
                <w:rFonts w:ascii="Arial" w:cs="Arial" w:eastAsia="Arial" w:hAnsi="Arial"/>
                <w:color w:val="1A6B5A"/>
                <w:sz w:val="20"/>
                <w:szCs w:val="20"/>
              </w:rPr>
              <w:t xml:space="preserve">Cancer</w:t>
            </w:r>
          </w:p>
        </w:tc>
        <w:tc>
          <w:tcPr>
            <w:tcW w:type="dxa" w:w="5760"/>
            <w:tcBorders>
              <w:top w:val="single" w:color="DDDDDD" w:sz="1"/>
              <w:left w:val="single" w:color="DDDDDD" w:sz="1"/>
              <w:bottom w:val="single" w:color="DDDDDD" w:sz="1"/>
              <w:right w:val="single" w:color="DDDDDD" w:sz="1"/>
            </w:tcBorders>
            <w:shd w:fill="FFFFFF" w:val="clear"/>
            <w:tcMar>
              <w:top w:type="dxa" w:w="100"/>
              <w:left w:type="dxa" w:w="80"/>
              <w:bottom w:type="dxa" w:w="100"/>
              <w:right w:type="dxa" w:w="80"/>
            </w:tcMar>
          </w:tcPr>
          <w:p>
            <w:r>
              <w:rPr>
                <w:rFonts w:ascii="Arial" w:cs="Arial" w:eastAsia="Arial" w:hAnsi="Arial"/>
                <w:color w:val="1A1A1A"/>
                <w:sz w:val="19"/>
                <w:szCs w:val="19"/>
              </w:rPr>
              <w:t xml:space="preserve">Life lesson: emotional security, vulnerability, receiving care. Learning to ask for and accept help is one of the great tasks of this lifetime.</w:t>
            </w:r>
          </w:p>
        </w:tc>
      </w:tr>
      <w:tr>
        <w:tc>
          <w:tcPr>
            <w:tcW w:type="dxa" w:w="2000"/>
            <w:tcBorders>
              <w:top w:val="single" w:color="DDDDDD" w:sz="1"/>
              <w:left w:val="single" w:color="DDDDDD" w:sz="1"/>
              <w:bottom w:val="single" w:color="DDDDDD" w:sz="1"/>
              <w:right w:val="single" w:color="DDDDDD" w:sz="1"/>
            </w:tcBorders>
            <w:shd w:fill="E8EEF7" w:val="clear"/>
            <w:tcMar>
              <w:top w:type="dxa" w:w="100"/>
              <w:left w:type="dxa" w:w="160"/>
              <w:bottom w:type="dxa" w:w="100"/>
              <w:right w:type="dxa" w:w="80"/>
            </w:tcMar>
          </w:tcPr>
          <w:p>
            <w:r>
              <w:rPr>
                <w:rFonts w:ascii="Arial" w:cs="Arial" w:eastAsia="Arial" w:hAnsi="Arial"/>
                <w:b/>
                <w:bCs/>
                <w:color w:val="1B2A4A"/>
                <w:sz w:val="20"/>
                <w:szCs w:val="20"/>
              </w:rPr>
              <w:t xml:space="preserve">⚷ Chiron</w:t>
            </w:r>
          </w:p>
        </w:tc>
        <w:tc>
          <w:tcPr>
            <w:tcW w:type="dxa" w:w="1600"/>
            <w:tcBorders>
              <w:top w:val="single" w:color="DDDDDD" w:sz="1"/>
              <w:left w:val="single" w:color="DDDDDD" w:sz="1"/>
              <w:bottom w:val="single" w:color="DDDDDD" w:sz="1"/>
              <w:right w:val="single" w:color="DDDDDD" w:sz="1"/>
            </w:tcBorders>
            <w:shd w:fill="E8EEF7" w:val="clear"/>
            <w:tcMar>
              <w:top w:type="dxa" w:w="100"/>
              <w:left w:type="dxa" w:w="80"/>
              <w:bottom w:type="dxa" w:w="100"/>
              <w:right w:type="dxa" w:w="80"/>
            </w:tcMar>
          </w:tcPr>
          <w:p>
            <w:r>
              <w:rPr>
                <w:rFonts w:ascii="Arial" w:cs="Arial" w:eastAsia="Arial" w:hAnsi="Arial"/>
                <w:color w:val="1A6B5A"/>
                <w:sz w:val="20"/>
                <w:szCs w:val="20"/>
              </w:rPr>
              <w:t xml:space="preserve">Capricorn</w:t>
            </w:r>
          </w:p>
        </w:tc>
        <w:tc>
          <w:tcPr>
            <w:tcW w:type="dxa" w:w="5760"/>
            <w:tcBorders>
              <w:top w:val="single" w:color="DDDDDD" w:sz="1"/>
              <w:left w:val="single" w:color="DDDDDD" w:sz="1"/>
              <w:bottom w:val="single" w:color="DDDDDD" w:sz="1"/>
              <w:right w:val="single" w:color="DDDDDD" w:sz="1"/>
            </w:tcBorders>
            <w:shd w:fill="E8EEF7" w:val="clear"/>
            <w:tcMar>
              <w:top w:type="dxa" w:w="100"/>
              <w:left w:type="dxa" w:w="80"/>
              <w:bottom w:type="dxa" w:w="100"/>
              <w:right w:type="dxa" w:w="80"/>
            </w:tcMar>
          </w:tcPr>
          <w:p>
            <w:r>
              <w:rPr>
                <w:rFonts w:ascii="Arial" w:cs="Arial" w:eastAsia="Arial" w:hAnsi="Arial"/>
                <w:color w:val="1A1A1A"/>
                <w:sz w:val="19"/>
                <w:szCs w:val="19"/>
              </w:rPr>
              <w:t xml:space="preserve">Wound and gift: worthiness tied to achievement. I am healing the belief that I must earn love and respect through performance. My greatest gift to others comes from this exact wound.</w:t>
            </w:r>
          </w:p>
        </w:tc>
      </w:tr>
    </w:tbl>
    <w:p>
      <w:pPr>
        <w:spacing w:after="40" w:before="40"/>
      </w:pPr>
      <w:r>
        <w:t xml:space="preserve"/>
      </w:r>
    </w:p>
    <w:p>
      <w:pPr>
        <w:spacing w:after="40" w:before="40"/>
      </w:pPr>
      <w:r>
        <w:t xml:space="preserve"/>
      </w:r>
    </w:p>
    <w:p>
      <w:r>
        <w:br w:type="page"/>
      </w:r>
    </w:p>
    <w:p>
      <w:pPr>
        <w:pBdr>
          <w:bottom w:val="single" w:color="C9A84C" w:sz="8" w:space="6"/>
        </w:pBdr>
        <w:spacing w:after="160" w:before="400"/>
      </w:pPr>
      <w:r>
        <w:rPr>
          <w:rFonts w:ascii="Arial" w:cs="Arial" w:eastAsia="Arial" w:hAnsi="Arial"/>
          <w:b/>
          <w:bCs/>
          <w:color w:val="1B2A4A"/>
          <w:sz w:val="34"/>
          <w:szCs w:val="34"/>
        </w:rPr>
        <w:t xml:space="preserve">PART 7 — WHEN I AM LOST</w:t>
      </w:r>
    </w:p>
    <w:p>
      <w:pPr>
        <w:spacing w:after="40" w:before="40"/>
      </w:pPr>
      <w:r>
        <w:t xml:space="preserve"/>
      </w:r>
    </w:p>
    <w:p>
      <w:pPr>
        <w:spacing w:after="80" w:before="80"/>
      </w:pPr>
      <w:r>
        <w:rPr>
          <w:rFonts w:ascii="Arial" w:cs="Arial" w:eastAsia="Arial" w:hAnsi="Arial"/>
          <w:color w:val="666677"/>
          <w:sz w:val="22"/>
          <w:szCs w:val="22"/>
        </w:rPr>
        <w:t xml:space="preserve">This section is written for the worst version of the day. Not the inspired version. The day when nothing feels worth doing, the house has not been left, the list has not been touched, and the spiral has been running for three days.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EF7" w:val="clear"/>
            <w:tcMar>
              <w:top w:type="dxa" w:w="180"/>
              <w:left w:type="dxa" w:w="280"/>
              <w:bottom w:type="dxa" w:w="180"/>
              <w:right w:type="dxa" w:w="280"/>
            </w:tcMar>
          </w:tcPr>
          <w:p>
            <w:pPr>
              <w:spacing w:after="80" w:before="20"/>
            </w:pPr>
            <w:r>
              <w:rPr>
                <w:rFonts w:ascii="Arial" w:cs="Arial" w:eastAsia="Arial" w:hAnsi="Arial"/>
                <w:b/>
                <w:bCs/>
                <w:color w:val="1B2A4A"/>
                <w:sz w:val="22"/>
                <w:szCs w:val="22"/>
              </w:rPr>
              <w:t xml:space="preserve">First: read this.</w:t>
            </w:r>
          </w:p>
          <w:p>
            <w:pPr>
              <w:spacing w:after="20" w:before="20"/>
            </w:pPr>
            <w:r>
              <w:rPr>
                <w:rFonts w:ascii="Arial" w:cs="Arial" w:eastAsia="Arial" w:hAnsi="Arial"/>
                <w:color w:val="1A1A1A"/>
                <w:sz w:val="21"/>
                <w:szCs w:val="21"/>
              </w:rPr>
              <w:t xml:space="preserve">You have been here before. You came out of it before. The feeling that everything is wrong and nothing will work is a weather system, not a permanent condition. It has always passed. It will pass again. The question is not how to feel better right now. The question is what is the one smallest true action available to me in this moment.</w:t>
            </w:r>
          </w:p>
        </w:tc>
      </w:tr>
    </w:tbl>
    <w:p>
      <w:pPr>
        <w:spacing w:after="40" w:before="40"/>
      </w:pPr>
      <w:r>
        <w:t xml:space="preserve"/>
      </w:r>
    </w:p>
    <w:p>
      <w:pPr>
        <w:spacing w:after="100" w:before="280"/>
      </w:pPr>
      <w:r>
        <w:rPr>
          <w:rFonts w:ascii="Arial" w:cs="Arial" w:eastAsia="Arial" w:hAnsi="Arial"/>
          <w:b/>
          <w:bCs/>
          <w:color w:val="2C3E6B"/>
          <w:sz w:val="24"/>
          <w:szCs w:val="24"/>
        </w:rPr>
        <w:t xml:space="preserve">▸  THE THREE QUESTIONS TO ASK WHEN LOST</w:t>
      </w:r>
    </w:p>
    <w:p>
      <w:pPr>
        <w:pStyle w:val="ListParagraph"/>
        <w:numPr>
          <w:ilvl w:val="0"/>
          <w:numId w:val="2"/>
        </w:numPr>
        <w:spacing w:after="60" w:before="60"/>
      </w:pPr>
      <w:r>
        <w:rPr>
          <w:rFonts w:ascii="Arial" w:cs="Arial" w:eastAsia="Arial" w:hAnsi="Arial"/>
          <w:color w:val="1A1A1A"/>
          <w:sz w:val="22"/>
          <w:szCs w:val="22"/>
        </w:rPr>
        <w:t xml:space="preserve">What is the one verifiably true thing I can say about myself right now — not what I wish were true, what IS true?</w:t>
      </w:r>
    </w:p>
    <w:p>
      <w:pPr>
        <w:pStyle w:val="ListParagraph"/>
        <w:numPr>
          <w:ilvl w:val="0"/>
          <w:numId w:val="2"/>
        </w:numPr>
        <w:spacing w:after="60" w:before="60"/>
      </w:pPr>
      <w:r>
        <w:rPr>
          <w:rFonts w:ascii="Arial" w:cs="Arial" w:eastAsia="Arial" w:hAnsi="Arial"/>
          <w:color w:val="1A1A1A"/>
          <w:sz w:val="22"/>
          <w:szCs w:val="22"/>
        </w:rPr>
        <w:t xml:space="preserve">What is the smallest physical action available to me in the next ten minutes?</w:t>
      </w:r>
    </w:p>
    <w:p>
      <w:pPr>
        <w:pStyle w:val="ListParagraph"/>
        <w:numPr>
          <w:ilvl w:val="0"/>
          <w:numId w:val="2"/>
        </w:numPr>
        <w:spacing w:after="60" w:before="60"/>
      </w:pPr>
      <w:r>
        <w:rPr>
          <w:rFonts w:ascii="Arial" w:cs="Arial" w:eastAsia="Arial" w:hAnsi="Arial"/>
          <w:color w:val="1A1A1A"/>
          <w:sz w:val="22"/>
          <w:szCs w:val="22"/>
        </w:rPr>
        <w:t xml:space="preserve">Am I lost because something is genuinely wrong, or because I have been inside and isolated for too long?</w:t>
      </w:r>
    </w:p>
    <w:p>
      <w:pPr>
        <w:spacing w:after="40" w:before="40"/>
      </w:pPr>
      <w:r>
        <w:t xml:space="preserve"/>
      </w:r>
    </w:p>
    <w:p>
      <w:pPr>
        <w:spacing w:after="100" w:before="280"/>
      </w:pPr>
      <w:r>
        <w:rPr>
          <w:rFonts w:ascii="Arial" w:cs="Arial" w:eastAsia="Arial" w:hAnsi="Arial"/>
          <w:b/>
          <w:bCs/>
          <w:color w:val="2C3E6B"/>
          <w:sz w:val="24"/>
          <w:szCs w:val="24"/>
        </w:rPr>
        <w:t xml:space="preserve">▸  THE ONE ACTION WHEN I CANNOT DO ANYTHING ELSE</w:t>
      </w:r>
    </w:p>
    <w:p>
      <w:pPr>
        <w:spacing w:after="80" w:before="80"/>
      </w:pPr>
      <w:r>
        <w:rPr>
          <w:rFonts w:ascii="Arial" w:cs="Arial" w:eastAsia="Arial" w:hAnsi="Arial"/>
          <w:color w:val="1A1A1A"/>
          <w:sz w:val="22"/>
          <w:szCs w:val="22"/>
        </w:rPr>
        <w:t xml:space="preserve">Stand up. Drink water. Put shoes on. Walk outside for ten minutes with no headphones for the first five.</w:t>
      </w:r>
    </w:p>
    <w:p>
      <w:pPr>
        <w:spacing w:after="40" w:before="40"/>
      </w:pPr>
      <w:r>
        <w:t xml:space="preserve"/>
      </w:r>
    </w:p>
    <w:p>
      <w:pPr>
        <w:spacing w:after="80" w:before="80"/>
      </w:pPr>
      <w:r>
        <w:rPr>
          <w:rFonts w:ascii="Arial" w:cs="Arial" w:eastAsia="Arial" w:hAnsi="Arial"/>
          <w:color w:val="1A1A1A"/>
          <w:sz w:val="22"/>
          <w:szCs w:val="22"/>
        </w:rPr>
        <w:t xml:space="preserve">That is it. That is the entire protocol. Everything else follows from that one action or it doesn't — but that action is always available and it always helps.</w:t>
      </w:r>
    </w:p>
    <w:p>
      <w:pPr>
        <w:spacing w:after="40" w:before="40"/>
      </w:pPr>
      <w:r>
        <w:t xml:space="preserve"/>
      </w:r>
    </w:p>
    <w:p>
      <w:pPr>
        <w:spacing w:after="100" w:before="280"/>
      </w:pPr>
      <w:r>
        <w:rPr>
          <w:rFonts w:ascii="Arial" w:cs="Arial" w:eastAsia="Arial" w:hAnsi="Arial"/>
          <w:b/>
          <w:bCs/>
          <w:color w:val="2C3E6B"/>
          <w:sz w:val="24"/>
          <w:szCs w:val="24"/>
        </w:rPr>
        <w:t xml:space="preserve">▸  WHAT I AM BUILDING AND WHY IT MATTERS</w:t>
      </w:r>
    </w:p>
    <w:p>
      <w:pPr>
        <w:spacing w:after="80" w:before="80"/>
      </w:pPr>
      <w:r>
        <w:rPr>
          <w:rFonts w:ascii="Arial" w:cs="Arial" w:eastAsia="Arial" w:hAnsi="Arial"/>
          <w:color w:val="1A1A1A"/>
          <w:sz w:val="22"/>
          <w:szCs w:val="22"/>
        </w:rPr>
        <w:t xml:space="preserve">I am building a life that is sovereign — designed by me, governed by my values, containing my full range. The sanctuary. The work that reaches the right people. The technology that helps humans function at their highest level. Data and Dreams.</w:t>
      </w:r>
    </w:p>
    <w:p>
      <w:pPr>
        <w:spacing w:after="40" w:before="40"/>
      </w:pPr>
      <w:r>
        <w:t xml:space="preserve"/>
      </w:r>
    </w:p>
    <w:p>
      <w:pPr>
        <w:spacing w:after="80" w:before="80"/>
      </w:pPr>
      <w:r>
        <w:rPr>
          <w:rFonts w:ascii="Arial" w:cs="Arial" w:eastAsia="Arial" w:hAnsi="Arial"/>
          <w:color w:val="1A1A1A"/>
          <w:sz w:val="22"/>
          <w:szCs w:val="22"/>
        </w:rPr>
        <w:t xml:space="preserve">I am 22 years old, studying electrical engineering in Nairobi, Kenya. I have a strong body, a deep mind, a genuine heart, and a direction. Everything I need to begin is already present. The only thing required is to begin — imperfectly, today, with what is available.</w:t>
      </w:r>
    </w:p>
    <w:p>
      <w:pPr>
        <w:spacing w:after="40" w:before="40"/>
      </w:pPr>
      <w:r>
        <w:t xml:space="preserve"/>
      </w:r>
    </w:p>
    <w:p>
      <w:pPr>
        <w:spacing w:after="100" w:before="280"/>
      </w:pPr>
      <w:r>
        <w:rPr>
          <w:rFonts w:ascii="Arial" w:cs="Arial" w:eastAsia="Arial" w:hAnsi="Arial"/>
          <w:b/>
          <w:bCs/>
          <w:color w:val="2C3E6B"/>
          <w:sz w:val="24"/>
          <w:szCs w:val="24"/>
        </w:rPr>
        <w:t xml:space="preserve">▸  WHAT HAS WORKED BEFORE</w:t>
      </w:r>
    </w:p>
    <w:p>
      <w:pPr>
        <w:pStyle w:val="ListParagraph"/>
        <w:numPr>
          <w:ilvl w:val="0"/>
          <w:numId w:val="2"/>
        </w:numPr>
        <w:spacing w:after="60" w:before="60"/>
      </w:pPr>
      <w:r>
        <w:rPr>
          <w:rFonts w:ascii="Arial" w:cs="Arial" w:eastAsia="Arial" w:hAnsi="Arial"/>
          <w:color w:val="1A1A1A"/>
          <w:sz w:val="22"/>
          <w:szCs w:val="22"/>
        </w:rPr>
        <w:t xml:space="preserve">When I connected what I was doing to a reason I genuinely cared about, I showed up consistently</w:t>
      </w:r>
    </w:p>
    <w:p>
      <w:pPr>
        <w:pStyle w:val="ListParagraph"/>
        <w:numPr>
          <w:ilvl w:val="0"/>
          <w:numId w:val="2"/>
        </w:numPr>
        <w:spacing w:after="60" w:before="60"/>
      </w:pPr>
      <w:r>
        <w:rPr>
          <w:rFonts w:ascii="Arial" w:cs="Arial" w:eastAsia="Arial" w:hAnsi="Arial"/>
          <w:color w:val="1A1A1A"/>
          <w:sz w:val="22"/>
          <w:szCs w:val="22"/>
        </w:rPr>
        <w:t xml:space="preserve">Physical training has never failed to shift my mental state — the body is always available when the mind is not</w:t>
      </w:r>
    </w:p>
    <w:p>
      <w:pPr>
        <w:pStyle w:val="ListParagraph"/>
        <w:numPr>
          <w:ilvl w:val="0"/>
          <w:numId w:val="2"/>
        </w:numPr>
        <w:spacing w:after="60" w:before="60"/>
      </w:pPr>
      <w:r>
        <w:rPr>
          <w:rFonts w:ascii="Arial" w:cs="Arial" w:eastAsia="Arial" w:hAnsi="Arial"/>
          <w:color w:val="1A1A1A"/>
          <w:sz w:val="22"/>
          <w:szCs w:val="22"/>
        </w:rPr>
        <w:t xml:space="preserve">One completed thing — even something small — generates momentum that thinking alone never produces</w:t>
      </w:r>
    </w:p>
    <w:p>
      <w:pPr>
        <w:pStyle w:val="ListParagraph"/>
        <w:numPr>
          <w:ilvl w:val="0"/>
          <w:numId w:val="2"/>
        </w:numPr>
        <w:spacing w:after="60" w:before="60"/>
      </w:pPr>
      <w:r>
        <w:rPr>
          <w:rFonts w:ascii="Arial" w:cs="Arial" w:eastAsia="Arial" w:hAnsi="Arial"/>
          <w:color w:val="1A1A1A"/>
          <w:sz w:val="22"/>
          <w:szCs w:val="22"/>
        </w:rPr>
        <w:t xml:space="preserve">Genuine conversation with someone who engages seriously with my thinking reorients me faster than any system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80"/>
              <w:left w:type="dxa" w:w="280"/>
              <w:bottom w:type="dxa" w:w="180"/>
              <w:right w:type="dxa" w:w="280"/>
            </w:tcMar>
          </w:tcPr>
          <w:p>
            <w:pPr>
              <w:spacing w:after="80" w:before="20"/>
            </w:pPr>
            <w:r>
              <w:rPr>
                <w:rFonts w:ascii="Arial" w:cs="Arial" w:eastAsia="Arial" w:hAnsi="Arial"/>
                <w:b/>
                <w:bCs/>
                <w:color w:val="1B2A4A"/>
                <w:sz w:val="22"/>
                <w:szCs w:val="22"/>
              </w:rPr>
              <w:t xml:space="preserve">The final word on being lost:</w:t>
            </w:r>
          </w:p>
          <w:p>
            <w:pPr>
              <w:spacing w:after="20" w:before="20"/>
            </w:pPr>
            <w:r>
              <w:rPr>
                <w:rFonts w:ascii="Arial" w:cs="Arial" w:eastAsia="Arial" w:hAnsi="Arial"/>
                <w:color w:val="1A1A1A"/>
                <w:sz w:val="21"/>
                <w:szCs w:val="21"/>
              </w:rPr>
              <w:t xml:space="preserve">You are not lost about who you are. You know exactly who you are. You are temporarily lost about how to move from here to there. That is a much smaller problem than it feels like. It is solved by one step, not by understanding everything first. Take the step. The path clarifies through movement, not through planning.</w:t>
            </w:r>
          </w:p>
        </w:tc>
      </w:tr>
    </w:tbl>
    <w:p>
      <w:pPr>
        <w:spacing w:after="40" w:before="40"/>
      </w:pPr>
      <w:r>
        <w:t xml:space="preserve"/>
      </w:r>
    </w:p>
    <w:p>
      <w:pPr>
        <w:spacing w:after="40" w:before="40"/>
      </w:pPr>
      <w:r>
        <w:t xml:space="preserve"/>
      </w:r>
    </w:p>
    <w:p>
      <w:pPr>
        <w:spacing w:after="80" w:before="240"/>
        <w:jc w:val="center"/>
      </w:pPr>
      <w:r>
        <w:rPr>
          <w:rFonts w:ascii="Arial" w:cs="Arial" w:eastAsia="Arial" w:hAnsi="Arial"/>
          <w:color w:val="C9A84C"/>
          <w:sz w:val="40"/>
          <w:szCs w:val="40"/>
        </w:rPr>
        <w:t xml:space="preserve">✦ ◈ ✦</w:t>
      </w:r>
    </w:p>
    <w:p>
      <w:pPr>
        <w:spacing w:after="40" w:before="40"/>
        <w:jc w:val="center"/>
      </w:pPr>
      <w:r>
        <w:rPr>
          <w:rFonts w:ascii="Arial" w:cs="Arial" w:eastAsia="Arial" w:hAnsi="Arial"/>
          <w:b/>
          <w:bCs/>
          <w:i/>
          <w:iCs/>
          <w:color w:val="1B2A4A"/>
          <w:sz w:val="26"/>
          <w:szCs w:val="26"/>
        </w:rPr>
        <w:t xml:space="preserve">You already know who you are.</w:t>
      </w:r>
    </w:p>
    <w:p>
      <w:pPr>
        <w:spacing w:after="20" w:before="20"/>
        <w:jc w:val="center"/>
      </w:pPr>
      <w:r>
        <w:rPr>
          <w:rFonts w:ascii="Arial" w:cs="Arial" w:eastAsia="Arial" w:hAnsi="Arial"/>
          <w:color w:val="666677"/>
          <w:sz w:val="22"/>
          <w:szCs w:val="22"/>
        </w:rPr>
        <w:t xml:space="preserve">The work now is living as him.</w:t>
      </w:r>
    </w:p>
    <w:sectPr>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2026-05-04T01:52:03.445Z</dcterms:created>
  <dcterms:modified xsi:type="dcterms:W3CDTF">2026-05-04T01:52:03.446Z</dcterms:modified>
</cp:coreProperties>
</file>

<file path=docProps/custom.xml><?xml version="1.0" encoding="utf-8"?>
<Properties xmlns="http://schemas.openxmlformats.org/officeDocument/2006/custom-properties" xmlns:vt="http://schemas.openxmlformats.org/officeDocument/2006/docPropsVTypes"/>
</file>