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8D51B" w14:textId="0DD10DC5" w:rsidR="000C4B01" w:rsidRPr="006E72B5" w:rsidRDefault="000C4B01" w:rsidP="000C4B01">
      <w:pPr>
        <w:spacing w:before="120" w:after="0" w:line="240" w:lineRule="auto"/>
        <w:contextualSpacing/>
        <w:rPr>
          <w:rFonts w:asciiTheme="minorHAnsi" w:eastAsia="SimSun" w:hAnsiTheme="minorHAnsi" w:cs="Times New Roman"/>
          <w:color w:val="323E4F"/>
          <w:spacing w:val="5"/>
          <w:kern w:val="28"/>
          <w:sz w:val="36"/>
          <w:szCs w:val="36"/>
        </w:rPr>
      </w:pPr>
      <w:bookmarkStart w:id="0" w:name="_Toc378858618"/>
      <w:r w:rsidRPr="006E72B5">
        <w:rPr>
          <w:rFonts w:asciiTheme="minorHAnsi" w:eastAsia="SimSun" w:hAnsiTheme="minorHAnsi" w:cs="Times New Roman"/>
          <w:color w:val="323E4F"/>
          <w:spacing w:val="5"/>
          <w:kern w:val="28"/>
          <w:sz w:val="36"/>
          <w:szCs w:val="36"/>
        </w:rPr>
        <w:t>Reporting &amp; Hot Topic Quick Flow Demo Card</w:t>
      </w:r>
    </w:p>
    <w:p w14:paraId="0E4452CA" w14:textId="2090C3F0" w:rsidR="000C4B01" w:rsidRPr="006E72B5" w:rsidRDefault="00F93D3F" w:rsidP="000C4B01">
      <w:pPr>
        <w:numPr>
          <w:ilvl w:val="1"/>
          <w:numId w:val="0"/>
        </w:numPr>
        <w:spacing w:before="60" w:after="60"/>
        <w:rPr>
          <w:rFonts w:asciiTheme="minorHAnsi" w:eastAsia="SimSun" w:hAnsiTheme="minorHAnsi" w:cs="Times New Roman"/>
          <w:color w:val="5A5A5A"/>
          <w:spacing w:val="15"/>
          <w:sz w:val="20"/>
          <w:szCs w:val="20"/>
        </w:rPr>
      </w:pPr>
      <w:r w:rsidRPr="006E72B5">
        <w:rPr>
          <w:rFonts w:asciiTheme="minorHAnsi" w:eastAsia="SimSun" w:hAnsiTheme="minorHAnsi" w:cs="Times New Roman"/>
          <w:color w:val="5A5A5A"/>
          <w:spacing w:val="15"/>
          <w:sz w:val="20"/>
          <w:szCs w:val="20"/>
        </w:rPr>
        <w:t>SMA-X 2017.11</w:t>
      </w:r>
    </w:p>
    <w:p w14:paraId="1FE75F02" w14:textId="2044056C" w:rsidR="005F433E" w:rsidRPr="006E72B5" w:rsidRDefault="000C4B01" w:rsidP="000C4B01">
      <w:pPr>
        <w:keepNext/>
        <w:keepLines/>
        <w:spacing w:before="360" w:after="0"/>
        <w:outlineLvl w:val="0"/>
        <w:rPr>
          <w:rFonts w:asciiTheme="minorHAnsi" w:eastAsia="SimSun" w:hAnsiTheme="minorHAnsi" w:cs="Times New Roman"/>
          <w:b/>
          <w:bCs/>
          <w:color w:val="2E74B5"/>
          <w:sz w:val="28"/>
          <w:szCs w:val="28"/>
        </w:rPr>
      </w:pPr>
      <w:r w:rsidRPr="006E72B5">
        <w:rPr>
          <w:rFonts w:asciiTheme="minorHAnsi" w:eastAsia="SimSun" w:hAnsiTheme="minorHAnsi" w:cs="Times New Roman"/>
          <w:b/>
          <w:bCs/>
          <w:color w:val="2E74B5"/>
          <w:sz w:val="28"/>
          <w:szCs w:val="28"/>
        </w:rPr>
        <w:t>Background</w:t>
      </w:r>
    </w:p>
    <w:tbl>
      <w:tblPr>
        <w:tblStyle w:val="PlainTable11"/>
        <w:tblW w:w="0" w:type="auto"/>
        <w:tblLook w:val="0600" w:firstRow="0" w:lastRow="0" w:firstColumn="0" w:lastColumn="0" w:noHBand="1" w:noVBand="1"/>
      </w:tblPr>
      <w:tblGrid>
        <w:gridCol w:w="2496"/>
        <w:gridCol w:w="6844"/>
      </w:tblGrid>
      <w:tr w:rsidR="005F433E" w:rsidRPr="006E72B5" w14:paraId="142811C2" w14:textId="77777777" w:rsidTr="005A5BE1">
        <w:tc>
          <w:tcPr>
            <w:tcW w:w="2496" w:type="dxa"/>
          </w:tcPr>
          <w:p w14:paraId="0A349736" w14:textId="77777777" w:rsidR="005F433E" w:rsidRPr="006E72B5" w:rsidRDefault="005F433E" w:rsidP="005A5BE1">
            <w:pPr>
              <w:rPr>
                <w:rFonts w:asciiTheme="minorHAnsi" w:hAnsiTheme="minorHAnsi"/>
              </w:rPr>
            </w:pPr>
            <w:r w:rsidRPr="006E72B5">
              <w:rPr>
                <w:rFonts w:asciiTheme="minorHAnsi" w:hAnsiTheme="minorHAnsi"/>
              </w:rPr>
              <w:t>Key Messages</w:t>
            </w:r>
          </w:p>
        </w:tc>
        <w:tc>
          <w:tcPr>
            <w:tcW w:w="6844" w:type="dxa"/>
          </w:tcPr>
          <w:p w14:paraId="1E99B109" w14:textId="0B57B9E4" w:rsidR="005F433E" w:rsidRPr="006E72B5" w:rsidRDefault="005F433E" w:rsidP="005F433E">
            <w:pPr>
              <w:pStyle w:val="tablebullet"/>
              <w:spacing w:line="276" w:lineRule="auto"/>
              <w:rPr>
                <w:rFonts w:asciiTheme="minorHAnsi" w:hAnsiTheme="minorHAnsi"/>
              </w:rPr>
            </w:pPr>
            <w:r w:rsidRPr="006E72B5">
              <w:rPr>
                <w:rFonts w:asciiTheme="minorHAnsi" w:hAnsiTheme="minorHAnsi"/>
              </w:rPr>
              <w:t>S</w:t>
            </w:r>
            <w:r w:rsidR="0046670A" w:rsidRPr="006E72B5">
              <w:rPr>
                <w:rFonts w:asciiTheme="minorHAnsi" w:hAnsiTheme="minorHAnsi"/>
              </w:rPr>
              <w:t>MA-X</w:t>
            </w:r>
            <w:r w:rsidRPr="006E72B5">
              <w:rPr>
                <w:rFonts w:asciiTheme="minorHAnsi" w:hAnsiTheme="minorHAnsi"/>
              </w:rPr>
              <w:t xml:space="preserve"> is built on a Big Data platform which provides unique repor</w:t>
            </w:r>
            <w:r w:rsidR="0046670A" w:rsidRPr="006E72B5">
              <w:rPr>
                <w:rFonts w:asciiTheme="minorHAnsi" w:hAnsiTheme="minorHAnsi"/>
              </w:rPr>
              <w:t>ting and analytics capabilities</w:t>
            </w:r>
            <w:r w:rsidRPr="006E72B5">
              <w:rPr>
                <w:rFonts w:asciiTheme="minorHAnsi" w:hAnsiTheme="minorHAnsi"/>
              </w:rPr>
              <w:t xml:space="preserve"> </w:t>
            </w:r>
          </w:p>
          <w:p w14:paraId="25A41E32" w14:textId="4CE7B2D6" w:rsidR="005F433E" w:rsidRPr="006E72B5" w:rsidRDefault="005F433E" w:rsidP="005F433E">
            <w:pPr>
              <w:pStyle w:val="tablebullet"/>
              <w:spacing w:line="276" w:lineRule="auto"/>
              <w:rPr>
                <w:rFonts w:asciiTheme="minorHAnsi" w:hAnsiTheme="minorHAnsi"/>
              </w:rPr>
            </w:pPr>
            <w:r w:rsidRPr="006E72B5">
              <w:rPr>
                <w:rFonts w:asciiTheme="minorHAnsi" w:hAnsiTheme="minorHAnsi"/>
              </w:rPr>
              <w:t>Built for purpose – by not taking a generic record or platform approach, S</w:t>
            </w:r>
            <w:r w:rsidR="0046670A" w:rsidRPr="006E72B5">
              <w:rPr>
                <w:rFonts w:asciiTheme="minorHAnsi" w:hAnsiTheme="minorHAnsi"/>
              </w:rPr>
              <w:t>MA-X</w:t>
            </w:r>
            <w:r w:rsidRPr="006E72B5">
              <w:rPr>
                <w:rFonts w:asciiTheme="minorHAnsi" w:hAnsiTheme="minorHAnsi"/>
              </w:rPr>
              <w:t xml:space="preserve">  provides out of the box </w:t>
            </w:r>
            <w:r w:rsidR="005A5BE1" w:rsidRPr="006E72B5">
              <w:rPr>
                <w:rFonts w:asciiTheme="minorHAnsi" w:hAnsiTheme="minorHAnsi"/>
              </w:rPr>
              <w:t>reports and analytics for all your processes, including KPIs and recommendations on what to do first in order to improve</w:t>
            </w:r>
          </w:p>
          <w:p w14:paraId="09296583" w14:textId="2D53646E" w:rsidR="005A5BE1" w:rsidRPr="006E72B5" w:rsidRDefault="005A5BE1" w:rsidP="0046670A">
            <w:pPr>
              <w:pStyle w:val="tablebullet"/>
              <w:spacing w:line="276" w:lineRule="auto"/>
              <w:rPr>
                <w:rFonts w:asciiTheme="minorHAnsi" w:hAnsiTheme="minorHAnsi"/>
              </w:rPr>
            </w:pPr>
            <w:r w:rsidRPr="006E72B5">
              <w:rPr>
                <w:rFonts w:asciiTheme="minorHAnsi" w:hAnsiTheme="minorHAnsi"/>
              </w:rPr>
              <w:t xml:space="preserve">Do not worry about performance impact of your reports and busy dashboards as </w:t>
            </w:r>
            <w:r w:rsidR="0046670A" w:rsidRPr="006E72B5">
              <w:rPr>
                <w:rFonts w:asciiTheme="minorHAnsi" w:hAnsiTheme="minorHAnsi"/>
              </w:rPr>
              <w:t>SMA-X</w:t>
            </w:r>
            <w:r w:rsidRPr="006E72B5">
              <w:rPr>
                <w:rFonts w:asciiTheme="minorHAnsi" w:hAnsiTheme="minorHAnsi"/>
              </w:rPr>
              <w:t xml:space="preserve"> is not using the transactional database to calculate the </w:t>
            </w:r>
            <w:r w:rsidR="0046670A" w:rsidRPr="006E72B5">
              <w:rPr>
                <w:rFonts w:asciiTheme="minorHAnsi" w:hAnsiTheme="minorHAnsi"/>
              </w:rPr>
              <w:t xml:space="preserve">analytic </w:t>
            </w:r>
            <w:r w:rsidRPr="006E72B5">
              <w:rPr>
                <w:rFonts w:asciiTheme="minorHAnsi" w:hAnsiTheme="minorHAnsi"/>
              </w:rPr>
              <w:t>reports</w:t>
            </w:r>
          </w:p>
        </w:tc>
      </w:tr>
      <w:tr w:rsidR="005F433E" w:rsidRPr="006E72B5" w14:paraId="1C155724" w14:textId="77777777" w:rsidTr="005A5BE1">
        <w:tc>
          <w:tcPr>
            <w:tcW w:w="2496" w:type="dxa"/>
          </w:tcPr>
          <w:p w14:paraId="603DF7AC" w14:textId="77777777" w:rsidR="005F433E" w:rsidRPr="006E72B5" w:rsidRDefault="005F433E" w:rsidP="005A5BE1">
            <w:pPr>
              <w:rPr>
                <w:rFonts w:asciiTheme="minorHAnsi" w:hAnsiTheme="minorHAnsi"/>
              </w:rPr>
            </w:pPr>
            <w:r w:rsidRPr="006E72B5">
              <w:rPr>
                <w:rFonts w:asciiTheme="minorHAnsi" w:hAnsiTheme="minorHAnsi"/>
              </w:rPr>
              <w:t>Customer Challenge</w:t>
            </w:r>
          </w:p>
        </w:tc>
        <w:tc>
          <w:tcPr>
            <w:tcW w:w="6844" w:type="dxa"/>
          </w:tcPr>
          <w:p w14:paraId="5E227279" w14:textId="77777777" w:rsidR="005F433E" w:rsidRPr="006E72B5" w:rsidRDefault="005A5BE1" w:rsidP="005F433E">
            <w:pPr>
              <w:pStyle w:val="tablebullet"/>
              <w:spacing w:line="276" w:lineRule="auto"/>
              <w:rPr>
                <w:rFonts w:asciiTheme="minorHAnsi" w:hAnsiTheme="minorHAnsi"/>
              </w:rPr>
            </w:pPr>
            <w:r w:rsidRPr="006E72B5">
              <w:rPr>
                <w:rFonts w:asciiTheme="minorHAnsi" w:hAnsiTheme="minorHAnsi"/>
              </w:rPr>
              <w:t>Having the right visibility on productivity and performance</w:t>
            </w:r>
          </w:p>
          <w:p w14:paraId="781164AB" w14:textId="77777777" w:rsidR="005A5BE1" w:rsidRPr="006E72B5" w:rsidRDefault="005A5BE1" w:rsidP="005F433E">
            <w:pPr>
              <w:pStyle w:val="tablebullet"/>
              <w:spacing w:line="276" w:lineRule="auto"/>
              <w:rPr>
                <w:rFonts w:asciiTheme="minorHAnsi" w:hAnsiTheme="minorHAnsi"/>
              </w:rPr>
            </w:pPr>
            <w:r w:rsidRPr="006E72B5">
              <w:rPr>
                <w:rFonts w:asciiTheme="minorHAnsi" w:hAnsiTheme="minorHAnsi"/>
              </w:rPr>
              <w:t>Doing Continuous Improvement of the IT Processes and of the Services IT delivers</w:t>
            </w:r>
          </w:p>
          <w:p w14:paraId="4E368190" w14:textId="4C7A3B93" w:rsidR="005A5BE1" w:rsidRPr="006E72B5" w:rsidRDefault="005A5BE1" w:rsidP="005F433E">
            <w:pPr>
              <w:pStyle w:val="tablebullet"/>
              <w:spacing w:line="276" w:lineRule="auto"/>
              <w:rPr>
                <w:rFonts w:asciiTheme="minorHAnsi" w:hAnsiTheme="minorHAnsi"/>
              </w:rPr>
            </w:pPr>
            <w:r w:rsidRPr="006E72B5">
              <w:rPr>
                <w:rFonts w:asciiTheme="minorHAnsi" w:hAnsiTheme="minorHAnsi"/>
              </w:rPr>
              <w:t>Enabling each user to have actionable insights and to configure its dashboard and reports without requiring development skills</w:t>
            </w:r>
          </w:p>
        </w:tc>
      </w:tr>
      <w:tr w:rsidR="005F433E" w:rsidRPr="006E72B5" w14:paraId="467E77F8" w14:textId="77777777" w:rsidTr="005A5BE1">
        <w:tc>
          <w:tcPr>
            <w:tcW w:w="2496" w:type="dxa"/>
          </w:tcPr>
          <w:p w14:paraId="79BCD425" w14:textId="4E4FF55F" w:rsidR="005F433E" w:rsidRPr="006E72B5" w:rsidRDefault="005F433E" w:rsidP="005A5BE1">
            <w:pPr>
              <w:rPr>
                <w:rFonts w:asciiTheme="minorHAnsi" w:hAnsiTheme="minorHAnsi"/>
              </w:rPr>
            </w:pPr>
            <w:r w:rsidRPr="006E72B5">
              <w:rPr>
                <w:rFonts w:asciiTheme="minorHAnsi" w:hAnsiTheme="minorHAnsi"/>
              </w:rPr>
              <w:t>Engage Them</w:t>
            </w:r>
          </w:p>
        </w:tc>
        <w:tc>
          <w:tcPr>
            <w:tcW w:w="6844" w:type="dxa"/>
          </w:tcPr>
          <w:p w14:paraId="212AC2B2" w14:textId="1366EE08" w:rsidR="005F433E" w:rsidRPr="006E72B5" w:rsidRDefault="005A5BE1" w:rsidP="005F433E">
            <w:pPr>
              <w:pStyle w:val="tablebullet"/>
              <w:spacing w:line="276" w:lineRule="auto"/>
              <w:rPr>
                <w:rFonts w:asciiTheme="minorHAnsi" w:hAnsiTheme="minorHAnsi"/>
              </w:rPr>
            </w:pPr>
            <w:r w:rsidRPr="006E72B5">
              <w:rPr>
                <w:rFonts w:asciiTheme="minorHAnsi" w:hAnsiTheme="minorHAnsi"/>
              </w:rPr>
              <w:t>Do you know an ITSM system where creating a report is easier than Excel?</w:t>
            </w:r>
          </w:p>
          <w:p w14:paraId="5E9D36C4" w14:textId="6E1F2245" w:rsidR="005A5BE1" w:rsidRPr="006E72B5" w:rsidRDefault="00C54EAA" w:rsidP="005F433E">
            <w:pPr>
              <w:pStyle w:val="tablebullet"/>
              <w:spacing w:line="276" w:lineRule="auto"/>
              <w:rPr>
                <w:rFonts w:asciiTheme="minorHAnsi" w:hAnsiTheme="minorHAnsi"/>
              </w:rPr>
            </w:pPr>
            <w:r w:rsidRPr="006E72B5">
              <w:rPr>
                <w:rFonts w:asciiTheme="minorHAnsi" w:hAnsiTheme="minorHAnsi"/>
              </w:rPr>
              <w:t>Are you able to do sentiment analysis on your user</w:t>
            </w:r>
            <w:r w:rsidR="00984D0C" w:rsidRPr="006E72B5">
              <w:rPr>
                <w:rFonts w:asciiTheme="minorHAnsi" w:hAnsiTheme="minorHAnsi"/>
              </w:rPr>
              <w:t>’</w:t>
            </w:r>
            <w:r w:rsidRPr="006E72B5">
              <w:rPr>
                <w:rFonts w:asciiTheme="minorHAnsi" w:hAnsiTheme="minorHAnsi"/>
              </w:rPr>
              <w:t>s survey answers?</w:t>
            </w:r>
          </w:p>
          <w:p w14:paraId="65366F7D" w14:textId="77777777" w:rsidR="00C54EAA" w:rsidRPr="006E72B5" w:rsidRDefault="00C54EAA" w:rsidP="005F433E">
            <w:pPr>
              <w:pStyle w:val="tablebullet"/>
              <w:spacing w:line="276" w:lineRule="auto"/>
              <w:rPr>
                <w:rFonts w:asciiTheme="minorHAnsi" w:hAnsiTheme="minorHAnsi"/>
              </w:rPr>
            </w:pPr>
            <w:r w:rsidRPr="006E72B5">
              <w:rPr>
                <w:rFonts w:asciiTheme="minorHAnsi" w:hAnsiTheme="minorHAnsi"/>
              </w:rPr>
              <w:t>Can you do proactive problem management?</w:t>
            </w:r>
          </w:p>
          <w:p w14:paraId="43B8200C" w14:textId="77777777" w:rsidR="00C54EAA" w:rsidRPr="006E72B5" w:rsidRDefault="00C54EAA" w:rsidP="005F433E">
            <w:pPr>
              <w:pStyle w:val="tablebullet"/>
              <w:spacing w:line="276" w:lineRule="auto"/>
              <w:rPr>
                <w:rFonts w:asciiTheme="minorHAnsi" w:hAnsiTheme="minorHAnsi"/>
              </w:rPr>
            </w:pPr>
            <w:r w:rsidRPr="006E72B5">
              <w:rPr>
                <w:rFonts w:asciiTheme="minorHAnsi" w:hAnsiTheme="minorHAnsi"/>
              </w:rPr>
              <w:t>Do you know what knowledge or catalog offering you are missing and that your end users are searching for?</w:t>
            </w:r>
          </w:p>
          <w:p w14:paraId="29F56708" w14:textId="078B8106" w:rsidR="00C54EAA" w:rsidRPr="006E72B5" w:rsidRDefault="00C54EAA" w:rsidP="005F433E">
            <w:pPr>
              <w:pStyle w:val="tablebullet"/>
              <w:spacing w:line="276" w:lineRule="auto"/>
              <w:rPr>
                <w:rFonts w:asciiTheme="minorHAnsi" w:hAnsiTheme="minorHAnsi"/>
              </w:rPr>
            </w:pPr>
            <w:r w:rsidRPr="006E72B5">
              <w:rPr>
                <w:rFonts w:asciiTheme="minorHAnsi" w:hAnsiTheme="minorHAnsi"/>
              </w:rPr>
              <w:t>Do you have KPIs and metrics directly calculated for you, and if you do not achieve your goals, recommendations on what to do to improve?</w:t>
            </w:r>
          </w:p>
        </w:tc>
      </w:tr>
      <w:tr w:rsidR="00984D0C" w:rsidRPr="006E72B5" w14:paraId="6D95EC22" w14:textId="77777777" w:rsidTr="005A5BE1">
        <w:tc>
          <w:tcPr>
            <w:tcW w:w="2496" w:type="dxa"/>
          </w:tcPr>
          <w:p w14:paraId="4514672A" w14:textId="2B90BF20" w:rsidR="00984D0C" w:rsidRPr="006E72B5" w:rsidRDefault="00984D0C" w:rsidP="005A5BE1">
            <w:pPr>
              <w:rPr>
                <w:rFonts w:asciiTheme="minorHAnsi" w:hAnsiTheme="minorHAnsi"/>
              </w:rPr>
            </w:pPr>
            <w:r w:rsidRPr="006E72B5">
              <w:rPr>
                <w:rFonts w:asciiTheme="minorHAnsi" w:hAnsiTheme="minorHAnsi"/>
              </w:rPr>
              <w:t>Differentiators</w:t>
            </w:r>
          </w:p>
        </w:tc>
        <w:tc>
          <w:tcPr>
            <w:tcW w:w="6844" w:type="dxa"/>
          </w:tcPr>
          <w:p w14:paraId="340CC1EC" w14:textId="77777777" w:rsidR="00984D0C" w:rsidRPr="006E72B5" w:rsidRDefault="00984D0C" w:rsidP="005F433E">
            <w:pPr>
              <w:pStyle w:val="tablebullet"/>
              <w:rPr>
                <w:rFonts w:asciiTheme="minorHAnsi" w:hAnsiTheme="minorHAnsi"/>
              </w:rPr>
            </w:pPr>
            <w:r w:rsidRPr="006E72B5">
              <w:rPr>
                <w:rFonts w:asciiTheme="minorHAnsi" w:hAnsiTheme="minorHAnsi"/>
              </w:rPr>
              <w:t>Easy to create reports and dashboard layout</w:t>
            </w:r>
          </w:p>
          <w:p w14:paraId="3E7025FA" w14:textId="5FB12D51" w:rsidR="00984D0C" w:rsidRPr="006E72B5" w:rsidRDefault="00984D0C" w:rsidP="005F433E">
            <w:pPr>
              <w:pStyle w:val="tablebullet"/>
              <w:rPr>
                <w:rFonts w:asciiTheme="minorHAnsi" w:hAnsiTheme="minorHAnsi"/>
              </w:rPr>
            </w:pPr>
            <w:r w:rsidRPr="006E72B5">
              <w:rPr>
                <w:rFonts w:asciiTheme="minorHAnsi" w:hAnsiTheme="minorHAnsi"/>
              </w:rPr>
              <w:t>Reports run against a separate reporting database so don’t impact user transaction performance</w:t>
            </w:r>
          </w:p>
          <w:p w14:paraId="3AC68981" w14:textId="10B2F2BA" w:rsidR="00984D0C" w:rsidRPr="006E72B5" w:rsidRDefault="00FC61C3" w:rsidP="00FC61C3">
            <w:pPr>
              <w:pStyle w:val="tablebullet"/>
              <w:rPr>
                <w:rFonts w:asciiTheme="minorHAnsi" w:hAnsiTheme="minorHAnsi"/>
              </w:rPr>
            </w:pPr>
            <w:r w:rsidRPr="006E72B5">
              <w:rPr>
                <w:rFonts w:asciiTheme="minorHAnsi" w:hAnsiTheme="minorHAnsi"/>
              </w:rPr>
              <w:t xml:space="preserve">Big Data </w:t>
            </w:r>
            <w:r w:rsidR="006B73BD" w:rsidRPr="006E72B5">
              <w:rPr>
                <w:rFonts w:asciiTheme="minorHAnsi" w:hAnsiTheme="minorHAnsi"/>
              </w:rPr>
              <w:t>Analytics for knowledge, user searches,</w:t>
            </w:r>
            <w:r w:rsidRPr="006E72B5">
              <w:rPr>
                <w:rFonts w:asciiTheme="minorHAnsi" w:hAnsiTheme="minorHAnsi"/>
              </w:rPr>
              <w:t xml:space="preserve"> incidents, </w:t>
            </w:r>
            <w:r w:rsidR="006B73BD" w:rsidRPr="006E72B5">
              <w:rPr>
                <w:rFonts w:asciiTheme="minorHAnsi" w:hAnsiTheme="minorHAnsi"/>
              </w:rPr>
              <w:t xml:space="preserve">changes, proposals, </w:t>
            </w:r>
            <w:r w:rsidR="0046670A" w:rsidRPr="006E72B5">
              <w:rPr>
                <w:rFonts w:asciiTheme="minorHAnsi" w:hAnsiTheme="minorHAnsi"/>
              </w:rPr>
              <w:t xml:space="preserve">and </w:t>
            </w:r>
            <w:r w:rsidR="006B73BD" w:rsidRPr="006E72B5">
              <w:rPr>
                <w:rFonts w:asciiTheme="minorHAnsi" w:hAnsiTheme="minorHAnsi"/>
              </w:rPr>
              <w:t>surveys provide unique insight and suggest actions to improve your processes.</w:t>
            </w:r>
            <w:r w:rsidRPr="006E72B5">
              <w:rPr>
                <w:rFonts w:asciiTheme="minorHAnsi" w:hAnsiTheme="minorHAnsi"/>
              </w:rPr>
              <w:t xml:space="preserve">  These are not just reports, they are data insight and recommendations.</w:t>
            </w:r>
          </w:p>
        </w:tc>
      </w:tr>
    </w:tbl>
    <w:p w14:paraId="1E5058C0" w14:textId="6F6DBB23" w:rsidR="000C4B01" w:rsidRPr="006E72B5" w:rsidRDefault="000C4B01" w:rsidP="000C4B01">
      <w:pPr>
        <w:keepNext/>
        <w:keepLines/>
        <w:spacing w:before="360" w:after="0"/>
        <w:outlineLvl w:val="0"/>
        <w:rPr>
          <w:rFonts w:asciiTheme="minorHAnsi" w:eastAsia="SimSun" w:hAnsiTheme="minorHAnsi" w:cs="Times New Roman"/>
          <w:b/>
          <w:bCs/>
          <w:color w:val="2E74B5"/>
          <w:sz w:val="28"/>
          <w:szCs w:val="28"/>
        </w:rPr>
      </w:pPr>
      <w:r w:rsidRPr="006E72B5">
        <w:rPr>
          <w:rFonts w:asciiTheme="minorHAnsi" w:eastAsia="SimSun" w:hAnsiTheme="minorHAnsi" w:cs="Times New Roman"/>
          <w:b/>
          <w:bCs/>
          <w:color w:val="2E74B5"/>
          <w:sz w:val="28"/>
          <w:szCs w:val="28"/>
        </w:rPr>
        <w:t>Quick Flow</w:t>
      </w:r>
    </w:p>
    <w:p w14:paraId="4ED43E86" w14:textId="629A4691" w:rsidR="000C4B01" w:rsidRPr="006E72B5" w:rsidRDefault="000C4B01" w:rsidP="000C4B01">
      <w:pPr>
        <w:spacing w:before="60" w:after="60"/>
        <w:rPr>
          <w:rFonts w:asciiTheme="minorHAnsi" w:eastAsia="Calibri" w:hAnsiTheme="minorHAnsi" w:cs="Times New Roman"/>
          <w:sz w:val="20"/>
        </w:rPr>
        <w:sectPr w:rsidR="000C4B01" w:rsidRPr="006E72B5" w:rsidSect="004164E9">
          <w:footerReference w:type="default" r:id="rId11"/>
          <w:pgSz w:w="12240" w:h="15840"/>
          <w:pgMar w:top="1440" w:right="1440" w:bottom="1440" w:left="1440" w:header="720" w:footer="720" w:gutter="0"/>
          <w:cols w:space="720"/>
          <w:docGrid w:linePitch="360"/>
        </w:sectPr>
      </w:pPr>
      <w:r w:rsidRPr="006E72B5">
        <w:rPr>
          <w:rFonts w:asciiTheme="minorHAnsi" w:eastAsia="Calibri" w:hAnsiTheme="minorHAnsi" w:cs="Times New Roman"/>
          <w:sz w:val="20"/>
        </w:rPr>
        <w:t xml:space="preserve">The goal of the Quick Flow demo card is to provide a benefit oriented </w:t>
      </w:r>
      <w:r w:rsidRPr="006E72B5">
        <w:rPr>
          <w:rFonts w:asciiTheme="minorHAnsi" w:eastAsia="Calibri" w:hAnsiTheme="minorHAnsi" w:cs="Times New Roman"/>
          <w:i/>
          <w:sz w:val="20"/>
        </w:rPr>
        <w:t>overview</w:t>
      </w:r>
      <w:r w:rsidRPr="006E72B5">
        <w:rPr>
          <w:rFonts w:asciiTheme="minorHAnsi" w:eastAsia="Calibri" w:hAnsiTheme="minorHAnsi" w:cs="Times New Roman"/>
          <w:sz w:val="20"/>
        </w:rPr>
        <w:t xml:space="preserve">, to </w:t>
      </w:r>
      <w:r w:rsidRPr="006E72B5">
        <w:rPr>
          <w:rFonts w:asciiTheme="minorHAnsi" w:eastAsia="Calibri" w:hAnsiTheme="minorHAnsi" w:cs="Times New Roman"/>
          <w:i/>
          <w:sz w:val="20"/>
        </w:rPr>
        <w:t>introduce</w:t>
      </w:r>
      <w:r w:rsidRPr="006E72B5">
        <w:rPr>
          <w:rFonts w:asciiTheme="minorHAnsi" w:eastAsia="Calibri" w:hAnsiTheme="minorHAnsi" w:cs="Times New Roman"/>
          <w:sz w:val="20"/>
        </w:rPr>
        <w:t xml:space="preserve"> the customer to value and solution. It should be completed in ~5-10 minutes; optional sub-flows to demonstrate more of the solution may be included below. Make sure your demo environment is ready – </w:t>
      </w:r>
      <w:r w:rsidRPr="006E72B5">
        <w:rPr>
          <w:rFonts w:asciiTheme="minorHAnsi" w:eastAsia="Calibri" w:hAnsiTheme="minorHAnsi" w:cs="Times New Roman"/>
          <w:color w:val="FF0000"/>
          <w:sz w:val="20"/>
        </w:rPr>
        <w:t>see demo set up below</w:t>
      </w:r>
      <w:r w:rsidR="000C0273" w:rsidRPr="006E72B5">
        <w:rPr>
          <w:rFonts w:asciiTheme="minorHAnsi" w:eastAsia="Calibri" w:hAnsiTheme="minorHAnsi" w:cs="Times New Roman"/>
          <w:color w:val="FF0000"/>
          <w:sz w:val="20"/>
        </w:rPr>
        <w:t xml:space="preserve"> – as well as Survey setup in the Customer Satisfaction demo card</w:t>
      </w:r>
      <w:r w:rsidRPr="006E72B5">
        <w:rPr>
          <w:rFonts w:asciiTheme="minorHAnsi" w:eastAsia="Calibri" w:hAnsiTheme="minorHAnsi" w:cs="Times New Roman"/>
          <w:sz w:val="20"/>
        </w:rPr>
        <w:t xml:space="preserve">.  After practicing and perfecting the flow, you might want to copy and paste the rightmost </w:t>
      </w:r>
      <w:r w:rsidRPr="006E72B5">
        <w:rPr>
          <w:rFonts w:asciiTheme="minorHAnsi" w:eastAsia="Calibri" w:hAnsiTheme="minorHAnsi" w:cs="Times New Roman"/>
          <w:sz w:val="20"/>
          <w:bdr w:val="dashed" w:sz="4" w:space="0" w:color="4472C4"/>
        </w:rPr>
        <w:t>Cheat Sheet</w:t>
      </w:r>
      <w:r w:rsidRPr="006E72B5">
        <w:rPr>
          <w:rFonts w:asciiTheme="minorHAnsi" w:eastAsia="Calibri" w:hAnsiTheme="minorHAnsi" w:cs="Times New Roman"/>
          <w:sz w:val="20"/>
        </w:rPr>
        <w:t xml:space="preserve"> column (below) to serve as a printed or electronic guide during the demo. </w:t>
      </w:r>
    </w:p>
    <w:tbl>
      <w:tblPr>
        <w:tblStyle w:val="TableGridLight1"/>
        <w:tblW w:w="0" w:type="auto"/>
        <w:tblLook w:val="04A0" w:firstRow="1" w:lastRow="0" w:firstColumn="1" w:lastColumn="0" w:noHBand="0" w:noVBand="1"/>
      </w:tblPr>
      <w:tblGrid>
        <w:gridCol w:w="4226"/>
        <w:gridCol w:w="5309"/>
        <w:gridCol w:w="3415"/>
      </w:tblGrid>
      <w:tr w:rsidR="005F433E" w:rsidRPr="006E72B5" w14:paraId="6066DD45" w14:textId="77777777" w:rsidTr="005A5BE1">
        <w:trPr>
          <w:cantSplit/>
          <w:tblHeader/>
        </w:trPr>
        <w:tc>
          <w:tcPr>
            <w:tcW w:w="4226" w:type="dxa"/>
            <w:shd w:val="clear" w:color="auto" w:fill="D9D9D9" w:themeFill="background1" w:themeFillShade="D9"/>
          </w:tcPr>
          <w:p w14:paraId="19379441" w14:textId="77777777" w:rsidR="005F433E" w:rsidRPr="006E72B5" w:rsidRDefault="005F433E" w:rsidP="005A5BE1">
            <w:pPr>
              <w:rPr>
                <w:rFonts w:asciiTheme="minorHAnsi" w:hAnsiTheme="minorHAnsi"/>
                <w:b/>
              </w:rPr>
            </w:pPr>
            <w:r w:rsidRPr="006E72B5">
              <w:rPr>
                <w:rFonts w:asciiTheme="minorHAnsi" w:hAnsiTheme="minorHAnsi"/>
                <w:b/>
              </w:rPr>
              <w:lastRenderedPageBreak/>
              <w:t>Do</w:t>
            </w:r>
          </w:p>
        </w:tc>
        <w:tc>
          <w:tcPr>
            <w:tcW w:w="5309" w:type="dxa"/>
            <w:tcBorders>
              <w:right w:val="dashed" w:sz="4" w:space="0" w:color="4BACC6" w:themeColor="accent5"/>
            </w:tcBorders>
            <w:shd w:val="clear" w:color="auto" w:fill="D9D9D9" w:themeFill="background1" w:themeFillShade="D9"/>
          </w:tcPr>
          <w:p w14:paraId="043F480D" w14:textId="77777777" w:rsidR="005F433E" w:rsidRPr="006E72B5" w:rsidRDefault="005F433E" w:rsidP="005A5BE1">
            <w:pPr>
              <w:rPr>
                <w:rFonts w:asciiTheme="minorHAnsi" w:hAnsiTheme="minorHAnsi"/>
                <w:b/>
              </w:rPr>
            </w:pPr>
            <w:r w:rsidRPr="006E72B5">
              <w:rPr>
                <w:rFonts w:asciiTheme="minorHAnsi" w:hAnsiTheme="minorHAnsi"/>
                <w:b/>
              </w:rPr>
              <w:t>Say</w:t>
            </w:r>
          </w:p>
        </w:tc>
        <w:tc>
          <w:tcPr>
            <w:tcW w:w="3415" w:type="dxa"/>
            <w:tcBorders>
              <w:top w:val="dashed" w:sz="4" w:space="0" w:color="4BACC6" w:themeColor="accent5"/>
              <w:left w:val="dashed" w:sz="4" w:space="0" w:color="4BACC6" w:themeColor="accent5"/>
              <w:bottom w:val="single" w:sz="4" w:space="0" w:color="4BACC6" w:themeColor="accent5"/>
              <w:right w:val="dashed" w:sz="4" w:space="0" w:color="4BACC6" w:themeColor="accent5"/>
            </w:tcBorders>
            <w:shd w:val="clear" w:color="auto" w:fill="D9D9D9" w:themeFill="background1" w:themeFillShade="D9"/>
          </w:tcPr>
          <w:p w14:paraId="0ABBC450" w14:textId="77777777" w:rsidR="005F433E" w:rsidRPr="006E72B5" w:rsidRDefault="005F433E" w:rsidP="005A5BE1">
            <w:pPr>
              <w:rPr>
                <w:rFonts w:asciiTheme="minorHAnsi" w:hAnsiTheme="minorHAnsi"/>
                <w:b/>
              </w:rPr>
            </w:pPr>
            <w:r w:rsidRPr="006E72B5">
              <w:rPr>
                <w:rFonts w:asciiTheme="minorHAnsi" w:hAnsiTheme="minorHAnsi"/>
                <w:b/>
              </w:rPr>
              <w:t>Cheat Sheet</w:t>
            </w:r>
          </w:p>
        </w:tc>
      </w:tr>
      <w:tr w:rsidR="00E074A2" w:rsidRPr="006E72B5" w14:paraId="16EAEEF8" w14:textId="77777777" w:rsidTr="00984D0C">
        <w:trPr>
          <w:cantSplit/>
        </w:trPr>
        <w:tc>
          <w:tcPr>
            <w:tcW w:w="4226" w:type="dxa"/>
          </w:tcPr>
          <w:p w14:paraId="5531109E" w14:textId="77777777" w:rsidR="00E074A2" w:rsidRPr="006E72B5" w:rsidRDefault="00E074A2" w:rsidP="00984D0C">
            <w:pPr>
              <w:rPr>
                <w:rFonts w:asciiTheme="minorHAnsi" w:hAnsiTheme="minorHAnsi"/>
                <w:b/>
                <w:sz w:val="20"/>
                <w:szCs w:val="20"/>
              </w:rPr>
            </w:pPr>
            <w:r w:rsidRPr="006E72B5">
              <w:rPr>
                <w:rFonts w:asciiTheme="minorHAnsi" w:hAnsiTheme="minorHAnsi"/>
                <w:b/>
                <w:sz w:val="20"/>
                <w:szCs w:val="20"/>
              </w:rPr>
              <w:t>Dashboard</w:t>
            </w:r>
          </w:p>
          <w:p w14:paraId="3F4F5261" w14:textId="166444DD" w:rsidR="00570E7F" w:rsidRPr="006E72B5" w:rsidRDefault="00570E7F" w:rsidP="00984D0C">
            <w:pPr>
              <w:pStyle w:val="ListParagraph"/>
              <w:numPr>
                <w:ilvl w:val="0"/>
                <w:numId w:val="15"/>
              </w:numPr>
              <w:rPr>
                <w:rFonts w:asciiTheme="minorHAnsi" w:hAnsiTheme="minorHAnsi"/>
                <w:sz w:val="20"/>
                <w:szCs w:val="20"/>
              </w:rPr>
            </w:pPr>
            <w:r w:rsidRPr="006E72B5">
              <w:rPr>
                <w:rFonts w:asciiTheme="minorHAnsi" w:hAnsiTheme="minorHAnsi"/>
                <w:sz w:val="20"/>
                <w:szCs w:val="20"/>
              </w:rPr>
              <w:t xml:space="preserve">Login as </w:t>
            </w:r>
            <w:hyperlink r:id="rId12" w:history="1">
              <w:proofErr w:type="spellStart"/>
              <w:r w:rsidRPr="006E72B5">
                <w:rPr>
                  <w:rStyle w:val="Hyperlink"/>
                  <w:rFonts w:asciiTheme="minorHAnsi" w:hAnsiTheme="minorHAnsi"/>
                  <w:sz w:val="20"/>
                  <w:szCs w:val="20"/>
                </w:rPr>
                <w:t>Jennifer.falcon</w:t>
              </w:r>
              <w:r w:rsidR="002942F8">
                <w:rPr>
                  <w:rStyle w:val="Hyperlink"/>
                  <w:rFonts w:asciiTheme="minorHAnsi" w:hAnsiTheme="minorHAnsi"/>
                  <w:sz w:val="20"/>
                  <w:szCs w:val="20"/>
                </w:rPr>
                <w:t>mf</w:t>
              </w:r>
              <w:proofErr w:type="spellEnd"/>
            </w:hyperlink>
          </w:p>
          <w:p w14:paraId="05F09571" w14:textId="27F50396" w:rsidR="00984D0C" w:rsidRPr="006E72B5" w:rsidRDefault="00D85525" w:rsidP="00984D0C">
            <w:pPr>
              <w:pStyle w:val="ListParagraph"/>
              <w:numPr>
                <w:ilvl w:val="0"/>
                <w:numId w:val="15"/>
              </w:numPr>
              <w:rPr>
                <w:rFonts w:asciiTheme="minorHAnsi" w:hAnsiTheme="minorHAnsi"/>
                <w:sz w:val="20"/>
                <w:szCs w:val="20"/>
              </w:rPr>
            </w:pPr>
            <w:r w:rsidRPr="006E72B5">
              <w:rPr>
                <w:rFonts w:asciiTheme="minorHAnsi" w:hAnsiTheme="minorHAnsi"/>
                <w:sz w:val="20"/>
                <w:szCs w:val="20"/>
              </w:rPr>
              <w:t>Dashboard</w:t>
            </w:r>
            <w:r w:rsidR="00171563" w:rsidRPr="006E72B5">
              <w:rPr>
                <w:rFonts w:asciiTheme="minorHAnsi" w:hAnsiTheme="minorHAnsi"/>
                <w:sz w:val="20"/>
                <w:szCs w:val="20"/>
              </w:rPr>
              <w:t xml:space="preserve"> showing the various update time</w:t>
            </w:r>
            <w:r w:rsidR="00984D0C" w:rsidRPr="006E72B5">
              <w:rPr>
                <w:rFonts w:asciiTheme="minorHAnsi" w:hAnsiTheme="minorHAnsi"/>
                <w:sz w:val="20"/>
                <w:szCs w:val="20"/>
              </w:rPr>
              <w:t>s</w:t>
            </w:r>
            <w:r w:rsidR="00171563" w:rsidRPr="006E72B5">
              <w:rPr>
                <w:rFonts w:asciiTheme="minorHAnsi" w:hAnsiTheme="minorHAnsi"/>
                <w:sz w:val="20"/>
                <w:szCs w:val="20"/>
              </w:rPr>
              <w:t xml:space="preserve"> at the bottom of each chart</w:t>
            </w:r>
            <w:r w:rsidR="00984D0C" w:rsidRPr="006E72B5">
              <w:rPr>
                <w:rFonts w:asciiTheme="minorHAnsi" w:hAnsiTheme="minorHAnsi"/>
                <w:sz w:val="20"/>
                <w:szCs w:val="20"/>
              </w:rPr>
              <w:t xml:space="preserve"> </w:t>
            </w:r>
          </w:p>
          <w:p w14:paraId="325B1F0E" w14:textId="71C9E6F3" w:rsidR="00171563" w:rsidRPr="006E72B5" w:rsidRDefault="00984D0C" w:rsidP="00984D0C">
            <w:pPr>
              <w:pStyle w:val="ListParagraph"/>
              <w:numPr>
                <w:ilvl w:val="0"/>
                <w:numId w:val="15"/>
              </w:numPr>
              <w:rPr>
                <w:rFonts w:asciiTheme="minorHAnsi" w:hAnsiTheme="minorHAnsi"/>
                <w:sz w:val="20"/>
                <w:szCs w:val="20"/>
              </w:rPr>
            </w:pPr>
            <w:r w:rsidRPr="006E72B5">
              <w:rPr>
                <w:rFonts w:asciiTheme="minorHAnsi" w:hAnsiTheme="minorHAnsi"/>
                <w:sz w:val="20"/>
                <w:szCs w:val="20"/>
              </w:rPr>
              <w:t>Easily move one somewhere else by drag and drop</w:t>
            </w:r>
          </w:p>
          <w:p w14:paraId="0C4686BF" w14:textId="30BBB0EB" w:rsidR="00E074A2" w:rsidRPr="006E72B5" w:rsidRDefault="00E074A2" w:rsidP="00171563">
            <w:pPr>
              <w:ind w:left="360"/>
              <w:rPr>
                <w:rFonts w:asciiTheme="minorHAnsi" w:hAnsiTheme="minorHAnsi"/>
              </w:rPr>
            </w:pPr>
          </w:p>
        </w:tc>
        <w:tc>
          <w:tcPr>
            <w:tcW w:w="5309" w:type="dxa"/>
            <w:tcBorders>
              <w:right w:val="dashed" w:sz="4" w:space="0" w:color="4BACC6" w:themeColor="accent5"/>
            </w:tcBorders>
          </w:tcPr>
          <w:p w14:paraId="08AC1459" w14:textId="0B2B8D35" w:rsidR="00E074A2" w:rsidRPr="006E72B5" w:rsidRDefault="002E438D" w:rsidP="0046670A">
            <w:pPr>
              <w:pStyle w:val="tablebullet"/>
              <w:rPr>
                <w:rFonts w:asciiTheme="minorHAnsi" w:hAnsiTheme="minorHAnsi"/>
              </w:rPr>
            </w:pPr>
            <w:r w:rsidRPr="006E72B5">
              <w:rPr>
                <w:rFonts w:asciiTheme="minorHAnsi" w:hAnsiTheme="minorHAnsi"/>
              </w:rPr>
              <w:t>Start with a dashboard you can easily configure with charts and ta</w:t>
            </w:r>
            <w:r w:rsidR="00854E50" w:rsidRPr="006E72B5">
              <w:rPr>
                <w:rFonts w:asciiTheme="minorHAnsi" w:hAnsiTheme="minorHAnsi"/>
              </w:rPr>
              <w:t>bles, operational or analytical</w:t>
            </w:r>
            <w:r w:rsidRPr="006E72B5">
              <w:rPr>
                <w:rFonts w:asciiTheme="minorHAnsi" w:hAnsiTheme="minorHAnsi"/>
              </w:rPr>
              <w:t xml:space="preserve">. </w:t>
            </w:r>
            <w:r w:rsidR="00854E50" w:rsidRPr="006E72B5">
              <w:rPr>
                <w:rFonts w:asciiTheme="minorHAnsi" w:hAnsiTheme="minorHAnsi"/>
              </w:rPr>
              <w:t xml:space="preserve">The refresh time tells you when they were last calculated. </w:t>
            </w:r>
            <w:r w:rsidRPr="006E72B5">
              <w:rPr>
                <w:rFonts w:asciiTheme="minorHAnsi" w:hAnsiTheme="minorHAnsi"/>
              </w:rPr>
              <w:t xml:space="preserve">Do not worry about adding too many of those, </w:t>
            </w:r>
            <w:r w:rsidR="0046670A" w:rsidRPr="006E72B5">
              <w:rPr>
                <w:rFonts w:asciiTheme="minorHAnsi" w:hAnsiTheme="minorHAnsi"/>
              </w:rPr>
              <w:t>SMA-X</w:t>
            </w:r>
            <w:r w:rsidRPr="006E72B5">
              <w:rPr>
                <w:rFonts w:asciiTheme="minorHAnsi" w:hAnsiTheme="minorHAnsi"/>
              </w:rPr>
              <w:t xml:space="preserve"> will calculate all those outside of the transactional database, thus not impacting agent taking calls or other users.</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69ADF04F" w14:textId="77777777" w:rsidR="00E074A2" w:rsidRPr="006E72B5" w:rsidRDefault="000C4B01" w:rsidP="005A5BE1">
            <w:pPr>
              <w:pStyle w:val="tablebullet"/>
              <w:rPr>
                <w:rFonts w:asciiTheme="minorHAnsi" w:hAnsiTheme="minorHAnsi"/>
              </w:rPr>
            </w:pPr>
            <w:r w:rsidRPr="006E72B5">
              <w:rPr>
                <w:rFonts w:asciiTheme="minorHAnsi" w:hAnsiTheme="minorHAnsi"/>
              </w:rPr>
              <w:t>Dashboard</w:t>
            </w:r>
          </w:p>
          <w:p w14:paraId="4C954E55" w14:textId="6F52954C" w:rsidR="00984D0C" w:rsidRPr="006E72B5" w:rsidRDefault="00984D0C" w:rsidP="005A5BE1">
            <w:pPr>
              <w:pStyle w:val="tablebullet"/>
              <w:rPr>
                <w:rFonts w:asciiTheme="minorHAnsi" w:hAnsiTheme="minorHAnsi"/>
              </w:rPr>
            </w:pPr>
            <w:r w:rsidRPr="006E72B5">
              <w:rPr>
                <w:rFonts w:asciiTheme="minorHAnsi" w:hAnsiTheme="minorHAnsi"/>
              </w:rPr>
              <w:t>Move widget around with drag and drop</w:t>
            </w:r>
          </w:p>
        </w:tc>
      </w:tr>
      <w:tr w:rsidR="00984D0C" w:rsidRPr="006E72B5" w14:paraId="1BBBCF75" w14:textId="77777777" w:rsidTr="00984D0C">
        <w:trPr>
          <w:cantSplit/>
        </w:trPr>
        <w:tc>
          <w:tcPr>
            <w:tcW w:w="4226" w:type="dxa"/>
          </w:tcPr>
          <w:p w14:paraId="5232EDD5" w14:textId="01EA5F0F" w:rsidR="00984D0C" w:rsidRPr="006E72B5" w:rsidRDefault="00984D0C" w:rsidP="00984D0C">
            <w:pPr>
              <w:rPr>
                <w:rFonts w:asciiTheme="minorHAnsi" w:hAnsiTheme="minorHAnsi"/>
                <w:b/>
                <w:sz w:val="20"/>
              </w:rPr>
            </w:pPr>
            <w:r w:rsidRPr="006E72B5">
              <w:rPr>
                <w:rFonts w:asciiTheme="minorHAnsi" w:hAnsiTheme="minorHAnsi"/>
                <w:b/>
                <w:sz w:val="20"/>
              </w:rPr>
              <w:t>Add a chart to the dashboard</w:t>
            </w:r>
          </w:p>
          <w:p w14:paraId="0BFCA659" w14:textId="2F8D4A4F"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 Click to add (at bottom)</w:t>
            </w:r>
          </w:p>
          <w:p w14:paraId="76865375"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Type ‘stock’ in the report search bar</w:t>
            </w:r>
          </w:p>
          <w:p w14:paraId="1A3CB960"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Select the ‘Stock Financial for Device’ report</w:t>
            </w:r>
          </w:p>
          <w:p w14:paraId="26A053BF"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Click add</w:t>
            </w:r>
          </w:p>
          <w:p w14:paraId="1299EDCF" w14:textId="6FB97EE1" w:rsidR="00984D0C" w:rsidRPr="006E72B5" w:rsidRDefault="00984D0C" w:rsidP="00984D0C">
            <w:pPr>
              <w:pStyle w:val="ListParagraph"/>
              <w:numPr>
                <w:ilvl w:val="0"/>
                <w:numId w:val="15"/>
              </w:numPr>
              <w:rPr>
                <w:rFonts w:asciiTheme="minorHAnsi" w:hAnsiTheme="minorHAnsi"/>
                <w:b/>
              </w:rPr>
            </w:pPr>
            <w:r w:rsidRPr="006E72B5">
              <w:rPr>
                <w:rFonts w:asciiTheme="minorHAnsi" w:hAnsiTheme="minorHAnsi"/>
                <w:sz w:val="20"/>
              </w:rPr>
              <w:t>Show the new chart</w:t>
            </w:r>
          </w:p>
        </w:tc>
        <w:tc>
          <w:tcPr>
            <w:tcW w:w="5309" w:type="dxa"/>
            <w:tcBorders>
              <w:right w:val="dashed" w:sz="4" w:space="0" w:color="4BACC6" w:themeColor="accent5"/>
            </w:tcBorders>
          </w:tcPr>
          <w:p w14:paraId="3644CBAE" w14:textId="3A457C4B" w:rsidR="00984D0C" w:rsidRPr="006E72B5" w:rsidRDefault="00984D0C" w:rsidP="00984D0C">
            <w:pPr>
              <w:pStyle w:val="tablebullet"/>
              <w:rPr>
                <w:rFonts w:asciiTheme="minorHAnsi" w:hAnsiTheme="minorHAnsi"/>
              </w:rPr>
            </w:pPr>
            <w:r w:rsidRPr="006E72B5">
              <w:rPr>
                <w:rFonts w:asciiTheme="minorHAnsi" w:hAnsiTheme="minorHAnsi"/>
              </w:rPr>
              <w:t>Let’s see how we can add a chart easily on the dashboard. In 2 clicks, with a very easy interface to browse for report or review what they will display.</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16BE1B25" w14:textId="77777777" w:rsidR="00984D0C" w:rsidRPr="006E72B5" w:rsidRDefault="00984D0C" w:rsidP="00984D0C">
            <w:pPr>
              <w:pStyle w:val="tablebullet"/>
              <w:rPr>
                <w:rFonts w:asciiTheme="minorHAnsi" w:hAnsiTheme="minorHAnsi"/>
              </w:rPr>
            </w:pPr>
            <w:r w:rsidRPr="006E72B5">
              <w:rPr>
                <w:rFonts w:asciiTheme="minorHAnsi" w:hAnsiTheme="minorHAnsi"/>
              </w:rPr>
              <w:t>New chart</w:t>
            </w:r>
          </w:p>
          <w:p w14:paraId="0846B5DF" w14:textId="16242260" w:rsidR="00984D0C" w:rsidRPr="006E72B5" w:rsidRDefault="00984D0C" w:rsidP="00984D0C">
            <w:pPr>
              <w:pStyle w:val="tablebullet"/>
              <w:rPr>
                <w:rFonts w:asciiTheme="minorHAnsi" w:hAnsiTheme="minorHAnsi"/>
              </w:rPr>
            </w:pPr>
            <w:r w:rsidRPr="006E72B5">
              <w:rPr>
                <w:rFonts w:asciiTheme="minorHAnsi" w:hAnsiTheme="minorHAnsi"/>
              </w:rPr>
              <w:t xml:space="preserve">Stock Financials for Device </w:t>
            </w:r>
          </w:p>
        </w:tc>
      </w:tr>
      <w:tr w:rsidR="00984D0C" w:rsidRPr="006E72B5" w14:paraId="5848EFDC" w14:textId="77777777" w:rsidTr="00984D0C">
        <w:trPr>
          <w:cantSplit/>
        </w:trPr>
        <w:tc>
          <w:tcPr>
            <w:tcW w:w="4226" w:type="dxa"/>
          </w:tcPr>
          <w:p w14:paraId="4E3684D0" w14:textId="1C91F150" w:rsidR="00984D0C" w:rsidRPr="006E72B5" w:rsidRDefault="00984D0C" w:rsidP="00984D0C">
            <w:pPr>
              <w:rPr>
                <w:rFonts w:asciiTheme="minorHAnsi" w:hAnsiTheme="minorHAnsi"/>
                <w:b/>
                <w:sz w:val="20"/>
              </w:rPr>
            </w:pPr>
            <w:r w:rsidRPr="006E72B5">
              <w:rPr>
                <w:rFonts w:asciiTheme="minorHAnsi" w:hAnsiTheme="minorHAnsi"/>
                <w:b/>
                <w:sz w:val="20"/>
              </w:rPr>
              <w:t>Filter and Drill-down</w:t>
            </w:r>
          </w:p>
          <w:p w14:paraId="1C715F76" w14:textId="411377A0"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Show Support Requests by Group</w:t>
            </w:r>
          </w:p>
          <w:p w14:paraId="4467E664"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Maximize</w:t>
            </w:r>
          </w:p>
          <w:p w14:paraId="60FE70D4" w14:textId="0BD1098F"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Click on the Low square in the legend to filter out the value</w:t>
            </w:r>
          </w:p>
          <w:p w14:paraId="1C3B6170" w14:textId="4A7CE291"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Click back to revert back</w:t>
            </w:r>
          </w:p>
          <w:p w14:paraId="2D15D929"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Minimize</w:t>
            </w:r>
          </w:p>
          <w:p w14:paraId="3A38BAB5"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Switch to table view</w:t>
            </w:r>
          </w:p>
          <w:p w14:paraId="2D5F902A"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Sort by Count to get the highest on top</w:t>
            </w:r>
          </w:p>
          <w:p w14:paraId="4DC57EDD" w14:textId="462A7000" w:rsidR="00984D0C" w:rsidRPr="006E72B5" w:rsidRDefault="00984D0C" w:rsidP="00984D0C">
            <w:pPr>
              <w:pStyle w:val="ListParagraph"/>
              <w:numPr>
                <w:ilvl w:val="0"/>
                <w:numId w:val="15"/>
              </w:numPr>
              <w:rPr>
                <w:rFonts w:asciiTheme="minorHAnsi" w:hAnsiTheme="minorHAnsi"/>
              </w:rPr>
            </w:pPr>
            <w:r w:rsidRPr="006E72B5">
              <w:rPr>
                <w:rFonts w:asciiTheme="minorHAnsi" w:hAnsiTheme="minorHAnsi"/>
                <w:sz w:val="20"/>
              </w:rPr>
              <w:t>Drill down by clicking on the left drill down icon on this first row</w:t>
            </w:r>
          </w:p>
        </w:tc>
        <w:tc>
          <w:tcPr>
            <w:tcW w:w="5309" w:type="dxa"/>
            <w:tcBorders>
              <w:right w:val="dashed" w:sz="4" w:space="0" w:color="4BACC6" w:themeColor="accent5"/>
            </w:tcBorders>
          </w:tcPr>
          <w:p w14:paraId="1C90F827" w14:textId="77777777" w:rsidR="00984D0C" w:rsidRPr="006E72B5" w:rsidRDefault="00984D0C" w:rsidP="00984D0C">
            <w:pPr>
              <w:pStyle w:val="tablebullet"/>
              <w:rPr>
                <w:rFonts w:asciiTheme="minorHAnsi" w:hAnsiTheme="minorHAnsi"/>
              </w:rPr>
            </w:pPr>
            <w:r w:rsidRPr="006E72B5">
              <w:rPr>
                <w:rFonts w:asciiTheme="minorHAnsi" w:hAnsiTheme="minorHAnsi"/>
              </w:rPr>
              <w:t>Those reports are easy to manipulate, filter further, look at the aggregated data behind the report, or from the chart of the data, you can drill down to this slice in its application and work on those records.</w:t>
            </w:r>
          </w:p>
          <w:p w14:paraId="2CA0D02F" w14:textId="452029A4" w:rsidR="00984D0C" w:rsidRPr="006E72B5" w:rsidRDefault="00984D0C" w:rsidP="00984D0C">
            <w:pPr>
              <w:pStyle w:val="tablebullet"/>
              <w:numPr>
                <w:ilvl w:val="0"/>
                <w:numId w:val="0"/>
              </w:numPr>
              <w:ind w:left="361"/>
              <w:rPr>
                <w:rFonts w:asciiTheme="minorHAnsi" w:hAnsiTheme="minorHAnsi"/>
              </w:rPr>
            </w:pP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40CF8B19" w14:textId="77777777" w:rsidR="00984D0C" w:rsidRPr="006E72B5" w:rsidRDefault="00984D0C" w:rsidP="00984D0C">
            <w:pPr>
              <w:pStyle w:val="tablebullet"/>
              <w:rPr>
                <w:rFonts w:asciiTheme="minorHAnsi" w:hAnsiTheme="minorHAnsi"/>
              </w:rPr>
            </w:pPr>
            <w:r w:rsidRPr="006E72B5">
              <w:rPr>
                <w:rFonts w:asciiTheme="minorHAnsi" w:hAnsiTheme="minorHAnsi"/>
              </w:rPr>
              <w:t>Support Request by Group</w:t>
            </w:r>
          </w:p>
          <w:p w14:paraId="20080D42" w14:textId="77777777" w:rsidR="00984D0C" w:rsidRPr="006E72B5" w:rsidRDefault="00984D0C" w:rsidP="00984D0C">
            <w:pPr>
              <w:pStyle w:val="tablebullet"/>
              <w:rPr>
                <w:rFonts w:asciiTheme="minorHAnsi" w:hAnsiTheme="minorHAnsi"/>
              </w:rPr>
            </w:pPr>
            <w:r w:rsidRPr="006E72B5">
              <w:rPr>
                <w:rFonts w:asciiTheme="minorHAnsi" w:hAnsiTheme="minorHAnsi"/>
              </w:rPr>
              <w:t>Maximize</w:t>
            </w:r>
          </w:p>
          <w:p w14:paraId="1934F1F8" w14:textId="60D0B17B" w:rsidR="00984D0C" w:rsidRPr="006E72B5" w:rsidRDefault="00984D0C" w:rsidP="00984D0C">
            <w:pPr>
              <w:pStyle w:val="tablebullet"/>
              <w:rPr>
                <w:rFonts w:asciiTheme="minorHAnsi" w:hAnsiTheme="minorHAnsi"/>
              </w:rPr>
            </w:pPr>
            <w:r w:rsidRPr="006E72B5">
              <w:rPr>
                <w:rFonts w:asciiTheme="minorHAnsi" w:hAnsiTheme="minorHAnsi"/>
              </w:rPr>
              <w:t>Filter legend</w:t>
            </w:r>
          </w:p>
          <w:p w14:paraId="305F6F98" w14:textId="137DA9DA" w:rsidR="00984D0C" w:rsidRPr="006E72B5" w:rsidRDefault="00984D0C" w:rsidP="00984D0C">
            <w:pPr>
              <w:pStyle w:val="tablebullet"/>
              <w:rPr>
                <w:rFonts w:asciiTheme="minorHAnsi" w:hAnsiTheme="minorHAnsi"/>
              </w:rPr>
            </w:pPr>
            <w:r w:rsidRPr="006E72B5">
              <w:rPr>
                <w:rFonts w:asciiTheme="minorHAnsi" w:hAnsiTheme="minorHAnsi"/>
              </w:rPr>
              <w:t>Back, table view, sort, drill down</w:t>
            </w:r>
          </w:p>
        </w:tc>
      </w:tr>
      <w:tr w:rsidR="00984D0C" w:rsidRPr="006E72B5" w14:paraId="7F36BF28" w14:textId="77777777" w:rsidTr="005A5BE1">
        <w:trPr>
          <w:cantSplit/>
        </w:trPr>
        <w:tc>
          <w:tcPr>
            <w:tcW w:w="4226" w:type="dxa"/>
          </w:tcPr>
          <w:p w14:paraId="174D8237" w14:textId="6A7F7166" w:rsidR="00984D0C" w:rsidRPr="006E72B5" w:rsidRDefault="005001B0" w:rsidP="00984D0C">
            <w:pPr>
              <w:rPr>
                <w:rFonts w:asciiTheme="minorHAnsi" w:hAnsiTheme="minorHAnsi"/>
                <w:b/>
                <w:sz w:val="20"/>
              </w:rPr>
            </w:pPr>
            <w:r w:rsidRPr="006E72B5">
              <w:rPr>
                <w:rFonts w:asciiTheme="minorHAnsi" w:hAnsiTheme="minorHAnsi"/>
                <w:b/>
                <w:sz w:val="20"/>
              </w:rPr>
              <w:lastRenderedPageBreak/>
              <w:t xml:space="preserve">Analytical (over time) </w:t>
            </w:r>
            <w:r w:rsidR="00984D0C" w:rsidRPr="006E72B5">
              <w:rPr>
                <w:rFonts w:asciiTheme="minorHAnsi" w:hAnsiTheme="minorHAnsi"/>
                <w:b/>
                <w:sz w:val="20"/>
              </w:rPr>
              <w:t>report</w:t>
            </w:r>
            <w:r w:rsidR="002942F8">
              <w:rPr>
                <w:rFonts w:asciiTheme="minorHAnsi" w:hAnsiTheme="minorHAnsi"/>
                <w:b/>
                <w:sz w:val="20"/>
              </w:rPr>
              <w:t xml:space="preserve"> properties</w:t>
            </w:r>
          </w:p>
          <w:p w14:paraId="7EDC0083" w14:textId="696887EA" w:rsidR="00984D0C" w:rsidRPr="006E72B5" w:rsidRDefault="002942F8" w:rsidP="00984D0C">
            <w:pPr>
              <w:pStyle w:val="ListParagraph"/>
              <w:numPr>
                <w:ilvl w:val="0"/>
                <w:numId w:val="15"/>
              </w:numPr>
              <w:rPr>
                <w:rFonts w:asciiTheme="minorHAnsi" w:hAnsiTheme="minorHAnsi"/>
                <w:sz w:val="20"/>
              </w:rPr>
            </w:pPr>
            <w:r>
              <w:rPr>
                <w:rFonts w:asciiTheme="minorHAnsi" w:hAnsiTheme="minorHAnsi"/>
                <w:sz w:val="20"/>
              </w:rPr>
              <w:t>D</w:t>
            </w:r>
            <w:r w:rsidR="00984D0C" w:rsidRPr="006E72B5">
              <w:rPr>
                <w:rFonts w:asciiTheme="minorHAnsi" w:hAnsiTheme="minorHAnsi"/>
                <w:sz w:val="20"/>
              </w:rPr>
              <w:t>ashboard</w:t>
            </w:r>
          </w:p>
          <w:p w14:paraId="7633F299" w14:textId="77833E47" w:rsidR="00984D0C" w:rsidRDefault="002942F8" w:rsidP="00984D0C">
            <w:pPr>
              <w:pStyle w:val="ListParagraph"/>
              <w:numPr>
                <w:ilvl w:val="0"/>
                <w:numId w:val="15"/>
              </w:numPr>
              <w:rPr>
                <w:rFonts w:asciiTheme="minorHAnsi" w:hAnsiTheme="minorHAnsi"/>
                <w:sz w:val="20"/>
              </w:rPr>
            </w:pPr>
            <w:r>
              <w:rPr>
                <w:rFonts w:asciiTheme="minorHAnsi" w:hAnsiTheme="minorHAnsi"/>
                <w:sz w:val="20"/>
              </w:rPr>
              <w:t>Incidents closure</w:t>
            </w:r>
            <w:r w:rsidR="00984D0C" w:rsidRPr="006E72B5">
              <w:rPr>
                <w:rFonts w:asciiTheme="minorHAnsi" w:hAnsiTheme="minorHAnsi"/>
                <w:sz w:val="20"/>
              </w:rPr>
              <w:t xml:space="preserve"> over time</w:t>
            </w:r>
            <w:r>
              <w:rPr>
                <w:rFonts w:asciiTheme="minorHAnsi" w:hAnsiTheme="minorHAnsi"/>
                <w:sz w:val="20"/>
              </w:rPr>
              <w:t>, review trend</w:t>
            </w:r>
          </w:p>
          <w:p w14:paraId="6A330FB2" w14:textId="6EDE8ACB" w:rsidR="002942F8" w:rsidRPr="006E72B5" w:rsidRDefault="002942F8" w:rsidP="00984D0C">
            <w:pPr>
              <w:pStyle w:val="ListParagraph"/>
              <w:numPr>
                <w:ilvl w:val="0"/>
                <w:numId w:val="15"/>
              </w:numPr>
              <w:rPr>
                <w:rFonts w:asciiTheme="minorHAnsi" w:hAnsiTheme="minorHAnsi"/>
                <w:sz w:val="20"/>
              </w:rPr>
            </w:pPr>
            <w:r>
              <w:rPr>
                <w:rFonts w:asciiTheme="minorHAnsi" w:hAnsiTheme="minorHAnsi"/>
                <w:sz w:val="20"/>
              </w:rPr>
              <w:t>Edit Report to review Report properties to group over time (trend)</w:t>
            </w:r>
          </w:p>
          <w:p w14:paraId="41F199B4" w14:textId="689E3EBB" w:rsidR="00984D0C" w:rsidRPr="006E72B5" w:rsidRDefault="00984D0C" w:rsidP="005001B0">
            <w:pPr>
              <w:pStyle w:val="ListParagraph"/>
              <w:numPr>
                <w:ilvl w:val="0"/>
                <w:numId w:val="15"/>
              </w:numPr>
              <w:rPr>
                <w:rFonts w:asciiTheme="minorHAnsi" w:hAnsiTheme="minorHAnsi"/>
              </w:rPr>
            </w:pPr>
            <w:r w:rsidRPr="006E72B5">
              <w:rPr>
                <w:rFonts w:asciiTheme="minorHAnsi" w:hAnsiTheme="minorHAnsi"/>
                <w:sz w:val="20"/>
              </w:rPr>
              <w:t>Show tabular view (table)</w:t>
            </w:r>
          </w:p>
        </w:tc>
        <w:tc>
          <w:tcPr>
            <w:tcW w:w="5309" w:type="dxa"/>
            <w:tcBorders>
              <w:right w:val="dashed" w:sz="4" w:space="0" w:color="4BACC6" w:themeColor="accent5"/>
            </w:tcBorders>
          </w:tcPr>
          <w:p w14:paraId="19D980AD" w14:textId="140ADF84" w:rsidR="00984D0C" w:rsidRPr="006E72B5" w:rsidRDefault="002942F8" w:rsidP="00984D0C">
            <w:pPr>
              <w:pStyle w:val="tablebullet"/>
              <w:rPr>
                <w:rFonts w:asciiTheme="minorHAnsi" w:hAnsiTheme="minorHAnsi"/>
              </w:rPr>
            </w:pPr>
            <w:r>
              <w:rPr>
                <w:rFonts w:asciiTheme="minorHAnsi" w:hAnsiTheme="minorHAnsi"/>
              </w:rPr>
              <w:t>Trending reports, such as the Incidents Closure over time,</w:t>
            </w:r>
            <w:r w:rsidR="00984D0C" w:rsidRPr="006E72B5">
              <w:rPr>
                <w:rFonts w:asciiTheme="minorHAnsi" w:hAnsiTheme="minorHAnsi"/>
              </w:rPr>
              <w:t xml:space="preserve"> show the volume of incident we are closing over time.  Very easily I can get my volume of incident day over day, or month over month. This report is going to be calculated periodically so I don’t have to worry about it, it will always appear instantly when I need it.</w:t>
            </w:r>
          </w:p>
          <w:p w14:paraId="13212216" w14:textId="77777777" w:rsidR="005001B0" w:rsidRPr="006E72B5" w:rsidRDefault="005001B0" w:rsidP="0046670A">
            <w:pPr>
              <w:pStyle w:val="tablebullet"/>
              <w:numPr>
                <w:ilvl w:val="0"/>
                <w:numId w:val="0"/>
              </w:numPr>
              <w:ind w:left="361"/>
              <w:rPr>
                <w:rFonts w:asciiTheme="minorHAnsi" w:hAnsiTheme="minorHAnsi"/>
              </w:rPr>
            </w:pPr>
          </w:p>
          <w:p w14:paraId="6CA264EE" w14:textId="79256142" w:rsidR="005001B0" w:rsidRPr="006E72B5" w:rsidRDefault="005001B0" w:rsidP="005001B0">
            <w:pPr>
              <w:pStyle w:val="tablebullet"/>
              <w:numPr>
                <w:ilvl w:val="0"/>
                <w:numId w:val="0"/>
              </w:numPr>
              <w:ind w:left="361" w:hanging="360"/>
              <w:rPr>
                <w:rFonts w:asciiTheme="minorHAnsi" w:hAnsiTheme="minorHAnsi"/>
                <w:i/>
              </w:rPr>
            </w:pPr>
            <w:r w:rsidRPr="006E72B5">
              <w:rPr>
                <w:rFonts w:asciiTheme="minorHAnsi" w:hAnsiTheme="minorHAnsi"/>
                <w:i/>
              </w:rPr>
              <w:t>Note to presenter:  The demo data is loaded without real creation dates so they show with no creation date.  You can filter for Incidents created after the initial load day to remove them from the chart.</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396525E6" w14:textId="67AAC992" w:rsidR="00984D0C" w:rsidRPr="006E72B5" w:rsidRDefault="002942F8" w:rsidP="00984D0C">
            <w:pPr>
              <w:pStyle w:val="tablebullet"/>
              <w:rPr>
                <w:rFonts w:asciiTheme="minorHAnsi" w:hAnsiTheme="minorHAnsi"/>
              </w:rPr>
            </w:pPr>
            <w:r>
              <w:rPr>
                <w:rFonts w:asciiTheme="minorHAnsi" w:hAnsiTheme="minorHAnsi"/>
              </w:rPr>
              <w:t>Dashboard</w:t>
            </w:r>
          </w:p>
          <w:p w14:paraId="5A609F1A" w14:textId="13D32AA9" w:rsidR="00984D0C" w:rsidRDefault="00984D0C" w:rsidP="00984D0C">
            <w:pPr>
              <w:pStyle w:val="tablebullet"/>
              <w:rPr>
                <w:rFonts w:asciiTheme="minorHAnsi" w:hAnsiTheme="minorHAnsi"/>
              </w:rPr>
            </w:pPr>
            <w:r w:rsidRPr="006E72B5">
              <w:rPr>
                <w:rFonts w:asciiTheme="minorHAnsi" w:hAnsiTheme="minorHAnsi"/>
              </w:rPr>
              <w:t>Incident</w:t>
            </w:r>
            <w:r w:rsidR="002942F8">
              <w:rPr>
                <w:rFonts w:asciiTheme="minorHAnsi" w:hAnsiTheme="minorHAnsi"/>
              </w:rPr>
              <w:t xml:space="preserve"> Closure over time</w:t>
            </w:r>
          </w:p>
          <w:p w14:paraId="5F63159F" w14:textId="77414FB9" w:rsidR="002942F8" w:rsidRPr="006E72B5" w:rsidRDefault="002942F8" w:rsidP="00984D0C">
            <w:pPr>
              <w:pStyle w:val="tablebullet"/>
              <w:rPr>
                <w:rFonts w:asciiTheme="minorHAnsi" w:hAnsiTheme="minorHAnsi"/>
              </w:rPr>
            </w:pPr>
            <w:r>
              <w:rPr>
                <w:rFonts w:asciiTheme="minorHAnsi" w:hAnsiTheme="minorHAnsi"/>
              </w:rPr>
              <w:t>Report properties</w:t>
            </w:r>
          </w:p>
          <w:p w14:paraId="2D06F6CC" w14:textId="2235DB8A" w:rsidR="00984D0C" w:rsidRPr="006E72B5" w:rsidRDefault="00984D0C" w:rsidP="00984D0C">
            <w:pPr>
              <w:pStyle w:val="tablebullet"/>
              <w:rPr>
                <w:rFonts w:asciiTheme="minorHAnsi" w:hAnsiTheme="minorHAnsi"/>
              </w:rPr>
            </w:pPr>
            <w:r w:rsidRPr="006E72B5">
              <w:rPr>
                <w:rFonts w:asciiTheme="minorHAnsi" w:hAnsiTheme="minorHAnsi"/>
              </w:rPr>
              <w:t>Chart and tabular view</w:t>
            </w:r>
          </w:p>
        </w:tc>
      </w:tr>
      <w:tr w:rsidR="00984D0C" w:rsidRPr="006E72B5" w14:paraId="25BD69A8" w14:textId="77777777" w:rsidTr="005A5BE1">
        <w:trPr>
          <w:cantSplit/>
        </w:trPr>
        <w:tc>
          <w:tcPr>
            <w:tcW w:w="4226" w:type="dxa"/>
          </w:tcPr>
          <w:p w14:paraId="6C5868DE" w14:textId="16BC0FC7" w:rsidR="005001B0" w:rsidRPr="006E72B5" w:rsidRDefault="005001B0" w:rsidP="005001B0">
            <w:pPr>
              <w:rPr>
                <w:rFonts w:asciiTheme="minorHAnsi" w:hAnsiTheme="minorHAnsi"/>
                <w:b/>
                <w:sz w:val="20"/>
              </w:rPr>
            </w:pPr>
            <w:r w:rsidRPr="006E72B5">
              <w:rPr>
                <w:rFonts w:asciiTheme="minorHAnsi" w:hAnsiTheme="minorHAnsi"/>
                <w:b/>
                <w:sz w:val="20"/>
              </w:rPr>
              <w:t>Create a new Operational report</w:t>
            </w:r>
          </w:p>
          <w:p w14:paraId="6994AF89" w14:textId="792361F5" w:rsidR="00984D0C" w:rsidRPr="006E72B5" w:rsidRDefault="005001B0" w:rsidP="00984D0C">
            <w:pPr>
              <w:pStyle w:val="ListParagraph"/>
              <w:numPr>
                <w:ilvl w:val="0"/>
                <w:numId w:val="15"/>
              </w:numPr>
              <w:rPr>
                <w:rFonts w:asciiTheme="minorHAnsi" w:hAnsiTheme="minorHAnsi"/>
                <w:sz w:val="20"/>
              </w:rPr>
            </w:pPr>
            <w:r w:rsidRPr="006E72B5">
              <w:rPr>
                <w:rFonts w:asciiTheme="minorHAnsi" w:hAnsiTheme="minorHAnsi"/>
                <w:sz w:val="20"/>
              </w:rPr>
              <w:t xml:space="preserve">(*New) </w:t>
            </w:r>
            <w:r w:rsidR="00984D0C" w:rsidRPr="006E72B5">
              <w:rPr>
                <w:rFonts w:asciiTheme="minorHAnsi" w:hAnsiTheme="minorHAnsi"/>
                <w:sz w:val="20"/>
              </w:rPr>
              <w:t>Create new Operational chart</w:t>
            </w:r>
            <w:r w:rsidRPr="006E72B5">
              <w:rPr>
                <w:rFonts w:asciiTheme="minorHAnsi" w:hAnsiTheme="minorHAnsi"/>
                <w:sz w:val="20"/>
              </w:rPr>
              <w:t xml:space="preserve"> in the drop down</w:t>
            </w:r>
          </w:p>
          <w:p w14:paraId="081EFCA1"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Name=Label=Device by country</w:t>
            </w:r>
          </w:p>
          <w:p w14:paraId="27CE6882"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Record type=Device</w:t>
            </w:r>
          </w:p>
          <w:p w14:paraId="348C09A9"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Group By=</w:t>
            </w:r>
            <w:proofErr w:type="spellStart"/>
            <w:r w:rsidRPr="006E72B5">
              <w:rPr>
                <w:rFonts w:asciiTheme="minorHAnsi" w:hAnsiTheme="minorHAnsi"/>
                <w:sz w:val="20"/>
              </w:rPr>
              <w:t>Location.Country</w:t>
            </w:r>
            <w:proofErr w:type="spellEnd"/>
            <w:r w:rsidRPr="006E72B5">
              <w:rPr>
                <w:rFonts w:asciiTheme="minorHAnsi" w:hAnsiTheme="minorHAnsi"/>
                <w:sz w:val="20"/>
              </w:rPr>
              <w:t xml:space="preserve"> (select Location, then click +related then select country)</w:t>
            </w:r>
          </w:p>
          <w:p w14:paraId="7B5B6857" w14:textId="7934DBA5"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2</w:t>
            </w:r>
            <w:r w:rsidRPr="006E72B5">
              <w:rPr>
                <w:rFonts w:asciiTheme="minorHAnsi" w:hAnsiTheme="minorHAnsi"/>
                <w:sz w:val="20"/>
                <w:vertAlign w:val="superscript"/>
              </w:rPr>
              <w:t>nd</w:t>
            </w:r>
            <w:r w:rsidRPr="006E72B5">
              <w:rPr>
                <w:rFonts w:asciiTheme="minorHAnsi" w:hAnsiTheme="minorHAnsi"/>
                <w:sz w:val="20"/>
              </w:rPr>
              <w:t xml:space="preserve"> Group by: Subtype</w:t>
            </w:r>
          </w:p>
          <w:p w14:paraId="7CBECA89"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Function: Count</w:t>
            </w:r>
          </w:p>
          <w:p w14:paraId="3E6CF091" w14:textId="28524E04"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2</w:t>
            </w:r>
            <w:r w:rsidRPr="006E72B5">
              <w:rPr>
                <w:rFonts w:asciiTheme="minorHAnsi" w:hAnsiTheme="minorHAnsi"/>
                <w:sz w:val="20"/>
                <w:vertAlign w:val="superscript"/>
              </w:rPr>
              <w:t>nd</w:t>
            </w:r>
            <w:r w:rsidRPr="006E72B5">
              <w:rPr>
                <w:rFonts w:asciiTheme="minorHAnsi" w:hAnsiTheme="minorHAnsi"/>
                <w:sz w:val="20"/>
              </w:rPr>
              <w:t xml:space="preserve"> Function: Percent per group by Count</w:t>
            </w:r>
          </w:p>
          <w:p w14:paraId="7455BBD2" w14:textId="08E3BAB8"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3rd  function: Sum of Total amount</w:t>
            </w:r>
          </w:p>
          <w:p w14:paraId="18135CA1"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Chart type=Stacked Bar</w:t>
            </w:r>
          </w:p>
          <w:p w14:paraId="39D55159"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Save</w:t>
            </w:r>
          </w:p>
          <w:p w14:paraId="479E9A66"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Show chart and tabular view</w:t>
            </w:r>
          </w:p>
          <w:p w14:paraId="1C5F2C99" w14:textId="5893998F" w:rsidR="00984D0C" w:rsidRPr="006E72B5" w:rsidRDefault="00851BEE" w:rsidP="00984D0C">
            <w:pPr>
              <w:pStyle w:val="ListParagraph"/>
              <w:numPr>
                <w:ilvl w:val="0"/>
                <w:numId w:val="15"/>
              </w:numPr>
              <w:rPr>
                <w:rFonts w:asciiTheme="minorHAnsi" w:hAnsiTheme="minorHAnsi"/>
              </w:rPr>
            </w:pPr>
            <w:r w:rsidRPr="006E72B5">
              <w:rPr>
                <w:rFonts w:asciiTheme="minorHAnsi" w:hAnsiTheme="minorHAnsi"/>
                <w:sz w:val="20"/>
              </w:rPr>
              <w:t xml:space="preserve">Settings, </w:t>
            </w:r>
            <w:r w:rsidR="00984D0C" w:rsidRPr="006E72B5">
              <w:rPr>
                <w:rFonts w:asciiTheme="minorHAnsi" w:hAnsiTheme="minorHAnsi"/>
                <w:sz w:val="20"/>
              </w:rPr>
              <w:t xml:space="preserve">Export </w:t>
            </w:r>
            <w:r w:rsidRPr="006E72B5">
              <w:rPr>
                <w:rFonts w:asciiTheme="minorHAnsi" w:hAnsiTheme="minorHAnsi"/>
                <w:sz w:val="20"/>
              </w:rPr>
              <w:t xml:space="preserve">to </w:t>
            </w:r>
            <w:r w:rsidR="00984D0C" w:rsidRPr="006E72B5">
              <w:rPr>
                <w:rFonts w:asciiTheme="minorHAnsi" w:hAnsiTheme="minorHAnsi"/>
                <w:sz w:val="20"/>
              </w:rPr>
              <w:t>CSV</w:t>
            </w:r>
          </w:p>
        </w:tc>
        <w:tc>
          <w:tcPr>
            <w:tcW w:w="5309" w:type="dxa"/>
            <w:tcBorders>
              <w:right w:val="dashed" w:sz="4" w:space="0" w:color="4BACC6" w:themeColor="accent5"/>
            </w:tcBorders>
          </w:tcPr>
          <w:p w14:paraId="0A3EA1DB" w14:textId="196E773E" w:rsidR="00984D0C" w:rsidRPr="006E72B5" w:rsidRDefault="00984D0C" w:rsidP="00984D0C">
            <w:pPr>
              <w:pStyle w:val="tablebullet"/>
              <w:rPr>
                <w:rFonts w:asciiTheme="minorHAnsi" w:hAnsiTheme="minorHAnsi"/>
              </w:rPr>
            </w:pPr>
            <w:r w:rsidRPr="006E72B5">
              <w:rPr>
                <w:rFonts w:asciiTheme="minorHAnsi" w:hAnsiTheme="minorHAnsi"/>
              </w:rPr>
              <w:t>Now we need a real time view of where our assets are. Easily I can see how many I have by country, by getting a report joining the location and the request entities. I can add more information like more breakdowns, and more functions, and visualize it in a chart or in a table. This was fast! I see right away how my assets are spread across geo and how much I have worth in each country. One click and I can get that to Excel to share, or even to do further chart representation.</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124C9013" w14:textId="77777777" w:rsidR="00984D0C" w:rsidRPr="006E72B5" w:rsidRDefault="00984D0C" w:rsidP="00984D0C">
            <w:pPr>
              <w:pStyle w:val="tablebullet"/>
              <w:rPr>
                <w:rFonts w:asciiTheme="minorHAnsi" w:hAnsiTheme="minorHAnsi"/>
              </w:rPr>
            </w:pPr>
            <w:r w:rsidRPr="006E72B5">
              <w:rPr>
                <w:rFonts w:asciiTheme="minorHAnsi" w:hAnsiTheme="minorHAnsi"/>
              </w:rPr>
              <w:t>New, Operational</w:t>
            </w:r>
          </w:p>
          <w:p w14:paraId="61079331" w14:textId="77777777" w:rsidR="00984D0C" w:rsidRPr="006E72B5" w:rsidRDefault="00984D0C" w:rsidP="00984D0C">
            <w:pPr>
              <w:pStyle w:val="tablebullet"/>
              <w:rPr>
                <w:rFonts w:asciiTheme="minorHAnsi" w:hAnsiTheme="minorHAnsi"/>
              </w:rPr>
            </w:pPr>
            <w:r w:rsidRPr="006E72B5">
              <w:rPr>
                <w:rFonts w:asciiTheme="minorHAnsi" w:hAnsiTheme="minorHAnsi"/>
              </w:rPr>
              <w:t>Name=Label=Device by country</w:t>
            </w:r>
          </w:p>
          <w:p w14:paraId="7AA69FD4" w14:textId="77777777" w:rsidR="00984D0C" w:rsidRPr="006E72B5" w:rsidRDefault="00984D0C" w:rsidP="00984D0C">
            <w:pPr>
              <w:pStyle w:val="tablebullet"/>
              <w:rPr>
                <w:rFonts w:asciiTheme="minorHAnsi" w:hAnsiTheme="minorHAnsi"/>
              </w:rPr>
            </w:pPr>
            <w:r w:rsidRPr="006E72B5">
              <w:rPr>
                <w:rFonts w:asciiTheme="minorHAnsi" w:hAnsiTheme="minorHAnsi"/>
              </w:rPr>
              <w:t>Record type=Device</w:t>
            </w:r>
          </w:p>
          <w:p w14:paraId="654E90D5" w14:textId="61A92C1F" w:rsidR="00984D0C" w:rsidRPr="006E72B5" w:rsidRDefault="00984D0C" w:rsidP="00984D0C">
            <w:pPr>
              <w:pStyle w:val="tablebullet"/>
              <w:rPr>
                <w:rFonts w:asciiTheme="minorHAnsi" w:hAnsiTheme="minorHAnsi"/>
              </w:rPr>
            </w:pPr>
            <w:r w:rsidRPr="006E72B5">
              <w:rPr>
                <w:rFonts w:asciiTheme="minorHAnsi" w:hAnsiTheme="minorHAnsi"/>
              </w:rPr>
              <w:t>Group By=</w:t>
            </w:r>
            <w:proofErr w:type="spellStart"/>
            <w:r w:rsidRPr="006E72B5">
              <w:rPr>
                <w:rFonts w:asciiTheme="minorHAnsi" w:hAnsiTheme="minorHAnsi"/>
              </w:rPr>
              <w:t>Location.Country</w:t>
            </w:r>
            <w:proofErr w:type="spellEnd"/>
            <w:r w:rsidRPr="006E72B5">
              <w:rPr>
                <w:rFonts w:asciiTheme="minorHAnsi" w:hAnsiTheme="minorHAnsi"/>
              </w:rPr>
              <w:t xml:space="preserve"> </w:t>
            </w:r>
          </w:p>
          <w:p w14:paraId="12172F4C" w14:textId="64555046" w:rsidR="00984D0C" w:rsidRPr="006E72B5" w:rsidRDefault="00984D0C" w:rsidP="00984D0C">
            <w:pPr>
              <w:pStyle w:val="tablebullet"/>
              <w:rPr>
                <w:rFonts w:asciiTheme="minorHAnsi" w:hAnsiTheme="minorHAnsi"/>
              </w:rPr>
            </w:pPr>
            <w:r w:rsidRPr="006E72B5">
              <w:rPr>
                <w:rFonts w:asciiTheme="minorHAnsi" w:hAnsiTheme="minorHAnsi"/>
              </w:rPr>
              <w:t>2</w:t>
            </w:r>
            <w:r w:rsidRPr="006E72B5">
              <w:rPr>
                <w:rFonts w:asciiTheme="minorHAnsi" w:hAnsiTheme="minorHAnsi"/>
                <w:vertAlign w:val="superscript"/>
              </w:rPr>
              <w:t>nd</w:t>
            </w:r>
            <w:r w:rsidRPr="006E72B5">
              <w:rPr>
                <w:rFonts w:asciiTheme="minorHAnsi" w:hAnsiTheme="minorHAnsi"/>
              </w:rPr>
              <w:t xml:space="preserve"> Group by: Subtype</w:t>
            </w:r>
          </w:p>
          <w:p w14:paraId="1E7E2A03" w14:textId="77777777" w:rsidR="00984D0C" w:rsidRPr="006E72B5" w:rsidRDefault="00984D0C" w:rsidP="00984D0C">
            <w:pPr>
              <w:pStyle w:val="tablebullet"/>
              <w:rPr>
                <w:rFonts w:asciiTheme="minorHAnsi" w:hAnsiTheme="minorHAnsi"/>
              </w:rPr>
            </w:pPr>
            <w:r w:rsidRPr="006E72B5">
              <w:rPr>
                <w:rFonts w:asciiTheme="minorHAnsi" w:hAnsiTheme="minorHAnsi"/>
              </w:rPr>
              <w:t>Function: Count</w:t>
            </w:r>
          </w:p>
          <w:p w14:paraId="691E7FCB" w14:textId="5DA706CE" w:rsidR="00984D0C" w:rsidRPr="006E72B5" w:rsidRDefault="00984D0C" w:rsidP="00984D0C">
            <w:pPr>
              <w:pStyle w:val="tablebullet"/>
              <w:rPr>
                <w:rFonts w:asciiTheme="minorHAnsi" w:hAnsiTheme="minorHAnsi"/>
              </w:rPr>
            </w:pPr>
            <w:r w:rsidRPr="006E72B5">
              <w:rPr>
                <w:rFonts w:asciiTheme="minorHAnsi" w:hAnsiTheme="minorHAnsi"/>
              </w:rPr>
              <w:t>2</w:t>
            </w:r>
            <w:r w:rsidRPr="006E72B5">
              <w:rPr>
                <w:rFonts w:asciiTheme="minorHAnsi" w:hAnsiTheme="minorHAnsi"/>
                <w:vertAlign w:val="superscript"/>
              </w:rPr>
              <w:t>nd</w:t>
            </w:r>
            <w:r w:rsidRPr="006E72B5">
              <w:rPr>
                <w:rFonts w:asciiTheme="minorHAnsi" w:hAnsiTheme="minorHAnsi"/>
              </w:rPr>
              <w:t xml:space="preserve"> Function: Percent per group by Count</w:t>
            </w:r>
          </w:p>
          <w:p w14:paraId="52196C41" w14:textId="4A547C39" w:rsidR="00984D0C" w:rsidRPr="006E72B5" w:rsidRDefault="00984D0C" w:rsidP="00984D0C">
            <w:pPr>
              <w:pStyle w:val="tablebullet"/>
              <w:rPr>
                <w:rFonts w:asciiTheme="minorHAnsi" w:hAnsiTheme="minorHAnsi"/>
              </w:rPr>
            </w:pPr>
            <w:r w:rsidRPr="006E72B5">
              <w:rPr>
                <w:rFonts w:asciiTheme="minorHAnsi" w:hAnsiTheme="minorHAnsi"/>
              </w:rPr>
              <w:t>3rd  function: Sum of Total amount</w:t>
            </w:r>
          </w:p>
          <w:p w14:paraId="345AEDD4" w14:textId="77777777" w:rsidR="00984D0C" w:rsidRPr="006E72B5" w:rsidRDefault="00984D0C" w:rsidP="00984D0C">
            <w:pPr>
              <w:pStyle w:val="tablebullet"/>
              <w:rPr>
                <w:rFonts w:asciiTheme="minorHAnsi" w:hAnsiTheme="minorHAnsi"/>
              </w:rPr>
            </w:pPr>
            <w:r w:rsidRPr="006E72B5">
              <w:rPr>
                <w:rFonts w:asciiTheme="minorHAnsi" w:hAnsiTheme="minorHAnsi"/>
              </w:rPr>
              <w:t>Chart type=Stacked Bar</w:t>
            </w:r>
          </w:p>
          <w:p w14:paraId="279ED078" w14:textId="77777777" w:rsidR="00984D0C" w:rsidRPr="006E72B5" w:rsidRDefault="00984D0C" w:rsidP="00984D0C">
            <w:pPr>
              <w:pStyle w:val="tablebullet"/>
              <w:rPr>
                <w:rFonts w:asciiTheme="minorHAnsi" w:hAnsiTheme="minorHAnsi"/>
              </w:rPr>
            </w:pPr>
            <w:r w:rsidRPr="006E72B5">
              <w:rPr>
                <w:rFonts w:asciiTheme="minorHAnsi" w:hAnsiTheme="minorHAnsi"/>
              </w:rPr>
              <w:t>Show chart and tabular view</w:t>
            </w:r>
          </w:p>
          <w:p w14:paraId="1FD411D9" w14:textId="320E830B" w:rsidR="00984D0C" w:rsidRPr="006E72B5" w:rsidRDefault="00984D0C" w:rsidP="00984D0C">
            <w:pPr>
              <w:pStyle w:val="tablebullet"/>
              <w:rPr>
                <w:rFonts w:asciiTheme="minorHAnsi" w:hAnsiTheme="minorHAnsi"/>
              </w:rPr>
            </w:pPr>
            <w:r w:rsidRPr="006E72B5">
              <w:rPr>
                <w:rFonts w:asciiTheme="minorHAnsi" w:hAnsiTheme="minorHAnsi"/>
              </w:rPr>
              <w:t xml:space="preserve">Export </w:t>
            </w:r>
          </w:p>
        </w:tc>
      </w:tr>
      <w:tr w:rsidR="00984D0C" w:rsidRPr="006E72B5" w14:paraId="70AB5D0B" w14:textId="77777777" w:rsidTr="005A5BE1">
        <w:trPr>
          <w:cantSplit/>
        </w:trPr>
        <w:tc>
          <w:tcPr>
            <w:tcW w:w="4226" w:type="dxa"/>
          </w:tcPr>
          <w:p w14:paraId="6094B469" w14:textId="43DA15B5" w:rsidR="00570E7F" w:rsidRPr="006E72B5" w:rsidRDefault="00570E7F" w:rsidP="00570E7F">
            <w:pPr>
              <w:rPr>
                <w:rFonts w:asciiTheme="minorHAnsi" w:hAnsiTheme="minorHAnsi"/>
                <w:b/>
                <w:sz w:val="20"/>
              </w:rPr>
            </w:pPr>
            <w:r w:rsidRPr="006E72B5">
              <w:rPr>
                <w:rFonts w:asciiTheme="minorHAnsi" w:hAnsiTheme="minorHAnsi"/>
                <w:b/>
                <w:sz w:val="20"/>
              </w:rPr>
              <w:lastRenderedPageBreak/>
              <w:t>Hot Topics</w:t>
            </w:r>
          </w:p>
          <w:p w14:paraId="3EC40C02" w14:textId="059E60A1" w:rsidR="00984D0C" w:rsidRPr="006E72B5" w:rsidRDefault="00570E7F" w:rsidP="00984D0C">
            <w:pPr>
              <w:pStyle w:val="ListParagraph"/>
              <w:numPr>
                <w:ilvl w:val="0"/>
                <w:numId w:val="15"/>
              </w:numPr>
              <w:rPr>
                <w:rFonts w:asciiTheme="minorHAnsi" w:hAnsiTheme="minorHAnsi"/>
                <w:sz w:val="20"/>
              </w:rPr>
            </w:pPr>
            <w:r w:rsidRPr="006E72B5">
              <w:rPr>
                <w:rFonts w:asciiTheme="minorHAnsi" w:hAnsiTheme="minorHAnsi"/>
                <w:sz w:val="20"/>
              </w:rPr>
              <w:t>Go to K</w:t>
            </w:r>
            <w:r w:rsidR="00984D0C" w:rsidRPr="006E72B5">
              <w:rPr>
                <w:rFonts w:asciiTheme="minorHAnsi" w:hAnsiTheme="minorHAnsi"/>
                <w:sz w:val="20"/>
              </w:rPr>
              <w:t>nowledge/Hot topics</w:t>
            </w:r>
          </w:p>
          <w:p w14:paraId="5B036A19"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User searches</w:t>
            </w:r>
          </w:p>
          <w:p w14:paraId="302B4332" w14:textId="26EC9E68"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Click on mobile phone (</w:t>
            </w:r>
            <w:r w:rsidRPr="006E72B5">
              <w:rPr>
                <w:rFonts w:asciiTheme="minorHAnsi" w:hAnsiTheme="minorHAnsi"/>
                <w:color w:val="FF0000"/>
                <w:sz w:val="20"/>
              </w:rPr>
              <w:t>or one of the Hot Topic areas. Note that these will change from demo to demo according to use</w:t>
            </w:r>
            <w:r w:rsidRPr="006E72B5">
              <w:rPr>
                <w:rFonts w:asciiTheme="minorHAnsi" w:hAnsiTheme="minorHAnsi"/>
                <w:sz w:val="20"/>
              </w:rPr>
              <w:t>)</w:t>
            </w:r>
          </w:p>
          <w:p w14:paraId="50CAAB64" w14:textId="2E0CA1B2"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Select a few searches and click create a support offering</w:t>
            </w:r>
          </w:p>
          <w:p w14:paraId="0CE12584" w14:textId="6F8F6885" w:rsidR="00984D0C" w:rsidRPr="006E72B5" w:rsidRDefault="00984D0C" w:rsidP="00851BEE">
            <w:pPr>
              <w:pStyle w:val="ListParagraph"/>
              <w:numPr>
                <w:ilvl w:val="0"/>
                <w:numId w:val="15"/>
              </w:numPr>
              <w:rPr>
                <w:rFonts w:asciiTheme="minorHAnsi" w:hAnsiTheme="minorHAnsi"/>
              </w:rPr>
            </w:pPr>
            <w:r w:rsidRPr="006E72B5">
              <w:rPr>
                <w:rFonts w:asciiTheme="minorHAnsi" w:hAnsiTheme="minorHAnsi"/>
                <w:sz w:val="20"/>
              </w:rPr>
              <w:t>Show that we could look at request</w:t>
            </w:r>
            <w:r w:rsidR="00851BEE" w:rsidRPr="006E72B5">
              <w:rPr>
                <w:rFonts w:asciiTheme="minorHAnsi" w:hAnsiTheme="minorHAnsi"/>
                <w:sz w:val="20"/>
              </w:rPr>
              <w:t>s</w:t>
            </w:r>
            <w:r w:rsidRPr="006E72B5">
              <w:rPr>
                <w:rFonts w:asciiTheme="minorHAnsi" w:hAnsiTheme="minorHAnsi"/>
                <w:sz w:val="20"/>
              </w:rPr>
              <w:t xml:space="preserve"> or </w:t>
            </w:r>
            <w:r w:rsidR="00851BEE" w:rsidRPr="006E72B5">
              <w:rPr>
                <w:rFonts w:asciiTheme="minorHAnsi" w:hAnsiTheme="minorHAnsi"/>
                <w:sz w:val="20"/>
              </w:rPr>
              <w:t>user questions or user searches</w:t>
            </w:r>
            <w:r w:rsidRPr="006E72B5">
              <w:rPr>
                <w:rFonts w:asciiTheme="minorHAnsi" w:hAnsiTheme="minorHAnsi"/>
                <w:sz w:val="20"/>
              </w:rPr>
              <w:t xml:space="preserve"> as well</w:t>
            </w:r>
          </w:p>
        </w:tc>
        <w:tc>
          <w:tcPr>
            <w:tcW w:w="5309" w:type="dxa"/>
            <w:tcBorders>
              <w:right w:val="dashed" w:sz="4" w:space="0" w:color="4BACC6" w:themeColor="accent5"/>
            </w:tcBorders>
          </w:tcPr>
          <w:p w14:paraId="624A29F8" w14:textId="656DA59D" w:rsidR="00984D0C" w:rsidRPr="006E72B5" w:rsidRDefault="00984D0C" w:rsidP="00984D0C">
            <w:pPr>
              <w:pStyle w:val="tablebullet"/>
              <w:rPr>
                <w:rFonts w:asciiTheme="minorHAnsi" w:hAnsiTheme="minorHAnsi"/>
              </w:rPr>
            </w:pPr>
            <w:r w:rsidRPr="006E72B5">
              <w:rPr>
                <w:rFonts w:asciiTheme="minorHAnsi" w:hAnsiTheme="minorHAnsi"/>
              </w:rPr>
              <w:t xml:space="preserve">Having reporting and analytics on structured data that simply is great, yet on unstructured data it is even more amazing. By looking at hot topics across the unstructured text being searched by your users on the portal, we can understand what they are looking for, allowing IT to find out what is missing either from the catalog or in the knowledge base. Here </w:t>
            </w:r>
            <w:r w:rsidR="0046670A" w:rsidRPr="006E72B5">
              <w:rPr>
                <w:rFonts w:asciiTheme="minorHAnsi" w:hAnsiTheme="minorHAnsi"/>
              </w:rPr>
              <w:t>SMA-X</w:t>
            </w:r>
            <w:r w:rsidRPr="006E72B5">
              <w:rPr>
                <w:rFonts w:asciiTheme="minorHAnsi" w:hAnsiTheme="minorHAnsi"/>
              </w:rPr>
              <w:t xml:space="preserve"> is leveraging Big Data to help you with the largest issue in knowledge management: Finding what is missing!</w:t>
            </w:r>
          </w:p>
          <w:p w14:paraId="3468FBA4" w14:textId="05D9BD88" w:rsidR="00984D0C" w:rsidRPr="006E72B5" w:rsidRDefault="00984D0C" w:rsidP="00984D0C">
            <w:pPr>
              <w:pStyle w:val="tablebullet"/>
              <w:rPr>
                <w:rFonts w:asciiTheme="minorHAnsi" w:hAnsiTheme="minorHAnsi"/>
              </w:rPr>
            </w:pPr>
            <w:r w:rsidRPr="006E72B5">
              <w:rPr>
                <w:rFonts w:asciiTheme="minorHAnsi" w:hAnsiTheme="minorHAnsi"/>
              </w:rPr>
              <w:t>As easily you could look at the Q&amp;A or the request your users are creating to understand trends, for instance like BYOD and which new devices (Smart watches?) are becoming more popular.</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708A51E8" w14:textId="77777777" w:rsidR="00984D0C" w:rsidRPr="006E72B5" w:rsidRDefault="00984D0C" w:rsidP="00984D0C">
            <w:pPr>
              <w:pStyle w:val="tablebullet"/>
              <w:rPr>
                <w:rFonts w:asciiTheme="minorHAnsi" w:hAnsiTheme="minorHAnsi"/>
              </w:rPr>
            </w:pPr>
            <w:r w:rsidRPr="006E72B5">
              <w:rPr>
                <w:rFonts w:asciiTheme="minorHAnsi" w:hAnsiTheme="minorHAnsi"/>
              </w:rPr>
              <w:t>KM/Hot topics</w:t>
            </w:r>
          </w:p>
          <w:p w14:paraId="79A80E6E" w14:textId="77777777" w:rsidR="00984D0C" w:rsidRPr="006E72B5" w:rsidRDefault="00984D0C" w:rsidP="00984D0C">
            <w:pPr>
              <w:pStyle w:val="tablebullet"/>
              <w:rPr>
                <w:rFonts w:asciiTheme="minorHAnsi" w:hAnsiTheme="minorHAnsi"/>
              </w:rPr>
            </w:pPr>
            <w:r w:rsidRPr="006E72B5">
              <w:rPr>
                <w:rFonts w:asciiTheme="minorHAnsi" w:hAnsiTheme="minorHAnsi"/>
              </w:rPr>
              <w:t>Searches</w:t>
            </w:r>
          </w:p>
          <w:p w14:paraId="6031F324" w14:textId="77777777" w:rsidR="00984D0C" w:rsidRPr="006E72B5" w:rsidRDefault="00984D0C" w:rsidP="00984D0C">
            <w:pPr>
              <w:pStyle w:val="tablebullet"/>
              <w:rPr>
                <w:rFonts w:asciiTheme="minorHAnsi" w:hAnsiTheme="minorHAnsi"/>
              </w:rPr>
            </w:pPr>
            <w:r w:rsidRPr="006E72B5">
              <w:rPr>
                <w:rFonts w:asciiTheme="minorHAnsi" w:hAnsiTheme="minorHAnsi"/>
              </w:rPr>
              <w:t>Mobile phone</w:t>
            </w:r>
          </w:p>
          <w:p w14:paraId="3A8A8F61" w14:textId="5DD0D571" w:rsidR="00984D0C" w:rsidRPr="006E72B5" w:rsidRDefault="00984D0C" w:rsidP="00984D0C">
            <w:pPr>
              <w:pStyle w:val="tablebullet"/>
              <w:rPr>
                <w:rFonts w:asciiTheme="minorHAnsi" w:hAnsiTheme="minorHAnsi"/>
              </w:rPr>
            </w:pPr>
            <w:r w:rsidRPr="006E72B5">
              <w:rPr>
                <w:rFonts w:asciiTheme="minorHAnsi" w:hAnsiTheme="minorHAnsi"/>
              </w:rPr>
              <w:t>Q&amp;A</w:t>
            </w:r>
          </w:p>
        </w:tc>
      </w:tr>
      <w:tr w:rsidR="00984D0C" w:rsidRPr="006E72B5" w14:paraId="7AF78067" w14:textId="77777777" w:rsidTr="005A5BE1">
        <w:trPr>
          <w:cantSplit/>
        </w:trPr>
        <w:tc>
          <w:tcPr>
            <w:tcW w:w="4226" w:type="dxa"/>
          </w:tcPr>
          <w:p w14:paraId="21309BAE" w14:textId="60D11B9B" w:rsidR="00746528" w:rsidRPr="006E72B5" w:rsidRDefault="00746528" w:rsidP="00746528">
            <w:pPr>
              <w:rPr>
                <w:rFonts w:asciiTheme="minorHAnsi" w:hAnsiTheme="minorHAnsi"/>
                <w:b/>
                <w:sz w:val="20"/>
              </w:rPr>
            </w:pPr>
            <w:r w:rsidRPr="006E72B5">
              <w:rPr>
                <w:rFonts w:asciiTheme="minorHAnsi" w:hAnsiTheme="minorHAnsi"/>
                <w:b/>
                <w:sz w:val="20"/>
              </w:rPr>
              <w:t>Survey Analytics</w:t>
            </w:r>
          </w:p>
          <w:p w14:paraId="08971CCD" w14:textId="1AB0D225"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 xml:space="preserve">Go to Survey, drill down to the IT </w:t>
            </w:r>
            <w:r w:rsidR="00746528" w:rsidRPr="006E72B5">
              <w:rPr>
                <w:rFonts w:asciiTheme="minorHAnsi" w:hAnsiTheme="minorHAnsi"/>
                <w:sz w:val="20"/>
              </w:rPr>
              <w:t>Support</w:t>
            </w:r>
            <w:r w:rsidRPr="006E72B5">
              <w:rPr>
                <w:rFonts w:asciiTheme="minorHAnsi" w:hAnsiTheme="minorHAnsi"/>
                <w:sz w:val="20"/>
              </w:rPr>
              <w:t xml:space="preserve"> Sat survey</w:t>
            </w:r>
          </w:p>
          <w:p w14:paraId="1DF0998A" w14:textId="298A0FE4"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Reports Tab</w:t>
            </w:r>
            <w:r w:rsidR="00746528" w:rsidRPr="006E72B5">
              <w:rPr>
                <w:rFonts w:asciiTheme="minorHAnsi" w:hAnsiTheme="minorHAnsi"/>
                <w:sz w:val="20"/>
              </w:rPr>
              <w:t>, can drill down on charts</w:t>
            </w:r>
          </w:p>
          <w:p w14:paraId="76FA4DB4" w14:textId="77777777"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Hot Topics tab</w:t>
            </w:r>
          </w:p>
          <w:p w14:paraId="2C5CDF1E" w14:textId="46935D19" w:rsidR="00984D0C" w:rsidRPr="006E72B5" w:rsidRDefault="00E45794" w:rsidP="00984D0C">
            <w:pPr>
              <w:pStyle w:val="ListParagraph"/>
              <w:numPr>
                <w:ilvl w:val="0"/>
                <w:numId w:val="15"/>
              </w:numPr>
              <w:rPr>
                <w:rFonts w:asciiTheme="minorHAnsi" w:hAnsiTheme="minorHAnsi"/>
                <w:sz w:val="20"/>
              </w:rPr>
            </w:pPr>
            <w:r w:rsidRPr="006E72B5">
              <w:rPr>
                <w:rFonts w:asciiTheme="minorHAnsi" w:hAnsiTheme="minorHAnsi"/>
                <w:sz w:val="20"/>
              </w:rPr>
              <w:t>Modify the Primary survey rating f</w:t>
            </w:r>
            <w:r w:rsidR="00984D0C" w:rsidRPr="006E72B5">
              <w:rPr>
                <w:rFonts w:asciiTheme="minorHAnsi" w:hAnsiTheme="minorHAnsi"/>
                <w:sz w:val="20"/>
              </w:rPr>
              <w:t xml:space="preserve">ilter </w:t>
            </w:r>
            <w:r w:rsidRPr="006E72B5">
              <w:rPr>
                <w:rFonts w:asciiTheme="minorHAnsi" w:hAnsiTheme="minorHAnsi"/>
                <w:sz w:val="20"/>
              </w:rPr>
              <w:t xml:space="preserve">and </w:t>
            </w:r>
            <w:r w:rsidR="00984D0C" w:rsidRPr="006E72B5">
              <w:rPr>
                <w:rFonts w:asciiTheme="minorHAnsi" w:hAnsiTheme="minorHAnsi"/>
                <w:sz w:val="20"/>
              </w:rPr>
              <w:t xml:space="preserve">select the 2 </w:t>
            </w:r>
            <w:r w:rsidRPr="006E72B5">
              <w:rPr>
                <w:rFonts w:asciiTheme="minorHAnsi" w:hAnsiTheme="minorHAnsi"/>
                <w:sz w:val="20"/>
              </w:rPr>
              <w:t xml:space="preserve">most negative </w:t>
            </w:r>
            <w:r w:rsidR="00984D0C" w:rsidRPr="006E72B5">
              <w:rPr>
                <w:rFonts w:asciiTheme="minorHAnsi" w:hAnsiTheme="minorHAnsi"/>
                <w:sz w:val="20"/>
              </w:rPr>
              <w:t>rating</w:t>
            </w:r>
            <w:r w:rsidRPr="006E72B5">
              <w:rPr>
                <w:rFonts w:asciiTheme="minorHAnsi" w:hAnsiTheme="minorHAnsi"/>
                <w:sz w:val="20"/>
              </w:rPr>
              <w:t xml:space="preserve"> values</w:t>
            </w:r>
            <w:r w:rsidR="00984D0C" w:rsidRPr="006E72B5">
              <w:rPr>
                <w:rFonts w:asciiTheme="minorHAnsi" w:hAnsiTheme="minorHAnsi"/>
                <w:sz w:val="20"/>
              </w:rPr>
              <w:t>.</w:t>
            </w:r>
          </w:p>
          <w:p w14:paraId="02285DE6" w14:textId="361E91D6"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Click ‘</w:t>
            </w:r>
            <w:r w:rsidR="00E45794" w:rsidRPr="006E72B5">
              <w:rPr>
                <w:rFonts w:asciiTheme="minorHAnsi" w:hAnsiTheme="minorHAnsi"/>
                <w:sz w:val="20"/>
              </w:rPr>
              <w:t>Response’</w:t>
            </w:r>
            <w:r w:rsidRPr="006E72B5">
              <w:rPr>
                <w:rFonts w:asciiTheme="minorHAnsi" w:hAnsiTheme="minorHAnsi"/>
                <w:sz w:val="20"/>
              </w:rPr>
              <w:t xml:space="preserve"> (</w:t>
            </w:r>
            <w:r w:rsidRPr="006E72B5">
              <w:rPr>
                <w:rFonts w:asciiTheme="minorHAnsi" w:hAnsiTheme="minorHAnsi"/>
                <w:color w:val="FF0000"/>
                <w:sz w:val="20"/>
              </w:rPr>
              <w:t>or some Hot Topic area, as these can change from demo to demo)</w:t>
            </w:r>
          </w:p>
          <w:p w14:paraId="0DFEFBD0" w14:textId="0874C14D" w:rsidR="00984D0C" w:rsidRPr="006E72B5" w:rsidRDefault="00984D0C" w:rsidP="00984D0C">
            <w:pPr>
              <w:rPr>
                <w:rFonts w:asciiTheme="minorHAnsi" w:hAnsiTheme="minorHAnsi"/>
              </w:rPr>
            </w:pPr>
          </w:p>
        </w:tc>
        <w:tc>
          <w:tcPr>
            <w:tcW w:w="5309" w:type="dxa"/>
            <w:tcBorders>
              <w:right w:val="dashed" w:sz="4" w:space="0" w:color="4BACC6" w:themeColor="accent5"/>
            </w:tcBorders>
          </w:tcPr>
          <w:p w14:paraId="0A0F008E" w14:textId="1B5765B8" w:rsidR="00984D0C" w:rsidRPr="006E72B5" w:rsidRDefault="00984D0C" w:rsidP="0046670A">
            <w:pPr>
              <w:pStyle w:val="tablebullet"/>
              <w:rPr>
                <w:rFonts w:asciiTheme="minorHAnsi" w:hAnsiTheme="minorHAnsi"/>
              </w:rPr>
            </w:pPr>
            <w:r w:rsidRPr="006E72B5">
              <w:rPr>
                <w:rFonts w:asciiTheme="minorHAnsi" w:hAnsiTheme="minorHAnsi"/>
              </w:rPr>
              <w:t xml:space="preserve">Even more interesting is to use pattern matching to understand what your IT customers are really thinking. While our </w:t>
            </w:r>
            <w:r w:rsidR="0046670A" w:rsidRPr="006E72B5">
              <w:rPr>
                <w:rFonts w:asciiTheme="minorHAnsi" w:hAnsiTheme="minorHAnsi"/>
              </w:rPr>
              <w:t>SMA-X</w:t>
            </w:r>
            <w:r w:rsidRPr="006E72B5">
              <w:rPr>
                <w:rFonts w:asciiTheme="minorHAnsi" w:hAnsiTheme="minorHAnsi"/>
              </w:rPr>
              <w:t xml:space="preserve"> survey allows you to get a number of charts to understand the answers you got from those users, S</w:t>
            </w:r>
            <w:r w:rsidR="0046670A" w:rsidRPr="006E72B5">
              <w:rPr>
                <w:rFonts w:asciiTheme="minorHAnsi" w:hAnsiTheme="minorHAnsi"/>
              </w:rPr>
              <w:t>MA-X</w:t>
            </w:r>
            <w:r w:rsidRPr="006E72B5">
              <w:rPr>
                <w:rFonts w:asciiTheme="minorHAnsi" w:hAnsiTheme="minorHAnsi"/>
              </w:rPr>
              <w:t xml:space="preserve"> allows you to analyze the open questions where your users could enter free text. Instead of going one by one, you can direct see the common pattern or analyze their sentiment. Guess now you would like to have the same on Amazon ratings!</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2F994085" w14:textId="77777777" w:rsidR="00984D0C" w:rsidRPr="006E72B5" w:rsidRDefault="00984D0C" w:rsidP="00984D0C">
            <w:pPr>
              <w:pStyle w:val="tablebullet"/>
              <w:rPr>
                <w:rFonts w:asciiTheme="minorHAnsi" w:hAnsiTheme="minorHAnsi"/>
              </w:rPr>
            </w:pPr>
            <w:r w:rsidRPr="006E72B5">
              <w:rPr>
                <w:rFonts w:asciiTheme="minorHAnsi" w:hAnsiTheme="minorHAnsi"/>
              </w:rPr>
              <w:t>Survey</w:t>
            </w:r>
          </w:p>
          <w:p w14:paraId="3205121F" w14:textId="4EB24969" w:rsidR="00984D0C" w:rsidRPr="006E72B5" w:rsidRDefault="00984D0C" w:rsidP="00984D0C">
            <w:pPr>
              <w:pStyle w:val="tablebullet"/>
              <w:rPr>
                <w:rFonts w:asciiTheme="minorHAnsi" w:hAnsiTheme="minorHAnsi"/>
              </w:rPr>
            </w:pPr>
            <w:r w:rsidRPr="006E72B5">
              <w:rPr>
                <w:rFonts w:asciiTheme="minorHAnsi" w:hAnsiTheme="minorHAnsi"/>
              </w:rPr>
              <w:t xml:space="preserve">IT </w:t>
            </w:r>
            <w:r w:rsidR="00E45794" w:rsidRPr="006E72B5">
              <w:rPr>
                <w:rFonts w:asciiTheme="minorHAnsi" w:hAnsiTheme="minorHAnsi"/>
              </w:rPr>
              <w:t xml:space="preserve">Support </w:t>
            </w:r>
            <w:r w:rsidRPr="006E72B5">
              <w:rPr>
                <w:rFonts w:asciiTheme="minorHAnsi" w:hAnsiTheme="minorHAnsi"/>
              </w:rPr>
              <w:t>Sat</w:t>
            </w:r>
          </w:p>
          <w:p w14:paraId="0C7A9C2C" w14:textId="77777777" w:rsidR="00746528" w:rsidRPr="006E72B5" w:rsidRDefault="00984D0C" w:rsidP="00984D0C">
            <w:pPr>
              <w:pStyle w:val="tablebullet"/>
              <w:rPr>
                <w:rFonts w:asciiTheme="minorHAnsi" w:hAnsiTheme="minorHAnsi"/>
              </w:rPr>
            </w:pPr>
            <w:r w:rsidRPr="006E72B5">
              <w:rPr>
                <w:rFonts w:asciiTheme="minorHAnsi" w:hAnsiTheme="minorHAnsi"/>
              </w:rPr>
              <w:t>Reports</w:t>
            </w:r>
            <w:r w:rsidR="00746528" w:rsidRPr="006E72B5">
              <w:rPr>
                <w:rFonts w:asciiTheme="minorHAnsi" w:hAnsiTheme="minorHAnsi"/>
              </w:rPr>
              <w:t xml:space="preserve"> tab</w:t>
            </w:r>
          </w:p>
          <w:p w14:paraId="6AE18D75" w14:textId="256B8996" w:rsidR="00984D0C" w:rsidRPr="006E72B5" w:rsidRDefault="00984D0C" w:rsidP="00984D0C">
            <w:pPr>
              <w:pStyle w:val="tablebullet"/>
              <w:rPr>
                <w:rFonts w:asciiTheme="minorHAnsi" w:hAnsiTheme="minorHAnsi"/>
              </w:rPr>
            </w:pPr>
            <w:r w:rsidRPr="006E72B5">
              <w:rPr>
                <w:rFonts w:asciiTheme="minorHAnsi" w:hAnsiTheme="minorHAnsi"/>
              </w:rPr>
              <w:t>Hot T</w:t>
            </w:r>
            <w:r w:rsidR="00746528" w:rsidRPr="006E72B5">
              <w:rPr>
                <w:rFonts w:asciiTheme="minorHAnsi" w:hAnsiTheme="minorHAnsi"/>
              </w:rPr>
              <w:t>o</w:t>
            </w:r>
            <w:r w:rsidRPr="006E72B5">
              <w:rPr>
                <w:rFonts w:asciiTheme="minorHAnsi" w:hAnsiTheme="minorHAnsi"/>
              </w:rPr>
              <w:t>pic</w:t>
            </w:r>
            <w:r w:rsidR="00746528" w:rsidRPr="006E72B5">
              <w:rPr>
                <w:rFonts w:asciiTheme="minorHAnsi" w:hAnsiTheme="minorHAnsi"/>
              </w:rPr>
              <w:t>s tab</w:t>
            </w:r>
          </w:p>
          <w:p w14:paraId="1CBD7B40" w14:textId="48435633" w:rsidR="00984D0C" w:rsidRPr="006E72B5" w:rsidRDefault="00984D0C" w:rsidP="00984D0C">
            <w:pPr>
              <w:pStyle w:val="tablebullet"/>
              <w:rPr>
                <w:rFonts w:asciiTheme="minorHAnsi" w:hAnsiTheme="minorHAnsi"/>
              </w:rPr>
            </w:pPr>
            <w:r w:rsidRPr="006E72B5">
              <w:rPr>
                <w:rFonts w:asciiTheme="minorHAnsi" w:hAnsiTheme="minorHAnsi"/>
              </w:rPr>
              <w:t>Rating</w:t>
            </w:r>
            <w:r w:rsidR="00E45794" w:rsidRPr="006E72B5">
              <w:rPr>
                <w:rFonts w:asciiTheme="minorHAnsi" w:hAnsiTheme="minorHAnsi"/>
              </w:rPr>
              <w:t xml:space="preserve"> filter for negative responses</w:t>
            </w:r>
          </w:p>
          <w:p w14:paraId="7C94FE94" w14:textId="7FE67C81" w:rsidR="00984D0C" w:rsidRPr="006E72B5" w:rsidRDefault="00E45794" w:rsidP="00E45794">
            <w:pPr>
              <w:pStyle w:val="tablebullet"/>
              <w:rPr>
                <w:rFonts w:asciiTheme="minorHAnsi" w:hAnsiTheme="minorHAnsi"/>
              </w:rPr>
            </w:pPr>
            <w:r w:rsidRPr="006E72B5">
              <w:rPr>
                <w:rFonts w:asciiTheme="minorHAnsi" w:hAnsiTheme="minorHAnsi"/>
              </w:rPr>
              <w:t xml:space="preserve">Heat map drill down </w:t>
            </w:r>
          </w:p>
        </w:tc>
      </w:tr>
      <w:tr w:rsidR="00984D0C" w:rsidRPr="006E72B5" w14:paraId="404786A7" w14:textId="77777777" w:rsidTr="005A5BE1">
        <w:trPr>
          <w:cantSplit/>
        </w:trPr>
        <w:tc>
          <w:tcPr>
            <w:tcW w:w="4226" w:type="dxa"/>
          </w:tcPr>
          <w:p w14:paraId="7B995C6E" w14:textId="1B5CCCA4" w:rsidR="00984D0C" w:rsidRPr="006E72B5" w:rsidRDefault="00984D0C" w:rsidP="00E45794">
            <w:pPr>
              <w:rPr>
                <w:rFonts w:asciiTheme="minorHAnsi" w:hAnsiTheme="minorHAnsi"/>
                <w:b/>
                <w:sz w:val="20"/>
              </w:rPr>
            </w:pPr>
            <w:r w:rsidRPr="006E72B5">
              <w:rPr>
                <w:rFonts w:asciiTheme="minorHAnsi" w:hAnsiTheme="minorHAnsi"/>
                <w:b/>
                <w:sz w:val="20"/>
              </w:rPr>
              <w:t>Proposal Analytics</w:t>
            </w:r>
          </w:p>
          <w:p w14:paraId="51BB5947" w14:textId="77777777" w:rsidR="00E45794" w:rsidRPr="006E72B5" w:rsidRDefault="00E45794" w:rsidP="00984D0C">
            <w:pPr>
              <w:pStyle w:val="ListParagraph"/>
              <w:numPr>
                <w:ilvl w:val="0"/>
                <w:numId w:val="15"/>
              </w:numPr>
              <w:rPr>
                <w:rFonts w:asciiTheme="minorHAnsi" w:hAnsiTheme="minorHAnsi"/>
                <w:sz w:val="20"/>
              </w:rPr>
            </w:pPr>
            <w:r w:rsidRPr="006E72B5">
              <w:rPr>
                <w:rFonts w:asciiTheme="minorHAnsi" w:hAnsiTheme="minorHAnsi"/>
                <w:sz w:val="20"/>
              </w:rPr>
              <w:t xml:space="preserve">Go to Idea &amp; Proposal </w:t>
            </w:r>
            <w:proofErr w:type="spellStart"/>
            <w:r w:rsidRPr="006E72B5">
              <w:rPr>
                <w:rFonts w:asciiTheme="minorHAnsi" w:hAnsiTheme="minorHAnsi"/>
                <w:sz w:val="20"/>
              </w:rPr>
              <w:t>Mgmt</w:t>
            </w:r>
            <w:proofErr w:type="spellEnd"/>
            <w:r w:rsidRPr="006E72B5">
              <w:rPr>
                <w:rFonts w:asciiTheme="minorHAnsi" w:hAnsiTheme="minorHAnsi"/>
                <w:sz w:val="20"/>
              </w:rPr>
              <w:t>, Proposal Analytics</w:t>
            </w:r>
          </w:p>
          <w:p w14:paraId="3A5609BC" w14:textId="41DEAAF0"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Select a few bubbles</w:t>
            </w:r>
            <w:r w:rsidR="00E45794" w:rsidRPr="006E72B5">
              <w:rPr>
                <w:rFonts w:asciiTheme="minorHAnsi" w:hAnsiTheme="minorHAnsi"/>
                <w:sz w:val="20"/>
              </w:rPr>
              <w:t xml:space="preserve"> (control click)</w:t>
            </w:r>
            <w:r w:rsidRPr="006E72B5">
              <w:rPr>
                <w:rFonts w:asciiTheme="minorHAnsi" w:hAnsiTheme="minorHAnsi"/>
                <w:sz w:val="20"/>
              </w:rPr>
              <w:t xml:space="preserve"> for low cost</w:t>
            </w:r>
            <w:r w:rsidR="00E45794" w:rsidRPr="006E72B5">
              <w:rPr>
                <w:rFonts w:asciiTheme="minorHAnsi" w:hAnsiTheme="minorHAnsi"/>
                <w:sz w:val="20"/>
              </w:rPr>
              <w:t xml:space="preserve"> (left half of x axis)</w:t>
            </w:r>
            <w:r w:rsidRPr="006E72B5">
              <w:rPr>
                <w:rFonts w:asciiTheme="minorHAnsi" w:hAnsiTheme="minorHAnsi"/>
                <w:sz w:val="20"/>
              </w:rPr>
              <w:t>, high value</w:t>
            </w:r>
            <w:r w:rsidR="00E45794" w:rsidRPr="006E72B5">
              <w:rPr>
                <w:rFonts w:asciiTheme="minorHAnsi" w:hAnsiTheme="minorHAnsi"/>
                <w:sz w:val="20"/>
              </w:rPr>
              <w:t xml:space="preserve"> (larger bubbles)</w:t>
            </w:r>
            <w:r w:rsidRPr="006E72B5">
              <w:rPr>
                <w:rFonts w:asciiTheme="minorHAnsi" w:hAnsiTheme="minorHAnsi"/>
                <w:sz w:val="20"/>
              </w:rPr>
              <w:t>, low risk</w:t>
            </w:r>
            <w:r w:rsidR="00E45794" w:rsidRPr="006E72B5">
              <w:rPr>
                <w:rFonts w:asciiTheme="minorHAnsi" w:hAnsiTheme="minorHAnsi"/>
                <w:sz w:val="20"/>
              </w:rPr>
              <w:t xml:space="preserve"> (bottom half of y axis)</w:t>
            </w:r>
          </w:p>
          <w:p w14:paraId="2FC01B34" w14:textId="79EFD7CB" w:rsidR="00984D0C" w:rsidRPr="006E72B5" w:rsidRDefault="00362AC3" w:rsidP="00362AC3">
            <w:pPr>
              <w:pStyle w:val="ListParagraph"/>
              <w:numPr>
                <w:ilvl w:val="0"/>
                <w:numId w:val="15"/>
              </w:numPr>
              <w:rPr>
                <w:rFonts w:asciiTheme="minorHAnsi" w:hAnsiTheme="minorHAnsi"/>
                <w:sz w:val="20"/>
              </w:rPr>
            </w:pPr>
            <w:r w:rsidRPr="006E72B5">
              <w:rPr>
                <w:rFonts w:asciiTheme="minorHAnsi" w:hAnsiTheme="minorHAnsi"/>
                <w:sz w:val="20"/>
              </w:rPr>
              <w:t xml:space="preserve">Show the </w:t>
            </w:r>
            <w:r w:rsidR="00984D0C" w:rsidRPr="006E72B5">
              <w:rPr>
                <w:rFonts w:asciiTheme="minorHAnsi" w:hAnsiTheme="minorHAnsi"/>
                <w:sz w:val="20"/>
              </w:rPr>
              <w:t>value vs cost</w:t>
            </w:r>
            <w:r w:rsidRPr="006E72B5">
              <w:rPr>
                <w:rFonts w:asciiTheme="minorHAnsi" w:hAnsiTheme="minorHAnsi"/>
                <w:sz w:val="20"/>
              </w:rPr>
              <w:t xml:space="preserve"> in the right side bar</w:t>
            </w:r>
          </w:p>
        </w:tc>
        <w:tc>
          <w:tcPr>
            <w:tcW w:w="5309" w:type="dxa"/>
            <w:tcBorders>
              <w:right w:val="dashed" w:sz="4" w:space="0" w:color="4BACC6" w:themeColor="accent5"/>
            </w:tcBorders>
          </w:tcPr>
          <w:p w14:paraId="77E05BD3" w14:textId="3C906A99" w:rsidR="00984D0C" w:rsidRPr="006E72B5" w:rsidRDefault="0046670A" w:rsidP="00984D0C">
            <w:pPr>
              <w:pStyle w:val="tablebullet"/>
              <w:rPr>
                <w:rFonts w:asciiTheme="minorHAnsi" w:hAnsiTheme="minorHAnsi"/>
              </w:rPr>
            </w:pPr>
            <w:r w:rsidRPr="006E72B5">
              <w:rPr>
                <w:rFonts w:asciiTheme="minorHAnsi" w:hAnsiTheme="minorHAnsi"/>
              </w:rPr>
              <w:t>SMA-X</w:t>
            </w:r>
            <w:r w:rsidR="00984D0C" w:rsidRPr="006E72B5">
              <w:rPr>
                <w:rFonts w:asciiTheme="minorHAnsi" w:hAnsiTheme="minorHAnsi"/>
              </w:rPr>
              <w:t xml:space="preserve"> knows your processes and comes out of the box with the best visualization and settings for what you will need. In proposal management, the bubble chart allows you to create your scenario visually and understand where you need to place your bets.</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70A780FF" w14:textId="77777777" w:rsidR="00984D0C" w:rsidRPr="006E72B5" w:rsidRDefault="00984D0C" w:rsidP="00984D0C">
            <w:pPr>
              <w:pStyle w:val="tablebullet"/>
              <w:rPr>
                <w:rFonts w:asciiTheme="minorHAnsi" w:hAnsiTheme="minorHAnsi"/>
              </w:rPr>
            </w:pPr>
            <w:r w:rsidRPr="006E72B5">
              <w:rPr>
                <w:rFonts w:asciiTheme="minorHAnsi" w:hAnsiTheme="minorHAnsi"/>
              </w:rPr>
              <w:t>Proposal Analytics</w:t>
            </w:r>
          </w:p>
          <w:p w14:paraId="306E1C7B" w14:textId="52948FF9" w:rsidR="00984D0C" w:rsidRPr="006E72B5" w:rsidRDefault="00E45794" w:rsidP="00984D0C">
            <w:pPr>
              <w:pStyle w:val="tablebullet"/>
              <w:rPr>
                <w:rFonts w:asciiTheme="minorHAnsi" w:hAnsiTheme="minorHAnsi"/>
              </w:rPr>
            </w:pPr>
            <w:r w:rsidRPr="006E72B5">
              <w:rPr>
                <w:rFonts w:asciiTheme="minorHAnsi" w:hAnsiTheme="minorHAnsi"/>
              </w:rPr>
              <w:t>Select a few proposals</w:t>
            </w:r>
          </w:p>
          <w:p w14:paraId="752FA7DC" w14:textId="523A0245" w:rsidR="00E45794" w:rsidRPr="006E72B5" w:rsidRDefault="00E45794" w:rsidP="00362AC3">
            <w:pPr>
              <w:pStyle w:val="tablebullet"/>
              <w:rPr>
                <w:rFonts w:asciiTheme="minorHAnsi" w:hAnsiTheme="minorHAnsi"/>
              </w:rPr>
            </w:pPr>
            <w:r w:rsidRPr="006E72B5">
              <w:rPr>
                <w:rFonts w:asciiTheme="minorHAnsi" w:hAnsiTheme="minorHAnsi"/>
              </w:rPr>
              <w:t xml:space="preserve">See the cost versus business value and cost by business </w:t>
            </w:r>
            <w:r w:rsidR="00362AC3" w:rsidRPr="006E72B5">
              <w:rPr>
                <w:rFonts w:asciiTheme="minorHAnsi" w:hAnsiTheme="minorHAnsi"/>
              </w:rPr>
              <w:t>unit</w:t>
            </w:r>
            <w:r w:rsidRPr="006E72B5">
              <w:rPr>
                <w:rFonts w:asciiTheme="minorHAnsi" w:hAnsiTheme="minorHAnsi"/>
              </w:rPr>
              <w:t xml:space="preserve"> in the right side bar. </w:t>
            </w:r>
          </w:p>
        </w:tc>
      </w:tr>
      <w:tr w:rsidR="00984D0C" w:rsidRPr="006E72B5" w14:paraId="7D96CE91" w14:textId="77777777" w:rsidTr="005A5BE1">
        <w:trPr>
          <w:cantSplit/>
        </w:trPr>
        <w:tc>
          <w:tcPr>
            <w:tcW w:w="4226" w:type="dxa"/>
          </w:tcPr>
          <w:p w14:paraId="5FBD3B0F" w14:textId="798FA55B" w:rsidR="00E45794" w:rsidRPr="006E72B5" w:rsidRDefault="00E45794" w:rsidP="00E45794">
            <w:pPr>
              <w:rPr>
                <w:rFonts w:asciiTheme="minorHAnsi" w:hAnsiTheme="minorHAnsi"/>
                <w:b/>
                <w:sz w:val="20"/>
              </w:rPr>
            </w:pPr>
            <w:r w:rsidRPr="006E72B5">
              <w:rPr>
                <w:rFonts w:asciiTheme="minorHAnsi" w:hAnsiTheme="minorHAnsi"/>
                <w:b/>
                <w:sz w:val="20"/>
              </w:rPr>
              <w:lastRenderedPageBreak/>
              <w:t>Change Analytics</w:t>
            </w:r>
          </w:p>
          <w:p w14:paraId="4B6AE70A" w14:textId="0B4777C0"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Change/Change analytics</w:t>
            </w:r>
          </w:p>
          <w:p w14:paraId="1717EF53" w14:textId="0D7E2D2E"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Click Success rate trend icon</w:t>
            </w:r>
            <w:r w:rsidR="00E45794" w:rsidRPr="006E72B5">
              <w:rPr>
                <w:rFonts w:asciiTheme="minorHAnsi" w:hAnsiTheme="minorHAnsi"/>
                <w:sz w:val="20"/>
              </w:rPr>
              <w:t xml:space="preserve"> on left side of the success rate gauge</w:t>
            </w:r>
          </w:p>
          <w:p w14:paraId="65438059" w14:textId="21204896" w:rsidR="00984D0C" w:rsidRPr="006E72B5" w:rsidRDefault="00984D0C" w:rsidP="00984D0C">
            <w:pPr>
              <w:pStyle w:val="ListParagraph"/>
              <w:numPr>
                <w:ilvl w:val="0"/>
                <w:numId w:val="15"/>
              </w:numPr>
              <w:rPr>
                <w:rFonts w:asciiTheme="minorHAnsi" w:hAnsiTheme="minorHAnsi"/>
                <w:sz w:val="20"/>
              </w:rPr>
            </w:pPr>
            <w:r w:rsidRPr="006E72B5">
              <w:rPr>
                <w:rFonts w:asciiTheme="minorHAnsi" w:hAnsiTheme="minorHAnsi"/>
                <w:sz w:val="20"/>
              </w:rPr>
              <w:t>Click view suggested action points</w:t>
            </w:r>
          </w:p>
        </w:tc>
        <w:tc>
          <w:tcPr>
            <w:tcW w:w="5309" w:type="dxa"/>
            <w:tcBorders>
              <w:right w:val="dashed" w:sz="4" w:space="0" w:color="4BACC6" w:themeColor="accent5"/>
            </w:tcBorders>
          </w:tcPr>
          <w:p w14:paraId="164725D0" w14:textId="2E1C8EC2" w:rsidR="00984D0C" w:rsidRPr="006E72B5" w:rsidRDefault="00984D0C" w:rsidP="00984D0C">
            <w:pPr>
              <w:pStyle w:val="tablebullet"/>
              <w:rPr>
                <w:rFonts w:asciiTheme="minorHAnsi" w:hAnsiTheme="minorHAnsi"/>
              </w:rPr>
            </w:pPr>
            <w:r w:rsidRPr="006E72B5">
              <w:rPr>
                <w:rFonts w:asciiTheme="minorHAnsi" w:hAnsiTheme="minorHAnsi"/>
              </w:rPr>
              <w:t>Last, getting actionable insights from reports and analytics is great, but what about having S</w:t>
            </w:r>
            <w:r w:rsidR="0046670A" w:rsidRPr="006E72B5">
              <w:rPr>
                <w:rFonts w:asciiTheme="minorHAnsi" w:hAnsiTheme="minorHAnsi"/>
              </w:rPr>
              <w:t>MA-X</w:t>
            </w:r>
            <w:r w:rsidRPr="006E72B5">
              <w:rPr>
                <w:rFonts w:asciiTheme="minorHAnsi" w:hAnsiTheme="minorHAnsi"/>
              </w:rPr>
              <w:t xml:space="preserve"> directly suggests you how to improve. </w:t>
            </w:r>
          </w:p>
          <w:p w14:paraId="4CBECE80" w14:textId="42F9FE99" w:rsidR="00984D0C" w:rsidRPr="006E72B5" w:rsidRDefault="00984D0C" w:rsidP="00984D0C">
            <w:pPr>
              <w:pStyle w:val="tablebullet"/>
              <w:rPr>
                <w:rFonts w:asciiTheme="minorHAnsi" w:hAnsiTheme="minorHAnsi"/>
              </w:rPr>
            </w:pPr>
            <w:r w:rsidRPr="006E72B5">
              <w:rPr>
                <w:rFonts w:asciiTheme="minorHAnsi" w:hAnsiTheme="minorHAnsi"/>
              </w:rPr>
              <w:t xml:space="preserve">In our Change Analytics, </w:t>
            </w:r>
            <w:r w:rsidR="0046670A" w:rsidRPr="006E72B5">
              <w:rPr>
                <w:rFonts w:asciiTheme="minorHAnsi" w:hAnsiTheme="minorHAnsi"/>
              </w:rPr>
              <w:t>SMA-X</w:t>
            </w:r>
            <w:r w:rsidRPr="006E72B5">
              <w:rPr>
                <w:rFonts w:asciiTheme="minorHAnsi" w:hAnsiTheme="minorHAnsi"/>
              </w:rPr>
              <w:t xml:space="preserve"> is showing various KPIs and you can set the thresholds and see how you are doing over time, and slice the data by adding different filters. It will also give you a number of suggestions on where you need to start your journey to improve. </w:t>
            </w:r>
          </w:p>
          <w:p w14:paraId="699FBFD4" w14:textId="24176326" w:rsidR="00984D0C" w:rsidRPr="006E72B5" w:rsidRDefault="00984D0C" w:rsidP="0046670A">
            <w:pPr>
              <w:pStyle w:val="tablebullet"/>
              <w:rPr>
                <w:rFonts w:asciiTheme="minorHAnsi" w:hAnsiTheme="minorHAnsi"/>
              </w:rPr>
            </w:pPr>
            <w:r w:rsidRPr="006E72B5">
              <w:rPr>
                <w:rFonts w:asciiTheme="minorHAnsi" w:hAnsiTheme="minorHAnsi"/>
              </w:rPr>
              <w:t xml:space="preserve">Reporting allows measuring your performance and your maturity, with its analytics and suggestions, </w:t>
            </w:r>
            <w:r w:rsidR="0046670A" w:rsidRPr="006E72B5">
              <w:rPr>
                <w:rFonts w:asciiTheme="minorHAnsi" w:hAnsiTheme="minorHAnsi"/>
              </w:rPr>
              <w:t>SMA-X</w:t>
            </w:r>
            <w:r w:rsidRPr="006E72B5">
              <w:rPr>
                <w:rFonts w:asciiTheme="minorHAnsi" w:hAnsiTheme="minorHAnsi"/>
              </w:rPr>
              <w:t xml:space="preserve"> goes beyond to help you continuously improve your process maturity and your services.</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304E5034" w14:textId="77777777" w:rsidR="00984D0C" w:rsidRPr="006E72B5" w:rsidRDefault="00984D0C" w:rsidP="00984D0C">
            <w:pPr>
              <w:pStyle w:val="tablebullet"/>
              <w:rPr>
                <w:rFonts w:asciiTheme="minorHAnsi" w:hAnsiTheme="minorHAnsi"/>
              </w:rPr>
            </w:pPr>
            <w:r w:rsidRPr="006E72B5">
              <w:rPr>
                <w:rFonts w:asciiTheme="minorHAnsi" w:hAnsiTheme="minorHAnsi"/>
              </w:rPr>
              <w:t>Change Analytics</w:t>
            </w:r>
          </w:p>
          <w:p w14:paraId="6EBE706D" w14:textId="3C97FDDA" w:rsidR="00984D0C" w:rsidRPr="006E72B5" w:rsidRDefault="00984D0C" w:rsidP="00984D0C">
            <w:pPr>
              <w:pStyle w:val="tablebullet"/>
              <w:rPr>
                <w:rFonts w:asciiTheme="minorHAnsi" w:hAnsiTheme="minorHAnsi"/>
              </w:rPr>
            </w:pPr>
            <w:r w:rsidRPr="006E72B5">
              <w:rPr>
                <w:rFonts w:asciiTheme="minorHAnsi" w:hAnsiTheme="minorHAnsi"/>
              </w:rPr>
              <w:t>Trend</w:t>
            </w:r>
            <w:r w:rsidR="00E45794" w:rsidRPr="006E72B5">
              <w:rPr>
                <w:rFonts w:asciiTheme="minorHAnsi" w:hAnsiTheme="minorHAnsi"/>
              </w:rPr>
              <w:t xml:space="preserve"> icon for success rate</w:t>
            </w:r>
          </w:p>
          <w:p w14:paraId="308F1EA1" w14:textId="753A693C" w:rsidR="00984D0C" w:rsidRPr="006E72B5" w:rsidRDefault="00E45794" w:rsidP="00E45794">
            <w:pPr>
              <w:pStyle w:val="tablebullet"/>
              <w:rPr>
                <w:rFonts w:asciiTheme="minorHAnsi" w:hAnsiTheme="minorHAnsi"/>
              </w:rPr>
            </w:pPr>
            <w:r w:rsidRPr="006E72B5">
              <w:rPr>
                <w:rFonts w:asciiTheme="minorHAnsi" w:hAnsiTheme="minorHAnsi"/>
              </w:rPr>
              <w:t xml:space="preserve">View Suggested </w:t>
            </w:r>
            <w:r w:rsidR="00984D0C" w:rsidRPr="006E72B5">
              <w:rPr>
                <w:rFonts w:asciiTheme="minorHAnsi" w:hAnsiTheme="minorHAnsi"/>
              </w:rPr>
              <w:t>Action points</w:t>
            </w:r>
            <w:r w:rsidRPr="006E72B5">
              <w:rPr>
                <w:rFonts w:asciiTheme="minorHAnsi" w:hAnsiTheme="minorHAnsi"/>
              </w:rPr>
              <w:t xml:space="preserve"> </w:t>
            </w:r>
          </w:p>
        </w:tc>
      </w:tr>
      <w:bookmarkEnd w:id="0"/>
    </w:tbl>
    <w:p w14:paraId="3219E23E" w14:textId="1AEBEA4E" w:rsidR="00292174" w:rsidRPr="006E72B5" w:rsidRDefault="00292174" w:rsidP="00A47EAC">
      <w:pPr>
        <w:rPr>
          <w:rFonts w:asciiTheme="minorHAnsi" w:hAnsiTheme="minorHAnsi"/>
        </w:rPr>
      </w:pPr>
    </w:p>
    <w:p w14:paraId="0671A8CF" w14:textId="77777777" w:rsidR="000C4B01" w:rsidRPr="006E72B5" w:rsidRDefault="000C4B01" w:rsidP="00A47EAC">
      <w:pPr>
        <w:rPr>
          <w:rFonts w:asciiTheme="minorHAnsi" w:hAnsiTheme="minorHAnsi"/>
        </w:rPr>
      </w:pPr>
    </w:p>
    <w:p w14:paraId="4A74BDCD" w14:textId="77777777" w:rsidR="000C4B01" w:rsidRPr="006E72B5" w:rsidRDefault="000C4B01" w:rsidP="00A47EAC">
      <w:pPr>
        <w:rPr>
          <w:rFonts w:asciiTheme="minorHAnsi" w:hAnsiTheme="minorHAnsi"/>
        </w:rPr>
        <w:sectPr w:rsidR="000C4B01" w:rsidRPr="006E72B5" w:rsidSect="000C4B01">
          <w:pgSz w:w="15840" w:h="12240" w:orient="landscape"/>
          <w:pgMar w:top="1440" w:right="1440" w:bottom="1440" w:left="1440" w:header="720" w:footer="720" w:gutter="0"/>
          <w:cols w:space="720"/>
          <w:docGrid w:linePitch="360"/>
        </w:sectPr>
      </w:pPr>
    </w:p>
    <w:p w14:paraId="6DBBB14F" w14:textId="77777777" w:rsidR="000C4B01" w:rsidRPr="006E72B5" w:rsidRDefault="000C4B01" w:rsidP="000C4B01">
      <w:pPr>
        <w:keepNext/>
        <w:keepLines/>
        <w:spacing w:before="360" w:after="0"/>
        <w:outlineLvl w:val="0"/>
        <w:rPr>
          <w:rFonts w:asciiTheme="minorHAnsi" w:eastAsia="SimSun" w:hAnsiTheme="minorHAnsi" w:cs="Times New Roman"/>
          <w:b/>
          <w:bCs/>
          <w:color w:val="2E74B5"/>
          <w:sz w:val="28"/>
          <w:szCs w:val="28"/>
        </w:rPr>
      </w:pPr>
      <w:r w:rsidRPr="006E72B5">
        <w:rPr>
          <w:rFonts w:asciiTheme="minorHAnsi" w:eastAsia="SimSun" w:hAnsiTheme="minorHAnsi" w:cs="Times New Roman"/>
          <w:b/>
          <w:bCs/>
          <w:color w:val="2E74B5"/>
          <w:sz w:val="28"/>
          <w:szCs w:val="28"/>
        </w:rPr>
        <w:lastRenderedPageBreak/>
        <w:t>Optional Sub Flows</w:t>
      </w:r>
    </w:p>
    <w:p w14:paraId="548E1EA8" w14:textId="77777777" w:rsidR="000C4B01" w:rsidRPr="006E72B5" w:rsidRDefault="000C4B01" w:rsidP="000C4B01">
      <w:pPr>
        <w:spacing w:before="60" w:after="60"/>
        <w:rPr>
          <w:rFonts w:asciiTheme="minorHAnsi" w:eastAsia="Calibri" w:hAnsiTheme="minorHAnsi" w:cs="Times New Roman"/>
          <w:sz w:val="20"/>
        </w:rPr>
      </w:pPr>
      <w:r w:rsidRPr="006E72B5">
        <w:rPr>
          <w:rFonts w:asciiTheme="minorHAnsi" w:eastAsia="Calibri" w:hAnsiTheme="minorHAnsi" w:cs="Times New Roman"/>
          <w:sz w:val="20"/>
        </w:rPr>
        <w:t>Customer intrigued after seeing this overview? Want to show more of the solution? Ideas for possible sub-flows/drill-downs:</w:t>
      </w:r>
    </w:p>
    <w:tbl>
      <w:tblPr>
        <w:tblStyle w:val="TableGridLight2"/>
        <w:tblW w:w="0" w:type="auto"/>
        <w:tblLook w:val="04A0" w:firstRow="1" w:lastRow="0" w:firstColumn="1" w:lastColumn="0" w:noHBand="0" w:noVBand="1"/>
      </w:tblPr>
      <w:tblGrid>
        <w:gridCol w:w="4577"/>
        <w:gridCol w:w="4773"/>
      </w:tblGrid>
      <w:tr w:rsidR="000C4B01" w:rsidRPr="006E72B5" w14:paraId="7BCDE2CE" w14:textId="77777777" w:rsidTr="000C4B01">
        <w:trPr>
          <w:cantSplit/>
          <w:tblHeader/>
        </w:trPr>
        <w:tc>
          <w:tcPr>
            <w:tcW w:w="4577" w:type="dxa"/>
            <w:shd w:val="clear" w:color="auto" w:fill="D9D9D9"/>
          </w:tcPr>
          <w:p w14:paraId="6B3AEFB7" w14:textId="77777777" w:rsidR="000C4B01" w:rsidRPr="006E72B5" w:rsidRDefault="000C4B01" w:rsidP="000C4B01">
            <w:pPr>
              <w:spacing w:before="60" w:after="60"/>
              <w:rPr>
                <w:rFonts w:asciiTheme="minorHAnsi" w:eastAsia="Calibri" w:hAnsiTheme="minorHAnsi" w:cs="Times New Roman"/>
                <w:b/>
                <w:sz w:val="20"/>
              </w:rPr>
            </w:pPr>
            <w:r w:rsidRPr="006E72B5">
              <w:rPr>
                <w:rFonts w:asciiTheme="minorHAnsi" w:eastAsia="Calibri" w:hAnsiTheme="minorHAnsi" w:cs="Times New Roman"/>
                <w:b/>
                <w:sz w:val="20"/>
              </w:rPr>
              <w:t>Do</w:t>
            </w:r>
          </w:p>
        </w:tc>
        <w:tc>
          <w:tcPr>
            <w:tcW w:w="4773" w:type="dxa"/>
            <w:shd w:val="clear" w:color="auto" w:fill="D9D9D9"/>
          </w:tcPr>
          <w:p w14:paraId="4F0B33C5" w14:textId="77777777" w:rsidR="000C4B01" w:rsidRPr="006E72B5" w:rsidRDefault="000C4B01" w:rsidP="000C4B01">
            <w:pPr>
              <w:spacing w:before="60" w:after="60"/>
              <w:rPr>
                <w:rFonts w:asciiTheme="minorHAnsi" w:eastAsia="Calibri" w:hAnsiTheme="minorHAnsi" w:cs="Times New Roman"/>
                <w:b/>
                <w:sz w:val="20"/>
              </w:rPr>
            </w:pPr>
            <w:r w:rsidRPr="006E72B5">
              <w:rPr>
                <w:rFonts w:asciiTheme="minorHAnsi" w:eastAsia="Calibri" w:hAnsiTheme="minorHAnsi" w:cs="Times New Roman"/>
                <w:b/>
                <w:sz w:val="20"/>
              </w:rPr>
              <w:t>Say</w:t>
            </w:r>
          </w:p>
        </w:tc>
      </w:tr>
      <w:tr w:rsidR="000C4B01" w:rsidRPr="006E72B5" w14:paraId="46A2B1A4" w14:textId="77777777" w:rsidTr="00643AD9">
        <w:trPr>
          <w:cantSplit/>
        </w:trPr>
        <w:tc>
          <w:tcPr>
            <w:tcW w:w="4577" w:type="dxa"/>
          </w:tcPr>
          <w:p w14:paraId="2482FBAA" w14:textId="77777777" w:rsidR="000C4B01" w:rsidRPr="006E72B5" w:rsidRDefault="000C4B01" w:rsidP="000C4B01">
            <w:pPr>
              <w:pStyle w:val="tablebullet"/>
              <w:rPr>
                <w:rFonts w:asciiTheme="minorHAnsi" w:hAnsiTheme="minorHAnsi"/>
              </w:rPr>
            </w:pPr>
          </w:p>
        </w:tc>
        <w:tc>
          <w:tcPr>
            <w:tcW w:w="4773" w:type="dxa"/>
          </w:tcPr>
          <w:p w14:paraId="4FFD61ED" w14:textId="77777777" w:rsidR="000C4B01" w:rsidRPr="006E72B5" w:rsidRDefault="000C4B01" w:rsidP="000C4B01">
            <w:pPr>
              <w:pStyle w:val="tablebullet"/>
              <w:rPr>
                <w:rFonts w:asciiTheme="minorHAnsi" w:hAnsiTheme="minorHAnsi"/>
              </w:rPr>
            </w:pPr>
          </w:p>
        </w:tc>
      </w:tr>
      <w:tr w:rsidR="000C4B01" w:rsidRPr="006E72B5" w14:paraId="1B88AFBA" w14:textId="77777777" w:rsidTr="00643AD9">
        <w:trPr>
          <w:cantSplit/>
        </w:trPr>
        <w:tc>
          <w:tcPr>
            <w:tcW w:w="4577" w:type="dxa"/>
          </w:tcPr>
          <w:p w14:paraId="6A85B3AC" w14:textId="77777777" w:rsidR="000C4B01" w:rsidRPr="006E72B5" w:rsidRDefault="000C4B01" w:rsidP="000C4B01">
            <w:pPr>
              <w:pStyle w:val="tablebullet"/>
              <w:rPr>
                <w:rFonts w:asciiTheme="minorHAnsi" w:hAnsiTheme="minorHAnsi"/>
              </w:rPr>
            </w:pPr>
          </w:p>
        </w:tc>
        <w:tc>
          <w:tcPr>
            <w:tcW w:w="4773" w:type="dxa"/>
          </w:tcPr>
          <w:p w14:paraId="264AB82F" w14:textId="77777777" w:rsidR="000C4B01" w:rsidRPr="006E72B5" w:rsidRDefault="000C4B01" w:rsidP="000C4B01">
            <w:pPr>
              <w:pStyle w:val="tablebullet"/>
              <w:rPr>
                <w:rFonts w:asciiTheme="minorHAnsi" w:hAnsiTheme="minorHAnsi"/>
              </w:rPr>
            </w:pPr>
          </w:p>
        </w:tc>
      </w:tr>
    </w:tbl>
    <w:p w14:paraId="65CA4570" w14:textId="77777777" w:rsidR="000C4B01" w:rsidRPr="006E72B5" w:rsidRDefault="000C4B01" w:rsidP="000C4B01">
      <w:pPr>
        <w:spacing w:before="60" w:after="60"/>
        <w:rPr>
          <w:rFonts w:asciiTheme="minorHAnsi" w:eastAsia="Calibri" w:hAnsiTheme="minorHAnsi" w:cs="Times New Roman"/>
          <w:sz w:val="20"/>
        </w:rPr>
      </w:pPr>
    </w:p>
    <w:p w14:paraId="1BD6987C" w14:textId="77777777" w:rsidR="000C4B01" w:rsidRPr="006E72B5" w:rsidRDefault="000C4B01" w:rsidP="000C4B01">
      <w:pPr>
        <w:keepNext/>
        <w:keepLines/>
        <w:spacing w:before="360" w:after="0"/>
        <w:outlineLvl w:val="0"/>
        <w:rPr>
          <w:rFonts w:asciiTheme="minorHAnsi" w:eastAsia="SimSun" w:hAnsiTheme="minorHAnsi" w:cs="Times New Roman"/>
          <w:b/>
          <w:bCs/>
          <w:color w:val="2E74B5"/>
          <w:sz w:val="28"/>
          <w:szCs w:val="28"/>
        </w:rPr>
      </w:pPr>
      <w:r w:rsidRPr="006E72B5">
        <w:rPr>
          <w:rFonts w:asciiTheme="minorHAnsi" w:eastAsia="SimSun" w:hAnsiTheme="minorHAnsi" w:cs="Times New Roman"/>
          <w:b/>
          <w:bCs/>
          <w:color w:val="2E74B5"/>
          <w:sz w:val="28"/>
          <w:szCs w:val="28"/>
        </w:rPr>
        <w:t>Demo Preparation</w:t>
      </w:r>
    </w:p>
    <w:p w14:paraId="12A49ECC" w14:textId="77777777" w:rsidR="000C4B01" w:rsidRPr="006E72B5" w:rsidRDefault="000C4B01" w:rsidP="000C4B01">
      <w:pPr>
        <w:spacing w:before="60" w:after="60"/>
        <w:rPr>
          <w:rFonts w:asciiTheme="minorHAnsi" w:eastAsia="Calibri" w:hAnsiTheme="minorHAnsi" w:cs="Times New Roman"/>
          <w:sz w:val="20"/>
        </w:rPr>
      </w:pPr>
      <w:r w:rsidRPr="006E72B5">
        <w:rPr>
          <w:rFonts w:asciiTheme="minorHAnsi" w:eastAsia="Calibri" w:hAnsiTheme="minorHAnsi" w:cs="Times New Roman"/>
          <w:sz w:val="20"/>
        </w:rPr>
        <w:t>Demo data prep includes initial set-up tasks and items that must be checked before each demo (e.g., demo data changes over time, or to return to the pre-demo state). Be mindful of whether the changes are appropriate or needed for the demo tenant you’re using – e.g., for the shared demos, initial set-up is probably already done, and some changes shouldn’t be applied (e.g., theme)</w:t>
      </w:r>
    </w:p>
    <w:p w14:paraId="506CB21A" w14:textId="77777777" w:rsidR="000C4B01" w:rsidRPr="006E72B5" w:rsidRDefault="000C4B01" w:rsidP="000C4B01">
      <w:pPr>
        <w:keepNext/>
        <w:keepLines/>
        <w:spacing w:before="40" w:after="0"/>
        <w:outlineLvl w:val="1"/>
        <w:rPr>
          <w:rFonts w:asciiTheme="minorHAnsi" w:eastAsia="SimSun" w:hAnsiTheme="minorHAnsi" w:cs="Times New Roman"/>
          <w:color w:val="2E74B5"/>
          <w:sz w:val="26"/>
          <w:szCs w:val="26"/>
        </w:rPr>
      </w:pPr>
      <w:r w:rsidRPr="006E72B5">
        <w:rPr>
          <w:rFonts w:asciiTheme="minorHAnsi" w:eastAsia="SimSun" w:hAnsiTheme="minorHAnsi" w:cs="Times New Roman"/>
          <w:color w:val="2E74B5"/>
          <w:sz w:val="26"/>
          <w:szCs w:val="26"/>
        </w:rPr>
        <w:t>Initial Set-up</w:t>
      </w:r>
    </w:p>
    <w:p w14:paraId="5C032D6B" w14:textId="284E8F11" w:rsidR="006F05A6" w:rsidRPr="006E72B5" w:rsidRDefault="006F05A6" w:rsidP="006F05A6">
      <w:pPr>
        <w:pStyle w:val="ListBullet"/>
        <w:rPr>
          <w:rFonts w:asciiTheme="minorHAnsi" w:hAnsiTheme="minorHAnsi"/>
        </w:rPr>
      </w:pPr>
      <w:bookmarkStart w:id="1" w:name="_GoBack"/>
      <w:bookmarkEnd w:id="1"/>
    </w:p>
    <w:p w14:paraId="64C34B22" w14:textId="77777777" w:rsidR="006F05A6" w:rsidRPr="006E72B5" w:rsidRDefault="006F05A6" w:rsidP="000C4B01">
      <w:pPr>
        <w:keepNext/>
        <w:keepLines/>
        <w:spacing w:before="40" w:after="0"/>
        <w:outlineLvl w:val="1"/>
        <w:rPr>
          <w:rFonts w:asciiTheme="minorHAnsi" w:eastAsia="SimSun" w:hAnsiTheme="minorHAnsi" w:cs="Times New Roman"/>
          <w:color w:val="2E74B5"/>
          <w:sz w:val="26"/>
          <w:szCs w:val="26"/>
        </w:rPr>
      </w:pPr>
    </w:p>
    <w:p w14:paraId="22AD0023" w14:textId="77777777" w:rsidR="000C4B01" w:rsidRPr="006E72B5" w:rsidRDefault="000C4B01" w:rsidP="000C4B01">
      <w:pPr>
        <w:keepNext/>
        <w:keepLines/>
        <w:spacing w:before="40" w:after="0"/>
        <w:outlineLvl w:val="1"/>
        <w:rPr>
          <w:rFonts w:asciiTheme="minorHAnsi" w:eastAsia="SimSun" w:hAnsiTheme="minorHAnsi" w:cs="Times New Roman"/>
          <w:color w:val="2E74B5"/>
          <w:sz w:val="26"/>
          <w:szCs w:val="26"/>
        </w:rPr>
      </w:pPr>
      <w:r w:rsidRPr="006E72B5">
        <w:rPr>
          <w:rFonts w:asciiTheme="minorHAnsi" w:eastAsia="SimSun" w:hAnsiTheme="minorHAnsi" w:cs="Times New Roman"/>
          <w:color w:val="2E74B5"/>
          <w:sz w:val="26"/>
          <w:szCs w:val="26"/>
        </w:rPr>
        <w:t>Pre-demo Checklist (in addition to above)</w:t>
      </w:r>
    </w:p>
    <w:p w14:paraId="61EB072B" w14:textId="362E4660" w:rsidR="000C4B01" w:rsidRPr="006E72B5" w:rsidRDefault="000C4B01" w:rsidP="000C4B01">
      <w:pPr>
        <w:pStyle w:val="ListBullet"/>
        <w:rPr>
          <w:rFonts w:asciiTheme="minorHAnsi" w:hAnsiTheme="minorHAnsi"/>
        </w:rPr>
      </w:pPr>
    </w:p>
    <w:p w14:paraId="3F6F8B99" w14:textId="5165D3A2" w:rsidR="000C4B01" w:rsidRPr="006E72B5" w:rsidRDefault="000C4B01" w:rsidP="00A47EAC">
      <w:pPr>
        <w:rPr>
          <w:rFonts w:asciiTheme="minorHAnsi" w:hAnsiTheme="minorHAnsi"/>
        </w:rPr>
      </w:pPr>
    </w:p>
    <w:sectPr w:rsidR="000C4B01" w:rsidRPr="006E72B5" w:rsidSect="00416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53160" w14:textId="77777777" w:rsidR="00892260" w:rsidRDefault="00892260">
      <w:pPr>
        <w:spacing w:after="0" w:line="240" w:lineRule="auto"/>
      </w:pPr>
      <w:r>
        <w:separator/>
      </w:r>
    </w:p>
  </w:endnote>
  <w:endnote w:type="continuationSeparator" w:id="0">
    <w:p w14:paraId="724CB807" w14:textId="77777777" w:rsidR="00892260" w:rsidRDefault="0089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851071"/>
      <w:docPartObj>
        <w:docPartGallery w:val="Page Numbers (Bottom of Page)"/>
        <w:docPartUnique/>
      </w:docPartObj>
    </w:sdtPr>
    <w:sdtEndPr/>
    <w:sdtContent>
      <w:p w14:paraId="49DE5C26" w14:textId="77777777" w:rsidR="009E3FF2" w:rsidRPr="00AB1CF4" w:rsidRDefault="009E3FF2" w:rsidP="005A5BE1">
        <w:pPr>
          <w:pStyle w:val="Footer"/>
        </w:pPr>
        <w:r w:rsidRPr="00AB1CF4">
          <w:fldChar w:fldCharType="begin"/>
        </w:r>
        <w:r w:rsidRPr="00AB1CF4">
          <w:instrText xml:space="preserve"> PAGE   \* MERGEFORMAT </w:instrText>
        </w:r>
        <w:r w:rsidRPr="00AB1CF4">
          <w:fldChar w:fldCharType="separate"/>
        </w:r>
        <w:r w:rsidR="002942F8">
          <w:rPr>
            <w:noProof/>
          </w:rPr>
          <w:t>6</w:t>
        </w:r>
        <w:r w:rsidRPr="00AB1CF4">
          <w:fldChar w:fldCharType="end"/>
        </w:r>
        <w:r w:rsidRPr="00AB1CF4">
          <w:t xml:space="preserve"> | 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D46A9" w14:textId="77777777" w:rsidR="00892260" w:rsidRDefault="00892260">
      <w:pPr>
        <w:spacing w:after="0" w:line="240" w:lineRule="auto"/>
      </w:pPr>
      <w:r>
        <w:separator/>
      </w:r>
    </w:p>
  </w:footnote>
  <w:footnote w:type="continuationSeparator" w:id="0">
    <w:p w14:paraId="037BECD0" w14:textId="77777777" w:rsidR="00892260" w:rsidRDefault="008922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3EA78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0E0F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765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D6A85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E3EF3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0EEF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3261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527E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8EA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1E94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32F1E"/>
    <w:multiLevelType w:val="hybridMultilevel"/>
    <w:tmpl w:val="B7EA322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587FCF"/>
    <w:multiLevelType w:val="hybridMultilevel"/>
    <w:tmpl w:val="FBF8EA84"/>
    <w:lvl w:ilvl="0" w:tplc="55DC5D8C">
      <w:start w:val="1"/>
      <w:numFmt w:val="bullet"/>
      <w:lvlText w:val="•"/>
      <w:lvlJc w:val="left"/>
      <w:pPr>
        <w:tabs>
          <w:tab w:val="num" w:pos="720"/>
        </w:tabs>
        <w:ind w:left="720" w:hanging="360"/>
      </w:pPr>
      <w:rPr>
        <w:rFonts w:ascii="Times New Roman" w:hAnsi="Times New Roman" w:hint="default"/>
      </w:rPr>
    </w:lvl>
    <w:lvl w:ilvl="1" w:tplc="59187010" w:tentative="1">
      <w:start w:val="1"/>
      <w:numFmt w:val="bullet"/>
      <w:lvlText w:val="•"/>
      <w:lvlJc w:val="left"/>
      <w:pPr>
        <w:tabs>
          <w:tab w:val="num" w:pos="1440"/>
        </w:tabs>
        <w:ind w:left="1440" w:hanging="360"/>
      </w:pPr>
      <w:rPr>
        <w:rFonts w:ascii="Times New Roman" w:hAnsi="Times New Roman" w:hint="default"/>
      </w:rPr>
    </w:lvl>
    <w:lvl w:ilvl="2" w:tplc="783C0F38" w:tentative="1">
      <w:start w:val="1"/>
      <w:numFmt w:val="bullet"/>
      <w:lvlText w:val="•"/>
      <w:lvlJc w:val="left"/>
      <w:pPr>
        <w:tabs>
          <w:tab w:val="num" w:pos="2160"/>
        </w:tabs>
        <w:ind w:left="2160" w:hanging="360"/>
      </w:pPr>
      <w:rPr>
        <w:rFonts w:ascii="Times New Roman" w:hAnsi="Times New Roman" w:hint="default"/>
      </w:rPr>
    </w:lvl>
    <w:lvl w:ilvl="3" w:tplc="2C484A50" w:tentative="1">
      <w:start w:val="1"/>
      <w:numFmt w:val="bullet"/>
      <w:lvlText w:val="•"/>
      <w:lvlJc w:val="left"/>
      <w:pPr>
        <w:tabs>
          <w:tab w:val="num" w:pos="2880"/>
        </w:tabs>
        <w:ind w:left="2880" w:hanging="360"/>
      </w:pPr>
      <w:rPr>
        <w:rFonts w:ascii="Times New Roman" w:hAnsi="Times New Roman" w:hint="default"/>
      </w:rPr>
    </w:lvl>
    <w:lvl w:ilvl="4" w:tplc="6038DABC" w:tentative="1">
      <w:start w:val="1"/>
      <w:numFmt w:val="bullet"/>
      <w:lvlText w:val="•"/>
      <w:lvlJc w:val="left"/>
      <w:pPr>
        <w:tabs>
          <w:tab w:val="num" w:pos="3600"/>
        </w:tabs>
        <w:ind w:left="3600" w:hanging="360"/>
      </w:pPr>
      <w:rPr>
        <w:rFonts w:ascii="Times New Roman" w:hAnsi="Times New Roman" w:hint="default"/>
      </w:rPr>
    </w:lvl>
    <w:lvl w:ilvl="5" w:tplc="EF482D7C" w:tentative="1">
      <w:start w:val="1"/>
      <w:numFmt w:val="bullet"/>
      <w:lvlText w:val="•"/>
      <w:lvlJc w:val="left"/>
      <w:pPr>
        <w:tabs>
          <w:tab w:val="num" w:pos="4320"/>
        </w:tabs>
        <w:ind w:left="4320" w:hanging="360"/>
      </w:pPr>
      <w:rPr>
        <w:rFonts w:ascii="Times New Roman" w:hAnsi="Times New Roman" w:hint="default"/>
      </w:rPr>
    </w:lvl>
    <w:lvl w:ilvl="6" w:tplc="33E420A0" w:tentative="1">
      <w:start w:val="1"/>
      <w:numFmt w:val="bullet"/>
      <w:lvlText w:val="•"/>
      <w:lvlJc w:val="left"/>
      <w:pPr>
        <w:tabs>
          <w:tab w:val="num" w:pos="5040"/>
        </w:tabs>
        <w:ind w:left="5040" w:hanging="360"/>
      </w:pPr>
      <w:rPr>
        <w:rFonts w:ascii="Times New Roman" w:hAnsi="Times New Roman" w:hint="default"/>
      </w:rPr>
    </w:lvl>
    <w:lvl w:ilvl="7" w:tplc="19A2BB42" w:tentative="1">
      <w:start w:val="1"/>
      <w:numFmt w:val="bullet"/>
      <w:lvlText w:val="•"/>
      <w:lvlJc w:val="left"/>
      <w:pPr>
        <w:tabs>
          <w:tab w:val="num" w:pos="5760"/>
        </w:tabs>
        <w:ind w:left="5760" w:hanging="360"/>
      </w:pPr>
      <w:rPr>
        <w:rFonts w:ascii="Times New Roman" w:hAnsi="Times New Roman" w:hint="default"/>
      </w:rPr>
    </w:lvl>
    <w:lvl w:ilvl="8" w:tplc="7ABE2EA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7197139"/>
    <w:multiLevelType w:val="hybridMultilevel"/>
    <w:tmpl w:val="EA88FC78"/>
    <w:lvl w:ilvl="0" w:tplc="248C6118">
      <w:start w:val="1"/>
      <w:numFmt w:val="bullet"/>
      <w:lvlText w:val="•"/>
      <w:lvlJc w:val="left"/>
      <w:pPr>
        <w:tabs>
          <w:tab w:val="num" w:pos="720"/>
        </w:tabs>
        <w:ind w:left="720" w:hanging="360"/>
      </w:pPr>
      <w:rPr>
        <w:rFonts w:ascii="Arial" w:hAnsi="Arial" w:hint="default"/>
      </w:rPr>
    </w:lvl>
    <w:lvl w:ilvl="1" w:tplc="58AE8094">
      <w:start w:val="1168"/>
      <w:numFmt w:val="bullet"/>
      <w:lvlText w:val="•"/>
      <w:lvlJc w:val="left"/>
      <w:pPr>
        <w:tabs>
          <w:tab w:val="num" w:pos="1440"/>
        </w:tabs>
        <w:ind w:left="1440" w:hanging="360"/>
      </w:pPr>
      <w:rPr>
        <w:rFonts w:ascii="Arial" w:hAnsi="Arial" w:hint="default"/>
      </w:rPr>
    </w:lvl>
    <w:lvl w:ilvl="2" w:tplc="1B5015C4" w:tentative="1">
      <w:start w:val="1"/>
      <w:numFmt w:val="bullet"/>
      <w:lvlText w:val="•"/>
      <w:lvlJc w:val="left"/>
      <w:pPr>
        <w:tabs>
          <w:tab w:val="num" w:pos="2160"/>
        </w:tabs>
        <w:ind w:left="2160" w:hanging="360"/>
      </w:pPr>
      <w:rPr>
        <w:rFonts w:ascii="Arial" w:hAnsi="Arial" w:hint="default"/>
      </w:rPr>
    </w:lvl>
    <w:lvl w:ilvl="3" w:tplc="559CCEF2" w:tentative="1">
      <w:start w:val="1"/>
      <w:numFmt w:val="bullet"/>
      <w:lvlText w:val="•"/>
      <w:lvlJc w:val="left"/>
      <w:pPr>
        <w:tabs>
          <w:tab w:val="num" w:pos="2880"/>
        </w:tabs>
        <w:ind w:left="2880" w:hanging="360"/>
      </w:pPr>
      <w:rPr>
        <w:rFonts w:ascii="Arial" w:hAnsi="Arial" w:hint="default"/>
      </w:rPr>
    </w:lvl>
    <w:lvl w:ilvl="4" w:tplc="99F0FF36" w:tentative="1">
      <w:start w:val="1"/>
      <w:numFmt w:val="bullet"/>
      <w:lvlText w:val="•"/>
      <w:lvlJc w:val="left"/>
      <w:pPr>
        <w:tabs>
          <w:tab w:val="num" w:pos="3600"/>
        </w:tabs>
        <w:ind w:left="3600" w:hanging="360"/>
      </w:pPr>
      <w:rPr>
        <w:rFonts w:ascii="Arial" w:hAnsi="Arial" w:hint="default"/>
      </w:rPr>
    </w:lvl>
    <w:lvl w:ilvl="5" w:tplc="3D683444" w:tentative="1">
      <w:start w:val="1"/>
      <w:numFmt w:val="bullet"/>
      <w:lvlText w:val="•"/>
      <w:lvlJc w:val="left"/>
      <w:pPr>
        <w:tabs>
          <w:tab w:val="num" w:pos="4320"/>
        </w:tabs>
        <w:ind w:left="4320" w:hanging="360"/>
      </w:pPr>
      <w:rPr>
        <w:rFonts w:ascii="Arial" w:hAnsi="Arial" w:hint="default"/>
      </w:rPr>
    </w:lvl>
    <w:lvl w:ilvl="6" w:tplc="7FE2A40A" w:tentative="1">
      <w:start w:val="1"/>
      <w:numFmt w:val="bullet"/>
      <w:lvlText w:val="•"/>
      <w:lvlJc w:val="left"/>
      <w:pPr>
        <w:tabs>
          <w:tab w:val="num" w:pos="5040"/>
        </w:tabs>
        <w:ind w:left="5040" w:hanging="360"/>
      </w:pPr>
      <w:rPr>
        <w:rFonts w:ascii="Arial" w:hAnsi="Arial" w:hint="default"/>
      </w:rPr>
    </w:lvl>
    <w:lvl w:ilvl="7" w:tplc="B364914A" w:tentative="1">
      <w:start w:val="1"/>
      <w:numFmt w:val="bullet"/>
      <w:lvlText w:val="•"/>
      <w:lvlJc w:val="left"/>
      <w:pPr>
        <w:tabs>
          <w:tab w:val="num" w:pos="5760"/>
        </w:tabs>
        <w:ind w:left="5760" w:hanging="360"/>
      </w:pPr>
      <w:rPr>
        <w:rFonts w:ascii="Arial" w:hAnsi="Arial" w:hint="default"/>
      </w:rPr>
    </w:lvl>
    <w:lvl w:ilvl="8" w:tplc="2BE8BBA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6991991"/>
    <w:multiLevelType w:val="hybridMultilevel"/>
    <w:tmpl w:val="81A8B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E207CF"/>
    <w:multiLevelType w:val="hybridMultilevel"/>
    <w:tmpl w:val="BF5838EC"/>
    <w:lvl w:ilvl="0" w:tplc="1E3C55AC">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33F97"/>
    <w:multiLevelType w:val="hybridMultilevel"/>
    <w:tmpl w:val="67826398"/>
    <w:lvl w:ilvl="0" w:tplc="1A80FB02">
      <w:start w:val="1"/>
      <w:numFmt w:val="bullet"/>
      <w:lvlText w:val="•"/>
      <w:lvlJc w:val="left"/>
      <w:pPr>
        <w:tabs>
          <w:tab w:val="num" w:pos="720"/>
        </w:tabs>
        <w:ind w:left="720" w:hanging="360"/>
      </w:pPr>
      <w:rPr>
        <w:rFonts w:ascii="Arial" w:hAnsi="Arial" w:hint="default"/>
      </w:rPr>
    </w:lvl>
    <w:lvl w:ilvl="1" w:tplc="36860E58">
      <w:start w:val="237"/>
      <w:numFmt w:val="bullet"/>
      <w:lvlText w:val="•"/>
      <w:lvlJc w:val="left"/>
      <w:pPr>
        <w:tabs>
          <w:tab w:val="num" w:pos="1440"/>
        </w:tabs>
        <w:ind w:left="1440" w:hanging="360"/>
      </w:pPr>
      <w:rPr>
        <w:rFonts w:ascii="Arial" w:hAnsi="Arial" w:hint="default"/>
      </w:rPr>
    </w:lvl>
    <w:lvl w:ilvl="2" w:tplc="97EA673A" w:tentative="1">
      <w:start w:val="1"/>
      <w:numFmt w:val="bullet"/>
      <w:lvlText w:val="•"/>
      <w:lvlJc w:val="left"/>
      <w:pPr>
        <w:tabs>
          <w:tab w:val="num" w:pos="2160"/>
        </w:tabs>
        <w:ind w:left="2160" w:hanging="360"/>
      </w:pPr>
      <w:rPr>
        <w:rFonts w:ascii="Arial" w:hAnsi="Arial" w:hint="default"/>
      </w:rPr>
    </w:lvl>
    <w:lvl w:ilvl="3" w:tplc="8A9CEF70" w:tentative="1">
      <w:start w:val="1"/>
      <w:numFmt w:val="bullet"/>
      <w:lvlText w:val="•"/>
      <w:lvlJc w:val="left"/>
      <w:pPr>
        <w:tabs>
          <w:tab w:val="num" w:pos="2880"/>
        </w:tabs>
        <w:ind w:left="2880" w:hanging="360"/>
      </w:pPr>
      <w:rPr>
        <w:rFonts w:ascii="Arial" w:hAnsi="Arial" w:hint="default"/>
      </w:rPr>
    </w:lvl>
    <w:lvl w:ilvl="4" w:tplc="51BE64A2" w:tentative="1">
      <w:start w:val="1"/>
      <w:numFmt w:val="bullet"/>
      <w:lvlText w:val="•"/>
      <w:lvlJc w:val="left"/>
      <w:pPr>
        <w:tabs>
          <w:tab w:val="num" w:pos="3600"/>
        </w:tabs>
        <w:ind w:left="3600" w:hanging="360"/>
      </w:pPr>
      <w:rPr>
        <w:rFonts w:ascii="Arial" w:hAnsi="Arial" w:hint="default"/>
      </w:rPr>
    </w:lvl>
    <w:lvl w:ilvl="5" w:tplc="314EFED4" w:tentative="1">
      <w:start w:val="1"/>
      <w:numFmt w:val="bullet"/>
      <w:lvlText w:val="•"/>
      <w:lvlJc w:val="left"/>
      <w:pPr>
        <w:tabs>
          <w:tab w:val="num" w:pos="4320"/>
        </w:tabs>
        <w:ind w:left="4320" w:hanging="360"/>
      </w:pPr>
      <w:rPr>
        <w:rFonts w:ascii="Arial" w:hAnsi="Arial" w:hint="default"/>
      </w:rPr>
    </w:lvl>
    <w:lvl w:ilvl="6" w:tplc="A80AF2E0" w:tentative="1">
      <w:start w:val="1"/>
      <w:numFmt w:val="bullet"/>
      <w:lvlText w:val="•"/>
      <w:lvlJc w:val="left"/>
      <w:pPr>
        <w:tabs>
          <w:tab w:val="num" w:pos="5040"/>
        </w:tabs>
        <w:ind w:left="5040" w:hanging="360"/>
      </w:pPr>
      <w:rPr>
        <w:rFonts w:ascii="Arial" w:hAnsi="Arial" w:hint="default"/>
      </w:rPr>
    </w:lvl>
    <w:lvl w:ilvl="7" w:tplc="008093C8" w:tentative="1">
      <w:start w:val="1"/>
      <w:numFmt w:val="bullet"/>
      <w:lvlText w:val="•"/>
      <w:lvlJc w:val="left"/>
      <w:pPr>
        <w:tabs>
          <w:tab w:val="num" w:pos="5760"/>
        </w:tabs>
        <w:ind w:left="5760" w:hanging="360"/>
      </w:pPr>
      <w:rPr>
        <w:rFonts w:ascii="Arial" w:hAnsi="Arial" w:hint="default"/>
      </w:rPr>
    </w:lvl>
    <w:lvl w:ilvl="8" w:tplc="CE181C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084BB1"/>
    <w:multiLevelType w:val="hybridMultilevel"/>
    <w:tmpl w:val="045C9A2E"/>
    <w:lvl w:ilvl="0" w:tplc="1E0C1F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C2628"/>
    <w:multiLevelType w:val="hybridMultilevel"/>
    <w:tmpl w:val="20442590"/>
    <w:lvl w:ilvl="0" w:tplc="21BECAF2">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804FE"/>
    <w:multiLevelType w:val="hybridMultilevel"/>
    <w:tmpl w:val="0C2EA410"/>
    <w:lvl w:ilvl="0" w:tplc="5566B3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A911AA"/>
    <w:multiLevelType w:val="hybridMultilevel"/>
    <w:tmpl w:val="AB94DB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B6848"/>
    <w:multiLevelType w:val="hybridMultilevel"/>
    <w:tmpl w:val="9D4633F4"/>
    <w:lvl w:ilvl="0" w:tplc="5FA6F148">
      <w:start w:val="1"/>
      <w:numFmt w:val="bullet"/>
      <w:lvlText w:val="•"/>
      <w:lvlJc w:val="left"/>
      <w:pPr>
        <w:tabs>
          <w:tab w:val="num" w:pos="720"/>
        </w:tabs>
        <w:ind w:left="720" w:hanging="360"/>
      </w:pPr>
      <w:rPr>
        <w:rFonts w:ascii="Arial" w:hAnsi="Arial" w:hint="default"/>
      </w:rPr>
    </w:lvl>
    <w:lvl w:ilvl="1" w:tplc="15CA5990">
      <w:start w:val="237"/>
      <w:numFmt w:val="bullet"/>
      <w:lvlText w:val="•"/>
      <w:lvlJc w:val="left"/>
      <w:pPr>
        <w:tabs>
          <w:tab w:val="num" w:pos="1440"/>
        </w:tabs>
        <w:ind w:left="1440" w:hanging="360"/>
      </w:pPr>
      <w:rPr>
        <w:rFonts w:ascii="Arial" w:hAnsi="Arial" w:hint="default"/>
      </w:rPr>
    </w:lvl>
    <w:lvl w:ilvl="2" w:tplc="4EF4535E" w:tentative="1">
      <w:start w:val="1"/>
      <w:numFmt w:val="bullet"/>
      <w:lvlText w:val="•"/>
      <w:lvlJc w:val="left"/>
      <w:pPr>
        <w:tabs>
          <w:tab w:val="num" w:pos="2160"/>
        </w:tabs>
        <w:ind w:left="2160" w:hanging="360"/>
      </w:pPr>
      <w:rPr>
        <w:rFonts w:ascii="Arial" w:hAnsi="Arial" w:hint="default"/>
      </w:rPr>
    </w:lvl>
    <w:lvl w:ilvl="3" w:tplc="8C60A5F2" w:tentative="1">
      <w:start w:val="1"/>
      <w:numFmt w:val="bullet"/>
      <w:lvlText w:val="•"/>
      <w:lvlJc w:val="left"/>
      <w:pPr>
        <w:tabs>
          <w:tab w:val="num" w:pos="2880"/>
        </w:tabs>
        <w:ind w:left="2880" w:hanging="360"/>
      </w:pPr>
      <w:rPr>
        <w:rFonts w:ascii="Arial" w:hAnsi="Arial" w:hint="default"/>
      </w:rPr>
    </w:lvl>
    <w:lvl w:ilvl="4" w:tplc="BE44EF52" w:tentative="1">
      <w:start w:val="1"/>
      <w:numFmt w:val="bullet"/>
      <w:lvlText w:val="•"/>
      <w:lvlJc w:val="left"/>
      <w:pPr>
        <w:tabs>
          <w:tab w:val="num" w:pos="3600"/>
        </w:tabs>
        <w:ind w:left="3600" w:hanging="360"/>
      </w:pPr>
      <w:rPr>
        <w:rFonts w:ascii="Arial" w:hAnsi="Arial" w:hint="default"/>
      </w:rPr>
    </w:lvl>
    <w:lvl w:ilvl="5" w:tplc="CD4C8FDE" w:tentative="1">
      <w:start w:val="1"/>
      <w:numFmt w:val="bullet"/>
      <w:lvlText w:val="•"/>
      <w:lvlJc w:val="left"/>
      <w:pPr>
        <w:tabs>
          <w:tab w:val="num" w:pos="4320"/>
        </w:tabs>
        <w:ind w:left="4320" w:hanging="360"/>
      </w:pPr>
      <w:rPr>
        <w:rFonts w:ascii="Arial" w:hAnsi="Arial" w:hint="default"/>
      </w:rPr>
    </w:lvl>
    <w:lvl w:ilvl="6" w:tplc="A96ABCF2" w:tentative="1">
      <w:start w:val="1"/>
      <w:numFmt w:val="bullet"/>
      <w:lvlText w:val="•"/>
      <w:lvlJc w:val="left"/>
      <w:pPr>
        <w:tabs>
          <w:tab w:val="num" w:pos="5040"/>
        </w:tabs>
        <w:ind w:left="5040" w:hanging="360"/>
      </w:pPr>
      <w:rPr>
        <w:rFonts w:ascii="Arial" w:hAnsi="Arial" w:hint="default"/>
      </w:rPr>
    </w:lvl>
    <w:lvl w:ilvl="7" w:tplc="306854DA" w:tentative="1">
      <w:start w:val="1"/>
      <w:numFmt w:val="bullet"/>
      <w:lvlText w:val="•"/>
      <w:lvlJc w:val="left"/>
      <w:pPr>
        <w:tabs>
          <w:tab w:val="num" w:pos="5760"/>
        </w:tabs>
        <w:ind w:left="5760" w:hanging="360"/>
      </w:pPr>
      <w:rPr>
        <w:rFonts w:ascii="Arial" w:hAnsi="Arial" w:hint="default"/>
      </w:rPr>
    </w:lvl>
    <w:lvl w:ilvl="8" w:tplc="A45866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0F2B33"/>
    <w:multiLevelType w:val="hybridMultilevel"/>
    <w:tmpl w:val="B8BEDFA0"/>
    <w:lvl w:ilvl="0" w:tplc="692E82F0">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3265E"/>
    <w:multiLevelType w:val="hybridMultilevel"/>
    <w:tmpl w:val="1BDC0F96"/>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5E6A3C"/>
    <w:multiLevelType w:val="hybridMultilevel"/>
    <w:tmpl w:val="BACC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2"/>
  </w:num>
  <w:num w:numId="4">
    <w:abstractNumId w:val="11"/>
  </w:num>
  <w:num w:numId="5">
    <w:abstractNumId w:val="21"/>
  </w:num>
  <w:num w:numId="6">
    <w:abstractNumId w:val="17"/>
  </w:num>
  <w:num w:numId="7">
    <w:abstractNumId w:val="23"/>
  </w:num>
  <w:num w:numId="8">
    <w:abstractNumId w:val="20"/>
  </w:num>
  <w:num w:numId="9">
    <w:abstractNumId w:val="15"/>
  </w:num>
  <w:num w:numId="10">
    <w:abstractNumId w:val="18"/>
  </w:num>
  <w:num w:numId="11">
    <w:abstractNumId w:val="9"/>
  </w:num>
  <w:num w:numId="12">
    <w:abstractNumId w:val="7"/>
  </w:num>
  <w:num w:numId="13">
    <w:abstractNumId w:val="14"/>
  </w:num>
  <w:num w:numId="14">
    <w:abstractNumId w:val="22"/>
  </w:num>
  <w:num w:numId="15">
    <w:abstractNumId w:val="13"/>
  </w:num>
  <w:num w:numId="16">
    <w:abstractNumId w:val="10"/>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C3C"/>
    <w:rsid w:val="000339A5"/>
    <w:rsid w:val="00033F42"/>
    <w:rsid w:val="000728E5"/>
    <w:rsid w:val="00086FDB"/>
    <w:rsid w:val="000C0273"/>
    <w:rsid w:val="000C4B01"/>
    <w:rsid w:val="000E4DE0"/>
    <w:rsid w:val="00171563"/>
    <w:rsid w:val="001C581D"/>
    <w:rsid w:val="001C68E3"/>
    <w:rsid w:val="00292174"/>
    <w:rsid w:val="002942F8"/>
    <w:rsid w:val="002E0E03"/>
    <w:rsid w:val="002E438D"/>
    <w:rsid w:val="0030596B"/>
    <w:rsid w:val="003218B8"/>
    <w:rsid w:val="00362AC3"/>
    <w:rsid w:val="003801D6"/>
    <w:rsid w:val="00385B80"/>
    <w:rsid w:val="00404DAD"/>
    <w:rsid w:val="004164E9"/>
    <w:rsid w:val="00426725"/>
    <w:rsid w:val="00427BAE"/>
    <w:rsid w:val="00436D7E"/>
    <w:rsid w:val="00454B03"/>
    <w:rsid w:val="0046670A"/>
    <w:rsid w:val="004849CF"/>
    <w:rsid w:val="00490199"/>
    <w:rsid w:val="005001B0"/>
    <w:rsid w:val="005358F8"/>
    <w:rsid w:val="005442F6"/>
    <w:rsid w:val="005708B5"/>
    <w:rsid w:val="00570E7F"/>
    <w:rsid w:val="005A5BE1"/>
    <w:rsid w:val="005F433E"/>
    <w:rsid w:val="005F72AC"/>
    <w:rsid w:val="006B73BD"/>
    <w:rsid w:val="006E72B5"/>
    <w:rsid w:val="006F05A6"/>
    <w:rsid w:val="00703BDB"/>
    <w:rsid w:val="00731A25"/>
    <w:rsid w:val="00746528"/>
    <w:rsid w:val="00797834"/>
    <w:rsid w:val="007A1223"/>
    <w:rsid w:val="007B3139"/>
    <w:rsid w:val="007B6263"/>
    <w:rsid w:val="007F0F12"/>
    <w:rsid w:val="007F7FF8"/>
    <w:rsid w:val="00851BEE"/>
    <w:rsid w:val="00854E50"/>
    <w:rsid w:val="00892260"/>
    <w:rsid w:val="008952FC"/>
    <w:rsid w:val="008A4F0A"/>
    <w:rsid w:val="0091263C"/>
    <w:rsid w:val="009414F5"/>
    <w:rsid w:val="00984D0C"/>
    <w:rsid w:val="0099219C"/>
    <w:rsid w:val="009E3FF2"/>
    <w:rsid w:val="00A23AD9"/>
    <w:rsid w:val="00A35905"/>
    <w:rsid w:val="00A47EAC"/>
    <w:rsid w:val="00AB5829"/>
    <w:rsid w:val="00AC14B9"/>
    <w:rsid w:val="00AD57B0"/>
    <w:rsid w:val="00AD59E3"/>
    <w:rsid w:val="00AE4C59"/>
    <w:rsid w:val="00B67F5D"/>
    <w:rsid w:val="00C54EAA"/>
    <w:rsid w:val="00C57449"/>
    <w:rsid w:val="00C67483"/>
    <w:rsid w:val="00C77552"/>
    <w:rsid w:val="00C85C3C"/>
    <w:rsid w:val="00C9371E"/>
    <w:rsid w:val="00CF58A0"/>
    <w:rsid w:val="00D413D3"/>
    <w:rsid w:val="00D85525"/>
    <w:rsid w:val="00D910C9"/>
    <w:rsid w:val="00DA2AB6"/>
    <w:rsid w:val="00DC2D40"/>
    <w:rsid w:val="00DF134F"/>
    <w:rsid w:val="00E03918"/>
    <w:rsid w:val="00E074A2"/>
    <w:rsid w:val="00E43779"/>
    <w:rsid w:val="00E45794"/>
    <w:rsid w:val="00F131C1"/>
    <w:rsid w:val="00F16BC0"/>
    <w:rsid w:val="00F21F9F"/>
    <w:rsid w:val="00F62F0F"/>
    <w:rsid w:val="00F672D5"/>
    <w:rsid w:val="00F714F6"/>
    <w:rsid w:val="00F93D3F"/>
    <w:rsid w:val="00FC0F0F"/>
    <w:rsid w:val="00FC61C3"/>
    <w:rsid w:val="00FF3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32C13"/>
  <w15:docId w15:val="{E1802D31-0D5F-4B7F-AF31-1E97ED5C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1"/>
    <w:rPr>
      <w:rFonts w:ascii="HP Simplified" w:hAnsi="HP Simplified"/>
    </w:rPr>
  </w:style>
  <w:style w:type="paragraph" w:styleId="Heading1">
    <w:name w:val="heading 1"/>
    <w:basedOn w:val="Normal"/>
    <w:next w:val="Normal"/>
    <w:link w:val="Heading1Char"/>
    <w:uiPriority w:val="9"/>
    <w:qFormat/>
    <w:rsid w:val="00AD57B0"/>
    <w:pPr>
      <w:keepNext/>
      <w:keepLines/>
      <w:numPr>
        <w:numId w:val="2"/>
      </w:numPr>
      <w:spacing w:before="480" w:after="0"/>
      <w:ind w:left="36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21F9F"/>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F9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F9F"/>
    <w:rPr>
      <w:rFonts w:ascii="HP Simplified" w:eastAsiaTheme="majorEastAsia" w:hAnsi="HP Simplified"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57B0"/>
    <w:rPr>
      <w:rFonts w:ascii="HP Simplified" w:eastAsiaTheme="majorEastAsia" w:hAnsi="HP Simplified"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21F9F"/>
    <w:rPr>
      <w:rFonts w:ascii="HP Simplified" w:eastAsiaTheme="majorEastAsia" w:hAnsi="HP Simplified" w:cstheme="majorBidi"/>
      <w:b/>
      <w:bCs/>
      <w:color w:val="4F81BD" w:themeColor="accent1"/>
      <w:sz w:val="26"/>
      <w:szCs w:val="26"/>
    </w:rPr>
  </w:style>
  <w:style w:type="paragraph" w:styleId="TOC1">
    <w:name w:val="toc 1"/>
    <w:basedOn w:val="Normal"/>
    <w:next w:val="Normal"/>
    <w:autoRedefine/>
    <w:uiPriority w:val="39"/>
    <w:unhideWhenUsed/>
    <w:rsid w:val="00AD57B0"/>
    <w:pPr>
      <w:tabs>
        <w:tab w:val="left" w:pos="440"/>
        <w:tab w:val="right" w:leader="dot" w:pos="9350"/>
      </w:tabs>
      <w:spacing w:after="100"/>
    </w:pPr>
  </w:style>
  <w:style w:type="character" w:styleId="Hyperlink">
    <w:name w:val="Hyperlink"/>
    <w:basedOn w:val="DefaultParagraphFont"/>
    <w:uiPriority w:val="99"/>
    <w:unhideWhenUsed/>
    <w:rsid w:val="00F21F9F"/>
    <w:rPr>
      <w:color w:val="0000FF" w:themeColor="hyperlink"/>
      <w:u w:val="single"/>
    </w:rPr>
  </w:style>
  <w:style w:type="paragraph" w:styleId="TOC2">
    <w:name w:val="toc 2"/>
    <w:basedOn w:val="Normal"/>
    <w:next w:val="Normal"/>
    <w:autoRedefine/>
    <w:uiPriority w:val="39"/>
    <w:unhideWhenUsed/>
    <w:rsid w:val="00F21F9F"/>
    <w:pPr>
      <w:spacing w:after="100"/>
      <w:ind w:left="220"/>
    </w:pPr>
  </w:style>
  <w:style w:type="table" w:styleId="TableGrid">
    <w:name w:val="Table Grid"/>
    <w:basedOn w:val="TableNormal"/>
    <w:uiPriority w:val="59"/>
    <w:rsid w:val="00AC1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C14B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F131C1"/>
    <w:pPr>
      <w:ind w:left="720"/>
      <w:contextualSpacing/>
    </w:pPr>
  </w:style>
  <w:style w:type="paragraph" w:styleId="BalloonText">
    <w:name w:val="Balloon Text"/>
    <w:basedOn w:val="Normal"/>
    <w:link w:val="BalloonTextChar"/>
    <w:uiPriority w:val="99"/>
    <w:semiHidden/>
    <w:unhideWhenUsed/>
    <w:rsid w:val="00B67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F5D"/>
    <w:rPr>
      <w:rFonts w:ascii="Segoe UI" w:hAnsi="Segoe UI" w:cs="Segoe UI"/>
      <w:sz w:val="18"/>
      <w:szCs w:val="18"/>
    </w:rPr>
  </w:style>
  <w:style w:type="character" w:styleId="CommentReference">
    <w:name w:val="annotation reference"/>
    <w:basedOn w:val="DefaultParagraphFont"/>
    <w:uiPriority w:val="99"/>
    <w:semiHidden/>
    <w:unhideWhenUsed/>
    <w:rsid w:val="005F433E"/>
    <w:rPr>
      <w:sz w:val="16"/>
      <w:szCs w:val="16"/>
    </w:rPr>
  </w:style>
  <w:style w:type="paragraph" w:styleId="CommentText">
    <w:name w:val="annotation text"/>
    <w:basedOn w:val="Normal"/>
    <w:link w:val="CommentTextChar"/>
    <w:uiPriority w:val="99"/>
    <w:unhideWhenUsed/>
    <w:rsid w:val="005F433E"/>
    <w:pPr>
      <w:spacing w:before="60" w:after="60" w:line="240" w:lineRule="auto"/>
    </w:pPr>
    <w:rPr>
      <w:sz w:val="20"/>
      <w:szCs w:val="20"/>
    </w:rPr>
  </w:style>
  <w:style w:type="character" w:customStyle="1" w:styleId="CommentTextChar">
    <w:name w:val="Comment Text Char"/>
    <w:basedOn w:val="DefaultParagraphFont"/>
    <w:link w:val="CommentText"/>
    <w:uiPriority w:val="99"/>
    <w:rsid w:val="005F433E"/>
    <w:rPr>
      <w:rFonts w:ascii="HP Simplified" w:hAnsi="HP Simplified"/>
      <w:sz w:val="20"/>
      <w:szCs w:val="20"/>
    </w:rPr>
  </w:style>
  <w:style w:type="paragraph" w:styleId="Subtitle">
    <w:name w:val="Subtitle"/>
    <w:basedOn w:val="Normal"/>
    <w:next w:val="Normal"/>
    <w:link w:val="SubtitleChar"/>
    <w:uiPriority w:val="11"/>
    <w:qFormat/>
    <w:rsid w:val="005F433E"/>
    <w:pPr>
      <w:numPr>
        <w:ilvl w:val="1"/>
      </w:numPr>
      <w:spacing w:before="60" w:after="60"/>
    </w:pPr>
    <w:rPr>
      <w:rFonts w:eastAsiaTheme="minorEastAsia"/>
      <w:color w:val="5A5A5A" w:themeColor="text1" w:themeTint="A5"/>
      <w:spacing w:val="15"/>
      <w:sz w:val="20"/>
      <w:szCs w:val="20"/>
    </w:rPr>
  </w:style>
  <w:style w:type="character" w:customStyle="1" w:styleId="SubtitleChar">
    <w:name w:val="Subtitle Char"/>
    <w:basedOn w:val="DefaultParagraphFont"/>
    <w:link w:val="Subtitle"/>
    <w:uiPriority w:val="11"/>
    <w:rsid w:val="005F433E"/>
    <w:rPr>
      <w:rFonts w:ascii="HP Simplified" w:eastAsiaTheme="minorEastAsia" w:hAnsi="HP Simplified"/>
      <w:color w:val="5A5A5A" w:themeColor="text1" w:themeTint="A5"/>
      <w:spacing w:val="15"/>
      <w:sz w:val="20"/>
      <w:szCs w:val="20"/>
    </w:rPr>
  </w:style>
  <w:style w:type="paragraph" w:styleId="Footer">
    <w:name w:val="footer"/>
    <w:basedOn w:val="Normal"/>
    <w:link w:val="FooterChar"/>
    <w:uiPriority w:val="99"/>
    <w:unhideWhenUsed/>
    <w:rsid w:val="005F433E"/>
    <w:pPr>
      <w:tabs>
        <w:tab w:val="center" w:pos="4680"/>
        <w:tab w:val="right" w:pos="9360"/>
      </w:tabs>
      <w:spacing w:before="60" w:after="0" w:line="240" w:lineRule="auto"/>
    </w:pPr>
    <w:rPr>
      <w:sz w:val="16"/>
      <w:szCs w:val="16"/>
    </w:rPr>
  </w:style>
  <w:style w:type="character" w:customStyle="1" w:styleId="FooterChar">
    <w:name w:val="Footer Char"/>
    <w:basedOn w:val="DefaultParagraphFont"/>
    <w:link w:val="Footer"/>
    <w:uiPriority w:val="99"/>
    <w:rsid w:val="005F433E"/>
    <w:rPr>
      <w:rFonts w:ascii="HP Simplified" w:hAnsi="HP Simplified"/>
      <w:sz w:val="16"/>
      <w:szCs w:val="16"/>
    </w:rPr>
  </w:style>
  <w:style w:type="paragraph" w:styleId="ListBullet">
    <w:name w:val="List Bullet"/>
    <w:basedOn w:val="Normal"/>
    <w:uiPriority w:val="99"/>
    <w:unhideWhenUsed/>
    <w:rsid w:val="005F433E"/>
    <w:pPr>
      <w:numPr>
        <w:numId w:val="11"/>
      </w:numPr>
      <w:spacing w:after="40" w:line="240" w:lineRule="auto"/>
      <w:contextualSpacing/>
    </w:pPr>
    <w:rPr>
      <w:sz w:val="20"/>
    </w:rPr>
  </w:style>
  <w:style w:type="table" w:customStyle="1" w:styleId="PlainTable11">
    <w:name w:val="Plain Table 11"/>
    <w:basedOn w:val="TableNormal"/>
    <w:uiPriority w:val="41"/>
    <w:rsid w:val="005F433E"/>
    <w:pPr>
      <w:spacing w:after="0" w:line="240" w:lineRule="auto"/>
    </w:pPr>
    <w:rPr>
      <w:rFonts w:eastAsiaTheme="minorEastAsia"/>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ullet">
    <w:name w:val="table bullet"/>
    <w:basedOn w:val="ListParagraph"/>
    <w:qFormat/>
    <w:rsid w:val="005F433E"/>
    <w:pPr>
      <w:numPr>
        <w:numId w:val="13"/>
      </w:numPr>
      <w:tabs>
        <w:tab w:val="left" w:pos="361"/>
      </w:tabs>
      <w:spacing w:before="60" w:after="60"/>
      <w:ind w:left="361"/>
    </w:pPr>
    <w:rPr>
      <w:sz w:val="20"/>
    </w:rPr>
  </w:style>
  <w:style w:type="table" w:customStyle="1" w:styleId="TableGridLight1">
    <w:name w:val="Table Grid Light1"/>
    <w:basedOn w:val="TableNormal"/>
    <w:uiPriority w:val="40"/>
    <w:rsid w:val="005F433E"/>
    <w:pPr>
      <w:spacing w:after="0" w:line="240" w:lineRule="auto"/>
    </w:pPr>
    <w:rPr>
      <w:rFonts w:eastAsiaTheme="minorEastAsia"/>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2">
    <w:name w:val="List Bullet 2"/>
    <w:basedOn w:val="Normal"/>
    <w:uiPriority w:val="99"/>
    <w:unhideWhenUsed/>
    <w:rsid w:val="005F433E"/>
    <w:pPr>
      <w:numPr>
        <w:numId w:val="12"/>
      </w:numPr>
      <w:spacing w:after="0" w:line="240" w:lineRule="auto"/>
      <w:contextualSpacing/>
    </w:pPr>
    <w:rPr>
      <w:sz w:val="20"/>
    </w:rPr>
  </w:style>
  <w:style w:type="character" w:styleId="FollowedHyperlink">
    <w:name w:val="FollowedHyperlink"/>
    <w:basedOn w:val="DefaultParagraphFont"/>
    <w:uiPriority w:val="99"/>
    <w:semiHidden/>
    <w:unhideWhenUsed/>
    <w:rsid w:val="005F433E"/>
    <w:rPr>
      <w:color w:val="800080" w:themeColor="followedHyperlink"/>
      <w:u w:val="single"/>
    </w:rPr>
  </w:style>
  <w:style w:type="paragraph" w:styleId="Revision">
    <w:name w:val="Revision"/>
    <w:hidden/>
    <w:uiPriority w:val="99"/>
    <w:semiHidden/>
    <w:rsid w:val="000C4B01"/>
    <w:pPr>
      <w:spacing w:after="0" w:line="240" w:lineRule="auto"/>
    </w:pPr>
    <w:rPr>
      <w:rFonts w:ascii="HP Simplified" w:hAnsi="HP Simplified"/>
    </w:rPr>
  </w:style>
  <w:style w:type="table" w:customStyle="1" w:styleId="TableGridLight2">
    <w:name w:val="Table Grid Light2"/>
    <w:basedOn w:val="TableNormal"/>
    <w:next w:val="TableGridLight"/>
    <w:uiPriority w:val="40"/>
    <w:rsid w:val="000C4B01"/>
    <w:pPr>
      <w:spacing w:after="0" w:line="240" w:lineRule="auto"/>
    </w:pPr>
    <w:rPr>
      <w:rFonts w:eastAsia="SimSu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99"/>
    <w:rsid w:val="000C4B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04898">
      <w:bodyDiv w:val="1"/>
      <w:marLeft w:val="0"/>
      <w:marRight w:val="0"/>
      <w:marTop w:val="0"/>
      <w:marBottom w:val="0"/>
      <w:divBdr>
        <w:top w:val="none" w:sz="0" w:space="0" w:color="auto"/>
        <w:left w:val="none" w:sz="0" w:space="0" w:color="auto"/>
        <w:bottom w:val="none" w:sz="0" w:space="0" w:color="auto"/>
        <w:right w:val="none" w:sz="0" w:space="0" w:color="auto"/>
      </w:divBdr>
      <w:divsChild>
        <w:div w:id="1551072773">
          <w:marLeft w:val="547"/>
          <w:marRight w:val="0"/>
          <w:marTop w:val="0"/>
          <w:marBottom w:val="0"/>
          <w:divBdr>
            <w:top w:val="none" w:sz="0" w:space="0" w:color="auto"/>
            <w:left w:val="none" w:sz="0" w:space="0" w:color="auto"/>
            <w:bottom w:val="none" w:sz="0" w:space="0" w:color="auto"/>
            <w:right w:val="none" w:sz="0" w:space="0" w:color="auto"/>
          </w:divBdr>
        </w:div>
      </w:divsChild>
    </w:div>
    <w:div w:id="678388538">
      <w:bodyDiv w:val="1"/>
      <w:marLeft w:val="0"/>
      <w:marRight w:val="0"/>
      <w:marTop w:val="0"/>
      <w:marBottom w:val="0"/>
      <w:divBdr>
        <w:top w:val="none" w:sz="0" w:space="0" w:color="auto"/>
        <w:left w:val="none" w:sz="0" w:space="0" w:color="auto"/>
        <w:bottom w:val="none" w:sz="0" w:space="0" w:color="auto"/>
        <w:right w:val="none" w:sz="0" w:space="0" w:color="auto"/>
      </w:divBdr>
      <w:divsChild>
        <w:div w:id="1571381673">
          <w:marLeft w:val="274"/>
          <w:marRight w:val="0"/>
          <w:marTop w:val="0"/>
          <w:marBottom w:val="0"/>
          <w:divBdr>
            <w:top w:val="none" w:sz="0" w:space="0" w:color="auto"/>
            <w:left w:val="none" w:sz="0" w:space="0" w:color="auto"/>
            <w:bottom w:val="none" w:sz="0" w:space="0" w:color="auto"/>
            <w:right w:val="none" w:sz="0" w:space="0" w:color="auto"/>
          </w:divBdr>
        </w:div>
        <w:div w:id="1270241772">
          <w:marLeft w:val="274"/>
          <w:marRight w:val="0"/>
          <w:marTop w:val="0"/>
          <w:marBottom w:val="0"/>
          <w:divBdr>
            <w:top w:val="none" w:sz="0" w:space="0" w:color="auto"/>
            <w:left w:val="none" w:sz="0" w:space="0" w:color="auto"/>
            <w:bottom w:val="none" w:sz="0" w:space="0" w:color="auto"/>
            <w:right w:val="none" w:sz="0" w:space="0" w:color="auto"/>
          </w:divBdr>
        </w:div>
        <w:div w:id="845554559">
          <w:marLeft w:val="994"/>
          <w:marRight w:val="0"/>
          <w:marTop w:val="0"/>
          <w:marBottom w:val="0"/>
          <w:divBdr>
            <w:top w:val="none" w:sz="0" w:space="0" w:color="auto"/>
            <w:left w:val="none" w:sz="0" w:space="0" w:color="auto"/>
            <w:bottom w:val="none" w:sz="0" w:space="0" w:color="auto"/>
            <w:right w:val="none" w:sz="0" w:space="0" w:color="auto"/>
          </w:divBdr>
        </w:div>
        <w:div w:id="1716348126">
          <w:marLeft w:val="994"/>
          <w:marRight w:val="0"/>
          <w:marTop w:val="0"/>
          <w:marBottom w:val="0"/>
          <w:divBdr>
            <w:top w:val="none" w:sz="0" w:space="0" w:color="auto"/>
            <w:left w:val="none" w:sz="0" w:space="0" w:color="auto"/>
            <w:bottom w:val="none" w:sz="0" w:space="0" w:color="auto"/>
            <w:right w:val="none" w:sz="0" w:space="0" w:color="auto"/>
          </w:divBdr>
        </w:div>
        <w:div w:id="2090540620">
          <w:marLeft w:val="994"/>
          <w:marRight w:val="0"/>
          <w:marTop w:val="0"/>
          <w:marBottom w:val="0"/>
          <w:divBdr>
            <w:top w:val="none" w:sz="0" w:space="0" w:color="auto"/>
            <w:left w:val="none" w:sz="0" w:space="0" w:color="auto"/>
            <w:bottom w:val="none" w:sz="0" w:space="0" w:color="auto"/>
            <w:right w:val="none" w:sz="0" w:space="0" w:color="auto"/>
          </w:divBdr>
        </w:div>
        <w:div w:id="549074274">
          <w:marLeft w:val="274"/>
          <w:marRight w:val="0"/>
          <w:marTop w:val="0"/>
          <w:marBottom w:val="0"/>
          <w:divBdr>
            <w:top w:val="none" w:sz="0" w:space="0" w:color="auto"/>
            <w:left w:val="none" w:sz="0" w:space="0" w:color="auto"/>
            <w:bottom w:val="none" w:sz="0" w:space="0" w:color="auto"/>
            <w:right w:val="none" w:sz="0" w:space="0" w:color="auto"/>
          </w:divBdr>
        </w:div>
        <w:div w:id="291712768">
          <w:marLeft w:val="994"/>
          <w:marRight w:val="0"/>
          <w:marTop w:val="0"/>
          <w:marBottom w:val="0"/>
          <w:divBdr>
            <w:top w:val="none" w:sz="0" w:space="0" w:color="auto"/>
            <w:left w:val="none" w:sz="0" w:space="0" w:color="auto"/>
            <w:bottom w:val="none" w:sz="0" w:space="0" w:color="auto"/>
            <w:right w:val="none" w:sz="0" w:space="0" w:color="auto"/>
          </w:divBdr>
        </w:div>
        <w:div w:id="2019578517">
          <w:marLeft w:val="994"/>
          <w:marRight w:val="0"/>
          <w:marTop w:val="0"/>
          <w:marBottom w:val="0"/>
          <w:divBdr>
            <w:top w:val="none" w:sz="0" w:space="0" w:color="auto"/>
            <w:left w:val="none" w:sz="0" w:space="0" w:color="auto"/>
            <w:bottom w:val="none" w:sz="0" w:space="0" w:color="auto"/>
            <w:right w:val="none" w:sz="0" w:space="0" w:color="auto"/>
          </w:divBdr>
        </w:div>
        <w:div w:id="95447718">
          <w:marLeft w:val="994"/>
          <w:marRight w:val="0"/>
          <w:marTop w:val="0"/>
          <w:marBottom w:val="0"/>
          <w:divBdr>
            <w:top w:val="none" w:sz="0" w:space="0" w:color="auto"/>
            <w:left w:val="none" w:sz="0" w:space="0" w:color="auto"/>
            <w:bottom w:val="none" w:sz="0" w:space="0" w:color="auto"/>
            <w:right w:val="none" w:sz="0" w:space="0" w:color="auto"/>
          </w:divBdr>
        </w:div>
        <w:div w:id="2036227751">
          <w:marLeft w:val="274"/>
          <w:marRight w:val="0"/>
          <w:marTop w:val="0"/>
          <w:marBottom w:val="0"/>
          <w:divBdr>
            <w:top w:val="none" w:sz="0" w:space="0" w:color="auto"/>
            <w:left w:val="none" w:sz="0" w:space="0" w:color="auto"/>
            <w:bottom w:val="none" w:sz="0" w:space="0" w:color="auto"/>
            <w:right w:val="none" w:sz="0" w:space="0" w:color="auto"/>
          </w:divBdr>
        </w:div>
        <w:div w:id="1902400238">
          <w:marLeft w:val="994"/>
          <w:marRight w:val="0"/>
          <w:marTop w:val="0"/>
          <w:marBottom w:val="0"/>
          <w:divBdr>
            <w:top w:val="none" w:sz="0" w:space="0" w:color="auto"/>
            <w:left w:val="none" w:sz="0" w:space="0" w:color="auto"/>
            <w:bottom w:val="none" w:sz="0" w:space="0" w:color="auto"/>
            <w:right w:val="none" w:sz="0" w:space="0" w:color="auto"/>
          </w:divBdr>
        </w:div>
        <w:div w:id="2113620678">
          <w:marLeft w:val="994"/>
          <w:marRight w:val="0"/>
          <w:marTop w:val="0"/>
          <w:marBottom w:val="0"/>
          <w:divBdr>
            <w:top w:val="none" w:sz="0" w:space="0" w:color="auto"/>
            <w:left w:val="none" w:sz="0" w:space="0" w:color="auto"/>
            <w:bottom w:val="none" w:sz="0" w:space="0" w:color="auto"/>
            <w:right w:val="none" w:sz="0" w:space="0" w:color="auto"/>
          </w:divBdr>
        </w:div>
      </w:divsChild>
    </w:div>
    <w:div w:id="1163273681">
      <w:bodyDiv w:val="1"/>
      <w:marLeft w:val="0"/>
      <w:marRight w:val="0"/>
      <w:marTop w:val="0"/>
      <w:marBottom w:val="0"/>
      <w:divBdr>
        <w:top w:val="none" w:sz="0" w:space="0" w:color="auto"/>
        <w:left w:val="none" w:sz="0" w:space="0" w:color="auto"/>
        <w:bottom w:val="none" w:sz="0" w:space="0" w:color="auto"/>
        <w:right w:val="none" w:sz="0" w:space="0" w:color="auto"/>
      </w:divBdr>
      <w:divsChild>
        <w:div w:id="1457219777">
          <w:marLeft w:val="446"/>
          <w:marRight w:val="0"/>
          <w:marTop w:val="0"/>
          <w:marBottom w:val="80"/>
          <w:divBdr>
            <w:top w:val="none" w:sz="0" w:space="0" w:color="auto"/>
            <w:left w:val="none" w:sz="0" w:space="0" w:color="auto"/>
            <w:bottom w:val="none" w:sz="0" w:space="0" w:color="auto"/>
            <w:right w:val="none" w:sz="0" w:space="0" w:color="auto"/>
          </w:divBdr>
        </w:div>
        <w:div w:id="1321302725">
          <w:marLeft w:val="446"/>
          <w:marRight w:val="0"/>
          <w:marTop w:val="0"/>
          <w:marBottom w:val="80"/>
          <w:divBdr>
            <w:top w:val="none" w:sz="0" w:space="0" w:color="auto"/>
            <w:left w:val="none" w:sz="0" w:space="0" w:color="auto"/>
            <w:bottom w:val="none" w:sz="0" w:space="0" w:color="auto"/>
            <w:right w:val="none" w:sz="0" w:space="0" w:color="auto"/>
          </w:divBdr>
        </w:div>
        <w:div w:id="2010020441">
          <w:marLeft w:val="446"/>
          <w:marRight w:val="0"/>
          <w:marTop w:val="0"/>
          <w:marBottom w:val="80"/>
          <w:divBdr>
            <w:top w:val="none" w:sz="0" w:space="0" w:color="auto"/>
            <w:left w:val="none" w:sz="0" w:space="0" w:color="auto"/>
            <w:bottom w:val="none" w:sz="0" w:space="0" w:color="auto"/>
            <w:right w:val="none" w:sz="0" w:space="0" w:color="auto"/>
          </w:divBdr>
        </w:div>
        <w:div w:id="1607271427">
          <w:marLeft w:val="1166"/>
          <w:marRight w:val="0"/>
          <w:marTop w:val="0"/>
          <w:marBottom w:val="80"/>
          <w:divBdr>
            <w:top w:val="none" w:sz="0" w:space="0" w:color="auto"/>
            <w:left w:val="none" w:sz="0" w:space="0" w:color="auto"/>
            <w:bottom w:val="none" w:sz="0" w:space="0" w:color="auto"/>
            <w:right w:val="none" w:sz="0" w:space="0" w:color="auto"/>
          </w:divBdr>
        </w:div>
        <w:div w:id="4141473">
          <w:marLeft w:val="1166"/>
          <w:marRight w:val="0"/>
          <w:marTop w:val="0"/>
          <w:marBottom w:val="80"/>
          <w:divBdr>
            <w:top w:val="none" w:sz="0" w:space="0" w:color="auto"/>
            <w:left w:val="none" w:sz="0" w:space="0" w:color="auto"/>
            <w:bottom w:val="none" w:sz="0" w:space="0" w:color="auto"/>
            <w:right w:val="none" w:sz="0" w:space="0" w:color="auto"/>
          </w:divBdr>
        </w:div>
        <w:div w:id="239678416">
          <w:marLeft w:val="446"/>
          <w:marRight w:val="0"/>
          <w:marTop w:val="0"/>
          <w:marBottom w:val="80"/>
          <w:divBdr>
            <w:top w:val="none" w:sz="0" w:space="0" w:color="auto"/>
            <w:left w:val="none" w:sz="0" w:space="0" w:color="auto"/>
            <w:bottom w:val="none" w:sz="0" w:space="0" w:color="auto"/>
            <w:right w:val="none" w:sz="0" w:space="0" w:color="auto"/>
          </w:divBdr>
        </w:div>
      </w:divsChild>
    </w:div>
    <w:div w:id="1203979219">
      <w:bodyDiv w:val="1"/>
      <w:marLeft w:val="0"/>
      <w:marRight w:val="0"/>
      <w:marTop w:val="0"/>
      <w:marBottom w:val="0"/>
      <w:divBdr>
        <w:top w:val="none" w:sz="0" w:space="0" w:color="auto"/>
        <w:left w:val="none" w:sz="0" w:space="0" w:color="auto"/>
        <w:bottom w:val="none" w:sz="0" w:space="0" w:color="auto"/>
        <w:right w:val="none" w:sz="0" w:space="0" w:color="auto"/>
      </w:divBdr>
      <w:divsChild>
        <w:div w:id="505485714">
          <w:marLeft w:val="446"/>
          <w:marRight w:val="0"/>
          <w:marTop w:val="0"/>
          <w:marBottom w:val="80"/>
          <w:divBdr>
            <w:top w:val="none" w:sz="0" w:space="0" w:color="auto"/>
            <w:left w:val="none" w:sz="0" w:space="0" w:color="auto"/>
            <w:bottom w:val="none" w:sz="0" w:space="0" w:color="auto"/>
            <w:right w:val="none" w:sz="0" w:space="0" w:color="auto"/>
          </w:divBdr>
        </w:div>
        <w:div w:id="398400677">
          <w:marLeft w:val="446"/>
          <w:marRight w:val="0"/>
          <w:marTop w:val="0"/>
          <w:marBottom w:val="80"/>
          <w:divBdr>
            <w:top w:val="none" w:sz="0" w:space="0" w:color="auto"/>
            <w:left w:val="none" w:sz="0" w:space="0" w:color="auto"/>
            <w:bottom w:val="none" w:sz="0" w:space="0" w:color="auto"/>
            <w:right w:val="none" w:sz="0" w:space="0" w:color="auto"/>
          </w:divBdr>
        </w:div>
        <w:div w:id="403143440">
          <w:marLeft w:val="446"/>
          <w:marRight w:val="0"/>
          <w:marTop w:val="0"/>
          <w:marBottom w:val="80"/>
          <w:divBdr>
            <w:top w:val="none" w:sz="0" w:space="0" w:color="auto"/>
            <w:left w:val="none" w:sz="0" w:space="0" w:color="auto"/>
            <w:bottom w:val="none" w:sz="0" w:space="0" w:color="auto"/>
            <w:right w:val="none" w:sz="0" w:space="0" w:color="auto"/>
          </w:divBdr>
        </w:div>
        <w:div w:id="134682482">
          <w:marLeft w:val="1166"/>
          <w:marRight w:val="0"/>
          <w:marTop w:val="0"/>
          <w:marBottom w:val="80"/>
          <w:divBdr>
            <w:top w:val="none" w:sz="0" w:space="0" w:color="auto"/>
            <w:left w:val="none" w:sz="0" w:space="0" w:color="auto"/>
            <w:bottom w:val="none" w:sz="0" w:space="0" w:color="auto"/>
            <w:right w:val="none" w:sz="0" w:space="0" w:color="auto"/>
          </w:divBdr>
        </w:div>
        <w:div w:id="594673916">
          <w:marLeft w:val="1166"/>
          <w:marRight w:val="0"/>
          <w:marTop w:val="0"/>
          <w:marBottom w:val="80"/>
          <w:divBdr>
            <w:top w:val="none" w:sz="0" w:space="0" w:color="auto"/>
            <w:left w:val="none" w:sz="0" w:space="0" w:color="auto"/>
            <w:bottom w:val="none" w:sz="0" w:space="0" w:color="auto"/>
            <w:right w:val="none" w:sz="0" w:space="0" w:color="auto"/>
          </w:divBdr>
        </w:div>
      </w:divsChild>
    </w:div>
    <w:div w:id="165953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nnifer.falconhpe@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42081CAD8D874890765F5F40E6EE06" ma:contentTypeVersion="2" ma:contentTypeDescription="Create a new document." ma:contentTypeScope="" ma:versionID="1246b2f7480b6528ac0a842bf32f4756">
  <xsd:schema xmlns:xsd="http://www.w3.org/2001/XMLSchema" xmlns:xs="http://www.w3.org/2001/XMLSchema" xmlns:p="http://schemas.microsoft.com/office/2006/metadata/properties" xmlns:ns2="577d79ba-8e36-4219-81c3-5af317610d88" targetNamespace="http://schemas.microsoft.com/office/2006/metadata/properties" ma:root="true" ma:fieldsID="8c15b70268a418f2a22761cd199242cd" ns2:_="">
    <xsd:import namespace="577d79ba-8e36-4219-81c3-5af317610d88"/>
    <xsd:element name="properties">
      <xsd:complexType>
        <xsd:sequence>
          <xsd:element name="documentManagement">
            <xsd:complexType>
              <xsd:all>
                <xsd:element ref="ns2:Description0" minOccurs="0"/>
                <xsd:element ref="ns2:Partner_x0020_Avail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d79ba-8e36-4219-81c3-5af317610d88" elementFormDefault="qualified">
    <xsd:import namespace="http://schemas.microsoft.com/office/2006/documentManagement/types"/>
    <xsd:import namespace="http://schemas.microsoft.com/office/infopath/2007/PartnerControls"/>
    <xsd:element name="Description0" ma:index="8" nillable="true" ma:displayName="Description" ma:description="Provide a short description about what information is in this asset." ma:internalName="Description0">
      <xsd:simpleType>
        <xsd:restriction base="dms:Text">
          <xsd:maxLength value="255"/>
        </xsd:restriction>
      </xsd:simpleType>
    </xsd:element>
    <xsd:element name="Partner_x0020_Available" ma:index="9" nillable="true" ma:displayName="Partner Available" ma:default="0" ma:description="Should this document be made available for partners to download?" ma:internalName="Partner_x0020_Avail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sse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artner_x0020_Available xmlns="577d79ba-8e36-4219-81c3-5af317610d88">true</Partner_x0020_Available>
    <Description0 xmlns="577d79ba-8e36-4219-81c3-5af317610d88">SAW 3 Tool reporting Demo Card</Description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AC974-AE8E-46DE-8473-2680B62E0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d79ba-8e36-4219-81c3-5af317610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BD5811-D3BF-4B0D-96D4-B1423052E427}">
  <ds:schemaRefs>
    <ds:schemaRef ds:uri="http://schemas.microsoft.com/sharepoint/v3/contenttype/forms"/>
  </ds:schemaRefs>
</ds:datastoreItem>
</file>

<file path=customXml/itemProps3.xml><?xml version="1.0" encoding="utf-8"?>
<ds:datastoreItem xmlns:ds="http://schemas.openxmlformats.org/officeDocument/2006/customXml" ds:itemID="{9E28D781-A66B-450A-9359-74F05E608795}">
  <ds:schemaRefs>
    <ds:schemaRef ds:uri="http://schemas.microsoft.com/office/2006/metadata/properties"/>
    <ds:schemaRef ds:uri="http://schemas.microsoft.com/office/infopath/2007/PartnerControls"/>
    <ds:schemaRef ds:uri="577d79ba-8e36-4219-81c3-5af317610d88"/>
  </ds:schemaRefs>
</ds:datastoreItem>
</file>

<file path=customXml/itemProps4.xml><?xml version="1.0" encoding="utf-8"?>
<ds:datastoreItem xmlns:ds="http://schemas.openxmlformats.org/officeDocument/2006/customXml" ds:itemID="{11FCB428-E25D-4103-90A0-288E1EA95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SAW 3 Tool reporting Demo Card</vt:lpstr>
    </vt:vector>
  </TitlesOfParts>
  <Company>HP</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SAW 3 Tool reporting Demo Card</dc:title>
  <dc:creator>Chris LaFournaise</dc:creator>
  <cp:lastModifiedBy>Hibbard, Carol A (HPE Software Worldwide Technical Enablement Group)</cp:lastModifiedBy>
  <cp:revision>9</cp:revision>
  <dcterms:created xsi:type="dcterms:W3CDTF">2017-10-06T20:38:00Z</dcterms:created>
  <dcterms:modified xsi:type="dcterms:W3CDTF">2017-12-05T04:53:00Z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0x010100B542081CAD8D874890765F5F40E6EE06</vt:lpwstr>
  </property>
</Properties>
</file>