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CCC" w:rsidRPr="007C1622" w:rsidRDefault="00D64CCC" w:rsidP="00D64CCC">
      <w:pPr>
        <w:spacing w:line="360" w:lineRule="auto"/>
        <w:ind w:firstLine="540"/>
        <w:jc w:val="both"/>
        <w:rPr>
          <w:b/>
          <w:sz w:val="28"/>
          <w:szCs w:val="28"/>
        </w:rPr>
      </w:pPr>
      <w:r w:rsidRPr="007C1622">
        <w:rPr>
          <w:b/>
          <w:sz w:val="28"/>
          <w:szCs w:val="28"/>
        </w:rPr>
        <w:t>Вопросы:</w:t>
      </w:r>
    </w:p>
    <w:p w:rsidR="00D64CCC" w:rsidRDefault="00D64CCC" w:rsidP="00D64CCC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Сделайте выводы формул для вычисления общего времени, достаточного и минимального числа процессоров при параллельно-последовательной обработке с использованием неделимых копий программных ресурсов.</w:t>
      </w:r>
    </w:p>
    <w:p w:rsidR="00D64CCC" w:rsidRDefault="00D64CCC" w:rsidP="00D64CCC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Основные параметры модели организации параллельных вычислений при использовании структурированных на блоки копий программного ресурса.</w:t>
      </w:r>
    </w:p>
    <w:p w:rsidR="00D64CCC" w:rsidRDefault="00D64CCC" w:rsidP="00D64CCC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Режимы взаимодействия процессов процессоров и блоков с учетом наличия ограниченного числа копий структурированного программного ресурса и их представление с помощью линейных диаграмм.</w:t>
      </w:r>
    </w:p>
    <w:p w:rsidR="00D64CCC" w:rsidRDefault="00D64CCC" w:rsidP="00D64CCC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Связь между формулами вычисления общего времени выполнения конкурирующих процессов при одной копии и наличии с, с≥</w:t>
      </w:r>
      <w:r w:rsidRPr="004F47A5">
        <w:rPr>
          <w:sz w:val="28"/>
          <w:szCs w:val="28"/>
        </w:rPr>
        <w:t xml:space="preserve">1, </w:t>
      </w:r>
      <w:r>
        <w:rPr>
          <w:sz w:val="28"/>
          <w:szCs w:val="28"/>
        </w:rPr>
        <w:t>копий структурированного программного ресурса, для каждого из базовых режимов</w:t>
      </w:r>
      <w:r w:rsidRPr="004F47A5">
        <w:rPr>
          <w:sz w:val="28"/>
          <w:szCs w:val="28"/>
        </w:rPr>
        <w:t xml:space="preserve">, </w:t>
      </w:r>
      <w:r>
        <w:rPr>
          <w:sz w:val="28"/>
          <w:szCs w:val="28"/>
        </w:rPr>
        <w:t>если число копий кратно числу процессоров (</w:t>
      </w:r>
      <w:r>
        <w:rPr>
          <w:sz w:val="28"/>
          <w:szCs w:val="28"/>
          <w:lang w:val="en-GB"/>
        </w:rPr>
        <w:t>p</w:t>
      </w:r>
      <w:r w:rsidRPr="004F47A5">
        <w:rPr>
          <w:sz w:val="28"/>
          <w:szCs w:val="28"/>
        </w:rPr>
        <w:t>=</w:t>
      </w:r>
      <w:r>
        <w:rPr>
          <w:sz w:val="28"/>
          <w:szCs w:val="28"/>
          <w:lang w:val="en-GB"/>
        </w:rPr>
        <w:t>mc</w:t>
      </w:r>
      <w:r>
        <w:rPr>
          <w:sz w:val="28"/>
          <w:szCs w:val="28"/>
        </w:rPr>
        <w:t>)</w:t>
      </w:r>
      <w:r w:rsidRPr="004F47A5">
        <w:rPr>
          <w:sz w:val="28"/>
          <w:szCs w:val="28"/>
        </w:rPr>
        <w:t>.</w:t>
      </w:r>
    </w:p>
    <w:p w:rsidR="00D64CCC" w:rsidRDefault="00D64CCC" w:rsidP="00D64CCC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Соотношение между общими временами выполнении конкурирующих процессов в каждом из базовых режимов, когда </w:t>
      </w:r>
      <w:r>
        <w:rPr>
          <w:sz w:val="28"/>
          <w:szCs w:val="28"/>
          <w:lang w:val="en-GB"/>
        </w:rPr>
        <w:t>p</w:t>
      </w:r>
      <w:r w:rsidRPr="0096574C"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n</w:t>
      </w:r>
      <w:r w:rsidRPr="0096574C"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c</w:t>
      </w:r>
      <w:r>
        <w:rPr>
          <w:sz w:val="28"/>
          <w:szCs w:val="28"/>
        </w:rPr>
        <w:t xml:space="preserve"> произвольные. </w:t>
      </w:r>
    </w:p>
    <w:p w:rsidR="00D64CCC" w:rsidRDefault="00D64CCC" w:rsidP="00D64CCC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Понятие эффективного и оптимального структурирования при наличии ограниченного числа копий структурированного программного ресурса.</w:t>
      </w:r>
    </w:p>
    <w:p w:rsidR="00D64CCC" w:rsidRDefault="00D64CCC" w:rsidP="00D64CCC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Равномерное структурирование и формулы вычисления общего времени выполнения конкурирующих процессов для трех базовых режимов в случаях </w:t>
      </w:r>
      <w:r>
        <w:rPr>
          <w:sz w:val="28"/>
          <w:szCs w:val="28"/>
          <w:lang w:val="en-GB"/>
        </w:rPr>
        <w:t>p</w:t>
      </w:r>
      <w:r w:rsidRPr="00C320B6">
        <w:rPr>
          <w:sz w:val="28"/>
          <w:szCs w:val="28"/>
        </w:rPr>
        <w:t>=</w:t>
      </w:r>
      <w:r>
        <w:rPr>
          <w:sz w:val="28"/>
          <w:szCs w:val="28"/>
          <w:lang w:val="en-GB"/>
        </w:rPr>
        <w:t>mc</w:t>
      </w:r>
      <w:r w:rsidRPr="00C320B6">
        <w:rPr>
          <w:sz w:val="28"/>
          <w:szCs w:val="28"/>
        </w:rPr>
        <w:t xml:space="preserve"> </w:t>
      </w:r>
      <w:r>
        <w:rPr>
          <w:sz w:val="28"/>
          <w:szCs w:val="28"/>
        </w:rPr>
        <w:t>и p≤</w:t>
      </w:r>
      <w:r>
        <w:rPr>
          <w:sz w:val="28"/>
          <w:szCs w:val="28"/>
          <w:lang w:val="en-GB"/>
        </w:rPr>
        <w:t>n</w:t>
      </w:r>
      <w:r>
        <w:rPr>
          <w:sz w:val="28"/>
          <w:szCs w:val="28"/>
        </w:rPr>
        <w:t xml:space="preserve">. </w:t>
      </w:r>
    </w:p>
    <w:p w:rsidR="00D64CCC" w:rsidRDefault="00D64CCC" w:rsidP="00D64CCC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Критерии существования эффективного структурирования программного ресурса относительно величины накладных расходов τ при достаточном числе процессоров (</w:t>
      </w:r>
      <w:r>
        <w:rPr>
          <w:sz w:val="28"/>
          <w:szCs w:val="28"/>
          <w:lang w:val="en-GB"/>
        </w:rPr>
        <w:t>p</w:t>
      </w:r>
      <w:r w:rsidRPr="00F9340A">
        <w:rPr>
          <w:sz w:val="28"/>
          <w:szCs w:val="28"/>
        </w:rPr>
        <w:t>≥</w:t>
      </w:r>
      <w:r>
        <w:rPr>
          <w:sz w:val="28"/>
          <w:szCs w:val="28"/>
          <w:lang w:val="en-GB"/>
        </w:rPr>
        <w:t>n</w:t>
      </w:r>
      <w:r>
        <w:rPr>
          <w:sz w:val="28"/>
          <w:szCs w:val="28"/>
        </w:rPr>
        <w:t>).</w:t>
      </w:r>
    </w:p>
    <w:p w:rsidR="00D64CCC" w:rsidRDefault="00D64CCC" w:rsidP="00D64CCC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Эффективность структурирования программного ресурса при достаточном числе копий (с≥ </w:t>
      </w:r>
      <w:r>
        <w:rPr>
          <w:sz w:val="28"/>
          <w:szCs w:val="28"/>
          <w:lang w:val="en-GB"/>
        </w:rPr>
        <w:t>n</w:t>
      </w:r>
      <w:r>
        <w:rPr>
          <w:sz w:val="28"/>
          <w:szCs w:val="28"/>
        </w:rPr>
        <w:t>)</w:t>
      </w:r>
      <w:r w:rsidRPr="00A93D93">
        <w:rPr>
          <w:sz w:val="28"/>
          <w:szCs w:val="28"/>
        </w:rPr>
        <w:t>.</w:t>
      </w:r>
    </w:p>
    <w:p w:rsidR="00D64CCC" w:rsidRDefault="00D64CCC" w:rsidP="00D64CCC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Критерий оптимальности равномерного структурирования по числу блоков при условии кратности числа процессоров и числа копий (</w:t>
      </w:r>
      <w:r>
        <w:rPr>
          <w:sz w:val="28"/>
          <w:szCs w:val="28"/>
          <w:lang w:val="en-GB"/>
        </w:rPr>
        <w:t>p</w:t>
      </w:r>
      <w:r w:rsidRPr="00C320B6">
        <w:rPr>
          <w:sz w:val="28"/>
          <w:szCs w:val="28"/>
        </w:rPr>
        <w:t>=</w:t>
      </w:r>
      <w:r>
        <w:rPr>
          <w:sz w:val="28"/>
          <w:szCs w:val="28"/>
          <w:lang w:val="en-GB"/>
        </w:rPr>
        <w:t>mc</w:t>
      </w:r>
      <w:r>
        <w:rPr>
          <w:sz w:val="28"/>
          <w:szCs w:val="28"/>
        </w:rPr>
        <w:t>).</w:t>
      </w:r>
    </w:p>
    <w:p w:rsidR="00D64CCC" w:rsidRDefault="00D64CCC" w:rsidP="00D64CCC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Поведение коэффициентов ускорения α</w:t>
      </w:r>
      <w:r w:rsidRPr="00A93D93">
        <w:rPr>
          <w:sz w:val="28"/>
          <w:szCs w:val="28"/>
          <w:vertAlign w:val="subscript"/>
          <w:lang w:val="en-GB"/>
        </w:rPr>
        <w:t>p</w:t>
      </w:r>
      <w:r w:rsidRPr="00A93D93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эффективности β</w:t>
      </w:r>
      <w:r w:rsidRPr="00A93D93">
        <w:rPr>
          <w:sz w:val="28"/>
          <w:szCs w:val="28"/>
          <w:vertAlign w:val="subscript"/>
          <w:lang w:val="en-GB"/>
        </w:rPr>
        <w:t>p</w:t>
      </w:r>
      <w:r w:rsidRPr="00C320B6">
        <w:rPr>
          <w:sz w:val="28"/>
          <w:szCs w:val="28"/>
        </w:rPr>
        <w:t xml:space="preserve"> </w:t>
      </w:r>
      <w:r>
        <w:rPr>
          <w:sz w:val="28"/>
          <w:szCs w:val="28"/>
        </w:rPr>
        <w:t>при ограниченном числе копий программного ресурса и их графическое представление.</w:t>
      </w:r>
    </w:p>
    <w:p w:rsidR="00D64CCC" w:rsidRDefault="00D64CCC" w:rsidP="00D64CCC">
      <w:pPr>
        <w:rPr>
          <w:sz w:val="28"/>
          <w:szCs w:val="28"/>
        </w:rPr>
      </w:pPr>
    </w:p>
    <w:p w:rsidR="00D64CCC" w:rsidRPr="002731DF" w:rsidRDefault="00D64CCC" w:rsidP="00D64CCC">
      <w:pPr>
        <w:tabs>
          <w:tab w:val="left" w:pos="4632"/>
        </w:tabs>
        <w:ind w:firstLine="567"/>
        <w:rPr>
          <w:b/>
          <w:sz w:val="28"/>
          <w:szCs w:val="28"/>
        </w:rPr>
      </w:pPr>
      <w:r w:rsidRPr="002731DF">
        <w:rPr>
          <w:b/>
          <w:sz w:val="28"/>
          <w:szCs w:val="28"/>
        </w:rPr>
        <w:t>Задачи:</w:t>
      </w:r>
    </w:p>
    <w:p w:rsidR="00D64CCC" w:rsidRDefault="00D64CCC" w:rsidP="00D64CCC">
      <w:pPr>
        <w:tabs>
          <w:tab w:val="left" w:pos="4632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Задача 1.</w:t>
      </w:r>
    </w:p>
    <w:p w:rsidR="00D64CCC" w:rsidRDefault="00D64CCC" w:rsidP="00D64CCC">
      <w:pPr>
        <w:tabs>
          <w:tab w:val="left" w:pos="4632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программного ресурса составляет величину </w:t>
      </w:r>
      <w:r w:rsidRPr="004B58BF">
        <w:rPr>
          <w:position w:val="-12"/>
          <w:sz w:val="28"/>
          <w:szCs w:val="28"/>
        </w:rPr>
        <w:object w:dxaOrig="2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18pt" o:ole="">
            <v:imagedata r:id="rId5" o:title=""/>
          </v:shape>
          <o:OLEObject Type="Embed" ProgID="Equation.DSMT4" ShapeID="_x0000_i1025" DrawAspect="Content" ObjectID="_1652682006" r:id="rId6"/>
        </w:object>
      </w:r>
      <w:r>
        <w:rPr>
          <w:sz w:val="28"/>
          <w:szCs w:val="28"/>
        </w:rPr>
        <w:t xml:space="preserve">такт, число процессов </w:t>
      </w:r>
      <w:r>
        <w:rPr>
          <w:sz w:val="28"/>
          <w:szCs w:val="28"/>
          <w:lang w:val="en-GB"/>
        </w:rPr>
        <w:t>n</w:t>
      </w:r>
      <w:r w:rsidRPr="004B58BF">
        <w:rPr>
          <w:sz w:val="28"/>
          <w:szCs w:val="28"/>
        </w:rPr>
        <w:t xml:space="preserve">=100, </w:t>
      </w:r>
      <w:r>
        <w:rPr>
          <w:sz w:val="28"/>
          <w:szCs w:val="28"/>
          <w:lang w:val="en-GB"/>
        </w:rPr>
        <w:t>p</w:t>
      </w:r>
      <w:r w:rsidRPr="004B58BF">
        <w:rPr>
          <w:sz w:val="28"/>
          <w:szCs w:val="28"/>
        </w:rPr>
        <w:t>=10</w:t>
      </w:r>
      <w:r>
        <w:rPr>
          <w:sz w:val="28"/>
          <w:szCs w:val="28"/>
        </w:rPr>
        <w:t>, число копий с=5. Найти минимальное общее время выполнения заданных объемов вычислений. Оценить достаточное и минимальное число процессоров.</w:t>
      </w:r>
    </w:p>
    <w:p w:rsidR="00D64CCC" w:rsidRDefault="00D64CCC" w:rsidP="00D64CCC">
      <w:pPr>
        <w:tabs>
          <w:tab w:val="left" w:pos="4632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Задача 2.</w:t>
      </w:r>
    </w:p>
    <w:p w:rsidR="00D64CCC" w:rsidRDefault="00D64CCC" w:rsidP="00D64CCC">
      <w:pPr>
        <w:tabs>
          <w:tab w:val="left" w:pos="4632"/>
        </w:tabs>
        <w:ind w:firstLine="567"/>
        <w:jc w:val="both"/>
      </w:pPr>
      <w:r>
        <w:rPr>
          <w:sz w:val="28"/>
          <w:szCs w:val="28"/>
        </w:rPr>
        <w:t xml:space="preserve">Пусть задано структурирование. </w:t>
      </w:r>
      <w:r w:rsidRPr="00106A22">
        <w:rPr>
          <w:position w:val="-12"/>
        </w:rPr>
        <w:object w:dxaOrig="1420" w:dyaOrig="360">
          <v:shape id="_x0000_i1026" type="#_x0000_t75" style="width:71.25pt;height:18pt" o:ole="">
            <v:imagedata r:id="rId7" o:title=""/>
          </v:shape>
          <o:OLEObject Type="Embed" ProgID="Equation.DSMT4" ShapeID="_x0000_i1026" DrawAspect="Content" ObjectID="_1652682007" r:id="rId8"/>
        </w:object>
      </w:r>
      <w:r>
        <w:t xml:space="preserve">, </w:t>
      </w:r>
      <w:r w:rsidRPr="00106A22">
        <w:rPr>
          <w:position w:val="-10"/>
        </w:rPr>
        <w:object w:dxaOrig="1480" w:dyaOrig="320">
          <v:shape id="_x0000_i1027" type="#_x0000_t75" style="width:74.25pt;height:15.75pt" o:ole="">
            <v:imagedata r:id="rId9" o:title=""/>
          </v:shape>
          <o:OLEObject Type="Embed" ProgID="Equation.DSMT4" ShapeID="_x0000_i1027" DrawAspect="Content" ObjectID="_1652682008" r:id="rId10"/>
        </w:object>
      </w:r>
      <w:r w:rsidRPr="00C41EAB">
        <w:t xml:space="preserve">. </w:t>
      </w:r>
      <w:r w:rsidRPr="004D0A72">
        <w:rPr>
          <w:sz w:val="28"/>
          <w:szCs w:val="28"/>
        </w:rPr>
        <w:t>Найти минимальное общее</w:t>
      </w:r>
      <w:r>
        <w:t xml:space="preserve"> </w:t>
      </w:r>
      <w:r w:rsidRPr="004D0A72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4D0A72">
        <w:rPr>
          <w:sz w:val="28"/>
          <w:szCs w:val="28"/>
        </w:rPr>
        <w:t xml:space="preserve">выполнения заданных объёмов вычисления </w:t>
      </w:r>
      <w:r>
        <w:rPr>
          <w:sz w:val="28"/>
          <w:szCs w:val="28"/>
        </w:rPr>
        <w:t xml:space="preserve">в </w:t>
      </w:r>
      <w:r w:rsidRPr="004D0A72">
        <w:rPr>
          <w:sz w:val="28"/>
          <w:szCs w:val="28"/>
        </w:rPr>
        <w:t>каждом из трех базовых режимов с помощью линейных диаграмм.</w:t>
      </w:r>
    </w:p>
    <w:p w:rsidR="00D64CCC" w:rsidRDefault="00D64CCC" w:rsidP="00D64CCC">
      <w:pPr>
        <w:tabs>
          <w:tab w:val="left" w:pos="4632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Задача 3.</w:t>
      </w:r>
    </w:p>
    <w:p w:rsidR="00D64CCC" w:rsidRDefault="00D64CCC" w:rsidP="00D64CCC">
      <w:pPr>
        <w:tabs>
          <w:tab w:val="left" w:pos="4632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задано структурирование. </w:t>
      </w:r>
      <w:r w:rsidRPr="00106A22">
        <w:rPr>
          <w:position w:val="-12"/>
        </w:rPr>
        <w:object w:dxaOrig="2659" w:dyaOrig="360">
          <v:shape id="_x0000_i1028" type="#_x0000_t75" style="width:132.75pt;height:18pt" o:ole="">
            <v:imagedata r:id="rId11" o:title=""/>
          </v:shape>
          <o:OLEObject Type="Embed" ProgID="Equation.DSMT4" ShapeID="_x0000_i1028" DrawAspect="Content" ObjectID="_1652682009" r:id="rId12"/>
        </w:object>
      </w:r>
      <w:r>
        <w:t xml:space="preserve">, </w:t>
      </w:r>
      <w:r w:rsidRPr="00106A22">
        <w:rPr>
          <w:position w:val="-10"/>
        </w:rPr>
        <w:object w:dxaOrig="2460" w:dyaOrig="320">
          <v:shape id="_x0000_i1029" type="#_x0000_t75" style="width:123pt;height:15.75pt" o:ole="">
            <v:imagedata r:id="rId13" o:title=""/>
          </v:shape>
          <o:OLEObject Type="Embed" ProgID="Equation.DSMT4" ShapeID="_x0000_i1029" DrawAspect="Content" ObjectID="_1652682010" r:id="rId14"/>
        </w:object>
      </w:r>
      <w:r w:rsidRPr="00C41EAB">
        <w:t xml:space="preserve">. </w:t>
      </w:r>
      <w:r w:rsidRPr="004D0A72">
        <w:rPr>
          <w:sz w:val="28"/>
          <w:szCs w:val="28"/>
        </w:rPr>
        <w:t>Найти минимальное общее</w:t>
      </w:r>
      <w:r>
        <w:t xml:space="preserve"> </w:t>
      </w:r>
      <w:r w:rsidRPr="004D0A72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4D0A72">
        <w:rPr>
          <w:sz w:val="28"/>
          <w:szCs w:val="28"/>
        </w:rPr>
        <w:t xml:space="preserve">выполнения заданных объёмов вычисления </w:t>
      </w:r>
      <w:r>
        <w:rPr>
          <w:sz w:val="28"/>
          <w:szCs w:val="28"/>
        </w:rPr>
        <w:t xml:space="preserve">в </w:t>
      </w:r>
      <w:r w:rsidRPr="004D0A72">
        <w:rPr>
          <w:sz w:val="28"/>
          <w:szCs w:val="28"/>
        </w:rPr>
        <w:t xml:space="preserve">каждом из трех базовых режимов </w:t>
      </w:r>
      <w:r>
        <w:rPr>
          <w:sz w:val="28"/>
          <w:szCs w:val="28"/>
        </w:rPr>
        <w:t xml:space="preserve">используя формулы (4.2). Провести сравнение этих величин. </w:t>
      </w:r>
    </w:p>
    <w:p w:rsidR="00D64CCC" w:rsidRDefault="00D64CCC" w:rsidP="00D64CCC">
      <w:pPr>
        <w:tabs>
          <w:tab w:val="left" w:pos="4632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4. </w:t>
      </w:r>
    </w:p>
    <w:p w:rsidR="00D64CCC" w:rsidRDefault="00D64CCC" w:rsidP="00D64CCC">
      <w:pPr>
        <w:tabs>
          <w:tab w:val="left" w:pos="4632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задано структурирование. </w:t>
      </w:r>
      <w:r w:rsidRPr="00106A22">
        <w:rPr>
          <w:position w:val="-12"/>
        </w:rPr>
        <w:object w:dxaOrig="2659" w:dyaOrig="360">
          <v:shape id="_x0000_i1030" type="#_x0000_t75" style="width:132.75pt;height:18pt" o:ole="">
            <v:imagedata r:id="rId11" o:title=""/>
          </v:shape>
          <o:OLEObject Type="Embed" ProgID="Equation.DSMT4" ShapeID="_x0000_i1030" DrawAspect="Content" ObjectID="_1652682011" r:id="rId15"/>
        </w:object>
      </w:r>
      <w:r>
        <w:t xml:space="preserve">, </w:t>
      </w:r>
      <w:r w:rsidRPr="00106A22">
        <w:rPr>
          <w:position w:val="-10"/>
        </w:rPr>
        <w:object w:dxaOrig="1939" w:dyaOrig="320">
          <v:shape id="_x0000_i1031" type="#_x0000_t75" style="width:96.75pt;height:15.75pt" o:ole="">
            <v:imagedata r:id="rId16" o:title=""/>
          </v:shape>
          <o:OLEObject Type="Embed" ProgID="Equation.DSMT4" ShapeID="_x0000_i1031" DrawAspect="Content" ObjectID="_1652682012" r:id="rId17"/>
        </w:object>
      </w:r>
      <w:r w:rsidRPr="00C41EAB">
        <w:t xml:space="preserve"> </w:t>
      </w:r>
      <w:r>
        <w:rPr>
          <w:sz w:val="28"/>
          <w:szCs w:val="28"/>
        </w:rPr>
        <w:t>Оценить величину</w:t>
      </w:r>
      <w:r w:rsidRPr="004D0A72">
        <w:rPr>
          <w:sz w:val="28"/>
          <w:szCs w:val="28"/>
        </w:rPr>
        <w:t xml:space="preserve"> </w:t>
      </w:r>
      <w:r>
        <w:rPr>
          <w:sz w:val="28"/>
          <w:szCs w:val="28"/>
        </w:rPr>
        <w:t>накладных расходов τ необходимых для существования эффективного структурирования программного ресурса на параллельно выполняемые блоки.</w:t>
      </w:r>
    </w:p>
    <w:p w:rsidR="00D64CCC" w:rsidRDefault="00D64CCC" w:rsidP="00D64CCC">
      <w:pPr>
        <w:tabs>
          <w:tab w:val="left" w:pos="4632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Задача 5.</w:t>
      </w:r>
    </w:p>
    <w:p w:rsidR="00D64CCC" w:rsidRDefault="00D64CCC" w:rsidP="00D64CCC">
      <w:pPr>
        <w:tabs>
          <w:tab w:val="left" w:pos="4632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задано структурирование. </w:t>
      </w:r>
      <w:r w:rsidRPr="00106A22">
        <w:rPr>
          <w:position w:val="-12"/>
        </w:rPr>
        <w:object w:dxaOrig="2659" w:dyaOrig="360">
          <v:shape id="_x0000_i1032" type="#_x0000_t75" style="width:132.75pt;height:18pt" o:ole="">
            <v:imagedata r:id="rId11" o:title=""/>
          </v:shape>
          <o:OLEObject Type="Embed" ProgID="Equation.DSMT4" ShapeID="_x0000_i1032" DrawAspect="Content" ObjectID="_1652682013" r:id="rId18"/>
        </w:object>
      </w:r>
      <w:r>
        <w:t xml:space="preserve">, </w:t>
      </w:r>
      <w:r w:rsidRPr="00106A22">
        <w:rPr>
          <w:position w:val="-10"/>
        </w:rPr>
        <w:object w:dxaOrig="2520" w:dyaOrig="320">
          <v:shape id="_x0000_i1033" type="#_x0000_t75" style="width:126pt;height:15.75pt" o:ole="">
            <v:imagedata r:id="rId19" o:title=""/>
          </v:shape>
          <o:OLEObject Type="Embed" ProgID="Equation.DSMT4" ShapeID="_x0000_i1033" DrawAspect="Content" ObjectID="_1652682014" r:id="rId20"/>
        </w:object>
      </w:r>
      <w:r>
        <w:rPr>
          <w:sz w:val="28"/>
          <w:szCs w:val="28"/>
        </w:rPr>
        <w:t xml:space="preserve"> Найти оптимальное число блоков </w:t>
      </w:r>
      <w:r>
        <w:rPr>
          <w:sz w:val="28"/>
          <w:szCs w:val="28"/>
          <w:lang w:val="en-GB"/>
        </w:rPr>
        <w:t>s</w:t>
      </w:r>
      <w:r w:rsidRPr="00E64822">
        <w:rPr>
          <w:sz w:val="28"/>
          <w:szCs w:val="28"/>
          <w:vertAlign w:val="subscript"/>
        </w:rPr>
        <w:t xml:space="preserve">0 </w:t>
      </w:r>
      <w:r w:rsidRPr="00E64822">
        <w:rPr>
          <w:sz w:val="28"/>
          <w:szCs w:val="28"/>
        </w:rPr>
        <w:t>используя критерий оптимальности</w:t>
      </w:r>
      <w:r>
        <w:rPr>
          <w:sz w:val="28"/>
          <w:szCs w:val="28"/>
        </w:rPr>
        <w:t xml:space="preserve"> (теорема 4.6).</w:t>
      </w:r>
    </w:p>
    <w:p w:rsidR="00D64CCC" w:rsidRDefault="00D64CCC" w:rsidP="00D64CCC">
      <w:pPr>
        <w:tabs>
          <w:tab w:val="left" w:pos="4632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Задача 6.</w:t>
      </w:r>
    </w:p>
    <w:p w:rsidR="00D64CCC" w:rsidRPr="00E64822" w:rsidRDefault="00D64CCC" w:rsidP="00D64CCC">
      <w:pPr>
        <w:tabs>
          <w:tab w:val="left" w:pos="4632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задано структурирование. </w:t>
      </w:r>
      <w:r w:rsidRPr="00106A22">
        <w:rPr>
          <w:position w:val="-12"/>
        </w:rPr>
        <w:object w:dxaOrig="2659" w:dyaOrig="360">
          <v:shape id="_x0000_i1034" type="#_x0000_t75" style="width:132.75pt;height:18pt" o:ole="">
            <v:imagedata r:id="rId11" o:title=""/>
          </v:shape>
          <o:OLEObject Type="Embed" ProgID="Equation.DSMT4" ShapeID="_x0000_i1034" DrawAspect="Content" ObjectID="_1652682015" r:id="rId21"/>
        </w:object>
      </w:r>
      <w:r>
        <w:t xml:space="preserve">, </w:t>
      </w:r>
      <w:r w:rsidRPr="00106A22">
        <w:rPr>
          <w:position w:val="-10"/>
        </w:rPr>
        <w:object w:dxaOrig="2520" w:dyaOrig="320">
          <v:shape id="_x0000_i1035" type="#_x0000_t75" style="width:126pt;height:15.75pt" o:ole="">
            <v:imagedata r:id="rId19" o:title=""/>
          </v:shape>
          <o:OLEObject Type="Embed" ProgID="Equation.DSMT4" ShapeID="_x0000_i1035" DrawAspect="Content" ObjectID="_1652682016" r:id="rId22"/>
        </w:object>
      </w:r>
      <w:r>
        <w:rPr>
          <w:sz w:val="28"/>
          <w:szCs w:val="28"/>
        </w:rPr>
        <w:t xml:space="preserve"> Найти (оценить) коэффициенты ускорения и эффективности используя формулы из раздела 4.4. </w:t>
      </w:r>
    </w:p>
    <w:p w:rsidR="00CC7E89" w:rsidRDefault="00CC7E89">
      <w:bookmarkStart w:id="0" w:name="_GoBack"/>
      <w:bookmarkEnd w:id="0"/>
    </w:p>
    <w:sectPr w:rsidR="00CC7E8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4620F"/>
    <w:multiLevelType w:val="hybridMultilevel"/>
    <w:tmpl w:val="1B2CF02A"/>
    <w:lvl w:ilvl="0" w:tplc="478405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5E"/>
    <w:rsid w:val="00652D67"/>
    <w:rsid w:val="00B76F5E"/>
    <w:rsid w:val="00CC7E89"/>
    <w:rsid w:val="00D64CCC"/>
    <w:rsid w:val="00E6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45135-E7FE-43F3-8485-73FE6F57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 as</dc:creator>
  <cp:keywords/>
  <dc:description/>
  <cp:lastModifiedBy>oll as</cp:lastModifiedBy>
  <cp:revision>2</cp:revision>
  <dcterms:created xsi:type="dcterms:W3CDTF">2020-06-03T06:32:00Z</dcterms:created>
  <dcterms:modified xsi:type="dcterms:W3CDTF">2020-06-03T06:33:00Z</dcterms:modified>
</cp:coreProperties>
</file>