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ผู้ช่วยศาสตราจารย์</w:t>
      </w:r>
      <w:r w:rsidR="00B200E9">
        <w:rPr>
          <w:rFonts w:ascii="TH Sarabun New" w:hAnsi="TH Sarabun New" w:cs="TH Sarabun New"/>
          <w:sz w:val="24"/>
          <w:szCs w:val="24"/>
        </w:rPr>
        <w:t> เทพ ซ่า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รองศาสตราจารย์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๑๐๐.๐๐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tungtungtung sahur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talaletalala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krrrrrrkkk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tungtungtung sahur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talaletalala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krrrrrrkkk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๑๐๐.๐๐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