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11 สิงหาคม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นายปาณวัฒน์ จันทร์ทองหลาง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พนักงานมหาวิทยาลัย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อาจารย์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CP123456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CP123456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com sci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CP123456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นาย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ปาณวัฒน์ จันทร์ทองหลาง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