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03D406" w14:textId="77777777" w:rsidR="004D7A33" w:rsidRPr="0066523E" w:rsidRDefault="004D7A33" w:rsidP="008426E6">
      <w:pPr>
        <w:rPr>
          <w:rFonts w:cs="Times New Roman"/>
          <w:sz w:val="24"/>
          <w:szCs w:val="24"/>
        </w:rPr>
      </w:pPr>
    </w:p>
    <w:p w14:paraId="38E9A274" w14:textId="77777777" w:rsidR="004D7A33" w:rsidRPr="0066523E" w:rsidRDefault="004D7A33" w:rsidP="008426E6">
      <w:pPr>
        <w:pStyle w:val="1"/>
        <w:numPr>
          <w:ilvl w:val="0"/>
          <w:numId w:val="11"/>
        </w:numPr>
        <w:ind w:right="0"/>
        <w:contextualSpacing/>
        <w:jc w:val="left"/>
        <w:rPr>
          <w:rFonts w:ascii="Times New Roman" w:hAnsi="Times New Roman" w:cs="Times New Roman"/>
          <w:sz w:val="24"/>
          <w:szCs w:val="24"/>
          <w:lang w:val="ru-RU"/>
        </w:rPr>
      </w:pPr>
      <w:r w:rsidRPr="0066523E">
        <w:rPr>
          <w:rFonts w:ascii="Times New Roman" w:hAnsi="Times New Roman" w:cs="Times New Roman"/>
          <w:sz w:val="24"/>
          <w:szCs w:val="24"/>
          <w:lang w:val="ru-RU"/>
        </w:rPr>
        <w:t>Оценка социально-экономических последствий совершения на объекте ТЭК акта незаконного вмешательства</w:t>
      </w:r>
    </w:p>
    <w:p w14:paraId="7609FF6C" w14:textId="77777777" w:rsidR="008D6050" w:rsidRPr="0066523E" w:rsidRDefault="008D6050" w:rsidP="008426E6">
      <w:pPr>
        <w:pStyle w:val="af7"/>
        <w:ind w:left="1080"/>
        <w:rPr>
          <w:rFonts w:cs="Times New Roman"/>
          <w:sz w:val="24"/>
          <w:szCs w:val="24"/>
        </w:rPr>
      </w:pPr>
    </w:p>
    <w:p w14:paraId="50D0B685" w14:textId="77777777" w:rsidR="00E637C9" w:rsidRPr="00E637C9" w:rsidRDefault="00E637C9" w:rsidP="00E637C9">
      <w:pPr>
        <w:ind w:firstLine="709"/>
        <w:contextualSpacing/>
        <w:rPr>
          <w:rFonts w:cs="Times New Roman"/>
          <w:color w:val="0F1115"/>
          <w:sz w:val="24"/>
          <w:szCs w:val="24"/>
          <w:shd w:val="clear" w:color="auto" w:fill="FFFFFF"/>
        </w:rPr>
      </w:pPr>
      <w:r w:rsidRPr="00E637C9">
        <w:rPr>
          <w:rFonts w:cs="Times New Roman"/>
          <w:color w:val="0F1115"/>
          <w:sz w:val="24"/>
          <w:szCs w:val="24"/>
          <w:shd w:val="clear" w:color="auto" w:fill="FFFFFF"/>
        </w:rPr>
        <w:t xml:space="preserve">Алгоритм проведения оценки социально-экономических последствий основан на ГОСТ Р 12.3.047-2012, "Методики оценки последствий аварийных взрывов топливно-воздушных смесей" утверждённых приказом Федеральной службы по экологическому, технологическому и атомному надзору от 28 ноября 2022 г. N 412 "Об утверждении руководства по безопасности «Методика оценки последствий аварийных взрывов топливно-воздушных смесей», методических рекомендациях Министерства Российской Федерации по делам гражданской обороны, чрезвычайным ситуациям и ликвидации последствий стихийных бедствий от 1 сентября 2007 г. N 1-4-60-9-9, методических рекомендациях </w:t>
      </w:r>
      <w:proofErr w:type="spellStart"/>
      <w:r w:rsidRPr="00E637C9">
        <w:rPr>
          <w:rFonts w:cs="Times New Roman"/>
          <w:color w:val="0F1115"/>
          <w:sz w:val="24"/>
          <w:szCs w:val="24"/>
          <w:shd w:val="clear" w:color="auto" w:fill="FFFFFF"/>
        </w:rPr>
        <w:t>МинЭнерго</w:t>
      </w:r>
      <w:proofErr w:type="spellEnd"/>
      <w:r w:rsidRPr="00E637C9">
        <w:rPr>
          <w:rFonts w:cs="Times New Roman"/>
          <w:color w:val="0F1115"/>
          <w:sz w:val="24"/>
          <w:szCs w:val="24"/>
          <w:shd w:val="clear" w:color="auto" w:fill="FFFFFF"/>
        </w:rPr>
        <w:t xml:space="preserve"> РФ от 10.10.2012г.</w:t>
      </w:r>
    </w:p>
    <w:p w14:paraId="1A749CF0" w14:textId="71F6E3AE" w:rsidR="00415057" w:rsidRPr="00A03472" w:rsidRDefault="00E637C9" w:rsidP="00E637C9">
      <w:pPr>
        <w:ind w:firstLine="709"/>
        <w:contextualSpacing/>
        <w:rPr>
          <w:rFonts w:cs="Times New Roman"/>
          <w:sz w:val="24"/>
          <w:szCs w:val="24"/>
          <w:lang w:eastAsia="ru-RU"/>
        </w:rPr>
      </w:pPr>
      <w:r w:rsidRPr="00E637C9">
        <w:rPr>
          <w:rFonts w:cs="Times New Roman"/>
          <w:color w:val="0F1115"/>
          <w:sz w:val="24"/>
          <w:szCs w:val="24"/>
          <w:shd w:val="clear" w:color="auto" w:fill="FFFFFF"/>
        </w:rPr>
        <w:t>Рекомендации устанавливают методические принципы, соответствующие алгоритмы и процедуру определения максимально возможного количества пострадавших в результате аварии на опасных объектах, имеющие в своем составе технические системы и разработаны на основе подходов, предложенных в международном "Руководстве по классификации и определению приоритетности рисков, связанных с крупными авариями на объектах перерабатывающей и смежных отраслей промышленности"</w:t>
      </w:r>
      <w:r w:rsidR="00F57E76" w:rsidRPr="00A03472">
        <w:rPr>
          <w:rFonts w:cs="Times New Roman"/>
          <w:sz w:val="24"/>
          <w:szCs w:val="24"/>
          <w:lang w:eastAsia="ru-RU"/>
        </w:rPr>
        <w:t>.</w:t>
      </w:r>
    </w:p>
    <w:p w14:paraId="06B5546B" w14:textId="77777777" w:rsidR="00F57E76" w:rsidRPr="00A03472" w:rsidRDefault="00F57E76" w:rsidP="008426E6">
      <w:pPr>
        <w:pStyle w:val="1"/>
        <w:numPr>
          <w:ilvl w:val="0"/>
          <w:numId w:val="0"/>
        </w:numPr>
        <w:ind w:left="709" w:right="0"/>
        <w:contextualSpacing/>
        <w:jc w:val="left"/>
        <w:rPr>
          <w:rFonts w:ascii="Times New Roman" w:hAnsi="Times New Roman" w:cs="Times New Roman"/>
          <w:b w:val="0"/>
          <w:i/>
          <w:sz w:val="24"/>
          <w:szCs w:val="24"/>
          <w:u w:val="single"/>
          <w:lang w:val="ru-RU"/>
        </w:rPr>
      </w:pPr>
    </w:p>
    <w:p w14:paraId="75744D4E" w14:textId="687C12C5" w:rsidR="00ED7168" w:rsidRPr="00A03472" w:rsidRDefault="00ED7168" w:rsidP="008426E6">
      <w:pPr>
        <w:ind w:firstLine="709"/>
        <w:contextualSpacing/>
        <w:rPr>
          <w:rFonts w:cs="Times New Roman"/>
          <w:b/>
          <w:sz w:val="24"/>
          <w:szCs w:val="24"/>
        </w:rPr>
      </w:pPr>
      <w:r w:rsidRPr="00A03472">
        <w:rPr>
          <w:rFonts w:cs="Times New Roman"/>
          <w:b/>
          <w:sz w:val="24"/>
          <w:szCs w:val="24"/>
        </w:rPr>
        <w:t xml:space="preserve">5.1 </w:t>
      </w:r>
      <w:r w:rsidR="00E637C9" w:rsidRPr="00E637C9">
        <w:rPr>
          <w:rFonts w:cs="Times New Roman"/>
          <w:b/>
          <w:sz w:val="24"/>
          <w:szCs w:val="24"/>
        </w:rPr>
        <w:t xml:space="preserve">Методика расчета на основе Приказа Федеральной службы по экологическому, технологическому и атомному надзору от 28 ноября 2022 г. </w:t>
      </w:r>
      <w:r w:rsidR="00E637C9" w:rsidRPr="002A1612">
        <w:rPr>
          <w:rFonts w:cs="Times New Roman"/>
          <w:b/>
          <w:sz w:val="24"/>
          <w:szCs w:val="24"/>
        </w:rPr>
        <w:t>N 412 [2</w:t>
      </w:r>
      <w:r w:rsidR="002A1612" w:rsidRPr="002A1612">
        <w:rPr>
          <w:rFonts w:cs="Times New Roman"/>
          <w:b/>
          <w:sz w:val="24"/>
          <w:szCs w:val="24"/>
        </w:rPr>
        <w:t>5</w:t>
      </w:r>
      <w:r w:rsidR="00E637C9" w:rsidRPr="002A1612">
        <w:rPr>
          <w:rFonts w:cs="Times New Roman"/>
          <w:b/>
          <w:sz w:val="24"/>
          <w:szCs w:val="24"/>
        </w:rPr>
        <w:t>]</w:t>
      </w:r>
    </w:p>
    <w:p w14:paraId="09C6B1A2" w14:textId="77777777" w:rsidR="00EB0DC2" w:rsidRPr="00A03472" w:rsidRDefault="00EB0DC2" w:rsidP="008426E6">
      <w:pPr>
        <w:ind w:firstLine="709"/>
        <w:contextualSpacing/>
        <w:rPr>
          <w:rFonts w:cs="Times New Roman"/>
          <w:sz w:val="24"/>
          <w:szCs w:val="24"/>
        </w:rPr>
      </w:pPr>
    </w:p>
    <w:p w14:paraId="269956EA" w14:textId="77777777" w:rsidR="00F22567" w:rsidRPr="00A03472" w:rsidRDefault="00AC4585" w:rsidP="008426E6">
      <w:pPr>
        <w:ind w:firstLine="709"/>
        <w:contextualSpacing/>
        <w:rPr>
          <w:rFonts w:cs="Times New Roman"/>
          <w:sz w:val="24"/>
          <w:szCs w:val="24"/>
        </w:rPr>
      </w:pPr>
      <w:r w:rsidRPr="00A03472">
        <w:rPr>
          <w:rFonts w:cs="Times New Roman"/>
          <w:sz w:val="24"/>
          <w:szCs w:val="24"/>
        </w:rPr>
        <w:t>Наибольшую опасность представляет р</w:t>
      </w:r>
      <w:r w:rsidR="00F22567" w:rsidRPr="00A03472">
        <w:rPr>
          <w:rFonts w:cs="Times New Roman"/>
          <w:sz w:val="24"/>
          <w:szCs w:val="24"/>
        </w:rPr>
        <w:t xml:space="preserve">астекание жидкости при </w:t>
      </w:r>
      <w:proofErr w:type="spellStart"/>
      <w:r w:rsidR="00F22567" w:rsidRPr="00A03472">
        <w:rPr>
          <w:rFonts w:cs="Times New Roman"/>
          <w:sz w:val="24"/>
          <w:szCs w:val="24"/>
        </w:rPr>
        <w:t>квазимгновенном</w:t>
      </w:r>
      <w:proofErr w:type="spellEnd"/>
      <w:r w:rsidR="00F22567" w:rsidRPr="00A03472">
        <w:rPr>
          <w:rFonts w:cs="Times New Roman"/>
          <w:sz w:val="24"/>
          <w:szCs w:val="24"/>
        </w:rPr>
        <w:t xml:space="preserve"> разрушении резервуара</w:t>
      </w:r>
      <w:r w:rsidRPr="00A03472">
        <w:rPr>
          <w:rFonts w:cs="Times New Roman"/>
          <w:sz w:val="24"/>
          <w:szCs w:val="24"/>
        </w:rPr>
        <w:t>.</w:t>
      </w:r>
    </w:p>
    <w:p w14:paraId="63A81849" w14:textId="77777777" w:rsidR="0051100F" w:rsidRPr="0066523E" w:rsidRDefault="0051100F" w:rsidP="008426E6">
      <w:pPr>
        <w:ind w:firstLine="709"/>
        <w:contextualSpacing/>
        <w:rPr>
          <w:rFonts w:cs="Times New Roman"/>
          <w:sz w:val="24"/>
          <w:szCs w:val="24"/>
        </w:rPr>
      </w:pPr>
      <w:r w:rsidRPr="00A03472">
        <w:rPr>
          <w:rFonts w:cs="Times New Roman"/>
          <w:sz w:val="24"/>
          <w:szCs w:val="24"/>
        </w:rPr>
        <w:t>Для количественной оценки параметров воздушных ударных волн при взрывах ТВС рассматривается полное разрушение оборудования, содержащего горючее вещество в жидкой фазе, выброс этого вещества в окружающую</w:t>
      </w:r>
      <w:r w:rsidRPr="0066523E">
        <w:rPr>
          <w:rFonts w:cs="Times New Roman"/>
          <w:sz w:val="24"/>
          <w:szCs w:val="24"/>
        </w:rPr>
        <w:t xml:space="preserve"> среду, образование облака ТВС, инициирование ТВС, взрывное превращение (горение или детонация) в облаке ТВС.</w:t>
      </w:r>
    </w:p>
    <w:p w14:paraId="42B89B16" w14:textId="77777777" w:rsidR="0051100F" w:rsidRPr="0066523E" w:rsidRDefault="0051100F" w:rsidP="008426E6">
      <w:pPr>
        <w:ind w:firstLine="709"/>
        <w:contextualSpacing/>
        <w:rPr>
          <w:rFonts w:cs="Times New Roman"/>
          <w:sz w:val="24"/>
          <w:szCs w:val="24"/>
        </w:rPr>
      </w:pPr>
      <w:r w:rsidRPr="0066523E">
        <w:rPr>
          <w:rFonts w:cs="Times New Roman"/>
          <w:sz w:val="24"/>
          <w:szCs w:val="24"/>
        </w:rPr>
        <w:t>Для расчета параметров ударных волн при взрыве облака ТВС учитываются следующие исходные данные:</w:t>
      </w:r>
    </w:p>
    <w:p w14:paraId="3F226A6B" w14:textId="77777777" w:rsidR="0051100F" w:rsidRPr="0066523E" w:rsidRDefault="0051100F" w:rsidP="008426E6">
      <w:pPr>
        <w:ind w:firstLine="709"/>
        <w:contextualSpacing/>
        <w:rPr>
          <w:rFonts w:cs="Times New Roman"/>
          <w:sz w:val="24"/>
          <w:szCs w:val="24"/>
        </w:rPr>
      </w:pPr>
      <w:r w:rsidRPr="0066523E">
        <w:rPr>
          <w:rFonts w:cs="Times New Roman"/>
          <w:sz w:val="24"/>
          <w:szCs w:val="24"/>
        </w:rPr>
        <w:t>- характеристики горючего вещества, содержащегося в облаке ТВС;</w:t>
      </w:r>
    </w:p>
    <w:p w14:paraId="26595307" w14:textId="77777777" w:rsidR="0051100F" w:rsidRPr="0066523E" w:rsidRDefault="0051100F" w:rsidP="008426E6">
      <w:pPr>
        <w:ind w:firstLine="709"/>
        <w:contextualSpacing/>
        <w:rPr>
          <w:rFonts w:cs="Times New Roman"/>
          <w:sz w:val="24"/>
          <w:szCs w:val="24"/>
        </w:rPr>
      </w:pPr>
      <w:r w:rsidRPr="0066523E">
        <w:rPr>
          <w:rFonts w:cs="Times New Roman"/>
          <w:sz w:val="24"/>
          <w:szCs w:val="24"/>
        </w:rPr>
        <w:t>- агрегатное состояние ТВС (газовое или гетерогенное);</w:t>
      </w:r>
    </w:p>
    <w:p w14:paraId="4BD30A4F" w14:textId="77777777" w:rsidR="0051100F" w:rsidRPr="0066523E" w:rsidRDefault="0051100F" w:rsidP="008426E6">
      <w:pPr>
        <w:ind w:firstLine="709"/>
        <w:contextualSpacing/>
        <w:rPr>
          <w:rFonts w:cs="Times New Roman"/>
          <w:sz w:val="24"/>
          <w:szCs w:val="24"/>
        </w:rPr>
      </w:pPr>
      <w:r w:rsidRPr="0066523E">
        <w:rPr>
          <w:rFonts w:cs="Times New Roman"/>
          <w:sz w:val="24"/>
          <w:szCs w:val="24"/>
        </w:rPr>
        <w:t xml:space="preserve">- средняя концентрация горючего вещества в смеси </w:t>
      </w:r>
      <w:proofErr w:type="spellStart"/>
      <w:r w:rsidRPr="0066523E">
        <w:rPr>
          <w:rFonts w:cs="Times New Roman"/>
          <w:sz w:val="24"/>
          <w:szCs w:val="24"/>
        </w:rPr>
        <w:t>Сг</w:t>
      </w:r>
      <w:proofErr w:type="spellEnd"/>
      <w:r w:rsidRPr="0066523E">
        <w:rPr>
          <w:rFonts w:cs="Times New Roman"/>
          <w:sz w:val="24"/>
          <w:szCs w:val="24"/>
        </w:rPr>
        <w:t>;</w:t>
      </w:r>
    </w:p>
    <w:p w14:paraId="7A3F5F93" w14:textId="77777777" w:rsidR="0051100F" w:rsidRPr="0066523E" w:rsidRDefault="0051100F" w:rsidP="008426E6">
      <w:pPr>
        <w:ind w:firstLine="709"/>
        <w:contextualSpacing/>
        <w:rPr>
          <w:rFonts w:cs="Times New Roman"/>
          <w:sz w:val="24"/>
          <w:szCs w:val="24"/>
        </w:rPr>
      </w:pPr>
      <w:r w:rsidRPr="0066523E">
        <w:rPr>
          <w:rFonts w:cs="Times New Roman"/>
          <w:sz w:val="24"/>
          <w:szCs w:val="24"/>
        </w:rPr>
        <w:t xml:space="preserve">- стехиометрическая концентрация горючего газа с воздухом </w:t>
      </w:r>
      <w:proofErr w:type="spellStart"/>
      <w:r w:rsidRPr="0066523E">
        <w:rPr>
          <w:rFonts w:cs="Times New Roman"/>
          <w:sz w:val="24"/>
          <w:szCs w:val="24"/>
        </w:rPr>
        <w:t>Сст</w:t>
      </w:r>
      <w:proofErr w:type="spellEnd"/>
      <w:r w:rsidRPr="0066523E">
        <w:rPr>
          <w:rFonts w:cs="Times New Roman"/>
          <w:sz w:val="24"/>
          <w:szCs w:val="24"/>
        </w:rPr>
        <w:t>;</w:t>
      </w:r>
    </w:p>
    <w:p w14:paraId="6C42734D" w14:textId="77777777" w:rsidR="0051100F" w:rsidRPr="0066523E" w:rsidRDefault="0051100F" w:rsidP="008426E6">
      <w:pPr>
        <w:ind w:firstLine="709"/>
        <w:contextualSpacing/>
        <w:rPr>
          <w:rFonts w:cs="Times New Roman"/>
          <w:sz w:val="24"/>
          <w:szCs w:val="24"/>
        </w:rPr>
      </w:pPr>
      <w:r w:rsidRPr="0066523E">
        <w:rPr>
          <w:rFonts w:cs="Times New Roman"/>
          <w:sz w:val="24"/>
          <w:szCs w:val="24"/>
        </w:rPr>
        <w:t xml:space="preserve">- масса горючего вещества в облаке, участвующая в создании поражающих факторов взрыва, </w:t>
      </w:r>
      <w:proofErr w:type="spellStart"/>
      <w:r w:rsidRPr="0066523E">
        <w:rPr>
          <w:rFonts w:cs="Times New Roman"/>
          <w:sz w:val="24"/>
          <w:szCs w:val="24"/>
        </w:rPr>
        <w:t>Mг</w:t>
      </w:r>
      <w:proofErr w:type="spellEnd"/>
      <w:r w:rsidRPr="0066523E">
        <w:rPr>
          <w:rFonts w:cs="Times New Roman"/>
          <w:sz w:val="24"/>
          <w:szCs w:val="24"/>
        </w:rPr>
        <w:t>;</w:t>
      </w:r>
    </w:p>
    <w:p w14:paraId="4C4E3633" w14:textId="77777777" w:rsidR="0051100F" w:rsidRPr="0066523E" w:rsidRDefault="0051100F" w:rsidP="008426E6">
      <w:pPr>
        <w:ind w:firstLine="709"/>
        <w:contextualSpacing/>
        <w:rPr>
          <w:rFonts w:cs="Times New Roman"/>
          <w:sz w:val="24"/>
          <w:szCs w:val="24"/>
        </w:rPr>
      </w:pPr>
      <w:r w:rsidRPr="0066523E">
        <w:rPr>
          <w:rFonts w:cs="Times New Roman"/>
          <w:sz w:val="24"/>
          <w:szCs w:val="24"/>
        </w:rPr>
        <w:t xml:space="preserve">- удельная теплота сгорания горючего вещества </w:t>
      </w:r>
      <w:proofErr w:type="spellStart"/>
      <w:r w:rsidRPr="0066523E">
        <w:rPr>
          <w:rFonts w:cs="Times New Roman"/>
          <w:sz w:val="24"/>
          <w:szCs w:val="24"/>
        </w:rPr>
        <w:t>qг</w:t>
      </w:r>
      <w:proofErr w:type="spellEnd"/>
      <w:r w:rsidRPr="0066523E">
        <w:rPr>
          <w:rFonts w:cs="Times New Roman"/>
          <w:sz w:val="24"/>
          <w:szCs w:val="24"/>
        </w:rPr>
        <w:t>;</w:t>
      </w:r>
    </w:p>
    <w:p w14:paraId="6F822BA6" w14:textId="77777777" w:rsidR="0051100F" w:rsidRPr="0066523E" w:rsidRDefault="0051100F" w:rsidP="008426E6">
      <w:pPr>
        <w:ind w:firstLine="709"/>
        <w:contextualSpacing/>
        <w:rPr>
          <w:rFonts w:cs="Times New Roman"/>
          <w:sz w:val="24"/>
          <w:szCs w:val="24"/>
        </w:rPr>
      </w:pPr>
      <w:r w:rsidRPr="0066523E">
        <w:rPr>
          <w:rFonts w:cs="Times New Roman"/>
          <w:sz w:val="24"/>
          <w:szCs w:val="24"/>
        </w:rPr>
        <w:t>- информация об окружающем пространстве.</w:t>
      </w:r>
    </w:p>
    <w:p w14:paraId="6FD1796F" w14:textId="77777777" w:rsidR="0051100F" w:rsidRPr="0066523E" w:rsidRDefault="0051100F" w:rsidP="008426E6">
      <w:pPr>
        <w:ind w:firstLine="709"/>
        <w:contextualSpacing/>
        <w:rPr>
          <w:rFonts w:cs="Times New Roman"/>
          <w:sz w:val="24"/>
          <w:szCs w:val="24"/>
        </w:rPr>
      </w:pPr>
      <w:r w:rsidRPr="0066523E">
        <w:rPr>
          <w:rFonts w:cs="Times New Roman"/>
          <w:sz w:val="24"/>
          <w:szCs w:val="24"/>
        </w:rPr>
        <w:t>В качестве основных структурных элементов алгоритма расчета последствий аварийных взрывов ТВС рассматривается:</w:t>
      </w:r>
    </w:p>
    <w:p w14:paraId="522C9A86" w14:textId="77777777" w:rsidR="0051100F" w:rsidRPr="0066523E" w:rsidRDefault="0051100F" w:rsidP="008426E6">
      <w:pPr>
        <w:ind w:firstLine="709"/>
        <w:contextualSpacing/>
        <w:rPr>
          <w:rFonts w:cs="Times New Roman"/>
          <w:sz w:val="24"/>
          <w:szCs w:val="24"/>
        </w:rPr>
      </w:pPr>
      <w:r w:rsidRPr="0066523E">
        <w:rPr>
          <w:rFonts w:cs="Times New Roman"/>
          <w:sz w:val="24"/>
          <w:szCs w:val="24"/>
        </w:rPr>
        <w:t xml:space="preserve">- определение массы горючего вещества, содержащегося в облаке ТВС; определение эффективного </w:t>
      </w:r>
      <w:proofErr w:type="spellStart"/>
      <w:r w:rsidRPr="0066523E">
        <w:rPr>
          <w:rFonts w:cs="Times New Roman"/>
          <w:sz w:val="24"/>
          <w:szCs w:val="24"/>
        </w:rPr>
        <w:t>энергозапаса</w:t>
      </w:r>
      <w:proofErr w:type="spellEnd"/>
      <w:r w:rsidRPr="0066523E">
        <w:rPr>
          <w:rFonts w:cs="Times New Roman"/>
          <w:sz w:val="24"/>
          <w:szCs w:val="24"/>
        </w:rPr>
        <w:t xml:space="preserve"> ТВС;</w:t>
      </w:r>
    </w:p>
    <w:p w14:paraId="1430E29F" w14:textId="77777777" w:rsidR="0051100F" w:rsidRPr="0066523E" w:rsidRDefault="0051100F" w:rsidP="008426E6">
      <w:pPr>
        <w:ind w:firstLine="709"/>
        <w:contextualSpacing/>
        <w:rPr>
          <w:rFonts w:cs="Times New Roman"/>
          <w:sz w:val="24"/>
          <w:szCs w:val="24"/>
        </w:rPr>
      </w:pPr>
      <w:r w:rsidRPr="0066523E">
        <w:rPr>
          <w:rFonts w:cs="Times New Roman"/>
          <w:sz w:val="24"/>
          <w:szCs w:val="24"/>
        </w:rPr>
        <w:t>- определение ожидаемого режима взрывного превращения ТВС;</w:t>
      </w:r>
    </w:p>
    <w:p w14:paraId="32729C5E" w14:textId="77777777" w:rsidR="0051100F" w:rsidRPr="0066523E" w:rsidRDefault="0051100F" w:rsidP="008426E6">
      <w:pPr>
        <w:ind w:firstLine="709"/>
        <w:contextualSpacing/>
        <w:rPr>
          <w:rFonts w:cs="Times New Roman"/>
          <w:sz w:val="24"/>
          <w:szCs w:val="24"/>
        </w:rPr>
      </w:pPr>
      <w:r w:rsidRPr="0066523E">
        <w:rPr>
          <w:rFonts w:cs="Times New Roman"/>
          <w:sz w:val="24"/>
          <w:szCs w:val="24"/>
        </w:rPr>
        <w:t>- расчет максимального избыточного давления и импульса фазы сжатия воздушных ударных волн для различных режимов;</w:t>
      </w:r>
    </w:p>
    <w:p w14:paraId="71E59B3C" w14:textId="77777777" w:rsidR="0051100F" w:rsidRPr="0066523E" w:rsidRDefault="0051100F" w:rsidP="008426E6">
      <w:pPr>
        <w:ind w:firstLine="709"/>
        <w:contextualSpacing/>
        <w:rPr>
          <w:rFonts w:cs="Times New Roman"/>
          <w:sz w:val="24"/>
          <w:szCs w:val="24"/>
        </w:rPr>
      </w:pPr>
      <w:r w:rsidRPr="0066523E">
        <w:rPr>
          <w:rFonts w:cs="Times New Roman"/>
          <w:sz w:val="24"/>
          <w:szCs w:val="24"/>
        </w:rPr>
        <w:t>- определение дополнительных характеристик взрывной нагрузки;</w:t>
      </w:r>
    </w:p>
    <w:p w14:paraId="10814BE1" w14:textId="77777777" w:rsidR="0051100F" w:rsidRPr="0066523E" w:rsidRDefault="0051100F" w:rsidP="008426E6">
      <w:pPr>
        <w:ind w:firstLine="709"/>
        <w:contextualSpacing/>
        <w:rPr>
          <w:rFonts w:cs="Times New Roman"/>
          <w:sz w:val="24"/>
          <w:szCs w:val="24"/>
        </w:rPr>
      </w:pPr>
      <w:r w:rsidRPr="0066523E">
        <w:rPr>
          <w:rFonts w:cs="Times New Roman"/>
          <w:sz w:val="24"/>
          <w:szCs w:val="24"/>
        </w:rPr>
        <w:t>- оценка поражающего воздействия взрыва ТВС.</w:t>
      </w:r>
    </w:p>
    <w:p w14:paraId="4B48AC9D" w14:textId="77777777" w:rsidR="0051100F" w:rsidRPr="0066523E" w:rsidRDefault="0051100F" w:rsidP="008426E6">
      <w:pPr>
        <w:ind w:firstLine="709"/>
        <w:contextualSpacing/>
        <w:rPr>
          <w:rFonts w:cs="Times New Roman"/>
          <w:sz w:val="24"/>
          <w:szCs w:val="24"/>
        </w:rPr>
      </w:pPr>
    </w:p>
    <w:p w14:paraId="3E12CD84" w14:textId="77777777" w:rsidR="0051100F" w:rsidRPr="0066523E" w:rsidRDefault="0051100F" w:rsidP="008426E6">
      <w:pPr>
        <w:ind w:firstLine="709"/>
        <w:contextualSpacing/>
        <w:rPr>
          <w:rFonts w:cs="Times New Roman"/>
          <w:sz w:val="24"/>
          <w:szCs w:val="24"/>
        </w:rPr>
      </w:pPr>
      <w:r w:rsidRPr="0066523E">
        <w:rPr>
          <w:rFonts w:cs="Times New Roman"/>
          <w:sz w:val="24"/>
          <w:szCs w:val="24"/>
        </w:rPr>
        <w:lastRenderedPageBreak/>
        <w:t xml:space="preserve">Эффективный </w:t>
      </w:r>
      <w:proofErr w:type="spellStart"/>
      <w:r w:rsidRPr="0066523E">
        <w:rPr>
          <w:rFonts w:cs="Times New Roman"/>
          <w:sz w:val="24"/>
          <w:szCs w:val="24"/>
        </w:rPr>
        <w:t>энергозапас</w:t>
      </w:r>
      <w:proofErr w:type="spellEnd"/>
      <w:r w:rsidRPr="0066523E">
        <w:rPr>
          <w:rFonts w:cs="Times New Roman"/>
          <w:sz w:val="24"/>
          <w:szCs w:val="24"/>
        </w:rPr>
        <w:t xml:space="preserve"> горючей смеси определяется по соотношению:</w:t>
      </w:r>
    </w:p>
    <w:p w14:paraId="7263098E" w14:textId="77777777" w:rsidR="0051100F" w:rsidRPr="0066523E" w:rsidRDefault="0051100F" w:rsidP="008426E6">
      <w:pPr>
        <w:ind w:firstLine="709"/>
        <w:contextualSpacing/>
        <w:rPr>
          <w:rFonts w:cs="Times New Roman"/>
          <w:sz w:val="24"/>
          <w:szCs w:val="24"/>
        </w:rPr>
      </w:pPr>
    </w:p>
    <w:p w14:paraId="5C728D29" w14:textId="77777777" w:rsidR="0051100F" w:rsidRPr="0066523E" w:rsidRDefault="0051100F" w:rsidP="008426E6">
      <w:pPr>
        <w:ind w:firstLine="709"/>
        <w:contextualSpacing/>
        <w:rPr>
          <w:rFonts w:cs="Times New Roman"/>
          <w:sz w:val="24"/>
          <w:szCs w:val="24"/>
        </w:rPr>
      </w:pPr>
      <w:r w:rsidRPr="0066523E">
        <w:rPr>
          <w:rFonts w:cs="Times New Roman"/>
          <w:sz w:val="24"/>
          <w:szCs w:val="24"/>
        </w:rPr>
        <w:t xml:space="preserve">E = </w:t>
      </w:r>
      <w:proofErr w:type="spellStart"/>
      <w:r w:rsidRPr="0066523E">
        <w:rPr>
          <w:rFonts w:cs="Times New Roman"/>
          <w:sz w:val="24"/>
          <w:szCs w:val="24"/>
        </w:rPr>
        <w:t>Mг</w:t>
      </w:r>
      <w:proofErr w:type="spellEnd"/>
      <w:r w:rsidR="00EC5641" w:rsidRPr="0066523E">
        <w:rPr>
          <w:rFonts w:cs="Times New Roman"/>
          <w:sz w:val="24"/>
          <w:szCs w:val="24"/>
        </w:rPr>
        <w:t xml:space="preserve"> × </w:t>
      </w:r>
      <w:proofErr w:type="spellStart"/>
      <w:r w:rsidRPr="0066523E">
        <w:rPr>
          <w:rFonts w:cs="Times New Roman"/>
          <w:sz w:val="24"/>
          <w:szCs w:val="24"/>
        </w:rPr>
        <w:t>qг</w:t>
      </w:r>
      <w:proofErr w:type="spellEnd"/>
      <w:r w:rsidR="00EC5641" w:rsidRPr="0066523E">
        <w:rPr>
          <w:rFonts w:cs="Times New Roman"/>
          <w:sz w:val="24"/>
          <w:szCs w:val="24"/>
        </w:rPr>
        <w:t xml:space="preserve"> при </w:t>
      </w:r>
      <w:proofErr w:type="spellStart"/>
      <w:r w:rsidR="00EC5641" w:rsidRPr="0066523E">
        <w:rPr>
          <w:rFonts w:cs="Times New Roman"/>
          <w:sz w:val="24"/>
          <w:szCs w:val="24"/>
        </w:rPr>
        <w:t>С</w:t>
      </w:r>
      <w:r w:rsidRPr="0066523E">
        <w:rPr>
          <w:rFonts w:cs="Times New Roman"/>
          <w:sz w:val="24"/>
          <w:szCs w:val="24"/>
        </w:rPr>
        <w:t>г</w:t>
      </w:r>
      <w:proofErr w:type="spellEnd"/>
      <w:r w:rsidR="00EC5641" w:rsidRPr="0066523E">
        <w:rPr>
          <w:rFonts w:cs="Times New Roman"/>
          <w:sz w:val="24"/>
          <w:szCs w:val="24"/>
        </w:rPr>
        <w:t xml:space="preserve"> &lt;= </w:t>
      </w:r>
      <w:proofErr w:type="spellStart"/>
      <w:proofErr w:type="gramStart"/>
      <w:r w:rsidR="00EC5641" w:rsidRPr="0066523E">
        <w:rPr>
          <w:rFonts w:cs="Times New Roman"/>
          <w:sz w:val="24"/>
          <w:szCs w:val="24"/>
        </w:rPr>
        <w:t>С</w:t>
      </w:r>
      <w:r w:rsidRPr="0066523E">
        <w:rPr>
          <w:rFonts w:cs="Times New Roman"/>
          <w:sz w:val="24"/>
          <w:szCs w:val="24"/>
        </w:rPr>
        <w:t>ст</w:t>
      </w:r>
      <w:proofErr w:type="spellEnd"/>
      <w:r w:rsidR="00172DFC" w:rsidRPr="0066523E">
        <w:rPr>
          <w:rFonts w:cs="Times New Roman"/>
          <w:sz w:val="24"/>
          <w:szCs w:val="24"/>
        </w:rPr>
        <w:t xml:space="preserve">  </w:t>
      </w:r>
      <w:r w:rsidRPr="0066523E">
        <w:rPr>
          <w:rFonts w:cs="Times New Roman"/>
          <w:sz w:val="24"/>
          <w:szCs w:val="24"/>
        </w:rPr>
        <w:t>или</w:t>
      </w:r>
      <w:proofErr w:type="gramEnd"/>
      <w:r w:rsidR="00172DFC" w:rsidRPr="0066523E">
        <w:rPr>
          <w:rFonts w:cs="Times New Roman"/>
          <w:sz w:val="24"/>
          <w:szCs w:val="24"/>
        </w:rPr>
        <w:t xml:space="preserve">  </w:t>
      </w:r>
      <w:r w:rsidRPr="0066523E">
        <w:rPr>
          <w:rFonts w:cs="Times New Roman"/>
          <w:sz w:val="24"/>
          <w:szCs w:val="24"/>
        </w:rPr>
        <w:t xml:space="preserve">E = </w:t>
      </w:r>
      <w:proofErr w:type="spellStart"/>
      <w:r w:rsidRPr="0066523E">
        <w:rPr>
          <w:rFonts w:cs="Times New Roman"/>
          <w:sz w:val="24"/>
          <w:szCs w:val="24"/>
        </w:rPr>
        <w:t>Mг</w:t>
      </w:r>
      <w:proofErr w:type="spellEnd"/>
      <w:r w:rsidR="00EC5641" w:rsidRPr="0066523E">
        <w:rPr>
          <w:rFonts w:cs="Times New Roman"/>
          <w:sz w:val="24"/>
          <w:szCs w:val="24"/>
        </w:rPr>
        <w:t xml:space="preserve"> × </w:t>
      </w:r>
      <w:proofErr w:type="spellStart"/>
      <w:r w:rsidRPr="0066523E">
        <w:rPr>
          <w:rFonts w:cs="Times New Roman"/>
          <w:sz w:val="24"/>
          <w:szCs w:val="24"/>
        </w:rPr>
        <w:t>qг</w:t>
      </w:r>
      <w:proofErr w:type="spellEnd"/>
      <w:r w:rsidR="00EC5641" w:rsidRPr="0066523E">
        <w:rPr>
          <w:rFonts w:cs="Times New Roman"/>
          <w:sz w:val="24"/>
          <w:szCs w:val="24"/>
        </w:rPr>
        <w:t xml:space="preserve"> × </w:t>
      </w:r>
      <w:proofErr w:type="spellStart"/>
      <w:r w:rsidR="00EC5641" w:rsidRPr="0066523E">
        <w:rPr>
          <w:rFonts w:cs="Times New Roman"/>
          <w:sz w:val="24"/>
          <w:szCs w:val="24"/>
        </w:rPr>
        <w:t>С</w:t>
      </w:r>
      <w:r w:rsidRPr="0066523E">
        <w:rPr>
          <w:rFonts w:cs="Times New Roman"/>
          <w:sz w:val="24"/>
          <w:szCs w:val="24"/>
        </w:rPr>
        <w:t>ст</w:t>
      </w:r>
      <w:proofErr w:type="spellEnd"/>
      <w:r w:rsidR="00EC5641" w:rsidRPr="0066523E">
        <w:rPr>
          <w:rFonts w:cs="Times New Roman"/>
          <w:sz w:val="24"/>
          <w:szCs w:val="24"/>
        </w:rPr>
        <w:t>/</w:t>
      </w:r>
      <w:proofErr w:type="spellStart"/>
      <w:r w:rsidR="00EC5641" w:rsidRPr="0066523E">
        <w:rPr>
          <w:rFonts w:cs="Times New Roman"/>
          <w:sz w:val="24"/>
          <w:szCs w:val="24"/>
        </w:rPr>
        <w:t>С</w:t>
      </w:r>
      <w:r w:rsidRPr="0066523E">
        <w:rPr>
          <w:rFonts w:cs="Times New Roman"/>
          <w:sz w:val="24"/>
          <w:szCs w:val="24"/>
        </w:rPr>
        <w:t>г</w:t>
      </w:r>
      <w:proofErr w:type="spellEnd"/>
      <w:r w:rsidR="00EC5641" w:rsidRPr="0066523E">
        <w:rPr>
          <w:rFonts w:cs="Times New Roman"/>
          <w:sz w:val="24"/>
          <w:szCs w:val="24"/>
        </w:rPr>
        <w:t xml:space="preserve"> при </w:t>
      </w:r>
      <w:proofErr w:type="spellStart"/>
      <w:r w:rsidR="00EC5641" w:rsidRPr="0066523E">
        <w:rPr>
          <w:rFonts w:cs="Times New Roman"/>
          <w:sz w:val="24"/>
          <w:szCs w:val="24"/>
        </w:rPr>
        <w:t>С</w:t>
      </w:r>
      <w:r w:rsidRPr="0066523E">
        <w:rPr>
          <w:rFonts w:cs="Times New Roman"/>
          <w:sz w:val="24"/>
          <w:szCs w:val="24"/>
        </w:rPr>
        <w:t>г</w:t>
      </w:r>
      <w:proofErr w:type="spellEnd"/>
      <w:r w:rsidR="00EC5641" w:rsidRPr="0066523E">
        <w:rPr>
          <w:rFonts w:cs="Times New Roman"/>
          <w:sz w:val="24"/>
          <w:szCs w:val="24"/>
        </w:rPr>
        <w:t xml:space="preserve"> &gt; </w:t>
      </w:r>
      <w:proofErr w:type="spellStart"/>
      <w:r w:rsidR="00EC5641" w:rsidRPr="0066523E">
        <w:rPr>
          <w:rFonts w:cs="Times New Roman"/>
          <w:sz w:val="24"/>
          <w:szCs w:val="24"/>
        </w:rPr>
        <w:t>С</w:t>
      </w:r>
      <w:r w:rsidRPr="0066523E">
        <w:rPr>
          <w:rFonts w:cs="Times New Roman"/>
          <w:sz w:val="24"/>
          <w:szCs w:val="24"/>
        </w:rPr>
        <w:t>ст</w:t>
      </w:r>
      <w:proofErr w:type="spellEnd"/>
      <w:r w:rsidRPr="0066523E">
        <w:rPr>
          <w:rFonts w:cs="Times New Roman"/>
          <w:sz w:val="24"/>
          <w:szCs w:val="24"/>
        </w:rPr>
        <w:t>.</w:t>
      </w:r>
    </w:p>
    <w:p w14:paraId="319E5269" w14:textId="77777777" w:rsidR="0051100F" w:rsidRPr="0066523E" w:rsidRDefault="0051100F" w:rsidP="008426E6">
      <w:pPr>
        <w:ind w:firstLine="709"/>
        <w:contextualSpacing/>
        <w:rPr>
          <w:rFonts w:cs="Times New Roman"/>
          <w:sz w:val="24"/>
          <w:szCs w:val="24"/>
        </w:rPr>
      </w:pPr>
    </w:p>
    <w:p w14:paraId="21CC4AEE" w14:textId="77777777" w:rsidR="0051100F" w:rsidRPr="0066523E" w:rsidRDefault="00CC1E10" w:rsidP="008426E6">
      <w:pPr>
        <w:ind w:firstLine="709"/>
        <w:contextualSpacing/>
        <w:rPr>
          <w:rFonts w:cs="Times New Roman"/>
          <w:sz w:val="24"/>
          <w:szCs w:val="24"/>
        </w:rPr>
      </w:pPr>
      <w:r w:rsidRPr="0066523E">
        <w:rPr>
          <w:rFonts w:cs="Times New Roman"/>
          <w:sz w:val="24"/>
          <w:szCs w:val="24"/>
        </w:rPr>
        <w:t>Массу, участвующую во взрыве для дрейфующего облака ТВС, рекомендуется определять на момент времени, когда взрывоопасный объем дрейфующего облака достигает источников возможного воспламенения, или, если распределение источников воспламенения по территории неизвестно, то на момент времени, когда взрывоопасная масса при дрейфе достигает своего максимального значения.</w:t>
      </w:r>
    </w:p>
    <w:p w14:paraId="35635C8F" w14:textId="77777777" w:rsidR="00CC1E10" w:rsidRPr="0066523E" w:rsidRDefault="00CC1E10" w:rsidP="008426E6">
      <w:pPr>
        <w:ind w:firstLine="709"/>
        <w:contextualSpacing/>
        <w:rPr>
          <w:rFonts w:cs="Times New Roman"/>
          <w:sz w:val="24"/>
          <w:szCs w:val="24"/>
        </w:rPr>
      </w:pPr>
      <w:r w:rsidRPr="0066523E">
        <w:rPr>
          <w:rFonts w:cs="Times New Roman"/>
          <w:sz w:val="24"/>
          <w:szCs w:val="24"/>
        </w:rPr>
        <w:t xml:space="preserve">Стехиометрическая концентрация горючего вещества в ТВС определяется из справочных данных или рассчитывается отдельно. В случае, если определение концентрации горючего вещества в смеси затруднено, в качестве величины </w:t>
      </w:r>
      <w:proofErr w:type="spellStart"/>
      <w:r w:rsidRPr="0066523E">
        <w:rPr>
          <w:rFonts w:cs="Times New Roman"/>
          <w:sz w:val="24"/>
          <w:szCs w:val="24"/>
        </w:rPr>
        <w:t>cг</w:t>
      </w:r>
      <w:proofErr w:type="spellEnd"/>
      <w:r w:rsidRPr="0066523E">
        <w:rPr>
          <w:rFonts w:cs="Times New Roman"/>
          <w:sz w:val="24"/>
          <w:szCs w:val="24"/>
        </w:rPr>
        <w:t xml:space="preserve"> принимается концентрация, соответствующая нижнему концентрационному пределу воспламенения горючего газа.</w:t>
      </w:r>
    </w:p>
    <w:p w14:paraId="3FE2BA75" w14:textId="77777777" w:rsidR="00CC1E10" w:rsidRPr="0066523E" w:rsidRDefault="00CC1E10" w:rsidP="008426E6">
      <w:pPr>
        <w:ind w:firstLine="709"/>
        <w:contextualSpacing/>
        <w:rPr>
          <w:rFonts w:cs="Times New Roman"/>
          <w:sz w:val="24"/>
          <w:szCs w:val="24"/>
        </w:rPr>
      </w:pPr>
      <w:r w:rsidRPr="0066523E">
        <w:rPr>
          <w:rFonts w:cs="Times New Roman"/>
          <w:sz w:val="24"/>
          <w:szCs w:val="24"/>
        </w:rPr>
        <w:t xml:space="preserve">Теплота сгорания горючего газа </w:t>
      </w:r>
      <w:proofErr w:type="spellStart"/>
      <w:r w:rsidRPr="0066523E">
        <w:rPr>
          <w:rFonts w:cs="Times New Roman"/>
          <w:sz w:val="24"/>
          <w:szCs w:val="24"/>
        </w:rPr>
        <w:t>qг</w:t>
      </w:r>
      <w:proofErr w:type="spellEnd"/>
      <w:r w:rsidRPr="0066523E">
        <w:rPr>
          <w:rFonts w:cs="Times New Roman"/>
          <w:sz w:val="24"/>
          <w:szCs w:val="24"/>
        </w:rPr>
        <w:t xml:space="preserve"> в ТВС берется из справочных данных или оценивается по формуле:</w:t>
      </w:r>
    </w:p>
    <w:p w14:paraId="7817F28B" w14:textId="77777777" w:rsidR="00CC1E10" w:rsidRPr="0066523E" w:rsidRDefault="00CC1E10" w:rsidP="008426E6">
      <w:pPr>
        <w:ind w:firstLine="709"/>
        <w:contextualSpacing/>
        <w:rPr>
          <w:rFonts w:cs="Times New Roman"/>
          <w:sz w:val="24"/>
          <w:szCs w:val="24"/>
        </w:rPr>
      </w:pPr>
      <w:proofErr w:type="spellStart"/>
      <w:r w:rsidRPr="0066523E">
        <w:rPr>
          <w:rFonts w:cs="Times New Roman"/>
          <w:sz w:val="24"/>
          <w:szCs w:val="24"/>
        </w:rPr>
        <w:t>qг</w:t>
      </w:r>
      <w:proofErr w:type="spellEnd"/>
      <w:r w:rsidRPr="0066523E">
        <w:rPr>
          <w:rFonts w:cs="Times New Roman"/>
          <w:sz w:val="24"/>
          <w:szCs w:val="24"/>
        </w:rPr>
        <w:t xml:space="preserve"> = 44β МДж/кг, где β – стехиометрический коэффициент кислорода в реакции сгорания</w:t>
      </w:r>
      <w:r w:rsidR="008E7E04" w:rsidRPr="0066523E">
        <w:rPr>
          <w:rFonts w:cs="Times New Roman"/>
          <w:sz w:val="24"/>
          <w:szCs w:val="24"/>
        </w:rPr>
        <w:t>.</w:t>
      </w:r>
    </w:p>
    <w:p w14:paraId="49C0A8BF" w14:textId="42CB4A55" w:rsidR="00CC1E10" w:rsidRPr="0066523E" w:rsidRDefault="00CC1E10" w:rsidP="008426E6">
      <w:pPr>
        <w:ind w:firstLine="709"/>
        <w:contextualSpacing/>
        <w:rPr>
          <w:rFonts w:cs="Times New Roman"/>
          <w:sz w:val="24"/>
          <w:szCs w:val="24"/>
        </w:rPr>
      </w:pPr>
      <w:r w:rsidRPr="0066523E">
        <w:rPr>
          <w:rFonts w:cs="Times New Roman"/>
          <w:sz w:val="24"/>
          <w:szCs w:val="24"/>
        </w:rPr>
        <w:t xml:space="preserve">Корректировочный параметр β для наиболее распространенных в промышленном производстве опасных веществ определяется по таблице N 1 приложения N 3 </w:t>
      </w:r>
      <w:r w:rsidR="00F57E76" w:rsidRPr="002A1612">
        <w:rPr>
          <w:rFonts w:cs="Times New Roman"/>
          <w:sz w:val="24"/>
          <w:szCs w:val="24"/>
        </w:rPr>
        <w:t>[2</w:t>
      </w:r>
      <w:r w:rsidR="002A1612" w:rsidRPr="002A1612">
        <w:rPr>
          <w:rFonts w:cs="Times New Roman"/>
          <w:sz w:val="24"/>
          <w:szCs w:val="24"/>
        </w:rPr>
        <w:t>5</w:t>
      </w:r>
      <w:r w:rsidR="00F57E76" w:rsidRPr="002A1612">
        <w:rPr>
          <w:rFonts w:cs="Times New Roman"/>
          <w:sz w:val="24"/>
          <w:szCs w:val="24"/>
        </w:rPr>
        <w:t>].</w:t>
      </w:r>
    </w:p>
    <w:p w14:paraId="7F1670BD" w14:textId="7DFC90BE" w:rsidR="00CC1E10" w:rsidRPr="0066523E" w:rsidRDefault="00CC1E10" w:rsidP="008426E6">
      <w:pPr>
        <w:ind w:firstLine="709"/>
        <w:contextualSpacing/>
        <w:rPr>
          <w:rFonts w:cs="Times New Roman"/>
          <w:sz w:val="24"/>
          <w:szCs w:val="24"/>
        </w:rPr>
      </w:pPr>
      <w:r w:rsidRPr="0066523E">
        <w:rPr>
          <w:rFonts w:cs="Times New Roman"/>
          <w:sz w:val="24"/>
          <w:szCs w:val="24"/>
        </w:rPr>
        <w:t xml:space="preserve">ТВС, способные к образованию горючих смесей с воздухом, по своим взрывоопасным свойствам разделены на четыре класса. Классификация горючих веществ по степени чувствительности приведена в таблице N 1 </w:t>
      </w:r>
      <w:r w:rsidRPr="002A1612">
        <w:rPr>
          <w:rFonts w:cs="Times New Roman"/>
          <w:sz w:val="24"/>
          <w:szCs w:val="24"/>
        </w:rPr>
        <w:t>приложения N 3</w:t>
      </w:r>
      <w:r w:rsidR="00F57E76" w:rsidRPr="002A1612">
        <w:rPr>
          <w:rFonts w:cs="Times New Roman"/>
          <w:sz w:val="24"/>
          <w:szCs w:val="24"/>
        </w:rPr>
        <w:t xml:space="preserve"> [2</w:t>
      </w:r>
      <w:r w:rsidR="002A1612" w:rsidRPr="002A1612">
        <w:rPr>
          <w:rFonts w:cs="Times New Roman"/>
          <w:sz w:val="24"/>
          <w:szCs w:val="24"/>
        </w:rPr>
        <w:t>5</w:t>
      </w:r>
      <w:r w:rsidR="00F57E76" w:rsidRPr="002A1612">
        <w:rPr>
          <w:rFonts w:cs="Times New Roman"/>
          <w:sz w:val="24"/>
          <w:szCs w:val="24"/>
        </w:rPr>
        <w:t>].</w:t>
      </w:r>
    </w:p>
    <w:p w14:paraId="1AEFFC32" w14:textId="77777777" w:rsidR="00CC1E10" w:rsidRPr="0066523E" w:rsidRDefault="008E7E04" w:rsidP="008426E6">
      <w:pPr>
        <w:ind w:firstLine="709"/>
        <w:contextualSpacing/>
        <w:rPr>
          <w:rFonts w:cs="Times New Roman"/>
          <w:sz w:val="24"/>
          <w:szCs w:val="24"/>
        </w:rPr>
      </w:pPr>
      <w:r w:rsidRPr="0066523E">
        <w:rPr>
          <w:rFonts w:cs="Times New Roman"/>
          <w:sz w:val="24"/>
          <w:szCs w:val="24"/>
        </w:rPr>
        <w:t xml:space="preserve">Параметры ударной волны, геометрические характеристики окружающего пространства делятся на виды в соответствии со степенью его </w:t>
      </w:r>
      <w:proofErr w:type="spellStart"/>
      <w:r w:rsidRPr="0066523E">
        <w:rPr>
          <w:rFonts w:cs="Times New Roman"/>
          <w:sz w:val="24"/>
          <w:szCs w:val="24"/>
        </w:rPr>
        <w:t>загроможденности</w:t>
      </w:r>
      <w:proofErr w:type="spellEnd"/>
      <w:r w:rsidRPr="0066523E">
        <w:rPr>
          <w:rFonts w:cs="Times New Roman"/>
          <w:sz w:val="24"/>
          <w:szCs w:val="24"/>
        </w:rPr>
        <w:t xml:space="preserve"> в связи с тем, что характер окружающего пространства в значительной степени определяет скорость взрывного превращения облака ТВС.</w:t>
      </w:r>
    </w:p>
    <w:p w14:paraId="03AAD59F" w14:textId="77777777" w:rsidR="00CC1E10" w:rsidRPr="0066523E" w:rsidRDefault="008E7E04" w:rsidP="008426E6">
      <w:pPr>
        <w:ind w:firstLine="709"/>
        <w:contextualSpacing/>
        <w:rPr>
          <w:rFonts w:cs="Times New Roman"/>
          <w:sz w:val="24"/>
          <w:szCs w:val="24"/>
        </w:rPr>
      </w:pPr>
      <w:r w:rsidRPr="0066523E">
        <w:rPr>
          <w:rFonts w:cs="Times New Roman"/>
          <w:sz w:val="24"/>
          <w:szCs w:val="24"/>
        </w:rPr>
        <w:t>Вид 1. Наличие длинных труб, полостей, каверн, заполненных горючей смесью, при сгорании которой возможно формирование турбулентных струй продуктов сгорания с размером не менее трех размеров детонационной ячейки для данной смеси. Если размер детонационной ячейки для данной смеси неизвестен, то минимальный характерный размер турбулентных струй рекомендуется принимать равным 5 см для веществ класса 1; 20 см - для веществ класса 2; 50 см - для веществ класса 3 и 150 см - для веществ класса 4.</w:t>
      </w:r>
    </w:p>
    <w:p w14:paraId="4BD1E4DE" w14:textId="77777777" w:rsidR="008E7E04" w:rsidRPr="0066523E" w:rsidRDefault="008E7E04" w:rsidP="008426E6">
      <w:pPr>
        <w:ind w:firstLine="709"/>
        <w:contextualSpacing/>
        <w:rPr>
          <w:rFonts w:cs="Times New Roman"/>
          <w:sz w:val="24"/>
          <w:szCs w:val="24"/>
        </w:rPr>
      </w:pPr>
      <w:r w:rsidRPr="0066523E">
        <w:rPr>
          <w:rFonts w:cs="Times New Roman"/>
          <w:sz w:val="24"/>
          <w:szCs w:val="24"/>
        </w:rPr>
        <w:t>Вид 2. Сильно загроможденное пространство: наличие полузамкнутых объемов, высокая плотность размещения технологического оборудования, лес, большое количество повторяющихся препятствий.</w:t>
      </w:r>
    </w:p>
    <w:p w14:paraId="4E45E3A7" w14:textId="77777777" w:rsidR="008E7E04" w:rsidRPr="0066523E" w:rsidRDefault="008E7E04" w:rsidP="008426E6">
      <w:pPr>
        <w:ind w:firstLine="709"/>
        <w:contextualSpacing/>
        <w:rPr>
          <w:rFonts w:cs="Times New Roman"/>
          <w:sz w:val="24"/>
          <w:szCs w:val="24"/>
        </w:rPr>
      </w:pPr>
      <w:r w:rsidRPr="0066523E">
        <w:rPr>
          <w:rFonts w:cs="Times New Roman"/>
          <w:sz w:val="24"/>
          <w:szCs w:val="24"/>
        </w:rPr>
        <w:t>Вид 3. Средне загроможденное пространство: отдельно стоящие технологические установки, резервуарный парк.</w:t>
      </w:r>
    </w:p>
    <w:p w14:paraId="6A3B50B0" w14:textId="77777777" w:rsidR="00CC1E10" w:rsidRPr="0066523E" w:rsidRDefault="008E7E04" w:rsidP="008426E6">
      <w:pPr>
        <w:ind w:firstLine="709"/>
        <w:contextualSpacing/>
        <w:rPr>
          <w:rFonts w:cs="Times New Roman"/>
          <w:sz w:val="24"/>
          <w:szCs w:val="24"/>
        </w:rPr>
      </w:pPr>
      <w:r w:rsidRPr="0066523E">
        <w:rPr>
          <w:rFonts w:cs="Times New Roman"/>
          <w:sz w:val="24"/>
          <w:szCs w:val="24"/>
        </w:rPr>
        <w:t>Вид 4. Слабо загроможденное и свободное пространство.</w:t>
      </w:r>
    </w:p>
    <w:p w14:paraId="009353AC" w14:textId="77777777" w:rsidR="00CC1E10" w:rsidRPr="0066523E" w:rsidRDefault="008E7E04" w:rsidP="008426E6">
      <w:pPr>
        <w:ind w:firstLine="709"/>
        <w:contextualSpacing/>
        <w:rPr>
          <w:rFonts w:cs="Times New Roman"/>
          <w:sz w:val="24"/>
          <w:szCs w:val="24"/>
        </w:rPr>
      </w:pPr>
      <w:r w:rsidRPr="0066523E">
        <w:rPr>
          <w:rFonts w:cs="Times New Roman"/>
          <w:sz w:val="24"/>
          <w:szCs w:val="24"/>
        </w:rPr>
        <w:t xml:space="preserve">Для оценки параметров действия взрыва возможные режимы взрывного превращения ТВС разбиваются на шесть диапазонов по скоростям их распространения, причем пять из них приходятся на процессы </w:t>
      </w:r>
      <w:proofErr w:type="spellStart"/>
      <w:r w:rsidRPr="0066523E">
        <w:rPr>
          <w:rFonts w:cs="Times New Roman"/>
          <w:sz w:val="24"/>
          <w:szCs w:val="24"/>
        </w:rPr>
        <w:t>дефлаграционного</w:t>
      </w:r>
      <w:proofErr w:type="spellEnd"/>
      <w:r w:rsidRPr="0066523E">
        <w:rPr>
          <w:rFonts w:cs="Times New Roman"/>
          <w:sz w:val="24"/>
          <w:szCs w:val="24"/>
        </w:rPr>
        <w:t xml:space="preserve"> горения ТВС, поскольку характеристики процесса горения со скоростями фронта, меньшими 500 м/с, имеют существенные качественные различия.</w:t>
      </w:r>
    </w:p>
    <w:p w14:paraId="2EFD97E5" w14:textId="77777777" w:rsidR="00CC1E10" w:rsidRPr="0066523E" w:rsidRDefault="008E7E04" w:rsidP="008426E6">
      <w:pPr>
        <w:ind w:firstLine="709"/>
        <w:contextualSpacing/>
        <w:rPr>
          <w:rFonts w:cs="Times New Roman"/>
          <w:sz w:val="24"/>
          <w:szCs w:val="24"/>
        </w:rPr>
      </w:pPr>
      <w:r w:rsidRPr="0066523E">
        <w:rPr>
          <w:rFonts w:cs="Times New Roman"/>
          <w:sz w:val="24"/>
          <w:szCs w:val="24"/>
        </w:rPr>
        <w:t xml:space="preserve">Ожидаемый диапазон скорости взрывного превращения определяется с помощью таблицы N 2 приложения N 3 </w:t>
      </w:r>
      <w:r w:rsidR="0066775B" w:rsidRPr="0066523E">
        <w:rPr>
          <w:rFonts w:cs="Times New Roman"/>
          <w:sz w:val="24"/>
          <w:szCs w:val="24"/>
        </w:rPr>
        <w:t>[2</w:t>
      </w:r>
      <w:r w:rsidR="008E7F3E" w:rsidRPr="0066523E">
        <w:rPr>
          <w:rFonts w:cs="Times New Roman"/>
          <w:sz w:val="24"/>
          <w:szCs w:val="24"/>
        </w:rPr>
        <w:t>1</w:t>
      </w:r>
      <w:r w:rsidR="0066775B" w:rsidRPr="0066523E">
        <w:rPr>
          <w:rFonts w:cs="Times New Roman"/>
          <w:sz w:val="24"/>
          <w:szCs w:val="24"/>
        </w:rPr>
        <w:t>]</w:t>
      </w:r>
      <w:r w:rsidRPr="0066523E">
        <w:rPr>
          <w:rFonts w:cs="Times New Roman"/>
          <w:sz w:val="24"/>
          <w:szCs w:val="24"/>
        </w:rPr>
        <w:t xml:space="preserve"> в зависимости от класса горючего вещества и вида окружающего пространства. </w:t>
      </w:r>
    </w:p>
    <w:p w14:paraId="51B8FEB0" w14:textId="77777777" w:rsidR="008E7E04" w:rsidRPr="0066523E" w:rsidRDefault="008E7E04" w:rsidP="008426E6">
      <w:pPr>
        <w:ind w:firstLine="709"/>
        <w:contextualSpacing/>
        <w:rPr>
          <w:rFonts w:cs="Times New Roman"/>
          <w:sz w:val="24"/>
          <w:szCs w:val="24"/>
        </w:rPr>
      </w:pPr>
      <w:r w:rsidRPr="0066523E">
        <w:rPr>
          <w:rFonts w:cs="Times New Roman"/>
          <w:sz w:val="24"/>
          <w:szCs w:val="24"/>
        </w:rPr>
        <w:t>Режимы взрывного превращения ТВС по диапазонам скоростей:</w:t>
      </w:r>
    </w:p>
    <w:p w14:paraId="410F8AC1" w14:textId="77777777" w:rsidR="00F649BD" w:rsidRPr="0066523E" w:rsidRDefault="00F649BD" w:rsidP="008426E6">
      <w:pPr>
        <w:ind w:firstLine="709"/>
        <w:contextualSpacing/>
        <w:rPr>
          <w:rFonts w:cs="Times New Roman"/>
          <w:sz w:val="24"/>
          <w:szCs w:val="24"/>
        </w:rPr>
      </w:pPr>
    </w:p>
    <w:p w14:paraId="0C4AE3FC" w14:textId="77777777" w:rsidR="008E7E04" w:rsidRPr="0066523E" w:rsidRDefault="008E7E04" w:rsidP="008426E6">
      <w:pPr>
        <w:ind w:firstLine="709"/>
        <w:contextualSpacing/>
        <w:rPr>
          <w:rFonts w:cs="Times New Roman"/>
          <w:sz w:val="24"/>
          <w:szCs w:val="24"/>
        </w:rPr>
      </w:pPr>
      <w:r w:rsidRPr="0066523E">
        <w:rPr>
          <w:rFonts w:cs="Times New Roman"/>
          <w:sz w:val="24"/>
          <w:szCs w:val="24"/>
        </w:rPr>
        <w:lastRenderedPageBreak/>
        <w:t>Диапазон 1. Детонация или горение со скоростью фронта пламени 500 м/с и больше.</w:t>
      </w:r>
    </w:p>
    <w:p w14:paraId="3018F42B" w14:textId="77777777" w:rsidR="008E7E04" w:rsidRPr="0066523E" w:rsidRDefault="008E7E04" w:rsidP="008426E6">
      <w:pPr>
        <w:ind w:firstLine="709"/>
        <w:contextualSpacing/>
        <w:rPr>
          <w:rFonts w:cs="Times New Roman"/>
          <w:sz w:val="24"/>
          <w:szCs w:val="24"/>
        </w:rPr>
      </w:pPr>
      <w:r w:rsidRPr="0066523E">
        <w:rPr>
          <w:rFonts w:cs="Times New Roman"/>
          <w:sz w:val="24"/>
          <w:szCs w:val="24"/>
        </w:rPr>
        <w:t xml:space="preserve">Диапазон 2. </w:t>
      </w:r>
      <w:proofErr w:type="spellStart"/>
      <w:r w:rsidRPr="0066523E">
        <w:rPr>
          <w:rFonts w:cs="Times New Roman"/>
          <w:sz w:val="24"/>
          <w:szCs w:val="24"/>
        </w:rPr>
        <w:t>Дефлаграция</w:t>
      </w:r>
      <w:proofErr w:type="spellEnd"/>
      <w:r w:rsidRPr="0066523E">
        <w:rPr>
          <w:rFonts w:cs="Times New Roman"/>
          <w:sz w:val="24"/>
          <w:szCs w:val="24"/>
        </w:rPr>
        <w:t>, скорость фронта пламени 300 - 500 м/с.</w:t>
      </w:r>
    </w:p>
    <w:p w14:paraId="485BE33F" w14:textId="77777777" w:rsidR="008E7E04" w:rsidRPr="0066523E" w:rsidRDefault="008E7E04" w:rsidP="008426E6">
      <w:pPr>
        <w:ind w:firstLine="709"/>
        <w:contextualSpacing/>
        <w:rPr>
          <w:rFonts w:cs="Times New Roman"/>
          <w:sz w:val="24"/>
          <w:szCs w:val="24"/>
        </w:rPr>
      </w:pPr>
      <w:r w:rsidRPr="0066523E">
        <w:rPr>
          <w:rFonts w:cs="Times New Roman"/>
          <w:sz w:val="24"/>
          <w:szCs w:val="24"/>
        </w:rPr>
        <w:t xml:space="preserve">Диапазон 3. </w:t>
      </w:r>
      <w:proofErr w:type="spellStart"/>
      <w:r w:rsidRPr="0066523E">
        <w:rPr>
          <w:rFonts w:cs="Times New Roman"/>
          <w:sz w:val="24"/>
          <w:szCs w:val="24"/>
        </w:rPr>
        <w:t>Дефлаграция</w:t>
      </w:r>
      <w:proofErr w:type="spellEnd"/>
      <w:r w:rsidRPr="0066523E">
        <w:rPr>
          <w:rFonts w:cs="Times New Roman"/>
          <w:sz w:val="24"/>
          <w:szCs w:val="24"/>
        </w:rPr>
        <w:t>, скорость фронта пламени 200 - 300 м/с.</w:t>
      </w:r>
    </w:p>
    <w:p w14:paraId="0829C89F" w14:textId="77777777" w:rsidR="008E7E04" w:rsidRPr="0066523E" w:rsidRDefault="008E7E04" w:rsidP="008426E6">
      <w:pPr>
        <w:ind w:firstLine="709"/>
        <w:contextualSpacing/>
        <w:rPr>
          <w:rFonts w:cs="Times New Roman"/>
          <w:sz w:val="24"/>
          <w:szCs w:val="24"/>
        </w:rPr>
      </w:pPr>
      <w:r w:rsidRPr="0066523E">
        <w:rPr>
          <w:rFonts w:cs="Times New Roman"/>
          <w:sz w:val="24"/>
          <w:szCs w:val="24"/>
        </w:rPr>
        <w:t xml:space="preserve">Диапазон 4. </w:t>
      </w:r>
      <w:proofErr w:type="spellStart"/>
      <w:r w:rsidRPr="0066523E">
        <w:rPr>
          <w:rFonts w:cs="Times New Roman"/>
          <w:sz w:val="24"/>
          <w:szCs w:val="24"/>
        </w:rPr>
        <w:t>Дефлаграция</w:t>
      </w:r>
      <w:proofErr w:type="spellEnd"/>
      <w:r w:rsidRPr="0066523E">
        <w:rPr>
          <w:rFonts w:cs="Times New Roman"/>
          <w:sz w:val="24"/>
          <w:szCs w:val="24"/>
        </w:rPr>
        <w:t>, скорость фронта пламени 150 - 200 м/с.</w:t>
      </w:r>
    </w:p>
    <w:p w14:paraId="46024258" w14:textId="77777777" w:rsidR="00CC1E10" w:rsidRPr="0066523E" w:rsidRDefault="008E7E04" w:rsidP="008426E6">
      <w:pPr>
        <w:ind w:firstLine="709"/>
        <w:contextualSpacing/>
        <w:rPr>
          <w:rFonts w:cs="Times New Roman"/>
          <w:sz w:val="24"/>
          <w:szCs w:val="24"/>
        </w:rPr>
      </w:pPr>
      <w:r w:rsidRPr="0066523E">
        <w:rPr>
          <w:rFonts w:cs="Times New Roman"/>
          <w:sz w:val="24"/>
          <w:szCs w:val="24"/>
        </w:rPr>
        <w:t>Диапазон 5</w:t>
      </w:r>
      <w:r w:rsidR="00FB7E5F" w:rsidRPr="0066523E">
        <w:rPr>
          <w:rFonts w:cs="Times New Roman"/>
          <w:sz w:val="24"/>
          <w:szCs w:val="24"/>
        </w:rPr>
        <w:t>, 6</w:t>
      </w:r>
      <w:r w:rsidRPr="0066523E">
        <w:rPr>
          <w:rFonts w:cs="Times New Roman"/>
          <w:sz w:val="24"/>
          <w:szCs w:val="24"/>
        </w:rPr>
        <w:t xml:space="preserve">. </w:t>
      </w:r>
      <w:proofErr w:type="spellStart"/>
      <w:r w:rsidRPr="0066523E">
        <w:rPr>
          <w:rFonts w:cs="Times New Roman"/>
          <w:sz w:val="24"/>
          <w:szCs w:val="24"/>
        </w:rPr>
        <w:t>Дефлаграция</w:t>
      </w:r>
      <w:proofErr w:type="spellEnd"/>
      <w:r w:rsidRPr="0066523E">
        <w:rPr>
          <w:rFonts w:cs="Times New Roman"/>
          <w:sz w:val="24"/>
          <w:szCs w:val="24"/>
        </w:rPr>
        <w:t>, скорость фронта пламени определяется соотношением:</w:t>
      </w:r>
    </w:p>
    <w:p w14:paraId="5FB807DA" w14:textId="77777777" w:rsidR="00DB795C" w:rsidRPr="0066523E" w:rsidRDefault="00DB795C" w:rsidP="008426E6">
      <w:pPr>
        <w:ind w:firstLine="709"/>
        <w:contextualSpacing/>
        <w:rPr>
          <w:rFonts w:cs="Times New Roman"/>
          <w:sz w:val="24"/>
          <w:szCs w:val="24"/>
        </w:rPr>
      </w:pPr>
    </w:p>
    <w:p w14:paraId="321226E3" w14:textId="77777777" w:rsidR="008E7E04" w:rsidRPr="0066523E" w:rsidRDefault="008E7E04" w:rsidP="008426E6">
      <w:pPr>
        <w:ind w:firstLine="709"/>
        <w:contextualSpacing/>
        <w:rPr>
          <w:rFonts w:cs="Times New Roman"/>
          <w:sz w:val="24"/>
          <w:szCs w:val="24"/>
          <w:shd w:val="clear" w:color="auto" w:fill="FFFFFF"/>
        </w:rPr>
      </w:pPr>
      <w:proofErr w:type="spellStart"/>
      <w:r w:rsidRPr="0066523E">
        <w:rPr>
          <w:rFonts w:cs="Times New Roman"/>
          <w:i/>
          <w:iCs/>
          <w:sz w:val="24"/>
          <w:szCs w:val="24"/>
          <w:shd w:val="clear" w:color="auto" w:fill="FFFFFF"/>
        </w:rPr>
        <w:t>V</w:t>
      </w:r>
      <w:r w:rsidRPr="0066523E">
        <w:rPr>
          <w:rFonts w:cs="Times New Roman"/>
          <w:i/>
          <w:iCs/>
          <w:sz w:val="24"/>
          <w:szCs w:val="24"/>
          <w:shd w:val="clear" w:color="auto" w:fill="FFFFFF"/>
          <w:vertAlign w:val="subscript"/>
        </w:rPr>
        <w:t>г</w:t>
      </w:r>
      <w:proofErr w:type="spellEnd"/>
      <w:r w:rsidRPr="0066523E">
        <w:rPr>
          <w:rFonts w:cs="Times New Roman"/>
          <w:sz w:val="24"/>
          <w:szCs w:val="24"/>
          <w:shd w:val="clear" w:color="auto" w:fill="FFFFFF"/>
        </w:rPr>
        <w:t> </w:t>
      </w:r>
      <w:r w:rsidRPr="0066523E">
        <w:rPr>
          <w:rFonts w:cs="Times New Roman"/>
          <w:i/>
          <w:iCs/>
          <w:sz w:val="24"/>
          <w:szCs w:val="24"/>
          <w:shd w:val="clear" w:color="auto" w:fill="FFFFFF"/>
        </w:rPr>
        <w:t>=k·M</w:t>
      </w:r>
      <w:r w:rsidRPr="0066523E">
        <w:rPr>
          <w:rFonts w:cs="Times New Roman"/>
          <w:i/>
          <w:iCs/>
          <w:sz w:val="24"/>
          <w:szCs w:val="24"/>
          <w:shd w:val="clear" w:color="auto" w:fill="FFFFFF"/>
          <w:vertAlign w:val="superscript"/>
        </w:rPr>
        <w:t>1/</w:t>
      </w:r>
      <w:proofErr w:type="gramStart"/>
      <w:r w:rsidRPr="0066523E">
        <w:rPr>
          <w:rFonts w:cs="Times New Roman"/>
          <w:i/>
          <w:iCs/>
          <w:sz w:val="24"/>
          <w:szCs w:val="24"/>
          <w:shd w:val="clear" w:color="auto" w:fill="FFFFFF"/>
          <w:vertAlign w:val="superscript"/>
        </w:rPr>
        <w:t>6</w:t>
      </w:r>
      <w:r w:rsidRPr="0066523E">
        <w:rPr>
          <w:rFonts w:cs="Times New Roman"/>
          <w:sz w:val="24"/>
          <w:szCs w:val="24"/>
          <w:shd w:val="clear" w:color="auto" w:fill="FFFFFF"/>
        </w:rPr>
        <w:t> </w:t>
      </w:r>
      <w:r w:rsidR="00FB7E5F" w:rsidRPr="0066523E">
        <w:rPr>
          <w:rFonts w:cs="Times New Roman"/>
          <w:sz w:val="24"/>
          <w:szCs w:val="24"/>
          <w:shd w:val="clear" w:color="auto" w:fill="FFFFFF"/>
        </w:rPr>
        <w:t>,</w:t>
      </w:r>
      <w:proofErr w:type="gramEnd"/>
      <w:r w:rsidR="00FB7E5F" w:rsidRPr="0066523E">
        <w:rPr>
          <w:rFonts w:cs="Times New Roman"/>
          <w:sz w:val="24"/>
          <w:szCs w:val="24"/>
          <w:shd w:val="clear" w:color="auto" w:fill="FFFFFF"/>
        </w:rPr>
        <w:t xml:space="preserve"> где </w:t>
      </w:r>
      <w:r w:rsidR="00FB7E5F" w:rsidRPr="0066523E">
        <w:rPr>
          <w:rFonts w:cs="Times New Roman"/>
          <w:i/>
          <w:sz w:val="24"/>
          <w:szCs w:val="24"/>
          <w:shd w:val="clear" w:color="auto" w:fill="FFFFFF"/>
        </w:rPr>
        <w:t>k</w:t>
      </w:r>
      <w:r w:rsidR="00FB7E5F" w:rsidRPr="0066523E">
        <w:rPr>
          <w:rFonts w:cs="Times New Roman"/>
          <w:sz w:val="24"/>
          <w:szCs w:val="24"/>
          <w:shd w:val="clear" w:color="auto" w:fill="FFFFFF"/>
        </w:rPr>
        <w:t xml:space="preserve"> - константа, равная 43 или 26</w:t>
      </w:r>
      <w:r w:rsidR="00AC4585" w:rsidRPr="0066523E">
        <w:rPr>
          <w:rFonts w:cs="Times New Roman"/>
          <w:sz w:val="24"/>
          <w:szCs w:val="24"/>
          <w:shd w:val="clear" w:color="auto" w:fill="FFFFFF"/>
        </w:rPr>
        <w:t xml:space="preserve"> (диапазон 5 или 6 соответственно)</w:t>
      </w:r>
      <w:r w:rsidR="00FB7E5F" w:rsidRPr="0066523E">
        <w:rPr>
          <w:rFonts w:cs="Times New Roman"/>
          <w:sz w:val="24"/>
          <w:szCs w:val="24"/>
          <w:shd w:val="clear" w:color="auto" w:fill="FFFFFF"/>
        </w:rPr>
        <w:t>.</w:t>
      </w:r>
    </w:p>
    <w:p w14:paraId="7D6AB37E" w14:textId="77777777" w:rsidR="00DB795C" w:rsidRPr="0066523E" w:rsidRDefault="00DB795C" w:rsidP="008426E6">
      <w:pPr>
        <w:ind w:firstLine="709"/>
        <w:contextualSpacing/>
        <w:rPr>
          <w:rFonts w:cs="Times New Roman"/>
          <w:sz w:val="24"/>
          <w:szCs w:val="24"/>
        </w:rPr>
      </w:pPr>
    </w:p>
    <w:p w14:paraId="0174F199" w14:textId="77777777" w:rsidR="008E7E04" w:rsidRPr="0066523E" w:rsidRDefault="00FB7E5F" w:rsidP="008426E6">
      <w:pPr>
        <w:ind w:firstLine="709"/>
        <w:contextualSpacing/>
        <w:rPr>
          <w:rFonts w:cs="Times New Roman"/>
          <w:sz w:val="24"/>
          <w:szCs w:val="24"/>
        </w:rPr>
      </w:pPr>
      <w:r w:rsidRPr="0066523E">
        <w:rPr>
          <w:rFonts w:cs="Times New Roman"/>
          <w:sz w:val="24"/>
          <w:szCs w:val="24"/>
        </w:rPr>
        <w:t xml:space="preserve">После того как определен вероятный режим взрывного превращения, рассчитываются основные параметры воздушных ударных волн (избыточное давление </w:t>
      </w:r>
      <w:r w:rsidRPr="0066523E">
        <w:rPr>
          <w:rFonts w:cs="Times New Roman"/>
          <w:sz w:val="24"/>
          <w:szCs w:val="24"/>
          <w:shd w:val="clear" w:color="auto" w:fill="FFFFFF"/>
        </w:rPr>
        <w:t>∆</w:t>
      </w:r>
      <w:r w:rsidRPr="0066523E">
        <w:rPr>
          <w:rFonts w:cs="Times New Roman"/>
          <w:i/>
          <w:iCs/>
          <w:sz w:val="24"/>
          <w:szCs w:val="24"/>
          <w:shd w:val="clear" w:color="auto" w:fill="FFFFFF"/>
        </w:rPr>
        <w:t>Р</w:t>
      </w:r>
      <w:r w:rsidRPr="0066523E">
        <w:rPr>
          <w:rFonts w:cs="Times New Roman"/>
          <w:sz w:val="24"/>
          <w:szCs w:val="24"/>
        </w:rPr>
        <w:t xml:space="preserve"> и импульс волны давления </w:t>
      </w:r>
      <w:r w:rsidRPr="0066523E">
        <w:rPr>
          <w:rFonts w:cs="Times New Roman"/>
          <w:i/>
          <w:sz w:val="24"/>
          <w:szCs w:val="24"/>
        </w:rPr>
        <w:t>I</w:t>
      </w:r>
      <w:r w:rsidRPr="0066523E">
        <w:rPr>
          <w:rFonts w:cs="Times New Roman"/>
          <w:sz w:val="24"/>
          <w:szCs w:val="24"/>
        </w:rPr>
        <w:t>) в зависимости от расстояния до центра облака.</w:t>
      </w:r>
    </w:p>
    <w:p w14:paraId="7E6521C4" w14:textId="77777777" w:rsidR="00CC1E10" w:rsidRPr="0066523E" w:rsidRDefault="00FB7E5F" w:rsidP="008426E6">
      <w:pPr>
        <w:ind w:firstLine="709"/>
        <w:contextualSpacing/>
        <w:rPr>
          <w:rFonts w:cs="Times New Roman"/>
          <w:sz w:val="24"/>
          <w:szCs w:val="24"/>
        </w:rPr>
      </w:pPr>
      <w:r w:rsidRPr="0066523E">
        <w:rPr>
          <w:rFonts w:cs="Times New Roman"/>
          <w:sz w:val="24"/>
          <w:szCs w:val="24"/>
        </w:rPr>
        <w:t xml:space="preserve">Для вычисления параметров воздушной ударной волны на заданном расстоянии </w:t>
      </w:r>
      <w:r w:rsidRPr="0066523E">
        <w:rPr>
          <w:rFonts w:cs="Times New Roman"/>
          <w:i/>
          <w:sz w:val="24"/>
          <w:szCs w:val="24"/>
        </w:rPr>
        <w:t>r</w:t>
      </w:r>
      <w:r w:rsidRPr="0066523E">
        <w:rPr>
          <w:rFonts w:cs="Times New Roman"/>
          <w:sz w:val="24"/>
          <w:szCs w:val="24"/>
        </w:rPr>
        <w:t xml:space="preserve"> от центра облака при детонации облака ТВС предварительно рассчитывается соответствующее безразмерное расстояние по соотношению:</w:t>
      </w:r>
    </w:p>
    <w:p w14:paraId="08CD5C56" w14:textId="77777777" w:rsidR="00DB795C" w:rsidRPr="0066523E" w:rsidRDefault="00DB795C" w:rsidP="008426E6">
      <w:pPr>
        <w:ind w:firstLine="709"/>
        <w:contextualSpacing/>
        <w:rPr>
          <w:rFonts w:cs="Times New Roman"/>
          <w:sz w:val="24"/>
          <w:szCs w:val="24"/>
        </w:rPr>
      </w:pPr>
    </w:p>
    <w:p w14:paraId="495BFF1F" w14:textId="77777777" w:rsidR="00CC1E10" w:rsidRPr="0066523E" w:rsidRDefault="00FB7E5F" w:rsidP="008426E6">
      <w:pPr>
        <w:ind w:firstLine="709"/>
        <w:contextualSpacing/>
        <w:rPr>
          <w:rFonts w:cs="Times New Roman"/>
          <w:i/>
          <w:iCs/>
          <w:sz w:val="24"/>
          <w:szCs w:val="24"/>
          <w:shd w:val="clear" w:color="auto" w:fill="FFFFFF"/>
          <w:vertAlign w:val="superscript"/>
        </w:rPr>
      </w:pPr>
      <w:proofErr w:type="spellStart"/>
      <w:r w:rsidRPr="0066523E">
        <w:rPr>
          <w:rFonts w:cs="Times New Roman"/>
          <w:i/>
          <w:iCs/>
          <w:sz w:val="24"/>
          <w:szCs w:val="24"/>
          <w:shd w:val="clear" w:color="auto" w:fill="FFFFFF"/>
        </w:rPr>
        <w:t>R</w:t>
      </w:r>
      <w:r w:rsidRPr="0066523E">
        <w:rPr>
          <w:rFonts w:cs="Times New Roman"/>
          <w:i/>
          <w:iCs/>
          <w:sz w:val="24"/>
          <w:szCs w:val="24"/>
          <w:shd w:val="clear" w:color="auto" w:fill="FFFFFF"/>
          <w:vertAlign w:val="subscript"/>
        </w:rPr>
        <w:t>x</w:t>
      </w:r>
      <w:proofErr w:type="spellEnd"/>
      <w:r w:rsidRPr="0066523E">
        <w:rPr>
          <w:rFonts w:cs="Times New Roman"/>
          <w:i/>
          <w:iCs/>
          <w:sz w:val="24"/>
          <w:szCs w:val="24"/>
          <w:shd w:val="clear" w:color="auto" w:fill="FFFFFF"/>
        </w:rPr>
        <w:t>=R/(E/P</w:t>
      </w:r>
      <w:r w:rsidRPr="0066523E">
        <w:rPr>
          <w:rFonts w:cs="Times New Roman"/>
          <w:i/>
          <w:iCs/>
          <w:sz w:val="24"/>
          <w:szCs w:val="24"/>
          <w:shd w:val="clear" w:color="auto" w:fill="FFFFFF"/>
          <w:vertAlign w:val="subscript"/>
        </w:rPr>
        <w:t>0</w:t>
      </w:r>
      <w:r w:rsidRPr="0066523E">
        <w:rPr>
          <w:rFonts w:cs="Times New Roman"/>
          <w:i/>
          <w:iCs/>
          <w:sz w:val="24"/>
          <w:szCs w:val="24"/>
          <w:shd w:val="clear" w:color="auto" w:fill="FFFFFF"/>
        </w:rPr>
        <w:t>)</w:t>
      </w:r>
      <w:r w:rsidRPr="0066523E">
        <w:rPr>
          <w:rFonts w:cs="Times New Roman"/>
          <w:i/>
          <w:iCs/>
          <w:sz w:val="24"/>
          <w:szCs w:val="24"/>
          <w:shd w:val="clear" w:color="auto" w:fill="FFFFFF"/>
          <w:vertAlign w:val="superscript"/>
        </w:rPr>
        <w:t>1/3</w:t>
      </w:r>
    </w:p>
    <w:p w14:paraId="695724B9" w14:textId="77777777" w:rsidR="00DB795C" w:rsidRPr="0066523E" w:rsidRDefault="00DB795C" w:rsidP="008426E6">
      <w:pPr>
        <w:ind w:firstLine="709"/>
        <w:contextualSpacing/>
        <w:rPr>
          <w:rFonts w:cs="Times New Roman"/>
          <w:sz w:val="24"/>
          <w:szCs w:val="24"/>
        </w:rPr>
      </w:pPr>
    </w:p>
    <w:p w14:paraId="4F28AC97" w14:textId="77777777" w:rsidR="00FB7E5F" w:rsidRPr="0066523E" w:rsidRDefault="00FB7E5F" w:rsidP="008426E6">
      <w:pPr>
        <w:ind w:firstLine="709"/>
        <w:contextualSpacing/>
        <w:rPr>
          <w:rFonts w:cs="Times New Roman"/>
          <w:sz w:val="24"/>
          <w:szCs w:val="24"/>
        </w:rPr>
      </w:pPr>
      <w:r w:rsidRPr="0066523E">
        <w:rPr>
          <w:rFonts w:cs="Times New Roman"/>
          <w:sz w:val="24"/>
          <w:szCs w:val="24"/>
        </w:rPr>
        <w:t xml:space="preserve">Далее рассчитываются безразмерное давление </w:t>
      </w:r>
      <w:proofErr w:type="spellStart"/>
      <w:r w:rsidRPr="0066523E">
        <w:rPr>
          <w:rFonts w:cs="Times New Roman"/>
          <w:i/>
          <w:sz w:val="24"/>
          <w:szCs w:val="24"/>
        </w:rPr>
        <w:t>Px</w:t>
      </w:r>
      <w:proofErr w:type="spellEnd"/>
      <w:r w:rsidRPr="0066523E">
        <w:rPr>
          <w:rFonts w:cs="Times New Roman"/>
          <w:sz w:val="24"/>
          <w:szCs w:val="24"/>
        </w:rPr>
        <w:t xml:space="preserve"> и безразмерный импульс фазы сжатия </w:t>
      </w:r>
      <w:proofErr w:type="spellStart"/>
      <w:r w:rsidRPr="0066523E">
        <w:rPr>
          <w:rFonts w:cs="Times New Roman"/>
          <w:i/>
          <w:sz w:val="24"/>
          <w:szCs w:val="24"/>
        </w:rPr>
        <w:t>Ix</w:t>
      </w:r>
      <w:proofErr w:type="spellEnd"/>
      <w:r w:rsidRPr="0066523E">
        <w:rPr>
          <w:rFonts w:cs="Times New Roman"/>
          <w:sz w:val="24"/>
          <w:szCs w:val="24"/>
        </w:rPr>
        <w:t>.</w:t>
      </w:r>
    </w:p>
    <w:p w14:paraId="6671FF76" w14:textId="77777777" w:rsidR="00FB7E5F" w:rsidRPr="0066523E" w:rsidRDefault="00FB7E5F" w:rsidP="008426E6">
      <w:pPr>
        <w:ind w:firstLine="709"/>
        <w:contextualSpacing/>
        <w:rPr>
          <w:rFonts w:cs="Times New Roman"/>
          <w:sz w:val="24"/>
          <w:szCs w:val="24"/>
        </w:rPr>
      </w:pPr>
      <w:r w:rsidRPr="0066523E">
        <w:rPr>
          <w:rFonts w:cs="Times New Roman"/>
          <w:sz w:val="24"/>
          <w:szCs w:val="24"/>
        </w:rPr>
        <w:t>В случае детонации облака газовой ТВС расчет производится по следующим формулам:</w:t>
      </w:r>
    </w:p>
    <w:p w14:paraId="3E622D35" w14:textId="77777777" w:rsidR="00DB795C" w:rsidRPr="0066523E" w:rsidRDefault="00DB795C" w:rsidP="008426E6">
      <w:pPr>
        <w:ind w:firstLine="709"/>
        <w:contextualSpacing/>
        <w:rPr>
          <w:rFonts w:cs="Times New Roman"/>
          <w:sz w:val="24"/>
          <w:szCs w:val="24"/>
        </w:rPr>
      </w:pPr>
    </w:p>
    <w:p w14:paraId="576D0DD7" w14:textId="77777777" w:rsidR="00FB7E5F" w:rsidRPr="0066523E" w:rsidRDefault="00FB7E5F" w:rsidP="008426E6">
      <w:pPr>
        <w:ind w:firstLine="709"/>
        <w:contextualSpacing/>
        <w:rPr>
          <w:rFonts w:cs="Times New Roman"/>
          <w:sz w:val="24"/>
          <w:szCs w:val="24"/>
          <w:vertAlign w:val="superscript"/>
          <w:lang w:val="en-US"/>
        </w:rPr>
      </w:pPr>
      <w:proofErr w:type="gramStart"/>
      <w:r w:rsidRPr="0066523E">
        <w:rPr>
          <w:rFonts w:cs="Times New Roman"/>
          <w:sz w:val="24"/>
          <w:szCs w:val="24"/>
          <w:lang w:val="en-US"/>
        </w:rPr>
        <w:t>ln(</w:t>
      </w:r>
      <w:proofErr w:type="spellStart"/>
      <w:proofErr w:type="gramEnd"/>
      <w:r w:rsidRPr="0066523E">
        <w:rPr>
          <w:rFonts w:cs="Times New Roman"/>
          <w:i/>
          <w:iCs/>
          <w:sz w:val="24"/>
          <w:szCs w:val="24"/>
          <w:lang w:val="en-US"/>
        </w:rPr>
        <w:t>Px</w:t>
      </w:r>
      <w:proofErr w:type="spellEnd"/>
      <w:r w:rsidRPr="0066523E">
        <w:rPr>
          <w:rFonts w:cs="Times New Roman"/>
          <w:sz w:val="24"/>
          <w:szCs w:val="24"/>
          <w:lang w:val="en-US"/>
        </w:rPr>
        <w:t>) = -1,124 - 1,66ln(</w:t>
      </w:r>
      <w:r w:rsidRPr="0066523E">
        <w:rPr>
          <w:rFonts w:cs="Times New Roman"/>
          <w:i/>
          <w:iCs/>
          <w:sz w:val="24"/>
          <w:szCs w:val="24"/>
          <w:lang w:val="en-US"/>
        </w:rPr>
        <w:t>Rx</w:t>
      </w:r>
      <w:r w:rsidRPr="0066523E">
        <w:rPr>
          <w:rFonts w:cs="Times New Roman"/>
          <w:sz w:val="24"/>
          <w:szCs w:val="24"/>
          <w:lang w:val="en-US"/>
        </w:rPr>
        <w:t>) + 0,26(ln(</w:t>
      </w:r>
      <w:r w:rsidRPr="0066523E">
        <w:rPr>
          <w:rFonts w:cs="Times New Roman"/>
          <w:i/>
          <w:iCs/>
          <w:sz w:val="24"/>
          <w:szCs w:val="24"/>
          <w:lang w:val="en-US"/>
        </w:rPr>
        <w:t>Rx</w:t>
      </w:r>
      <w:r w:rsidRPr="0066523E">
        <w:rPr>
          <w:rFonts w:cs="Times New Roman"/>
          <w:sz w:val="24"/>
          <w:szCs w:val="24"/>
          <w:lang w:val="en-US"/>
        </w:rPr>
        <w:t>))</w:t>
      </w:r>
      <w:r w:rsidR="000B5489" w:rsidRPr="0066523E">
        <w:rPr>
          <w:rFonts w:cs="Times New Roman"/>
          <w:sz w:val="24"/>
          <w:szCs w:val="24"/>
          <w:vertAlign w:val="superscript"/>
          <w:lang w:val="en-US"/>
        </w:rPr>
        <w:t>2</w:t>
      </w:r>
    </w:p>
    <w:p w14:paraId="0DB8C4CE" w14:textId="77777777" w:rsidR="006F60F5" w:rsidRPr="0066523E" w:rsidRDefault="006F60F5" w:rsidP="008426E6">
      <w:pPr>
        <w:ind w:firstLine="709"/>
        <w:contextualSpacing/>
        <w:rPr>
          <w:rFonts w:cs="Times New Roman"/>
          <w:sz w:val="24"/>
          <w:szCs w:val="24"/>
          <w:lang w:val="en-US"/>
        </w:rPr>
      </w:pPr>
    </w:p>
    <w:p w14:paraId="0462C232" w14:textId="77777777" w:rsidR="00FB7E5F" w:rsidRPr="0066523E" w:rsidRDefault="00DB795C" w:rsidP="008426E6">
      <w:pPr>
        <w:ind w:firstLine="709"/>
        <w:contextualSpacing/>
        <w:rPr>
          <w:rFonts w:cs="Times New Roman"/>
          <w:sz w:val="24"/>
          <w:szCs w:val="24"/>
          <w:vertAlign w:val="superscript"/>
          <w:lang w:val="en-US"/>
        </w:rPr>
      </w:pPr>
      <w:proofErr w:type="gramStart"/>
      <w:r w:rsidRPr="0066523E">
        <w:rPr>
          <w:rFonts w:cs="Times New Roman"/>
          <w:sz w:val="24"/>
          <w:szCs w:val="24"/>
          <w:lang w:val="en-US"/>
        </w:rPr>
        <w:t>ln(</w:t>
      </w:r>
      <w:proofErr w:type="gramEnd"/>
      <w:r w:rsidRPr="0066523E">
        <w:rPr>
          <w:rFonts w:cs="Times New Roman"/>
          <w:i/>
          <w:iCs/>
          <w:sz w:val="24"/>
          <w:szCs w:val="24"/>
          <w:lang w:val="en-US"/>
        </w:rPr>
        <w:t>Ix</w:t>
      </w:r>
      <w:r w:rsidRPr="0066523E">
        <w:rPr>
          <w:rFonts w:cs="Times New Roman"/>
          <w:sz w:val="24"/>
          <w:szCs w:val="24"/>
          <w:lang w:val="en-US"/>
        </w:rPr>
        <w:t>) = -3,4217 - 0,898ln(</w:t>
      </w:r>
      <w:r w:rsidRPr="0066523E">
        <w:rPr>
          <w:rFonts w:cs="Times New Roman"/>
          <w:i/>
          <w:iCs/>
          <w:sz w:val="24"/>
          <w:szCs w:val="24"/>
          <w:lang w:val="en-US"/>
        </w:rPr>
        <w:t>Rx</w:t>
      </w:r>
      <w:r w:rsidRPr="0066523E">
        <w:rPr>
          <w:rFonts w:cs="Times New Roman"/>
          <w:sz w:val="24"/>
          <w:szCs w:val="24"/>
          <w:lang w:val="en-US"/>
        </w:rPr>
        <w:t>) - 0,0096(ln(</w:t>
      </w:r>
      <w:r w:rsidRPr="0066523E">
        <w:rPr>
          <w:rFonts w:cs="Times New Roman"/>
          <w:i/>
          <w:iCs/>
          <w:sz w:val="24"/>
          <w:szCs w:val="24"/>
          <w:lang w:val="en-US"/>
        </w:rPr>
        <w:t>Rx</w:t>
      </w:r>
      <w:r w:rsidRPr="0066523E">
        <w:rPr>
          <w:rFonts w:cs="Times New Roman"/>
          <w:sz w:val="24"/>
          <w:szCs w:val="24"/>
          <w:lang w:val="en-US"/>
        </w:rPr>
        <w:t>))</w:t>
      </w:r>
      <w:r w:rsidRPr="0066523E">
        <w:rPr>
          <w:rFonts w:cs="Times New Roman"/>
          <w:sz w:val="24"/>
          <w:szCs w:val="24"/>
          <w:vertAlign w:val="superscript"/>
          <w:lang w:val="en-US"/>
        </w:rPr>
        <w:t>2</w:t>
      </w:r>
    </w:p>
    <w:p w14:paraId="5BC0A3D9" w14:textId="77777777" w:rsidR="00453709" w:rsidRPr="0066523E" w:rsidRDefault="00453709" w:rsidP="008426E6">
      <w:pPr>
        <w:ind w:firstLine="709"/>
        <w:contextualSpacing/>
        <w:rPr>
          <w:rFonts w:cs="Times New Roman"/>
          <w:sz w:val="24"/>
          <w:szCs w:val="24"/>
          <w:lang w:val="en-US"/>
        </w:rPr>
      </w:pPr>
    </w:p>
    <w:p w14:paraId="085A91B4" w14:textId="77777777" w:rsidR="00DB795C" w:rsidRPr="0066523E" w:rsidRDefault="00DB795C" w:rsidP="008426E6">
      <w:pPr>
        <w:ind w:firstLine="709"/>
        <w:contextualSpacing/>
        <w:rPr>
          <w:rFonts w:cs="Times New Roman"/>
          <w:sz w:val="24"/>
          <w:szCs w:val="24"/>
        </w:rPr>
      </w:pPr>
      <w:r w:rsidRPr="0066523E">
        <w:rPr>
          <w:rFonts w:cs="Times New Roman"/>
          <w:sz w:val="24"/>
          <w:szCs w:val="24"/>
        </w:rPr>
        <w:t xml:space="preserve">В случае </w:t>
      </w:r>
      <w:proofErr w:type="spellStart"/>
      <w:r w:rsidRPr="0066523E">
        <w:rPr>
          <w:rFonts w:cs="Times New Roman"/>
          <w:sz w:val="24"/>
          <w:szCs w:val="24"/>
        </w:rPr>
        <w:t>дефлаграционного</w:t>
      </w:r>
      <w:proofErr w:type="spellEnd"/>
      <w:r w:rsidRPr="0066523E">
        <w:rPr>
          <w:rFonts w:cs="Times New Roman"/>
          <w:sz w:val="24"/>
          <w:szCs w:val="24"/>
        </w:rPr>
        <w:t xml:space="preserve"> взрывного превращения облака ТВС к параметрам, влияющим на величины избыточного давления и импульса положительной фазы, добавляются скорость видимого фронта пламени </w:t>
      </w:r>
      <w:proofErr w:type="spellStart"/>
      <w:r w:rsidRPr="0066523E">
        <w:rPr>
          <w:rFonts w:cs="Times New Roman"/>
          <w:i/>
          <w:sz w:val="24"/>
          <w:szCs w:val="24"/>
        </w:rPr>
        <w:t>Vг</w:t>
      </w:r>
      <w:proofErr w:type="spellEnd"/>
      <w:r w:rsidRPr="0066523E">
        <w:rPr>
          <w:rFonts w:cs="Times New Roman"/>
          <w:sz w:val="24"/>
          <w:szCs w:val="24"/>
        </w:rPr>
        <w:t xml:space="preserve"> и степень расширения продуктов сгорания </w:t>
      </w:r>
      <w:r w:rsidRPr="0066523E">
        <w:rPr>
          <w:rFonts w:cs="Times New Roman"/>
          <w:i/>
          <w:iCs/>
          <w:sz w:val="24"/>
          <w:szCs w:val="24"/>
          <w:shd w:val="clear" w:color="auto" w:fill="FFFFFF"/>
        </w:rPr>
        <w:t>σ</w:t>
      </w:r>
      <w:r w:rsidRPr="0066523E">
        <w:rPr>
          <w:rFonts w:cs="Times New Roman"/>
          <w:sz w:val="24"/>
          <w:szCs w:val="24"/>
        </w:rPr>
        <w:t xml:space="preserve">. Для газовых смесей </w:t>
      </w:r>
      <w:r w:rsidRPr="0066523E">
        <w:rPr>
          <w:rFonts w:cs="Times New Roman"/>
          <w:i/>
          <w:iCs/>
          <w:sz w:val="24"/>
          <w:szCs w:val="24"/>
          <w:shd w:val="clear" w:color="auto" w:fill="FFFFFF"/>
        </w:rPr>
        <w:t>σ</w:t>
      </w:r>
      <w:r w:rsidRPr="0066523E">
        <w:rPr>
          <w:rFonts w:cs="Times New Roman"/>
          <w:sz w:val="24"/>
          <w:szCs w:val="24"/>
        </w:rPr>
        <w:t xml:space="preserve"> принимается равной 7, для гетерогенных равной 4. Для расчета параметров ударной волны при </w:t>
      </w:r>
      <w:proofErr w:type="spellStart"/>
      <w:r w:rsidRPr="0066523E">
        <w:rPr>
          <w:rFonts w:cs="Times New Roman"/>
          <w:sz w:val="24"/>
          <w:szCs w:val="24"/>
        </w:rPr>
        <w:t>дефлаграции</w:t>
      </w:r>
      <w:proofErr w:type="spellEnd"/>
      <w:r w:rsidRPr="0066523E">
        <w:rPr>
          <w:rFonts w:cs="Times New Roman"/>
          <w:sz w:val="24"/>
          <w:szCs w:val="24"/>
        </w:rPr>
        <w:t xml:space="preserve"> гетерогенных облаков величина эффективного </w:t>
      </w:r>
      <w:proofErr w:type="spellStart"/>
      <w:r w:rsidRPr="0066523E">
        <w:rPr>
          <w:rFonts w:cs="Times New Roman"/>
          <w:sz w:val="24"/>
          <w:szCs w:val="24"/>
        </w:rPr>
        <w:t>энергозапаса</w:t>
      </w:r>
      <w:proofErr w:type="spellEnd"/>
      <w:r w:rsidRPr="0066523E">
        <w:rPr>
          <w:rFonts w:cs="Times New Roman"/>
          <w:sz w:val="24"/>
          <w:szCs w:val="24"/>
        </w:rPr>
        <w:t xml:space="preserve"> смеси </w:t>
      </w:r>
      <w:proofErr w:type="spellStart"/>
      <w:r w:rsidRPr="0066523E">
        <w:rPr>
          <w:rFonts w:cs="Times New Roman"/>
          <w:sz w:val="24"/>
          <w:szCs w:val="24"/>
        </w:rPr>
        <w:t>домножается</w:t>
      </w:r>
      <w:proofErr w:type="spellEnd"/>
      <w:r w:rsidRPr="0066523E">
        <w:rPr>
          <w:rFonts w:cs="Times New Roman"/>
          <w:sz w:val="24"/>
          <w:szCs w:val="24"/>
        </w:rPr>
        <w:t xml:space="preserve"> на коэффициент </w:t>
      </w:r>
      <w:r w:rsidRPr="0066523E">
        <w:rPr>
          <w:rFonts w:cs="Times New Roman"/>
          <w:i/>
          <w:iCs/>
          <w:sz w:val="24"/>
          <w:szCs w:val="24"/>
          <w:shd w:val="clear" w:color="auto" w:fill="FFFFFF"/>
        </w:rPr>
        <w:t>(σ-1) /σ</w:t>
      </w:r>
    </w:p>
    <w:p w14:paraId="15946003" w14:textId="77777777" w:rsidR="00DB795C" w:rsidRPr="0066523E" w:rsidRDefault="00DB795C" w:rsidP="008426E6">
      <w:pPr>
        <w:ind w:firstLine="709"/>
        <w:contextualSpacing/>
        <w:rPr>
          <w:rFonts w:cs="Times New Roman"/>
          <w:sz w:val="24"/>
          <w:szCs w:val="24"/>
        </w:rPr>
      </w:pPr>
      <w:r w:rsidRPr="0066523E">
        <w:rPr>
          <w:rFonts w:cs="Times New Roman"/>
          <w:sz w:val="24"/>
          <w:szCs w:val="24"/>
        </w:rPr>
        <w:t xml:space="preserve">Безразмерные давление Px1 и импульс фазы сжатия </w:t>
      </w:r>
      <w:r w:rsidRPr="0066523E">
        <w:rPr>
          <w:rFonts w:cs="Times New Roman"/>
          <w:i/>
          <w:sz w:val="24"/>
          <w:szCs w:val="24"/>
        </w:rPr>
        <w:t>Ix1</w:t>
      </w:r>
      <w:r w:rsidRPr="0066523E">
        <w:rPr>
          <w:rFonts w:cs="Times New Roman"/>
          <w:sz w:val="24"/>
          <w:szCs w:val="24"/>
        </w:rPr>
        <w:t xml:space="preserve"> определяются по соотношениям:</w:t>
      </w:r>
    </w:p>
    <w:p w14:paraId="783420B6" w14:textId="77777777" w:rsidR="00915151" w:rsidRPr="0066523E" w:rsidRDefault="00915151" w:rsidP="008426E6">
      <w:pPr>
        <w:ind w:firstLine="709"/>
        <w:contextualSpacing/>
        <w:rPr>
          <w:rFonts w:cs="Times New Roman"/>
          <w:sz w:val="24"/>
          <w:szCs w:val="24"/>
        </w:rPr>
      </w:pPr>
    </w:p>
    <w:p w14:paraId="02D7ED38" w14:textId="77777777" w:rsidR="00DB795C" w:rsidRPr="0066523E" w:rsidRDefault="00DB795C" w:rsidP="008426E6">
      <w:pPr>
        <w:ind w:firstLine="709"/>
        <w:contextualSpacing/>
        <w:rPr>
          <w:rFonts w:cs="Times New Roman"/>
          <w:sz w:val="24"/>
          <w:szCs w:val="24"/>
          <w:shd w:val="clear" w:color="auto" w:fill="FFFFFF"/>
        </w:rPr>
      </w:pPr>
      <w:r w:rsidRPr="0066523E">
        <w:rPr>
          <w:rFonts w:cs="Times New Roman"/>
          <w:i/>
          <w:iCs/>
          <w:sz w:val="24"/>
          <w:szCs w:val="24"/>
          <w:shd w:val="clear" w:color="auto" w:fill="FFFFFF"/>
        </w:rPr>
        <w:t>Р</w:t>
      </w:r>
      <w:r w:rsidRPr="0066523E">
        <w:rPr>
          <w:rFonts w:cs="Times New Roman"/>
          <w:i/>
          <w:iCs/>
          <w:sz w:val="24"/>
          <w:szCs w:val="24"/>
          <w:shd w:val="clear" w:color="auto" w:fill="FFFFFF"/>
          <w:vertAlign w:val="subscript"/>
        </w:rPr>
        <w:t>x1</w:t>
      </w:r>
      <w:r w:rsidR="00BD5979" w:rsidRPr="0066523E">
        <w:rPr>
          <w:rFonts w:cs="Times New Roman"/>
          <w:i/>
          <w:iCs/>
          <w:sz w:val="24"/>
          <w:szCs w:val="24"/>
          <w:shd w:val="clear" w:color="auto" w:fill="FFFFFF"/>
        </w:rPr>
        <w:t>=(</w:t>
      </w:r>
      <w:proofErr w:type="spellStart"/>
      <w:r w:rsidRPr="0066523E">
        <w:rPr>
          <w:rFonts w:cs="Times New Roman"/>
          <w:i/>
          <w:iCs/>
          <w:sz w:val="24"/>
          <w:szCs w:val="24"/>
          <w:shd w:val="clear" w:color="auto" w:fill="FFFFFF"/>
        </w:rPr>
        <w:t>V</w:t>
      </w:r>
      <w:r w:rsidRPr="0066523E">
        <w:rPr>
          <w:rFonts w:cs="Times New Roman"/>
          <w:i/>
          <w:iCs/>
          <w:sz w:val="24"/>
          <w:szCs w:val="24"/>
          <w:shd w:val="clear" w:color="auto" w:fill="FFFFFF"/>
          <w:vertAlign w:val="subscript"/>
        </w:rPr>
        <w:t>г</w:t>
      </w:r>
      <w:proofErr w:type="spellEnd"/>
      <w:r w:rsidRPr="0066523E">
        <w:rPr>
          <w:rFonts w:cs="Times New Roman"/>
          <w:i/>
          <w:iCs/>
          <w:sz w:val="24"/>
          <w:szCs w:val="24"/>
          <w:shd w:val="clear" w:color="auto" w:fill="FFFFFF"/>
        </w:rPr>
        <w:t>/C</w:t>
      </w:r>
      <w:r w:rsidRPr="0066523E">
        <w:rPr>
          <w:rFonts w:cs="Times New Roman"/>
          <w:i/>
          <w:iCs/>
          <w:sz w:val="24"/>
          <w:szCs w:val="24"/>
          <w:shd w:val="clear" w:color="auto" w:fill="FFFFFF"/>
          <w:vertAlign w:val="subscript"/>
        </w:rPr>
        <w:t>0</w:t>
      </w:r>
      <w:r w:rsidRPr="0066523E">
        <w:rPr>
          <w:rFonts w:cs="Times New Roman"/>
          <w:i/>
          <w:iCs/>
          <w:sz w:val="24"/>
          <w:szCs w:val="24"/>
          <w:shd w:val="clear" w:color="auto" w:fill="FFFFFF"/>
        </w:rPr>
        <w:t>)</w:t>
      </w:r>
      <w:r w:rsidRPr="0066523E">
        <w:rPr>
          <w:rFonts w:cs="Times New Roman"/>
          <w:i/>
          <w:iCs/>
          <w:sz w:val="24"/>
          <w:szCs w:val="24"/>
          <w:shd w:val="clear" w:color="auto" w:fill="FFFFFF"/>
          <w:vertAlign w:val="superscript"/>
        </w:rPr>
        <w:t>2</w:t>
      </w:r>
      <w:r w:rsidR="00BD5979" w:rsidRPr="0066523E">
        <w:rPr>
          <w:rFonts w:cs="Times New Roman"/>
          <w:i/>
          <w:iCs/>
          <w:sz w:val="24"/>
          <w:szCs w:val="24"/>
          <w:shd w:val="clear" w:color="auto" w:fill="FFFFFF"/>
        </w:rPr>
        <w:t>((σ-1)</w:t>
      </w:r>
      <w:r w:rsidRPr="0066523E">
        <w:rPr>
          <w:rFonts w:cs="Times New Roman"/>
          <w:i/>
          <w:iCs/>
          <w:sz w:val="24"/>
          <w:szCs w:val="24"/>
          <w:shd w:val="clear" w:color="auto" w:fill="FFFFFF"/>
        </w:rPr>
        <w:t>/</w:t>
      </w:r>
      <w:proofErr w:type="gramStart"/>
      <w:r w:rsidRPr="0066523E">
        <w:rPr>
          <w:rFonts w:cs="Times New Roman"/>
          <w:i/>
          <w:iCs/>
          <w:sz w:val="24"/>
          <w:szCs w:val="24"/>
          <w:shd w:val="clear" w:color="auto" w:fill="FFFFFF"/>
        </w:rPr>
        <w:t>σ)(</w:t>
      </w:r>
      <w:proofErr w:type="gramEnd"/>
      <w:r w:rsidRPr="0066523E">
        <w:rPr>
          <w:rFonts w:cs="Times New Roman"/>
          <w:i/>
          <w:iCs/>
          <w:sz w:val="24"/>
          <w:szCs w:val="24"/>
          <w:shd w:val="clear" w:color="auto" w:fill="FFFFFF"/>
        </w:rPr>
        <w:t>0,83/</w:t>
      </w:r>
      <w:proofErr w:type="spellStart"/>
      <w:r w:rsidRPr="0066523E">
        <w:rPr>
          <w:rFonts w:cs="Times New Roman"/>
          <w:i/>
          <w:iCs/>
          <w:sz w:val="24"/>
          <w:szCs w:val="24"/>
          <w:shd w:val="clear" w:color="auto" w:fill="FFFFFF"/>
        </w:rPr>
        <w:t>R</w:t>
      </w:r>
      <w:r w:rsidRPr="0066523E">
        <w:rPr>
          <w:rFonts w:cs="Times New Roman"/>
          <w:i/>
          <w:iCs/>
          <w:sz w:val="24"/>
          <w:szCs w:val="24"/>
          <w:shd w:val="clear" w:color="auto" w:fill="FFFFFF"/>
          <w:vertAlign w:val="subscript"/>
        </w:rPr>
        <w:t>x</w:t>
      </w:r>
      <w:proofErr w:type="spellEnd"/>
      <w:r w:rsidR="00BD5979" w:rsidRPr="0066523E">
        <w:rPr>
          <w:rFonts w:cs="Times New Roman"/>
          <w:i/>
          <w:iCs/>
          <w:sz w:val="24"/>
          <w:szCs w:val="24"/>
          <w:shd w:val="clear" w:color="auto" w:fill="FFFFFF"/>
        </w:rPr>
        <w:t> – 0,14/</w:t>
      </w:r>
      <w:r w:rsidRPr="0066523E">
        <w:rPr>
          <w:rFonts w:cs="Times New Roman"/>
          <w:i/>
          <w:iCs/>
          <w:sz w:val="24"/>
          <w:szCs w:val="24"/>
          <w:shd w:val="clear" w:color="auto" w:fill="FFFFFF"/>
        </w:rPr>
        <w:t>R</w:t>
      </w:r>
      <w:r w:rsidRPr="0066523E">
        <w:rPr>
          <w:rFonts w:cs="Times New Roman"/>
          <w:i/>
          <w:iCs/>
          <w:sz w:val="24"/>
          <w:szCs w:val="24"/>
          <w:shd w:val="clear" w:color="auto" w:fill="FFFFFF"/>
          <w:vertAlign w:val="subscript"/>
        </w:rPr>
        <w:t>x</w:t>
      </w:r>
      <w:r w:rsidRPr="0066523E">
        <w:rPr>
          <w:rFonts w:cs="Times New Roman"/>
          <w:i/>
          <w:iCs/>
          <w:sz w:val="24"/>
          <w:szCs w:val="24"/>
          <w:shd w:val="clear" w:color="auto" w:fill="FFFFFF"/>
          <w:vertAlign w:val="superscript"/>
        </w:rPr>
        <w:t>2</w:t>
      </w:r>
      <w:r w:rsidRPr="0066523E">
        <w:rPr>
          <w:rFonts w:cs="Times New Roman"/>
          <w:i/>
          <w:iCs/>
          <w:sz w:val="24"/>
          <w:szCs w:val="24"/>
          <w:shd w:val="clear" w:color="auto" w:fill="FFFFFF"/>
        </w:rPr>
        <w:t>)</w:t>
      </w:r>
      <w:r w:rsidR="00915151" w:rsidRPr="0066523E">
        <w:rPr>
          <w:rFonts w:cs="Times New Roman"/>
          <w:i/>
          <w:iCs/>
          <w:sz w:val="24"/>
          <w:szCs w:val="24"/>
          <w:shd w:val="clear" w:color="auto" w:fill="FFFFFF"/>
        </w:rPr>
        <w:t>,</w:t>
      </w:r>
      <w:r w:rsidRPr="0066523E">
        <w:rPr>
          <w:rFonts w:cs="Times New Roman"/>
          <w:sz w:val="24"/>
          <w:szCs w:val="24"/>
          <w:shd w:val="clear" w:color="auto" w:fill="FFFFFF"/>
        </w:rPr>
        <w:t> </w:t>
      </w:r>
      <w:r w:rsidR="00915151" w:rsidRPr="0066523E">
        <w:rPr>
          <w:rFonts w:cs="Times New Roman"/>
          <w:sz w:val="24"/>
          <w:szCs w:val="24"/>
          <w:shd w:val="clear" w:color="auto" w:fill="FFFFFF"/>
        </w:rPr>
        <w:t xml:space="preserve">где </w:t>
      </w:r>
      <w:r w:rsidR="00915151" w:rsidRPr="0066523E">
        <w:rPr>
          <w:rFonts w:cs="Times New Roman"/>
          <w:i/>
          <w:iCs/>
          <w:sz w:val="24"/>
          <w:szCs w:val="24"/>
          <w:shd w:val="clear" w:color="auto" w:fill="FFFFFF"/>
        </w:rPr>
        <w:t>C</w:t>
      </w:r>
      <w:r w:rsidR="00915151" w:rsidRPr="0066523E">
        <w:rPr>
          <w:rFonts w:cs="Times New Roman"/>
          <w:i/>
          <w:iCs/>
          <w:sz w:val="24"/>
          <w:szCs w:val="24"/>
          <w:shd w:val="clear" w:color="auto" w:fill="FFFFFF"/>
          <w:vertAlign w:val="subscript"/>
        </w:rPr>
        <w:t>0</w:t>
      </w:r>
      <w:r w:rsidR="00915151" w:rsidRPr="0066523E">
        <w:rPr>
          <w:rFonts w:cs="Times New Roman"/>
          <w:sz w:val="24"/>
          <w:szCs w:val="24"/>
          <w:shd w:val="clear" w:color="auto" w:fill="FFFFFF"/>
        </w:rPr>
        <w:t xml:space="preserve"> - скорость звука в воздухе, м/с;</w:t>
      </w:r>
    </w:p>
    <w:p w14:paraId="30B41DA4" w14:textId="77777777" w:rsidR="006F60F5" w:rsidRPr="0066523E" w:rsidRDefault="006F60F5" w:rsidP="008426E6">
      <w:pPr>
        <w:ind w:firstLine="709"/>
        <w:contextualSpacing/>
        <w:rPr>
          <w:rFonts w:cs="Times New Roman"/>
          <w:sz w:val="24"/>
          <w:szCs w:val="24"/>
        </w:rPr>
      </w:pPr>
    </w:p>
    <w:p w14:paraId="08E1DB13" w14:textId="77777777" w:rsidR="00DB795C" w:rsidRPr="0066523E" w:rsidRDefault="00DB795C" w:rsidP="008426E6">
      <w:pPr>
        <w:ind w:firstLine="709"/>
        <w:contextualSpacing/>
        <w:rPr>
          <w:rFonts w:cs="Times New Roman"/>
          <w:sz w:val="24"/>
          <w:szCs w:val="24"/>
        </w:rPr>
      </w:pPr>
      <w:r w:rsidRPr="0066523E">
        <w:rPr>
          <w:rFonts w:cs="Times New Roman"/>
          <w:i/>
          <w:iCs/>
          <w:sz w:val="24"/>
          <w:szCs w:val="24"/>
          <w:shd w:val="clear" w:color="auto" w:fill="FFFFFF"/>
        </w:rPr>
        <w:t>I</w:t>
      </w:r>
      <w:r w:rsidRPr="0066523E">
        <w:rPr>
          <w:rFonts w:cs="Times New Roman"/>
          <w:i/>
          <w:iCs/>
          <w:sz w:val="24"/>
          <w:szCs w:val="24"/>
          <w:shd w:val="clear" w:color="auto" w:fill="FFFFFF"/>
          <w:vertAlign w:val="subscript"/>
        </w:rPr>
        <w:t>х1</w:t>
      </w:r>
      <w:r w:rsidR="00BD5979" w:rsidRPr="0066523E">
        <w:rPr>
          <w:rFonts w:cs="Times New Roman"/>
          <w:i/>
          <w:iCs/>
          <w:sz w:val="24"/>
          <w:szCs w:val="24"/>
          <w:shd w:val="clear" w:color="auto" w:fill="FFFFFF"/>
        </w:rPr>
        <w:t>=(</w:t>
      </w:r>
      <w:proofErr w:type="spellStart"/>
      <w:r w:rsidRPr="0066523E">
        <w:rPr>
          <w:rFonts w:cs="Times New Roman"/>
          <w:i/>
          <w:iCs/>
          <w:sz w:val="24"/>
          <w:szCs w:val="24"/>
          <w:shd w:val="clear" w:color="auto" w:fill="FFFFFF"/>
        </w:rPr>
        <w:t>V</w:t>
      </w:r>
      <w:r w:rsidRPr="0066523E">
        <w:rPr>
          <w:rFonts w:cs="Times New Roman"/>
          <w:i/>
          <w:iCs/>
          <w:sz w:val="24"/>
          <w:szCs w:val="24"/>
          <w:shd w:val="clear" w:color="auto" w:fill="FFFFFF"/>
          <w:vertAlign w:val="subscript"/>
        </w:rPr>
        <w:t>г</w:t>
      </w:r>
      <w:proofErr w:type="spellEnd"/>
      <w:r w:rsidRPr="0066523E">
        <w:rPr>
          <w:rFonts w:cs="Times New Roman"/>
          <w:i/>
          <w:iCs/>
          <w:sz w:val="24"/>
          <w:szCs w:val="24"/>
          <w:shd w:val="clear" w:color="auto" w:fill="FFFFFF"/>
        </w:rPr>
        <w:t>/C</w:t>
      </w:r>
      <w:r w:rsidRPr="0066523E">
        <w:rPr>
          <w:rFonts w:cs="Times New Roman"/>
          <w:i/>
          <w:iCs/>
          <w:sz w:val="24"/>
          <w:szCs w:val="24"/>
          <w:shd w:val="clear" w:color="auto" w:fill="FFFFFF"/>
          <w:vertAlign w:val="subscript"/>
        </w:rPr>
        <w:t>0</w:t>
      </w:r>
      <w:r w:rsidR="00BD5979" w:rsidRPr="0066523E">
        <w:rPr>
          <w:rFonts w:cs="Times New Roman"/>
          <w:i/>
          <w:iCs/>
          <w:sz w:val="24"/>
          <w:szCs w:val="24"/>
          <w:shd w:val="clear" w:color="auto" w:fill="FFFFFF"/>
        </w:rPr>
        <w:t>) ((σ-1)/</w:t>
      </w:r>
      <w:proofErr w:type="gramStart"/>
      <w:r w:rsidR="00BD5979" w:rsidRPr="0066523E">
        <w:rPr>
          <w:rFonts w:cs="Times New Roman"/>
          <w:i/>
          <w:iCs/>
          <w:sz w:val="24"/>
          <w:szCs w:val="24"/>
          <w:shd w:val="clear" w:color="auto" w:fill="FFFFFF"/>
        </w:rPr>
        <w:t>σ)(</w:t>
      </w:r>
      <w:proofErr w:type="gramEnd"/>
      <w:r w:rsidR="00BD5979" w:rsidRPr="0066523E">
        <w:rPr>
          <w:rFonts w:cs="Times New Roman"/>
          <w:i/>
          <w:iCs/>
          <w:sz w:val="24"/>
          <w:szCs w:val="24"/>
          <w:shd w:val="clear" w:color="auto" w:fill="FFFFFF"/>
        </w:rPr>
        <w:t>1-0,4(σ-1)</w:t>
      </w:r>
      <w:proofErr w:type="spellStart"/>
      <w:r w:rsidRPr="0066523E">
        <w:rPr>
          <w:rFonts w:cs="Times New Roman"/>
          <w:i/>
          <w:iCs/>
          <w:sz w:val="24"/>
          <w:szCs w:val="24"/>
          <w:shd w:val="clear" w:color="auto" w:fill="FFFFFF"/>
        </w:rPr>
        <w:t>V</w:t>
      </w:r>
      <w:r w:rsidRPr="0066523E">
        <w:rPr>
          <w:rFonts w:cs="Times New Roman"/>
          <w:i/>
          <w:iCs/>
          <w:sz w:val="24"/>
          <w:szCs w:val="24"/>
          <w:shd w:val="clear" w:color="auto" w:fill="FFFFFF"/>
          <w:vertAlign w:val="subscript"/>
        </w:rPr>
        <w:t>г</w:t>
      </w:r>
      <w:proofErr w:type="spellEnd"/>
      <w:r w:rsidRPr="0066523E">
        <w:rPr>
          <w:rFonts w:cs="Times New Roman"/>
          <w:i/>
          <w:iCs/>
          <w:sz w:val="24"/>
          <w:szCs w:val="24"/>
          <w:shd w:val="clear" w:color="auto" w:fill="FFFFFF"/>
        </w:rPr>
        <w:t>/σC</w:t>
      </w:r>
      <w:r w:rsidRPr="0066523E">
        <w:rPr>
          <w:rFonts w:cs="Times New Roman"/>
          <w:i/>
          <w:iCs/>
          <w:sz w:val="24"/>
          <w:szCs w:val="24"/>
          <w:shd w:val="clear" w:color="auto" w:fill="FFFFFF"/>
          <w:vertAlign w:val="subscript"/>
        </w:rPr>
        <w:t>0</w:t>
      </w:r>
      <w:r w:rsidRPr="0066523E">
        <w:rPr>
          <w:rFonts w:cs="Times New Roman"/>
          <w:i/>
          <w:iCs/>
          <w:sz w:val="24"/>
          <w:szCs w:val="24"/>
          <w:shd w:val="clear" w:color="auto" w:fill="FFFFFF"/>
        </w:rPr>
        <w:t>)(0,06/ </w:t>
      </w:r>
      <w:proofErr w:type="spellStart"/>
      <w:r w:rsidRPr="0066523E">
        <w:rPr>
          <w:rFonts w:cs="Times New Roman"/>
          <w:i/>
          <w:iCs/>
          <w:sz w:val="24"/>
          <w:szCs w:val="24"/>
          <w:shd w:val="clear" w:color="auto" w:fill="FFFFFF"/>
        </w:rPr>
        <w:t>R</w:t>
      </w:r>
      <w:r w:rsidRPr="0066523E">
        <w:rPr>
          <w:rFonts w:cs="Times New Roman"/>
          <w:i/>
          <w:iCs/>
          <w:sz w:val="24"/>
          <w:szCs w:val="24"/>
          <w:shd w:val="clear" w:color="auto" w:fill="FFFFFF"/>
          <w:vertAlign w:val="subscript"/>
        </w:rPr>
        <w:t>x</w:t>
      </w:r>
      <w:proofErr w:type="spellEnd"/>
      <w:r w:rsidRPr="0066523E">
        <w:rPr>
          <w:rFonts w:cs="Times New Roman"/>
          <w:i/>
          <w:iCs/>
          <w:sz w:val="24"/>
          <w:szCs w:val="24"/>
          <w:shd w:val="clear" w:color="auto" w:fill="FFFFFF"/>
        </w:rPr>
        <w:t> + 0,01/ R</w:t>
      </w:r>
      <w:r w:rsidRPr="0066523E">
        <w:rPr>
          <w:rFonts w:cs="Times New Roman"/>
          <w:i/>
          <w:iCs/>
          <w:sz w:val="24"/>
          <w:szCs w:val="24"/>
          <w:shd w:val="clear" w:color="auto" w:fill="FFFFFF"/>
          <w:vertAlign w:val="subscript"/>
        </w:rPr>
        <w:t>x</w:t>
      </w:r>
      <w:r w:rsidRPr="0066523E">
        <w:rPr>
          <w:rFonts w:cs="Times New Roman"/>
          <w:i/>
          <w:iCs/>
          <w:sz w:val="24"/>
          <w:szCs w:val="24"/>
          <w:shd w:val="clear" w:color="auto" w:fill="FFFFFF"/>
          <w:vertAlign w:val="superscript"/>
        </w:rPr>
        <w:t>2</w:t>
      </w:r>
      <w:r w:rsidRPr="0066523E">
        <w:rPr>
          <w:rFonts w:cs="Times New Roman"/>
          <w:i/>
          <w:iCs/>
          <w:sz w:val="24"/>
          <w:szCs w:val="24"/>
          <w:shd w:val="clear" w:color="auto" w:fill="FFFFFF"/>
        </w:rPr>
        <w:t>- 0,0025/ R</w:t>
      </w:r>
      <w:r w:rsidRPr="0066523E">
        <w:rPr>
          <w:rFonts w:cs="Times New Roman"/>
          <w:i/>
          <w:iCs/>
          <w:sz w:val="24"/>
          <w:szCs w:val="24"/>
          <w:shd w:val="clear" w:color="auto" w:fill="FFFFFF"/>
          <w:vertAlign w:val="subscript"/>
        </w:rPr>
        <w:t>x</w:t>
      </w:r>
      <w:r w:rsidRPr="0066523E">
        <w:rPr>
          <w:rFonts w:cs="Times New Roman"/>
          <w:i/>
          <w:iCs/>
          <w:sz w:val="24"/>
          <w:szCs w:val="24"/>
          <w:shd w:val="clear" w:color="auto" w:fill="FFFFFF"/>
          <w:vertAlign w:val="superscript"/>
        </w:rPr>
        <w:t>3</w:t>
      </w:r>
      <w:r w:rsidRPr="0066523E">
        <w:rPr>
          <w:rFonts w:cs="Times New Roman"/>
          <w:i/>
          <w:iCs/>
          <w:sz w:val="24"/>
          <w:szCs w:val="24"/>
          <w:shd w:val="clear" w:color="auto" w:fill="FFFFFF"/>
        </w:rPr>
        <w:t>)</w:t>
      </w:r>
      <w:r w:rsidRPr="0066523E">
        <w:rPr>
          <w:rFonts w:cs="Times New Roman"/>
          <w:sz w:val="24"/>
          <w:szCs w:val="24"/>
          <w:shd w:val="clear" w:color="auto" w:fill="FFFFFF"/>
        </w:rPr>
        <w:t> </w:t>
      </w:r>
    </w:p>
    <w:p w14:paraId="5B9E1EC0" w14:textId="77777777" w:rsidR="00DB795C" w:rsidRPr="0066523E" w:rsidRDefault="00DB795C" w:rsidP="008426E6">
      <w:pPr>
        <w:ind w:firstLine="709"/>
        <w:contextualSpacing/>
        <w:rPr>
          <w:rFonts w:cs="Times New Roman"/>
          <w:sz w:val="24"/>
          <w:szCs w:val="24"/>
        </w:rPr>
      </w:pPr>
    </w:p>
    <w:p w14:paraId="5C0E8417" w14:textId="77777777" w:rsidR="00915151" w:rsidRPr="0066523E" w:rsidRDefault="00915151" w:rsidP="008426E6">
      <w:pPr>
        <w:ind w:firstLine="709"/>
        <w:contextualSpacing/>
        <w:rPr>
          <w:rFonts w:cs="Times New Roman"/>
          <w:sz w:val="24"/>
          <w:szCs w:val="24"/>
        </w:rPr>
      </w:pPr>
      <w:r w:rsidRPr="0066523E">
        <w:rPr>
          <w:rFonts w:cs="Times New Roman"/>
          <w:sz w:val="24"/>
          <w:szCs w:val="24"/>
        </w:rPr>
        <w:t xml:space="preserve">Далее вычисляются величины </w:t>
      </w:r>
      <w:r w:rsidRPr="0066523E">
        <w:rPr>
          <w:rFonts w:cs="Times New Roman"/>
          <w:i/>
          <w:sz w:val="24"/>
          <w:szCs w:val="24"/>
        </w:rPr>
        <w:t>Px2</w:t>
      </w:r>
      <w:r w:rsidRPr="0066523E">
        <w:rPr>
          <w:rFonts w:cs="Times New Roman"/>
          <w:sz w:val="24"/>
          <w:szCs w:val="24"/>
        </w:rPr>
        <w:t xml:space="preserve"> и </w:t>
      </w:r>
      <w:r w:rsidRPr="0066523E">
        <w:rPr>
          <w:rFonts w:cs="Times New Roman"/>
          <w:i/>
          <w:sz w:val="24"/>
          <w:szCs w:val="24"/>
        </w:rPr>
        <w:t>Ix2</w:t>
      </w:r>
      <w:r w:rsidRPr="0066523E">
        <w:rPr>
          <w:rFonts w:cs="Times New Roman"/>
          <w:sz w:val="24"/>
          <w:szCs w:val="24"/>
        </w:rPr>
        <w:t xml:space="preserve">, которые соответствуют режиму детонации и для случая детонации газовой смеси. Окончательные значения </w:t>
      </w:r>
      <w:proofErr w:type="spellStart"/>
      <w:r w:rsidRPr="0066523E">
        <w:rPr>
          <w:rFonts w:cs="Times New Roman"/>
          <w:i/>
          <w:sz w:val="24"/>
          <w:szCs w:val="24"/>
        </w:rPr>
        <w:t>Px</w:t>
      </w:r>
      <w:proofErr w:type="spellEnd"/>
      <w:r w:rsidRPr="0066523E">
        <w:rPr>
          <w:rFonts w:cs="Times New Roman"/>
          <w:sz w:val="24"/>
          <w:szCs w:val="24"/>
        </w:rPr>
        <w:t xml:space="preserve"> и </w:t>
      </w:r>
      <w:proofErr w:type="spellStart"/>
      <w:r w:rsidRPr="0066523E">
        <w:rPr>
          <w:rFonts w:cs="Times New Roman"/>
          <w:i/>
          <w:sz w:val="24"/>
          <w:szCs w:val="24"/>
        </w:rPr>
        <w:t>Ix</w:t>
      </w:r>
      <w:proofErr w:type="spellEnd"/>
      <w:r w:rsidRPr="0066523E">
        <w:rPr>
          <w:rFonts w:cs="Times New Roman"/>
          <w:sz w:val="24"/>
          <w:szCs w:val="24"/>
        </w:rPr>
        <w:t xml:space="preserve"> выбираются из условий:</w:t>
      </w:r>
    </w:p>
    <w:p w14:paraId="33EE461D" w14:textId="77777777" w:rsidR="00915151" w:rsidRPr="0066523E" w:rsidRDefault="00915151" w:rsidP="008426E6">
      <w:pPr>
        <w:ind w:firstLine="709"/>
        <w:contextualSpacing/>
        <w:rPr>
          <w:rFonts w:cs="Times New Roman"/>
          <w:sz w:val="24"/>
          <w:szCs w:val="24"/>
        </w:rPr>
      </w:pPr>
      <w:proofErr w:type="spellStart"/>
      <w:proofErr w:type="gramStart"/>
      <w:r w:rsidRPr="0066523E">
        <w:rPr>
          <w:rFonts w:cs="Times New Roman"/>
          <w:i/>
          <w:iCs/>
          <w:sz w:val="24"/>
          <w:szCs w:val="24"/>
          <w:lang w:val="en-US"/>
        </w:rPr>
        <w:t>Px</w:t>
      </w:r>
      <w:proofErr w:type="spellEnd"/>
      <w:proofErr w:type="gramEnd"/>
      <w:r w:rsidRPr="0066523E">
        <w:rPr>
          <w:rFonts w:cs="Times New Roman"/>
          <w:i/>
          <w:iCs/>
          <w:sz w:val="24"/>
          <w:szCs w:val="24"/>
        </w:rPr>
        <w:t xml:space="preserve"> </w:t>
      </w:r>
      <w:r w:rsidRPr="0066523E">
        <w:rPr>
          <w:rFonts w:cs="Times New Roman"/>
          <w:sz w:val="24"/>
          <w:szCs w:val="24"/>
        </w:rPr>
        <w:t xml:space="preserve">= </w:t>
      </w:r>
      <w:r w:rsidRPr="0066523E">
        <w:rPr>
          <w:rFonts w:cs="Times New Roman"/>
          <w:sz w:val="24"/>
          <w:szCs w:val="24"/>
          <w:lang w:val="en-US"/>
        </w:rPr>
        <w:t>min</w:t>
      </w:r>
      <w:r w:rsidR="006F60F5" w:rsidRPr="0066523E">
        <w:rPr>
          <w:rFonts w:cs="Times New Roman"/>
          <w:sz w:val="24"/>
          <w:szCs w:val="24"/>
        </w:rPr>
        <w:t xml:space="preserve"> </w:t>
      </w:r>
      <w:r w:rsidRPr="0066523E">
        <w:rPr>
          <w:rFonts w:cs="Times New Roman"/>
          <w:sz w:val="24"/>
          <w:szCs w:val="24"/>
        </w:rPr>
        <w:t>(</w:t>
      </w:r>
      <w:proofErr w:type="spellStart"/>
      <w:r w:rsidRPr="0066523E">
        <w:rPr>
          <w:rFonts w:cs="Times New Roman"/>
          <w:i/>
          <w:iCs/>
          <w:sz w:val="24"/>
          <w:szCs w:val="24"/>
          <w:lang w:val="en-US"/>
        </w:rPr>
        <w:t>Px</w:t>
      </w:r>
      <w:proofErr w:type="spellEnd"/>
      <w:r w:rsidRPr="0066523E">
        <w:rPr>
          <w:rFonts w:cs="Times New Roman"/>
          <w:sz w:val="24"/>
          <w:szCs w:val="24"/>
        </w:rPr>
        <w:t xml:space="preserve">1, </w:t>
      </w:r>
      <w:proofErr w:type="spellStart"/>
      <w:r w:rsidRPr="0066523E">
        <w:rPr>
          <w:rFonts w:cs="Times New Roman"/>
          <w:i/>
          <w:iCs/>
          <w:sz w:val="24"/>
          <w:szCs w:val="24"/>
          <w:lang w:val="en-US"/>
        </w:rPr>
        <w:t>Px</w:t>
      </w:r>
      <w:proofErr w:type="spellEnd"/>
      <w:r w:rsidRPr="0066523E">
        <w:rPr>
          <w:rFonts w:cs="Times New Roman"/>
          <w:sz w:val="24"/>
          <w:szCs w:val="24"/>
        </w:rPr>
        <w:t xml:space="preserve">2); </w:t>
      </w:r>
      <w:r w:rsidRPr="0066523E">
        <w:rPr>
          <w:rFonts w:cs="Times New Roman"/>
          <w:i/>
          <w:iCs/>
          <w:sz w:val="24"/>
          <w:szCs w:val="24"/>
          <w:lang w:val="en-US"/>
        </w:rPr>
        <w:t>Ix</w:t>
      </w:r>
      <w:r w:rsidRPr="0066523E">
        <w:rPr>
          <w:rFonts w:cs="Times New Roman"/>
          <w:i/>
          <w:iCs/>
          <w:sz w:val="24"/>
          <w:szCs w:val="24"/>
        </w:rPr>
        <w:t xml:space="preserve"> </w:t>
      </w:r>
      <w:r w:rsidRPr="0066523E">
        <w:rPr>
          <w:rFonts w:cs="Times New Roman"/>
          <w:sz w:val="24"/>
          <w:szCs w:val="24"/>
        </w:rPr>
        <w:t xml:space="preserve">= </w:t>
      </w:r>
      <w:r w:rsidRPr="0066523E">
        <w:rPr>
          <w:rFonts w:cs="Times New Roman"/>
          <w:sz w:val="24"/>
          <w:szCs w:val="24"/>
          <w:lang w:val="en-US"/>
        </w:rPr>
        <w:t>min</w:t>
      </w:r>
      <w:r w:rsidR="006F60F5" w:rsidRPr="0066523E">
        <w:rPr>
          <w:rFonts w:cs="Times New Roman"/>
          <w:sz w:val="24"/>
          <w:szCs w:val="24"/>
        </w:rPr>
        <w:t xml:space="preserve"> </w:t>
      </w:r>
      <w:r w:rsidRPr="0066523E">
        <w:rPr>
          <w:rFonts w:cs="Times New Roman"/>
          <w:sz w:val="24"/>
          <w:szCs w:val="24"/>
        </w:rPr>
        <w:t>(</w:t>
      </w:r>
      <w:r w:rsidRPr="0066523E">
        <w:rPr>
          <w:rFonts w:cs="Times New Roman"/>
          <w:i/>
          <w:iCs/>
          <w:sz w:val="24"/>
          <w:szCs w:val="24"/>
          <w:lang w:val="en-US"/>
        </w:rPr>
        <w:t>Ix</w:t>
      </w:r>
      <w:r w:rsidRPr="0066523E">
        <w:rPr>
          <w:rFonts w:cs="Times New Roman"/>
          <w:sz w:val="24"/>
          <w:szCs w:val="24"/>
        </w:rPr>
        <w:t xml:space="preserve">1, </w:t>
      </w:r>
      <w:r w:rsidRPr="0066523E">
        <w:rPr>
          <w:rFonts w:cs="Times New Roman"/>
          <w:i/>
          <w:iCs/>
          <w:sz w:val="24"/>
          <w:szCs w:val="24"/>
          <w:lang w:val="en-US"/>
        </w:rPr>
        <w:t>Ix</w:t>
      </w:r>
      <w:r w:rsidRPr="0066523E">
        <w:rPr>
          <w:rFonts w:cs="Times New Roman"/>
          <w:sz w:val="24"/>
          <w:szCs w:val="24"/>
        </w:rPr>
        <w:t>2)</w:t>
      </w:r>
    </w:p>
    <w:p w14:paraId="5704A59E" w14:textId="77777777" w:rsidR="00915151" w:rsidRPr="0066523E" w:rsidRDefault="00915151" w:rsidP="008426E6">
      <w:pPr>
        <w:ind w:firstLine="709"/>
        <w:contextualSpacing/>
        <w:rPr>
          <w:rFonts w:cs="Times New Roman"/>
          <w:sz w:val="24"/>
          <w:szCs w:val="24"/>
        </w:rPr>
      </w:pPr>
    </w:p>
    <w:p w14:paraId="68528B7E" w14:textId="77777777" w:rsidR="00915151" w:rsidRPr="0066523E" w:rsidRDefault="00915151" w:rsidP="008426E6">
      <w:pPr>
        <w:ind w:firstLine="709"/>
        <w:contextualSpacing/>
        <w:rPr>
          <w:rFonts w:cs="Times New Roman"/>
          <w:sz w:val="24"/>
          <w:szCs w:val="24"/>
        </w:rPr>
      </w:pPr>
      <w:r w:rsidRPr="0066523E">
        <w:rPr>
          <w:rFonts w:cs="Times New Roman"/>
          <w:sz w:val="24"/>
          <w:szCs w:val="24"/>
        </w:rPr>
        <w:lastRenderedPageBreak/>
        <w:t>После определения безразмерных величин давления и импульса фазы сжатия вычисляются соответствующие им размерные величины:</w:t>
      </w:r>
    </w:p>
    <w:p w14:paraId="41BE4C98" w14:textId="77777777" w:rsidR="00915151" w:rsidRPr="0066523E" w:rsidRDefault="00915151" w:rsidP="008426E6">
      <w:pPr>
        <w:ind w:firstLine="709"/>
        <w:contextualSpacing/>
        <w:rPr>
          <w:rFonts w:cs="Times New Roman"/>
          <w:sz w:val="24"/>
          <w:szCs w:val="24"/>
        </w:rPr>
      </w:pPr>
    </w:p>
    <w:p w14:paraId="3C8D4BAB" w14:textId="77777777" w:rsidR="00915151" w:rsidRPr="0066523E" w:rsidRDefault="00915151" w:rsidP="008426E6">
      <w:pPr>
        <w:ind w:firstLine="709"/>
        <w:contextualSpacing/>
        <w:rPr>
          <w:rFonts w:cs="Times New Roman"/>
          <w:sz w:val="24"/>
          <w:szCs w:val="24"/>
        </w:rPr>
      </w:pPr>
      <w:r w:rsidRPr="0066523E">
        <w:rPr>
          <w:rFonts w:cs="Times New Roman"/>
          <w:sz w:val="24"/>
          <w:szCs w:val="24"/>
          <w:shd w:val="clear" w:color="auto" w:fill="FFFFFF"/>
        </w:rPr>
        <w:t>∆</w:t>
      </w:r>
      <w:r w:rsidRPr="0066523E">
        <w:rPr>
          <w:rFonts w:cs="Times New Roman"/>
          <w:i/>
          <w:iCs/>
          <w:sz w:val="24"/>
          <w:szCs w:val="24"/>
          <w:shd w:val="clear" w:color="auto" w:fill="FFFFFF"/>
        </w:rPr>
        <w:t>Р= Р</w:t>
      </w:r>
      <w:r w:rsidRPr="0066523E">
        <w:rPr>
          <w:rFonts w:cs="Times New Roman"/>
          <w:i/>
          <w:iCs/>
          <w:sz w:val="24"/>
          <w:szCs w:val="24"/>
          <w:shd w:val="clear" w:color="auto" w:fill="FFFFFF"/>
          <w:vertAlign w:val="subscript"/>
        </w:rPr>
        <w:t>x</w:t>
      </w:r>
      <w:r w:rsidRPr="0066523E">
        <w:rPr>
          <w:rFonts w:cs="Times New Roman"/>
          <w:i/>
          <w:iCs/>
          <w:sz w:val="24"/>
          <w:szCs w:val="24"/>
          <w:shd w:val="clear" w:color="auto" w:fill="FFFFFF"/>
        </w:rPr>
        <w:t>·Р</w:t>
      </w:r>
      <w:r w:rsidRPr="0066523E">
        <w:rPr>
          <w:rFonts w:cs="Times New Roman"/>
          <w:i/>
          <w:iCs/>
          <w:sz w:val="24"/>
          <w:szCs w:val="24"/>
          <w:shd w:val="clear" w:color="auto" w:fill="FFFFFF"/>
          <w:vertAlign w:val="subscript"/>
        </w:rPr>
        <w:t>0</w:t>
      </w:r>
      <w:r w:rsidRPr="0066523E">
        <w:rPr>
          <w:rFonts w:cs="Times New Roman"/>
          <w:sz w:val="24"/>
          <w:szCs w:val="24"/>
          <w:shd w:val="clear" w:color="auto" w:fill="FFFFFF"/>
        </w:rPr>
        <w:t>;</w:t>
      </w:r>
      <w:r w:rsidR="00F649BD" w:rsidRPr="0066523E">
        <w:rPr>
          <w:rFonts w:cs="Times New Roman"/>
          <w:sz w:val="24"/>
          <w:szCs w:val="24"/>
          <w:shd w:val="clear" w:color="auto" w:fill="FFFFFF"/>
        </w:rPr>
        <w:tab/>
      </w:r>
      <w:r w:rsidR="00F649BD" w:rsidRPr="0066523E">
        <w:rPr>
          <w:rFonts w:cs="Times New Roman"/>
          <w:sz w:val="24"/>
          <w:szCs w:val="24"/>
          <w:shd w:val="clear" w:color="auto" w:fill="FFFFFF"/>
        </w:rPr>
        <w:tab/>
      </w:r>
      <w:r w:rsidRPr="0066523E">
        <w:rPr>
          <w:rFonts w:cs="Times New Roman"/>
          <w:i/>
          <w:iCs/>
          <w:sz w:val="24"/>
          <w:szCs w:val="24"/>
          <w:shd w:val="clear" w:color="auto" w:fill="FFFFFF"/>
        </w:rPr>
        <w:t>I= </w:t>
      </w:r>
      <w:proofErr w:type="spellStart"/>
      <w:r w:rsidRPr="0066523E">
        <w:rPr>
          <w:rFonts w:cs="Times New Roman"/>
          <w:i/>
          <w:iCs/>
          <w:sz w:val="24"/>
          <w:szCs w:val="24"/>
          <w:shd w:val="clear" w:color="auto" w:fill="FFFFFF"/>
        </w:rPr>
        <w:t>I</w:t>
      </w:r>
      <w:r w:rsidRPr="0066523E">
        <w:rPr>
          <w:rFonts w:cs="Times New Roman"/>
          <w:i/>
          <w:iCs/>
          <w:sz w:val="24"/>
          <w:szCs w:val="24"/>
          <w:shd w:val="clear" w:color="auto" w:fill="FFFFFF"/>
          <w:vertAlign w:val="subscript"/>
        </w:rPr>
        <w:t>х</w:t>
      </w:r>
      <w:proofErr w:type="spellEnd"/>
      <w:proofErr w:type="gramStart"/>
      <w:r w:rsidRPr="0066523E">
        <w:rPr>
          <w:rFonts w:cs="Times New Roman"/>
          <w:i/>
          <w:iCs/>
          <w:sz w:val="24"/>
          <w:szCs w:val="24"/>
          <w:shd w:val="clear" w:color="auto" w:fill="FFFFFF"/>
        </w:rPr>
        <w:t>·( Р</w:t>
      </w:r>
      <w:proofErr w:type="gramEnd"/>
      <w:r w:rsidRPr="0066523E">
        <w:rPr>
          <w:rFonts w:cs="Times New Roman"/>
          <w:i/>
          <w:iCs/>
          <w:sz w:val="24"/>
          <w:szCs w:val="24"/>
          <w:shd w:val="clear" w:color="auto" w:fill="FFFFFF"/>
          <w:vertAlign w:val="subscript"/>
        </w:rPr>
        <w:t>0</w:t>
      </w:r>
      <w:r w:rsidRPr="0066523E">
        <w:rPr>
          <w:rFonts w:cs="Times New Roman"/>
          <w:i/>
          <w:iCs/>
          <w:sz w:val="24"/>
          <w:szCs w:val="24"/>
          <w:shd w:val="clear" w:color="auto" w:fill="FFFFFF"/>
        </w:rPr>
        <w:t>)</w:t>
      </w:r>
      <w:r w:rsidRPr="0066523E">
        <w:rPr>
          <w:rFonts w:cs="Times New Roman"/>
          <w:i/>
          <w:iCs/>
          <w:sz w:val="24"/>
          <w:szCs w:val="24"/>
          <w:shd w:val="clear" w:color="auto" w:fill="FFFFFF"/>
          <w:vertAlign w:val="superscript"/>
        </w:rPr>
        <w:t>2/3</w:t>
      </w:r>
      <w:r w:rsidRPr="0066523E">
        <w:rPr>
          <w:rFonts w:cs="Times New Roman"/>
          <w:i/>
          <w:iCs/>
          <w:sz w:val="24"/>
          <w:szCs w:val="24"/>
          <w:shd w:val="clear" w:color="auto" w:fill="FFFFFF"/>
        </w:rPr>
        <w:t>Е</w:t>
      </w:r>
      <w:r w:rsidRPr="0066523E">
        <w:rPr>
          <w:rFonts w:cs="Times New Roman"/>
          <w:i/>
          <w:iCs/>
          <w:sz w:val="24"/>
          <w:szCs w:val="24"/>
          <w:shd w:val="clear" w:color="auto" w:fill="FFFFFF"/>
          <w:vertAlign w:val="superscript"/>
        </w:rPr>
        <w:t>1/3</w:t>
      </w:r>
      <w:r w:rsidRPr="0066523E">
        <w:rPr>
          <w:rFonts w:cs="Times New Roman"/>
          <w:i/>
          <w:iCs/>
          <w:sz w:val="24"/>
          <w:szCs w:val="24"/>
          <w:shd w:val="clear" w:color="auto" w:fill="FFFFFF"/>
        </w:rPr>
        <w:t>/С</w:t>
      </w:r>
      <w:r w:rsidRPr="0066523E">
        <w:rPr>
          <w:rFonts w:cs="Times New Roman"/>
          <w:i/>
          <w:iCs/>
          <w:sz w:val="24"/>
          <w:szCs w:val="24"/>
          <w:shd w:val="clear" w:color="auto" w:fill="FFFFFF"/>
          <w:vertAlign w:val="subscript"/>
        </w:rPr>
        <w:t>0</w:t>
      </w:r>
      <w:r w:rsidRPr="0066523E">
        <w:rPr>
          <w:rFonts w:cs="Times New Roman"/>
          <w:sz w:val="24"/>
          <w:szCs w:val="24"/>
          <w:shd w:val="clear" w:color="auto" w:fill="FFFFFF"/>
        </w:rPr>
        <w:t> </w:t>
      </w:r>
    </w:p>
    <w:p w14:paraId="139CC0E8" w14:textId="77777777" w:rsidR="00915151" w:rsidRPr="0066523E" w:rsidRDefault="00915151" w:rsidP="008426E6">
      <w:pPr>
        <w:ind w:firstLine="709"/>
        <w:contextualSpacing/>
        <w:rPr>
          <w:rFonts w:cs="Times New Roman"/>
          <w:sz w:val="24"/>
          <w:szCs w:val="24"/>
        </w:rPr>
      </w:pPr>
    </w:p>
    <w:p w14:paraId="7FA13954" w14:textId="77777777" w:rsidR="00DB795C" w:rsidRPr="0066523E" w:rsidRDefault="00740823" w:rsidP="008426E6">
      <w:pPr>
        <w:ind w:firstLine="709"/>
        <w:contextualSpacing/>
        <w:rPr>
          <w:rFonts w:cs="Times New Roman"/>
          <w:sz w:val="24"/>
          <w:szCs w:val="24"/>
        </w:rPr>
      </w:pPr>
      <w:r w:rsidRPr="0066523E">
        <w:rPr>
          <w:rFonts w:cs="Times New Roman"/>
          <w:sz w:val="24"/>
          <w:szCs w:val="24"/>
        </w:rPr>
        <w:t xml:space="preserve">При взрывах ТВС существенную роль играют такие поражающие факторы, как длительность действия ударной волны и связанный с ней параметр импульс взрыва. Реальное деление плоскости факторов поражения на P-I диаграмме для оценки уровня разрушения промышленных зданий ("импульс-давление") на две части (внутри - область разрушения, вне - область устойчивости) не имеет четкой границы. При приближении параметров волны к границе опасной области вероятность заданного уровня поражения нарастает от 0 до 100%. При превышении известного уровня величин амплитуды давления и импульса достигается 100-процентная вероятность поражения. Эти типичные особенности диаграмм поражения необходимо учитывать при отражении представления вероятности достижения того или иного уровня ущерба с помощью пробит-функции </w:t>
      </w:r>
      <w:proofErr w:type="spellStart"/>
      <w:r w:rsidRPr="0066523E">
        <w:rPr>
          <w:rFonts w:cs="Times New Roman"/>
          <w:i/>
          <w:sz w:val="24"/>
          <w:szCs w:val="24"/>
        </w:rPr>
        <w:t>Pri</w:t>
      </w:r>
      <w:proofErr w:type="spellEnd"/>
      <w:r w:rsidRPr="0066523E">
        <w:rPr>
          <w:rFonts w:cs="Times New Roman"/>
          <w:sz w:val="24"/>
          <w:szCs w:val="24"/>
        </w:rPr>
        <w:t>.</w:t>
      </w:r>
    </w:p>
    <w:p w14:paraId="67213C6E" w14:textId="77777777" w:rsidR="00740823" w:rsidRPr="0066523E" w:rsidRDefault="00740823" w:rsidP="008426E6">
      <w:pPr>
        <w:ind w:firstLine="709"/>
        <w:contextualSpacing/>
        <w:rPr>
          <w:rFonts w:cs="Times New Roman"/>
          <w:sz w:val="24"/>
          <w:szCs w:val="24"/>
        </w:rPr>
      </w:pPr>
      <w:r w:rsidRPr="0066523E">
        <w:rPr>
          <w:rFonts w:cs="Times New Roman"/>
          <w:sz w:val="24"/>
          <w:szCs w:val="24"/>
        </w:rPr>
        <w:t>Вероятность повреждений стен промышленных зданий, при которых возможно восстановление зданий без их сноса, оценивается по соотношению:</w:t>
      </w:r>
    </w:p>
    <w:p w14:paraId="01183DFA" w14:textId="77777777" w:rsidR="00172DFC" w:rsidRPr="0066523E" w:rsidRDefault="00172DFC" w:rsidP="008426E6">
      <w:pPr>
        <w:ind w:firstLine="709"/>
        <w:contextualSpacing/>
        <w:rPr>
          <w:rFonts w:cs="Times New Roman"/>
          <w:sz w:val="24"/>
          <w:szCs w:val="24"/>
        </w:rPr>
      </w:pPr>
    </w:p>
    <w:p w14:paraId="1A0E5685" w14:textId="77777777" w:rsidR="00740823" w:rsidRPr="0066523E" w:rsidRDefault="00740823" w:rsidP="008426E6">
      <w:pPr>
        <w:ind w:firstLine="709"/>
        <w:contextualSpacing/>
        <w:rPr>
          <w:rFonts w:cs="Times New Roman"/>
          <w:sz w:val="24"/>
          <w:szCs w:val="24"/>
        </w:rPr>
      </w:pPr>
      <w:r w:rsidRPr="0066523E">
        <w:rPr>
          <w:rFonts w:cs="Times New Roman"/>
          <w:i/>
          <w:iCs/>
          <w:sz w:val="24"/>
          <w:szCs w:val="24"/>
        </w:rPr>
        <w:t>Pr1 = 5 - 0,26lnV1</w:t>
      </w:r>
    </w:p>
    <w:p w14:paraId="3319F6B9" w14:textId="77777777" w:rsidR="00740823" w:rsidRPr="0066523E" w:rsidRDefault="00740823" w:rsidP="008426E6">
      <w:pPr>
        <w:ind w:firstLine="709"/>
        <w:contextualSpacing/>
        <w:rPr>
          <w:rFonts w:cs="Times New Roman"/>
          <w:sz w:val="24"/>
          <w:szCs w:val="24"/>
        </w:rPr>
      </w:pPr>
    </w:p>
    <w:p w14:paraId="061AE459" w14:textId="77777777" w:rsidR="00740823" w:rsidRPr="0066523E" w:rsidRDefault="00740823" w:rsidP="008426E6">
      <w:pPr>
        <w:ind w:firstLine="709"/>
        <w:contextualSpacing/>
        <w:rPr>
          <w:rFonts w:cs="Times New Roman"/>
          <w:sz w:val="24"/>
          <w:szCs w:val="24"/>
        </w:rPr>
      </w:pPr>
      <w:r w:rsidRPr="0066523E">
        <w:rPr>
          <w:rFonts w:cs="Times New Roman"/>
          <w:sz w:val="24"/>
          <w:szCs w:val="24"/>
        </w:rPr>
        <w:t xml:space="preserve">Фактор </w:t>
      </w:r>
      <w:r w:rsidRPr="0066523E">
        <w:rPr>
          <w:rFonts w:cs="Times New Roman"/>
          <w:i/>
          <w:sz w:val="24"/>
          <w:szCs w:val="24"/>
        </w:rPr>
        <w:t>V1</w:t>
      </w:r>
      <w:r w:rsidRPr="0066523E">
        <w:rPr>
          <w:rFonts w:cs="Times New Roman"/>
          <w:sz w:val="24"/>
          <w:szCs w:val="24"/>
        </w:rPr>
        <w:t xml:space="preserve"> рассчитывается с учетом перепада давления в волне и импульса статического давления по соотношению:</w:t>
      </w:r>
    </w:p>
    <w:p w14:paraId="50B6F0F4" w14:textId="77777777" w:rsidR="00740823" w:rsidRPr="0066523E" w:rsidRDefault="00740823" w:rsidP="008426E6">
      <w:pPr>
        <w:ind w:firstLine="709"/>
        <w:contextualSpacing/>
        <w:rPr>
          <w:rFonts w:cs="Times New Roman"/>
          <w:sz w:val="24"/>
          <w:szCs w:val="24"/>
        </w:rPr>
      </w:pPr>
    </w:p>
    <w:p w14:paraId="15468ED5" w14:textId="77777777" w:rsidR="00740823" w:rsidRPr="0066523E" w:rsidRDefault="00740823" w:rsidP="008426E6">
      <w:pPr>
        <w:ind w:firstLine="709"/>
        <w:contextualSpacing/>
        <w:rPr>
          <w:rFonts w:cs="Times New Roman"/>
          <w:sz w:val="24"/>
          <w:szCs w:val="24"/>
          <w:vertAlign w:val="superscript"/>
        </w:rPr>
      </w:pPr>
      <w:r w:rsidRPr="0066523E">
        <w:rPr>
          <w:rFonts w:cs="Times New Roman"/>
          <w:i/>
          <w:sz w:val="24"/>
          <w:szCs w:val="24"/>
          <w:lang w:val="en-US"/>
        </w:rPr>
        <w:t>V</w:t>
      </w:r>
      <w:r w:rsidRPr="0066523E">
        <w:rPr>
          <w:rFonts w:cs="Times New Roman"/>
          <w:i/>
          <w:sz w:val="24"/>
          <w:szCs w:val="24"/>
        </w:rPr>
        <w:t>1</w:t>
      </w:r>
      <w:r w:rsidRPr="0066523E">
        <w:rPr>
          <w:rFonts w:cs="Times New Roman"/>
          <w:sz w:val="24"/>
          <w:szCs w:val="24"/>
        </w:rPr>
        <w:t xml:space="preserve"> = (17500/</w:t>
      </w:r>
      <w:r w:rsidRPr="0066523E">
        <w:rPr>
          <w:rFonts w:cs="Times New Roman"/>
          <w:sz w:val="24"/>
          <w:szCs w:val="24"/>
          <w:shd w:val="clear" w:color="auto" w:fill="FFFFFF"/>
        </w:rPr>
        <w:t>∆</w:t>
      </w:r>
      <w:r w:rsidRPr="0066523E">
        <w:rPr>
          <w:rFonts w:cs="Times New Roman"/>
          <w:i/>
          <w:iCs/>
          <w:sz w:val="24"/>
          <w:szCs w:val="24"/>
          <w:shd w:val="clear" w:color="auto" w:fill="FFFFFF"/>
        </w:rPr>
        <w:t>Р</w:t>
      </w:r>
      <w:proofErr w:type="gramStart"/>
      <w:r w:rsidRPr="0066523E">
        <w:rPr>
          <w:rFonts w:cs="Times New Roman"/>
          <w:i/>
          <w:iCs/>
          <w:sz w:val="24"/>
          <w:szCs w:val="24"/>
          <w:shd w:val="clear" w:color="auto" w:fill="FFFFFF"/>
        </w:rPr>
        <w:t>)</w:t>
      </w:r>
      <w:r w:rsidRPr="0066523E">
        <w:rPr>
          <w:rFonts w:cs="Times New Roman"/>
          <w:sz w:val="24"/>
          <w:szCs w:val="24"/>
          <w:vertAlign w:val="superscript"/>
        </w:rPr>
        <w:t>8,4</w:t>
      </w:r>
      <w:proofErr w:type="gramEnd"/>
      <w:r w:rsidRPr="0066523E">
        <w:rPr>
          <w:rFonts w:cs="Times New Roman"/>
          <w:sz w:val="24"/>
          <w:szCs w:val="24"/>
        </w:rPr>
        <w:t xml:space="preserve"> + (290/</w:t>
      </w:r>
      <w:r w:rsidRPr="0066523E">
        <w:rPr>
          <w:rFonts w:cs="Times New Roman"/>
          <w:i/>
          <w:sz w:val="24"/>
          <w:szCs w:val="24"/>
          <w:lang w:val="en-US"/>
        </w:rPr>
        <w:t>I</w:t>
      </w:r>
      <w:r w:rsidRPr="0066523E">
        <w:rPr>
          <w:rFonts w:cs="Times New Roman"/>
          <w:sz w:val="24"/>
          <w:szCs w:val="24"/>
        </w:rPr>
        <w:t>)</w:t>
      </w:r>
      <w:r w:rsidR="00FC39C6" w:rsidRPr="0066523E">
        <w:rPr>
          <w:rFonts w:cs="Times New Roman"/>
          <w:sz w:val="24"/>
          <w:szCs w:val="24"/>
          <w:vertAlign w:val="superscript"/>
        </w:rPr>
        <w:t xml:space="preserve"> 9,3</w:t>
      </w:r>
    </w:p>
    <w:p w14:paraId="4EE2366D" w14:textId="77777777" w:rsidR="00172DFC" w:rsidRPr="0066523E" w:rsidRDefault="00172DFC" w:rsidP="008426E6">
      <w:pPr>
        <w:ind w:firstLine="709"/>
        <w:contextualSpacing/>
        <w:rPr>
          <w:rFonts w:cs="Times New Roman"/>
          <w:sz w:val="24"/>
          <w:szCs w:val="24"/>
        </w:rPr>
      </w:pPr>
    </w:p>
    <w:p w14:paraId="574EE483" w14:textId="77777777" w:rsidR="00FC39C6" w:rsidRDefault="00FC39C6" w:rsidP="008426E6">
      <w:pPr>
        <w:ind w:firstLine="709"/>
        <w:contextualSpacing/>
        <w:rPr>
          <w:rFonts w:cs="Times New Roman"/>
          <w:sz w:val="24"/>
          <w:szCs w:val="24"/>
        </w:rPr>
      </w:pPr>
      <w:r w:rsidRPr="0066523E">
        <w:rPr>
          <w:rFonts w:cs="Times New Roman"/>
          <w:sz w:val="24"/>
          <w:szCs w:val="24"/>
        </w:rPr>
        <w:t>Вероятность разрушений промышленных зданий, при которых здания подлежат сносу, оценивается по соотношению:</w:t>
      </w:r>
    </w:p>
    <w:p w14:paraId="5C598F95" w14:textId="77777777" w:rsidR="00E637C9" w:rsidRPr="0066523E" w:rsidRDefault="00E637C9" w:rsidP="008426E6">
      <w:pPr>
        <w:ind w:firstLine="709"/>
        <w:contextualSpacing/>
        <w:rPr>
          <w:rFonts w:cs="Times New Roman"/>
          <w:sz w:val="24"/>
          <w:szCs w:val="24"/>
        </w:rPr>
      </w:pPr>
    </w:p>
    <w:p w14:paraId="08A16B88" w14:textId="77777777" w:rsidR="00FC39C6" w:rsidRPr="0066523E" w:rsidRDefault="00FC39C6" w:rsidP="008426E6">
      <w:pPr>
        <w:ind w:firstLine="709"/>
        <w:contextualSpacing/>
        <w:rPr>
          <w:rFonts w:cs="Times New Roman"/>
          <w:sz w:val="24"/>
          <w:szCs w:val="24"/>
          <w:vertAlign w:val="superscript"/>
        </w:rPr>
      </w:pPr>
      <w:r w:rsidRPr="0066523E">
        <w:rPr>
          <w:rFonts w:cs="Times New Roman"/>
          <w:i/>
          <w:iCs/>
          <w:sz w:val="24"/>
          <w:szCs w:val="24"/>
        </w:rPr>
        <w:t>Pr2 = 5 - 0,22lnV2</w:t>
      </w:r>
      <w:r w:rsidR="00AA5355" w:rsidRPr="0066523E">
        <w:rPr>
          <w:rFonts w:cs="Times New Roman"/>
          <w:i/>
          <w:iCs/>
          <w:sz w:val="24"/>
          <w:szCs w:val="24"/>
        </w:rPr>
        <w:tab/>
      </w:r>
      <w:r w:rsidRPr="0066523E">
        <w:rPr>
          <w:rFonts w:cs="Times New Roman"/>
          <w:i/>
          <w:sz w:val="24"/>
          <w:szCs w:val="24"/>
          <w:lang w:val="en-US"/>
        </w:rPr>
        <w:t>V</w:t>
      </w:r>
      <w:r w:rsidRPr="0066523E">
        <w:rPr>
          <w:rFonts w:cs="Times New Roman"/>
          <w:i/>
          <w:sz w:val="24"/>
          <w:szCs w:val="24"/>
        </w:rPr>
        <w:t>2</w:t>
      </w:r>
      <w:r w:rsidRPr="0066523E">
        <w:rPr>
          <w:rFonts w:cs="Times New Roman"/>
          <w:sz w:val="24"/>
          <w:szCs w:val="24"/>
        </w:rPr>
        <w:t xml:space="preserve"> = (40000/</w:t>
      </w:r>
      <w:r w:rsidRPr="0066523E">
        <w:rPr>
          <w:rFonts w:cs="Times New Roman"/>
          <w:sz w:val="24"/>
          <w:szCs w:val="24"/>
          <w:shd w:val="clear" w:color="auto" w:fill="FFFFFF"/>
        </w:rPr>
        <w:t>∆</w:t>
      </w:r>
      <w:r w:rsidRPr="0066523E">
        <w:rPr>
          <w:rFonts w:cs="Times New Roman"/>
          <w:i/>
          <w:iCs/>
          <w:sz w:val="24"/>
          <w:szCs w:val="24"/>
          <w:shd w:val="clear" w:color="auto" w:fill="FFFFFF"/>
        </w:rPr>
        <w:t>Р)</w:t>
      </w:r>
      <w:r w:rsidRPr="0066523E">
        <w:rPr>
          <w:rFonts w:cs="Times New Roman"/>
          <w:sz w:val="24"/>
          <w:szCs w:val="24"/>
          <w:vertAlign w:val="superscript"/>
        </w:rPr>
        <w:t>7,4</w:t>
      </w:r>
      <w:r w:rsidRPr="0066523E">
        <w:rPr>
          <w:rFonts w:cs="Times New Roman"/>
          <w:sz w:val="24"/>
          <w:szCs w:val="24"/>
        </w:rPr>
        <w:t xml:space="preserve"> + (460/</w:t>
      </w:r>
      <w:r w:rsidRPr="0066523E">
        <w:rPr>
          <w:rFonts w:cs="Times New Roman"/>
          <w:i/>
          <w:sz w:val="24"/>
          <w:szCs w:val="24"/>
          <w:lang w:val="en-US"/>
        </w:rPr>
        <w:t>I</w:t>
      </w:r>
      <w:r w:rsidRPr="0066523E">
        <w:rPr>
          <w:rFonts w:cs="Times New Roman"/>
          <w:sz w:val="24"/>
          <w:szCs w:val="24"/>
        </w:rPr>
        <w:t>)</w:t>
      </w:r>
      <w:r w:rsidRPr="0066523E">
        <w:rPr>
          <w:rFonts w:cs="Times New Roman"/>
          <w:sz w:val="24"/>
          <w:szCs w:val="24"/>
          <w:vertAlign w:val="superscript"/>
        </w:rPr>
        <w:t xml:space="preserve"> 11,3</w:t>
      </w:r>
    </w:p>
    <w:p w14:paraId="33A6F023" w14:textId="77777777" w:rsidR="00740823" w:rsidRPr="0066523E" w:rsidRDefault="00740823" w:rsidP="008426E6">
      <w:pPr>
        <w:ind w:firstLine="709"/>
        <w:contextualSpacing/>
        <w:rPr>
          <w:rFonts w:cs="Times New Roman"/>
          <w:sz w:val="24"/>
          <w:szCs w:val="24"/>
        </w:rPr>
      </w:pPr>
    </w:p>
    <w:p w14:paraId="26573D3E" w14:textId="77777777" w:rsidR="00FC39C6" w:rsidRPr="0066523E" w:rsidRDefault="00FC39C6" w:rsidP="008426E6">
      <w:pPr>
        <w:ind w:left="1" w:firstLine="708"/>
        <w:contextualSpacing/>
        <w:rPr>
          <w:rFonts w:cs="Times New Roman"/>
          <w:sz w:val="24"/>
          <w:szCs w:val="24"/>
        </w:rPr>
      </w:pPr>
      <w:r w:rsidRPr="0066523E">
        <w:rPr>
          <w:rFonts w:cs="Times New Roman"/>
          <w:sz w:val="24"/>
          <w:szCs w:val="24"/>
        </w:rPr>
        <w:t>При оценке вероятности поражения людей при взрыве облака ТВС используются соотношения, которые для расчета уровня вероятности поражения воздушной волной живых организмов (в том числе и человека).</w:t>
      </w:r>
    </w:p>
    <w:p w14:paraId="7BD534C8" w14:textId="77777777" w:rsidR="00740823" w:rsidRPr="0066523E" w:rsidRDefault="00FC39C6" w:rsidP="008426E6">
      <w:pPr>
        <w:ind w:firstLine="709"/>
        <w:contextualSpacing/>
        <w:rPr>
          <w:rFonts w:cs="Times New Roman"/>
          <w:sz w:val="24"/>
          <w:szCs w:val="24"/>
        </w:rPr>
      </w:pPr>
      <w:r w:rsidRPr="0066523E">
        <w:rPr>
          <w:rFonts w:cs="Times New Roman"/>
          <w:sz w:val="24"/>
          <w:szCs w:val="24"/>
        </w:rPr>
        <w:t>Вероятность длительной потери людьми ориентации в пространстве и (или) координации движений (состояние нокдауна), попавших в зону действия ударной волны при взрыве облака ТВС, оценивается по величине пробит-функции:</w:t>
      </w:r>
    </w:p>
    <w:p w14:paraId="3D56E4E0" w14:textId="77777777" w:rsidR="00FC39C6" w:rsidRPr="0066523E" w:rsidRDefault="00FC39C6" w:rsidP="008426E6">
      <w:pPr>
        <w:ind w:firstLine="709"/>
        <w:contextualSpacing/>
        <w:rPr>
          <w:rFonts w:cs="Times New Roman"/>
          <w:sz w:val="24"/>
          <w:szCs w:val="24"/>
        </w:rPr>
      </w:pPr>
    </w:p>
    <w:p w14:paraId="499747E8" w14:textId="77777777" w:rsidR="00FC39C6" w:rsidRPr="0066523E" w:rsidRDefault="00FC39C6" w:rsidP="008426E6">
      <w:pPr>
        <w:ind w:firstLine="709"/>
        <w:contextualSpacing/>
        <w:rPr>
          <w:rFonts w:cs="Times New Roman"/>
          <w:sz w:val="24"/>
          <w:szCs w:val="24"/>
        </w:rPr>
      </w:pPr>
      <w:r w:rsidRPr="0066523E">
        <w:rPr>
          <w:rFonts w:cs="Times New Roman"/>
          <w:i/>
          <w:iCs/>
          <w:sz w:val="24"/>
          <w:szCs w:val="24"/>
        </w:rPr>
        <w:t>Pr3 = 5 – 5,74lnV3</w:t>
      </w:r>
    </w:p>
    <w:p w14:paraId="4BAE63A6" w14:textId="77777777" w:rsidR="00FC39C6" w:rsidRPr="0066523E" w:rsidRDefault="00FC39C6" w:rsidP="008426E6">
      <w:pPr>
        <w:ind w:firstLine="709"/>
        <w:contextualSpacing/>
        <w:rPr>
          <w:rFonts w:cs="Times New Roman"/>
          <w:sz w:val="24"/>
          <w:szCs w:val="24"/>
        </w:rPr>
      </w:pPr>
    </w:p>
    <w:p w14:paraId="7C31C55F" w14:textId="77777777" w:rsidR="00FC39C6" w:rsidRDefault="00FC39C6" w:rsidP="008426E6">
      <w:pPr>
        <w:ind w:firstLine="709"/>
        <w:contextualSpacing/>
        <w:rPr>
          <w:rFonts w:cs="Times New Roman"/>
          <w:sz w:val="24"/>
          <w:szCs w:val="24"/>
        </w:rPr>
      </w:pPr>
      <w:r w:rsidRPr="0066523E">
        <w:rPr>
          <w:rFonts w:cs="Times New Roman"/>
          <w:sz w:val="24"/>
          <w:szCs w:val="24"/>
        </w:rPr>
        <w:t xml:space="preserve">Фактор опасности </w:t>
      </w:r>
      <w:r w:rsidRPr="0066523E">
        <w:rPr>
          <w:rFonts w:cs="Times New Roman"/>
          <w:i/>
          <w:sz w:val="24"/>
          <w:szCs w:val="24"/>
        </w:rPr>
        <w:t>V3</w:t>
      </w:r>
      <w:r w:rsidRPr="0066523E">
        <w:rPr>
          <w:rFonts w:cs="Times New Roman"/>
          <w:sz w:val="24"/>
          <w:szCs w:val="24"/>
        </w:rPr>
        <w:t xml:space="preserve"> рассчитывается по соотношению:</w:t>
      </w:r>
    </w:p>
    <w:p w14:paraId="063765F8" w14:textId="77777777" w:rsidR="00E637C9" w:rsidRPr="0066523E" w:rsidRDefault="00E637C9" w:rsidP="008426E6">
      <w:pPr>
        <w:ind w:firstLine="709"/>
        <w:contextualSpacing/>
        <w:rPr>
          <w:rFonts w:cs="Times New Roman"/>
          <w:sz w:val="24"/>
          <w:szCs w:val="24"/>
        </w:rPr>
      </w:pPr>
    </w:p>
    <w:p w14:paraId="1C6DC733" w14:textId="77777777" w:rsidR="00B20793" w:rsidRPr="0066523E" w:rsidRDefault="00B20793" w:rsidP="008426E6">
      <w:pPr>
        <w:ind w:firstLine="709"/>
        <w:contextualSpacing/>
        <w:rPr>
          <w:rFonts w:cs="Times New Roman"/>
          <w:sz w:val="24"/>
          <w:szCs w:val="24"/>
        </w:rPr>
      </w:pPr>
      <w:r w:rsidRPr="0066523E">
        <w:rPr>
          <w:rFonts w:cs="Times New Roman"/>
          <w:sz w:val="24"/>
          <w:szCs w:val="24"/>
          <w:lang w:val="en-US"/>
        </w:rPr>
        <w:t>V</w:t>
      </w:r>
      <w:r w:rsidRPr="0066523E">
        <w:rPr>
          <w:rFonts w:cs="Times New Roman"/>
          <w:sz w:val="24"/>
          <w:szCs w:val="24"/>
        </w:rPr>
        <w:t>3 = 4</w:t>
      </w:r>
      <w:proofErr w:type="gramStart"/>
      <w:r w:rsidRPr="0066523E">
        <w:rPr>
          <w:rFonts w:cs="Times New Roman"/>
          <w:sz w:val="24"/>
          <w:szCs w:val="24"/>
        </w:rPr>
        <w:t>,2</w:t>
      </w:r>
      <w:proofErr w:type="gramEnd"/>
      <w:r w:rsidRPr="0066523E">
        <w:rPr>
          <w:rFonts w:cs="Times New Roman"/>
          <w:sz w:val="24"/>
          <w:szCs w:val="24"/>
        </w:rPr>
        <w:t xml:space="preserve"> / </w:t>
      </w:r>
      <w:r w:rsidRPr="0066523E">
        <w:rPr>
          <w:rFonts w:cs="Times New Roman"/>
          <w:sz w:val="24"/>
          <w:szCs w:val="24"/>
          <w:lang w:val="en-US"/>
        </w:rPr>
        <w:t>p</w:t>
      </w:r>
      <w:r w:rsidRPr="0066523E">
        <w:rPr>
          <w:rFonts w:cs="Times New Roman"/>
          <w:sz w:val="24"/>
          <w:szCs w:val="24"/>
        </w:rPr>
        <w:t xml:space="preserve">̅ + 1,3 / </w:t>
      </w:r>
      <w:r w:rsidR="00751D4A" w:rsidRPr="0066523E">
        <w:rPr>
          <w:rFonts w:cs="Times New Roman"/>
          <w:i/>
          <w:sz w:val="24"/>
          <w:szCs w:val="24"/>
          <w:lang w:val="en-US"/>
        </w:rPr>
        <w:t>I</w:t>
      </w:r>
      <w:r w:rsidR="00751D4A" w:rsidRPr="0066523E">
        <w:rPr>
          <w:rFonts w:cs="Times New Roman"/>
          <w:i/>
          <w:sz w:val="24"/>
          <w:szCs w:val="24"/>
        </w:rPr>
        <w:t>̅</w:t>
      </w:r>
    </w:p>
    <w:p w14:paraId="3A7FA268" w14:textId="77777777" w:rsidR="00740823" w:rsidRPr="0066523E" w:rsidRDefault="00740823" w:rsidP="008426E6">
      <w:pPr>
        <w:ind w:firstLine="709"/>
        <w:contextualSpacing/>
        <w:rPr>
          <w:rFonts w:cs="Times New Roman"/>
          <w:sz w:val="24"/>
          <w:szCs w:val="24"/>
        </w:rPr>
      </w:pPr>
    </w:p>
    <w:p w14:paraId="4D863012" w14:textId="77777777" w:rsidR="00751D4A" w:rsidRPr="0066523E" w:rsidRDefault="00751D4A" w:rsidP="008426E6">
      <w:pPr>
        <w:ind w:firstLine="709"/>
        <w:contextualSpacing/>
        <w:rPr>
          <w:rFonts w:cs="Times New Roman"/>
          <w:sz w:val="24"/>
          <w:szCs w:val="24"/>
        </w:rPr>
      </w:pPr>
      <w:r w:rsidRPr="0066523E">
        <w:rPr>
          <w:rFonts w:cs="Times New Roman"/>
          <w:sz w:val="24"/>
          <w:szCs w:val="24"/>
        </w:rPr>
        <w:lastRenderedPageBreak/>
        <w:t>Безразмерное давление и безразмерный импульс задаются выражениями:</w:t>
      </w:r>
    </w:p>
    <w:p w14:paraId="2FEEF689" w14:textId="77777777" w:rsidR="00751D4A" w:rsidRPr="0066523E" w:rsidRDefault="00751D4A" w:rsidP="008426E6">
      <w:pPr>
        <w:ind w:firstLine="709"/>
        <w:contextualSpacing/>
        <w:rPr>
          <w:rFonts w:cs="Times New Roman"/>
          <w:sz w:val="24"/>
          <w:szCs w:val="24"/>
        </w:rPr>
      </w:pPr>
    </w:p>
    <w:p w14:paraId="7D74B0FE" w14:textId="77777777" w:rsidR="00751D4A" w:rsidRPr="0066523E" w:rsidRDefault="00751D4A" w:rsidP="008426E6">
      <w:pPr>
        <w:ind w:firstLine="709"/>
        <w:contextualSpacing/>
        <w:rPr>
          <w:rFonts w:cs="Times New Roman"/>
          <w:sz w:val="24"/>
          <w:szCs w:val="24"/>
        </w:rPr>
      </w:pPr>
      <w:r w:rsidRPr="0066523E">
        <w:rPr>
          <w:rFonts w:cs="Times New Roman"/>
          <w:sz w:val="24"/>
          <w:szCs w:val="24"/>
          <w:lang w:val="en-US"/>
        </w:rPr>
        <w:t>p</w:t>
      </w:r>
      <w:r w:rsidRPr="0066523E">
        <w:rPr>
          <w:rFonts w:cs="Times New Roman"/>
          <w:sz w:val="24"/>
          <w:szCs w:val="24"/>
        </w:rPr>
        <w:t>̅ = 1+</w:t>
      </w:r>
      <w:r w:rsidRPr="0066523E">
        <w:rPr>
          <w:rFonts w:cs="Times New Roman"/>
          <w:sz w:val="24"/>
          <w:szCs w:val="24"/>
          <w:shd w:val="clear" w:color="auto" w:fill="FFFFFF"/>
        </w:rPr>
        <w:t>∆</w:t>
      </w:r>
      <w:r w:rsidRPr="0066523E">
        <w:rPr>
          <w:rFonts w:cs="Times New Roman"/>
          <w:i/>
          <w:iCs/>
          <w:sz w:val="24"/>
          <w:szCs w:val="24"/>
          <w:shd w:val="clear" w:color="auto" w:fill="FFFFFF"/>
        </w:rPr>
        <w:t>Р/Р</w:t>
      </w:r>
      <w:r w:rsidRPr="0066523E">
        <w:rPr>
          <w:rFonts w:cs="Times New Roman"/>
          <w:i/>
          <w:iCs/>
          <w:sz w:val="24"/>
          <w:szCs w:val="24"/>
          <w:shd w:val="clear" w:color="auto" w:fill="FFFFFF"/>
          <w:vertAlign w:val="subscript"/>
        </w:rPr>
        <w:t xml:space="preserve">0 </w:t>
      </w:r>
      <w:r w:rsidRPr="0066523E">
        <w:rPr>
          <w:rFonts w:cs="Times New Roman"/>
          <w:iCs/>
          <w:sz w:val="24"/>
          <w:szCs w:val="24"/>
          <w:shd w:val="clear" w:color="auto" w:fill="FFFFFF"/>
        </w:rPr>
        <w:t xml:space="preserve">и </w:t>
      </w:r>
      <w:r w:rsidRPr="0066523E">
        <w:rPr>
          <w:rFonts w:cs="Times New Roman"/>
          <w:i/>
          <w:sz w:val="24"/>
          <w:szCs w:val="24"/>
          <w:lang w:val="en-US"/>
        </w:rPr>
        <w:t>I</w:t>
      </w:r>
      <w:r w:rsidRPr="0066523E">
        <w:rPr>
          <w:rFonts w:cs="Times New Roman"/>
          <w:i/>
          <w:sz w:val="24"/>
          <w:szCs w:val="24"/>
        </w:rPr>
        <w:t xml:space="preserve">̅ = </w:t>
      </w:r>
      <w:r w:rsidRPr="0066523E">
        <w:rPr>
          <w:rFonts w:cs="Times New Roman"/>
          <w:i/>
          <w:sz w:val="24"/>
          <w:szCs w:val="24"/>
          <w:lang w:val="en-US"/>
        </w:rPr>
        <w:t>I</w:t>
      </w:r>
      <w:proofErr w:type="gramStart"/>
      <w:r w:rsidRPr="0066523E">
        <w:rPr>
          <w:rFonts w:cs="Times New Roman"/>
          <w:i/>
          <w:sz w:val="24"/>
          <w:szCs w:val="24"/>
        </w:rPr>
        <w:t>/(</w:t>
      </w:r>
      <w:proofErr w:type="gramEnd"/>
      <w:r w:rsidRPr="0066523E">
        <w:rPr>
          <w:rFonts w:cs="Times New Roman"/>
          <w:i/>
          <w:iCs/>
          <w:sz w:val="24"/>
          <w:szCs w:val="24"/>
          <w:shd w:val="clear" w:color="auto" w:fill="FFFFFF"/>
        </w:rPr>
        <w:t>Р</w:t>
      </w:r>
      <w:r w:rsidRPr="0066523E">
        <w:rPr>
          <w:rFonts w:cs="Times New Roman"/>
          <w:i/>
          <w:iCs/>
          <w:sz w:val="24"/>
          <w:szCs w:val="24"/>
          <w:shd w:val="clear" w:color="auto" w:fill="FFFFFF"/>
          <w:vertAlign w:val="subscript"/>
        </w:rPr>
        <w:t>0</w:t>
      </w:r>
      <w:r w:rsidRPr="0066523E">
        <w:rPr>
          <w:rFonts w:cs="Times New Roman"/>
          <w:sz w:val="24"/>
          <w:szCs w:val="24"/>
          <w:vertAlign w:val="superscript"/>
        </w:rPr>
        <w:t xml:space="preserve">1/2 </w:t>
      </w:r>
      <w:r w:rsidRPr="0066523E">
        <w:rPr>
          <w:rFonts w:cs="Times New Roman"/>
          <w:sz w:val="24"/>
          <w:szCs w:val="24"/>
          <w:lang w:val="en-US"/>
        </w:rPr>
        <w:t>m</w:t>
      </w:r>
      <w:r w:rsidRPr="0066523E">
        <w:rPr>
          <w:rFonts w:cs="Times New Roman"/>
          <w:sz w:val="24"/>
          <w:szCs w:val="24"/>
          <w:vertAlign w:val="superscript"/>
        </w:rPr>
        <w:t>1/3</w:t>
      </w:r>
      <w:r w:rsidRPr="0066523E">
        <w:rPr>
          <w:rFonts w:cs="Times New Roman"/>
          <w:sz w:val="24"/>
          <w:szCs w:val="24"/>
        </w:rPr>
        <w:t>), где m - масса тела живого организма, кг.</w:t>
      </w:r>
    </w:p>
    <w:p w14:paraId="00B70E91" w14:textId="77777777" w:rsidR="00751D4A" w:rsidRPr="0066523E" w:rsidRDefault="00751D4A" w:rsidP="008426E6">
      <w:pPr>
        <w:ind w:firstLine="709"/>
        <w:contextualSpacing/>
        <w:rPr>
          <w:rFonts w:cs="Times New Roman"/>
          <w:sz w:val="24"/>
          <w:szCs w:val="24"/>
        </w:rPr>
      </w:pPr>
    </w:p>
    <w:p w14:paraId="09B681C2" w14:textId="77777777" w:rsidR="00751D4A" w:rsidRPr="0066523E" w:rsidRDefault="00751D4A" w:rsidP="008426E6">
      <w:pPr>
        <w:ind w:firstLine="709"/>
        <w:contextualSpacing/>
        <w:rPr>
          <w:rFonts w:cs="Times New Roman"/>
          <w:sz w:val="24"/>
          <w:szCs w:val="24"/>
        </w:rPr>
      </w:pPr>
      <w:r w:rsidRPr="0066523E">
        <w:rPr>
          <w:rFonts w:cs="Times New Roman"/>
          <w:sz w:val="24"/>
          <w:szCs w:val="24"/>
        </w:rPr>
        <w:t xml:space="preserve">Связь вероятности поражения с пробит-функцией </w:t>
      </w:r>
      <w:proofErr w:type="spellStart"/>
      <w:r w:rsidRPr="0066523E">
        <w:rPr>
          <w:rFonts w:cs="Times New Roman"/>
          <w:i/>
          <w:sz w:val="24"/>
          <w:szCs w:val="24"/>
        </w:rPr>
        <w:t>Pri</w:t>
      </w:r>
      <w:proofErr w:type="spellEnd"/>
      <w:r w:rsidRPr="0066523E">
        <w:rPr>
          <w:rFonts w:cs="Times New Roman"/>
          <w:sz w:val="24"/>
          <w:szCs w:val="24"/>
        </w:rPr>
        <w:t xml:space="preserve"> с вероятностью той или иной степени поражения определяется по таблице </w:t>
      </w:r>
      <w:r w:rsidR="00EC2707" w:rsidRPr="0066523E">
        <w:rPr>
          <w:rFonts w:cs="Times New Roman"/>
          <w:sz w:val="24"/>
          <w:szCs w:val="24"/>
        </w:rPr>
        <w:t xml:space="preserve">N 5-1 приложения N </w:t>
      </w:r>
      <w:r w:rsidR="00EC2707" w:rsidRPr="002A1612">
        <w:rPr>
          <w:rFonts w:cs="Times New Roman"/>
          <w:sz w:val="24"/>
          <w:szCs w:val="24"/>
        </w:rPr>
        <w:t>5 [22].</w:t>
      </w:r>
    </w:p>
    <w:p w14:paraId="399CA1FB" w14:textId="77777777" w:rsidR="00751D4A" w:rsidRPr="0066523E" w:rsidRDefault="00751D4A" w:rsidP="008426E6">
      <w:pPr>
        <w:ind w:firstLine="709"/>
        <w:contextualSpacing/>
        <w:rPr>
          <w:rFonts w:cs="Times New Roman"/>
          <w:sz w:val="24"/>
          <w:szCs w:val="24"/>
        </w:rPr>
      </w:pPr>
    </w:p>
    <w:p w14:paraId="48FEE97F" w14:textId="77777777" w:rsidR="00751D4A" w:rsidRPr="0066523E" w:rsidRDefault="00751D4A" w:rsidP="008426E6">
      <w:pPr>
        <w:ind w:firstLine="709"/>
        <w:contextualSpacing/>
        <w:rPr>
          <w:rFonts w:cs="Times New Roman"/>
          <w:sz w:val="24"/>
          <w:szCs w:val="24"/>
        </w:rPr>
      </w:pPr>
      <w:r w:rsidRPr="0066523E">
        <w:rPr>
          <w:rFonts w:cs="Times New Roman"/>
          <w:sz w:val="24"/>
          <w:szCs w:val="24"/>
        </w:rPr>
        <w:t>Для определения радиусов зон поражения используется следующий метод, который состоит в численном решении уравнения:</w:t>
      </w:r>
    </w:p>
    <w:p w14:paraId="76507E0E" w14:textId="77777777" w:rsidR="00751D4A" w:rsidRPr="0066523E" w:rsidRDefault="00751D4A" w:rsidP="008426E6">
      <w:pPr>
        <w:ind w:firstLine="709"/>
        <w:contextualSpacing/>
        <w:rPr>
          <w:rFonts w:cs="Times New Roman"/>
          <w:sz w:val="24"/>
          <w:szCs w:val="24"/>
        </w:rPr>
      </w:pPr>
    </w:p>
    <w:p w14:paraId="0900E5E3" w14:textId="77777777" w:rsidR="00D12A0C" w:rsidRPr="0066523E" w:rsidRDefault="00D12A0C" w:rsidP="008426E6">
      <w:pPr>
        <w:ind w:firstLine="709"/>
        <w:contextualSpacing/>
        <w:rPr>
          <w:rFonts w:cs="Times New Roman"/>
          <w:i/>
          <w:iCs/>
          <w:sz w:val="24"/>
          <w:szCs w:val="24"/>
          <w:shd w:val="clear" w:color="auto" w:fill="FFFFFF"/>
        </w:rPr>
      </w:pPr>
      <w:proofErr w:type="gramStart"/>
      <w:r w:rsidRPr="0066523E">
        <w:rPr>
          <w:rFonts w:cs="Times New Roman"/>
          <w:i/>
          <w:sz w:val="24"/>
          <w:szCs w:val="24"/>
          <w:lang w:val="en-US"/>
        </w:rPr>
        <w:t>k</w:t>
      </w:r>
      <w:proofErr w:type="gramEnd"/>
      <w:r w:rsidRPr="0066523E">
        <w:rPr>
          <w:rFonts w:cs="Times New Roman"/>
          <w:i/>
          <w:sz w:val="24"/>
          <w:szCs w:val="24"/>
        </w:rPr>
        <w:t>/(</w:t>
      </w:r>
      <w:r w:rsidRPr="0066523E">
        <w:rPr>
          <w:rFonts w:cs="Times New Roman"/>
          <w:sz w:val="24"/>
          <w:szCs w:val="24"/>
          <w:shd w:val="clear" w:color="auto" w:fill="FFFFFF"/>
        </w:rPr>
        <w:t>∆</w:t>
      </w:r>
      <w:r w:rsidRPr="0066523E">
        <w:rPr>
          <w:rFonts w:cs="Times New Roman"/>
          <w:i/>
          <w:iCs/>
          <w:sz w:val="24"/>
          <w:szCs w:val="24"/>
          <w:shd w:val="clear" w:color="auto" w:fill="FFFFFF"/>
        </w:rPr>
        <w:t>Р(</w:t>
      </w:r>
      <w:r w:rsidRPr="0066523E">
        <w:rPr>
          <w:rFonts w:cs="Times New Roman"/>
          <w:i/>
          <w:iCs/>
          <w:sz w:val="24"/>
          <w:szCs w:val="24"/>
          <w:shd w:val="clear" w:color="auto" w:fill="FFFFFF"/>
          <w:lang w:val="en-US"/>
        </w:rPr>
        <w:t>r</w:t>
      </w:r>
      <w:r w:rsidRPr="0066523E">
        <w:rPr>
          <w:rFonts w:cs="Times New Roman"/>
          <w:i/>
          <w:iCs/>
          <w:sz w:val="24"/>
          <w:szCs w:val="24"/>
          <w:shd w:val="clear" w:color="auto" w:fill="FFFFFF"/>
        </w:rPr>
        <w:t xml:space="preserve">) – </w:t>
      </w:r>
      <w:r w:rsidRPr="0066523E">
        <w:rPr>
          <w:rFonts w:cs="Times New Roman"/>
          <w:i/>
          <w:iCs/>
          <w:sz w:val="24"/>
          <w:szCs w:val="24"/>
          <w:shd w:val="clear" w:color="auto" w:fill="FFFFFF"/>
          <w:lang w:val="en-US"/>
        </w:rPr>
        <w:t>P</w:t>
      </w:r>
      <w:r w:rsidRPr="0066523E">
        <w:rPr>
          <w:rFonts w:cs="Times New Roman"/>
          <w:i/>
          <w:iCs/>
          <w:sz w:val="24"/>
          <w:szCs w:val="24"/>
          <w:shd w:val="clear" w:color="auto" w:fill="FFFFFF"/>
        </w:rPr>
        <w:t xml:space="preserve">* = </w:t>
      </w:r>
      <w:r w:rsidRPr="0066523E">
        <w:rPr>
          <w:rFonts w:cs="Times New Roman"/>
          <w:i/>
          <w:iCs/>
          <w:sz w:val="24"/>
          <w:szCs w:val="24"/>
          <w:shd w:val="clear" w:color="auto" w:fill="FFFFFF"/>
          <w:lang w:val="en-US"/>
        </w:rPr>
        <w:t>I</w:t>
      </w:r>
      <w:r w:rsidRPr="0066523E">
        <w:rPr>
          <w:rFonts w:cs="Times New Roman"/>
          <w:i/>
          <w:iCs/>
          <w:sz w:val="24"/>
          <w:szCs w:val="24"/>
          <w:shd w:val="clear" w:color="auto" w:fill="FFFFFF"/>
        </w:rPr>
        <w:t>(</w:t>
      </w:r>
      <w:r w:rsidRPr="0066523E">
        <w:rPr>
          <w:rFonts w:cs="Times New Roman"/>
          <w:i/>
          <w:iCs/>
          <w:sz w:val="24"/>
          <w:szCs w:val="24"/>
          <w:shd w:val="clear" w:color="auto" w:fill="FFFFFF"/>
          <w:lang w:val="en-US"/>
        </w:rPr>
        <w:t>r</w:t>
      </w:r>
      <w:r w:rsidRPr="0066523E">
        <w:rPr>
          <w:rFonts w:cs="Times New Roman"/>
          <w:i/>
          <w:iCs/>
          <w:sz w:val="24"/>
          <w:szCs w:val="24"/>
          <w:shd w:val="clear" w:color="auto" w:fill="FFFFFF"/>
        </w:rPr>
        <w:t xml:space="preserve">) – </w:t>
      </w:r>
      <w:r w:rsidRPr="0066523E">
        <w:rPr>
          <w:rFonts w:cs="Times New Roman"/>
          <w:i/>
          <w:iCs/>
          <w:sz w:val="24"/>
          <w:szCs w:val="24"/>
          <w:shd w:val="clear" w:color="auto" w:fill="FFFFFF"/>
          <w:lang w:val="en-US"/>
        </w:rPr>
        <w:t>I</w:t>
      </w:r>
      <w:r w:rsidRPr="0066523E">
        <w:rPr>
          <w:rFonts w:cs="Times New Roman"/>
          <w:i/>
          <w:iCs/>
          <w:sz w:val="24"/>
          <w:szCs w:val="24"/>
          <w:shd w:val="clear" w:color="auto" w:fill="FFFFFF"/>
        </w:rPr>
        <w:t xml:space="preserve">*, </w:t>
      </w:r>
    </w:p>
    <w:p w14:paraId="027FE041" w14:textId="77777777" w:rsidR="00D12A0C" w:rsidRPr="0066523E" w:rsidRDefault="00D12A0C" w:rsidP="008426E6">
      <w:pPr>
        <w:ind w:firstLine="709"/>
        <w:contextualSpacing/>
        <w:rPr>
          <w:rFonts w:cs="Times New Roman"/>
          <w:i/>
          <w:iCs/>
          <w:sz w:val="24"/>
          <w:szCs w:val="24"/>
          <w:shd w:val="clear" w:color="auto" w:fill="FFFFFF"/>
        </w:rPr>
      </w:pPr>
    </w:p>
    <w:p w14:paraId="7ECAC639" w14:textId="77777777" w:rsidR="00751D4A" w:rsidRPr="0066523E" w:rsidRDefault="00D12A0C" w:rsidP="008426E6">
      <w:pPr>
        <w:ind w:firstLine="709"/>
        <w:contextualSpacing/>
        <w:rPr>
          <w:rFonts w:cs="Times New Roman"/>
          <w:sz w:val="24"/>
          <w:szCs w:val="24"/>
        </w:rPr>
      </w:pPr>
      <w:r w:rsidRPr="0066523E">
        <w:rPr>
          <w:rFonts w:cs="Times New Roman"/>
          <w:iCs/>
          <w:sz w:val="24"/>
          <w:szCs w:val="24"/>
          <w:shd w:val="clear" w:color="auto" w:fill="FFFFFF"/>
        </w:rPr>
        <w:t xml:space="preserve">причем константы </w:t>
      </w:r>
      <w:r w:rsidRPr="0066523E">
        <w:rPr>
          <w:rFonts w:cs="Times New Roman"/>
          <w:i/>
          <w:iCs/>
          <w:sz w:val="24"/>
          <w:szCs w:val="24"/>
          <w:shd w:val="clear" w:color="auto" w:fill="FFFFFF"/>
        </w:rPr>
        <w:t>k, P*, I*</w:t>
      </w:r>
      <w:r w:rsidRPr="0066523E">
        <w:rPr>
          <w:rFonts w:cs="Times New Roman"/>
          <w:iCs/>
          <w:sz w:val="24"/>
          <w:szCs w:val="24"/>
          <w:shd w:val="clear" w:color="auto" w:fill="FFFFFF"/>
        </w:rPr>
        <w:t xml:space="preserve"> зависят от характера зоны поражения и определяются из таблицы N 4 приложения </w:t>
      </w:r>
      <w:r w:rsidR="00EC2707" w:rsidRPr="0066523E">
        <w:rPr>
          <w:rFonts w:cs="Times New Roman"/>
          <w:sz w:val="24"/>
          <w:szCs w:val="24"/>
        </w:rPr>
        <w:t>N 5-6 приложения N 5 [</w:t>
      </w:r>
      <w:r w:rsidR="00EC2707" w:rsidRPr="002A1612">
        <w:rPr>
          <w:rFonts w:cs="Times New Roman"/>
          <w:sz w:val="24"/>
          <w:szCs w:val="24"/>
        </w:rPr>
        <w:t>22].</w:t>
      </w:r>
    </w:p>
    <w:p w14:paraId="442363C8" w14:textId="77777777" w:rsidR="00751D4A" w:rsidRPr="0066523E" w:rsidRDefault="00D12A0C" w:rsidP="008426E6">
      <w:pPr>
        <w:ind w:firstLine="709"/>
        <w:contextualSpacing/>
        <w:rPr>
          <w:rFonts w:cs="Times New Roman"/>
          <w:sz w:val="24"/>
          <w:szCs w:val="24"/>
        </w:rPr>
      </w:pPr>
      <w:r w:rsidRPr="0066523E">
        <w:rPr>
          <w:rFonts w:cs="Times New Roman"/>
          <w:sz w:val="24"/>
          <w:szCs w:val="24"/>
        </w:rPr>
        <w:t>Для оценки последствий взрывов ТВС применяется формула для определения радиусов зон поражения:</w:t>
      </w:r>
    </w:p>
    <w:p w14:paraId="1CB7CFCB" w14:textId="77777777" w:rsidR="00D12A0C" w:rsidRPr="0066523E" w:rsidRDefault="00D12A0C" w:rsidP="008426E6">
      <w:pPr>
        <w:ind w:firstLine="709"/>
        <w:contextualSpacing/>
        <w:rPr>
          <w:rFonts w:cs="Times New Roman"/>
          <w:sz w:val="24"/>
          <w:szCs w:val="24"/>
        </w:rPr>
      </w:pPr>
    </w:p>
    <w:p w14:paraId="52AB53F2" w14:textId="77777777" w:rsidR="00D12A0C" w:rsidRPr="0066523E" w:rsidRDefault="00D12A0C" w:rsidP="008426E6">
      <w:pPr>
        <w:ind w:firstLine="709"/>
        <w:contextualSpacing/>
        <w:rPr>
          <w:rFonts w:cs="Times New Roman"/>
          <w:sz w:val="24"/>
          <w:szCs w:val="24"/>
        </w:rPr>
      </w:pPr>
      <w:r w:rsidRPr="0066523E">
        <w:rPr>
          <w:rFonts w:cs="Times New Roman"/>
          <w:i/>
          <w:iCs/>
          <w:sz w:val="24"/>
          <w:szCs w:val="24"/>
        </w:rPr>
        <w:t xml:space="preserve">r </w:t>
      </w:r>
      <w:r w:rsidRPr="0066523E">
        <w:rPr>
          <w:rFonts w:cs="Times New Roman"/>
          <w:sz w:val="24"/>
          <w:szCs w:val="24"/>
        </w:rPr>
        <w:t xml:space="preserve">= </w:t>
      </w:r>
      <w:r w:rsidRPr="0066523E">
        <w:rPr>
          <w:rFonts w:cs="Times New Roman"/>
          <w:i/>
          <w:iCs/>
          <w:sz w:val="24"/>
          <w:szCs w:val="24"/>
        </w:rPr>
        <w:t>KW</w:t>
      </w:r>
      <w:r w:rsidRPr="0066523E">
        <w:rPr>
          <w:rFonts w:cs="Times New Roman"/>
          <w:sz w:val="24"/>
          <w:szCs w:val="24"/>
          <w:vertAlign w:val="superscript"/>
        </w:rPr>
        <w:t>1/3</w:t>
      </w:r>
      <w:proofErr w:type="gramStart"/>
      <w:r w:rsidRPr="0066523E">
        <w:rPr>
          <w:rFonts w:cs="Times New Roman"/>
          <w:sz w:val="24"/>
          <w:szCs w:val="24"/>
        </w:rPr>
        <w:t>/(</w:t>
      </w:r>
      <w:proofErr w:type="gramEnd"/>
      <w:r w:rsidRPr="0066523E">
        <w:rPr>
          <w:rFonts w:cs="Times New Roman"/>
          <w:sz w:val="24"/>
          <w:szCs w:val="24"/>
        </w:rPr>
        <w:t>1 + (3180/</w:t>
      </w:r>
      <w:r w:rsidRPr="0066523E">
        <w:rPr>
          <w:rFonts w:cs="Times New Roman"/>
          <w:i/>
          <w:iCs/>
          <w:sz w:val="24"/>
          <w:szCs w:val="24"/>
        </w:rPr>
        <w:t>W</w:t>
      </w:r>
      <w:r w:rsidRPr="0066523E">
        <w:rPr>
          <w:rFonts w:cs="Times New Roman"/>
          <w:sz w:val="24"/>
          <w:szCs w:val="24"/>
        </w:rPr>
        <w:t>)</w:t>
      </w:r>
      <w:r w:rsidRPr="0066523E">
        <w:rPr>
          <w:rFonts w:cs="Times New Roman"/>
          <w:sz w:val="24"/>
          <w:szCs w:val="24"/>
          <w:vertAlign w:val="superscript"/>
        </w:rPr>
        <w:t>2</w:t>
      </w:r>
      <w:r w:rsidRPr="0066523E">
        <w:rPr>
          <w:rFonts w:cs="Times New Roman"/>
          <w:sz w:val="24"/>
          <w:szCs w:val="24"/>
        </w:rPr>
        <w:t>)</w:t>
      </w:r>
      <w:r w:rsidRPr="0066523E">
        <w:rPr>
          <w:rFonts w:cs="Times New Roman"/>
          <w:sz w:val="24"/>
          <w:szCs w:val="24"/>
          <w:vertAlign w:val="superscript"/>
        </w:rPr>
        <w:t>1/6</w:t>
      </w:r>
      <w:r w:rsidRPr="0066523E">
        <w:rPr>
          <w:rFonts w:cs="Times New Roman"/>
          <w:sz w:val="24"/>
          <w:szCs w:val="24"/>
        </w:rPr>
        <w:t>,</w:t>
      </w:r>
    </w:p>
    <w:p w14:paraId="11C04368" w14:textId="77777777" w:rsidR="00D12A0C" w:rsidRPr="0066523E" w:rsidRDefault="00D12A0C" w:rsidP="008426E6">
      <w:pPr>
        <w:ind w:firstLine="709"/>
        <w:contextualSpacing/>
        <w:rPr>
          <w:rFonts w:cs="Times New Roman"/>
          <w:sz w:val="24"/>
          <w:szCs w:val="24"/>
        </w:rPr>
      </w:pPr>
    </w:p>
    <w:p w14:paraId="17E6B41E" w14:textId="77777777" w:rsidR="00D12A0C" w:rsidRPr="0066523E" w:rsidRDefault="00D12A0C" w:rsidP="008426E6">
      <w:pPr>
        <w:ind w:firstLine="709"/>
        <w:contextualSpacing/>
        <w:rPr>
          <w:rFonts w:cs="Times New Roman"/>
          <w:sz w:val="24"/>
          <w:szCs w:val="24"/>
        </w:rPr>
      </w:pPr>
      <w:r w:rsidRPr="0066523E">
        <w:rPr>
          <w:rFonts w:cs="Times New Roman"/>
          <w:sz w:val="24"/>
          <w:szCs w:val="24"/>
        </w:rPr>
        <w:t xml:space="preserve">где коэффициент </w:t>
      </w:r>
      <w:r w:rsidRPr="0066523E">
        <w:rPr>
          <w:rFonts w:cs="Times New Roman"/>
          <w:i/>
          <w:sz w:val="24"/>
          <w:szCs w:val="24"/>
        </w:rPr>
        <w:t>K</w:t>
      </w:r>
      <w:r w:rsidRPr="0066523E">
        <w:rPr>
          <w:rFonts w:cs="Times New Roman"/>
          <w:sz w:val="24"/>
          <w:szCs w:val="24"/>
        </w:rPr>
        <w:t xml:space="preserve"> уровня разрушения зданий определяется согласно таблице </w:t>
      </w:r>
      <w:r w:rsidR="00EC2707" w:rsidRPr="0066523E">
        <w:rPr>
          <w:rFonts w:cs="Times New Roman"/>
          <w:sz w:val="24"/>
          <w:szCs w:val="24"/>
        </w:rPr>
        <w:t>N 5 приложения N 5-6 приложения N 5 [22].</w:t>
      </w:r>
      <w:r w:rsidRPr="0066523E">
        <w:rPr>
          <w:rFonts w:cs="Times New Roman"/>
          <w:sz w:val="24"/>
          <w:szCs w:val="24"/>
        </w:rPr>
        <w:t xml:space="preserve">, а </w:t>
      </w:r>
      <w:r w:rsidRPr="0066523E">
        <w:rPr>
          <w:rFonts w:cs="Times New Roman"/>
          <w:i/>
          <w:sz w:val="24"/>
          <w:szCs w:val="24"/>
        </w:rPr>
        <w:t>W</w:t>
      </w:r>
      <w:r w:rsidRPr="0066523E">
        <w:rPr>
          <w:rFonts w:cs="Times New Roman"/>
          <w:sz w:val="24"/>
          <w:szCs w:val="24"/>
        </w:rPr>
        <w:t xml:space="preserve"> - тротиловый эквивалент взрыва, определяемый из соотношения:</w:t>
      </w:r>
    </w:p>
    <w:p w14:paraId="08989361" w14:textId="77777777" w:rsidR="00D12A0C" w:rsidRPr="0066523E" w:rsidRDefault="00D12A0C" w:rsidP="008426E6">
      <w:pPr>
        <w:ind w:firstLine="709"/>
        <w:contextualSpacing/>
        <w:rPr>
          <w:rFonts w:cs="Times New Roman"/>
          <w:sz w:val="24"/>
          <w:szCs w:val="24"/>
        </w:rPr>
      </w:pPr>
    </w:p>
    <w:p w14:paraId="605AB7B8" w14:textId="77777777" w:rsidR="00D12A0C" w:rsidRPr="0066523E" w:rsidRDefault="00414010" w:rsidP="008426E6">
      <w:pPr>
        <w:ind w:firstLine="709"/>
        <w:contextualSpacing/>
        <w:rPr>
          <w:rFonts w:cs="Times New Roman"/>
          <w:sz w:val="24"/>
          <w:szCs w:val="24"/>
        </w:rPr>
      </w:pPr>
      <w:r w:rsidRPr="0066523E">
        <w:rPr>
          <w:rFonts w:cs="Times New Roman"/>
          <w:i/>
          <w:iCs/>
          <w:sz w:val="24"/>
          <w:szCs w:val="24"/>
        </w:rPr>
        <w:t>W = 0,4</w:t>
      </w:r>
      <w:r w:rsidRPr="0066523E">
        <w:rPr>
          <w:rFonts w:cs="Times New Roman"/>
          <w:i/>
          <w:iCs/>
          <w:sz w:val="24"/>
          <w:szCs w:val="24"/>
          <w:vertAlign w:val="superscript"/>
        </w:rPr>
        <w:t>.</w:t>
      </w:r>
      <w:r w:rsidRPr="0066523E">
        <w:rPr>
          <w:rFonts w:cs="Times New Roman"/>
          <w:sz w:val="24"/>
          <w:szCs w:val="24"/>
        </w:rPr>
        <w:t>Mг</w:t>
      </w:r>
      <w:r w:rsidR="00EC5641" w:rsidRPr="0066523E">
        <w:rPr>
          <w:rFonts w:cs="Times New Roman"/>
          <w:sz w:val="24"/>
          <w:szCs w:val="24"/>
        </w:rPr>
        <w:t>×</w:t>
      </w:r>
      <w:r w:rsidRPr="0066523E">
        <w:rPr>
          <w:rFonts w:cs="Times New Roman"/>
          <w:i/>
          <w:sz w:val="24"/>
          <w:szCs w:val="24"/>
        </w:rPr>
        <w:t>qг</w:t>
      </w:r>
      <w:r w:rsidRPr="0066523E">
        <w:rPr>
          <w:rFonts w:cs="Times New Roman"/>
          <w:sz w:val="24"/>
          <w:szCs w:val="24"/>
        </w:rPr>
        <w:t>/0,9</w:t>
      </w:r>
      <w:r w:rsidR="00EC5641" w:rsidRPr="0066523E">
        <w:rPr>
          <w:rFonts w:cs="Times New Roman"/>
          <w:sz w:val="24"/>
          <w:szCs w:val="24"/>
        </w:rPr>
        <w:t>×</w:t>
      </w:r>
      <w:r w:rsidRPr="0066523E">
        <w:rPr>
          <w:rFonts w:cs="Times New Roman"/>
          <w:i/>
          <w:iCs/>
          <w:sz w:val="24"/>
          <w:szCs w:val="24"/>
          <w:vertAlign w:val="superscript"/>
        </w:rPr>
        <w:t>.</w:t>
      </w:r>
      <w:r w:rsidRPr="0066523E">
        <w:rPr>
          <w:rFonts w:cs="Times New Roman"/>
          <w:sz w:val="24"/>
          <w:szCs w:val="24"/>
        </w:rPr>
        <w:t>4,6</w:t>
      </w:r>
      <w:r w:rsidRPr="0066523E">
        <w:rPr>
          <w:rFonts w:cs="Times New Roman"/>
          <w:i/>
          <w:iCs/>
          <w:sz w:val="24"/>
          <w:szCs w:val="24"/>
          <w:vertAlign w:val="superscript"/>
        </w:rPr>
        <w:t>.</w:t>
      </w:r>
      <w:r w:rsidRPr="0066523E">
        <w:rPr>
          <w:rFonts w:cs="Times New Roman"/>
          <w:sz w:val="24"/>
          <w:szCs w:val="24"/>
        </w:rPr>
        <w:t>10</w:t>
      </w:r>
      <w:r w:rsidRPr="0066523E">
        <w:rPr>
          <w:rFonts w:cs="Times New Roman"/>
          <w:sz w:val="24"/>
          <w:szCs w:val="24"/>
          <w:vertAlign w:val="superscript"/>
        </w:rPr>
        <w:t>6</w:t>
      </w:r>
      <w:r w:rsidRPr="0066523E">
        <w:rPr>
          <w:rFonts w:cs="Times New Roman"/>
          <w:sz w:val="24"/>
          <w:szCs w:val="24"/>
        </w:rPr>
        <w:t xml:space="preserve">, где </w:t>
      </w:r>
      <w:proofErr w:type="spellStart"/>
      <w:r w:rsidRPr="0066523E">
        <w:rPr>
          <w:rFonts w:cs="Times New Roman"/>
          <w:i/>
          <w:sz w:val="24"/>
          <w:szCs w:val="24"/>
        </w:rPr>
        <w:t>qг</w:t>
      </w:r>
      <w:proofErr w:type="spellEnd"/>
      <w:r w:rsidRPr="0066523E">
        <w:rPr>
          <w:rFonts w:cs="Times New Roman"/>
          <w:sz w:val="24"/>
          <w:szCs w:val="24"/>
        </w:rPr>
        <w:t xml:space="preserve"> - теплота сгорания газа.</w:t>
      </w:r>
    </w:p>
    <w:p w14:paraId="1346F2A0" w14:textId="77777777" w:rsidR="00D12A0C" w:rsidRPr="0066523E" w:rsidRDefault="00D12A0C" w:rsidP="008426E6">
      <w:pPr>
        <w:ind w:firstLine="709"/>
        <w:contextualSpacing/>
        <w:rPr>
          <w:rFonts w:cs="Times New Roman"/>
          <w:sz w:val="24"/>
          <w:szCs w:val="24"/>
        </w:rPr>
      </w:pPr>
    </w:p>
    <w:p w14:paraId="23D6A35E" w14:textId="77777777" w:rsidR="00D12A0C" w:rsidRPr="0066523E" w:rsidRDefault="00414010" w:rsidP="008426E6">
      <w:pPr>
        <w:ind w:firstLine="709"/>
        <w:contextualSpacing/>
        <w:rPr>
          <w:rFonts w:cs="Times New Roman"/>
          <w:sz w:val="24"/>
          <w:szCs w:val="24"/>
        </w:rPr>
      </w:pPr>
      <w:r w:rsidRPr="0066523E">
        <w:rPr>
          <w:rFonts w:cs="Times New Roman"/>
          <w:sz w:val="24"/>
          <w:szCs w:val="24"/>
        </w:rPr>
        <w:t xml:space="preserve">Для определения радиуса смертельного поражения человека следует подставлять величину </w:t>
      </w:r>
      <w:r w:rsidRPr="0066523E">
        <w:rPr>
          <w:rFonts w:cs="Times New Roman"/>
          <w:i/>
          <w:sz w:val="24"/>
          <w:szCs w:val="24"/>
        </w:rPr>
        <w:t>K</w:t>
      </w:r>
      <w:r w:rsidRPr="0066523E">
        <w:rPr>
          <w:rFonts w:cs="Times New Roman"/>
          <w:sz w:val="24"/>
          <w:szCs w:val="24"/>
        </w:rPr>
        <w:t xml:space="preserve"> = 3,8</w:t>
      </w:r>
    </w:p>
    <w:p w14:paraId="45F661DA" w14:textId="77777777" w:rsidR="00AF11A8" w:rsidRPr="0066523E" w:rsidRDefault="00AF11A8" w:rsidP="008426E6">
      <w:pPr>
        <w:ind w:firstLine="709"/>
        <w:contextualSpacing/>
        <w:rPr>
          <w:rFonts w:cs="Times New Roman"/>
          <w:sz w:val="24"/>
          <w:szCs w:val="24"/>
        </w:rPr>
      </w:pPr>
    </w:p>
    <w:p w14:paraId="7C460C4F" w14:textId="77777777" w:rsidR="00414010" w:rsidRPr="0066523E" w:rsidRDefault="003D3F0C" w:rsidP="008426E6">
      <w:pPr>
        <w:ind w:firstLine="709"/>
        <w:contextualSpacing/>
        <w:rPr>
          <w:rFonts w:cs="Times New Roman"/>
          <w:b/>
          <w:sz w:val="24"/>
          <w:szCs w:val="24"/>
        </w:rPr>
      </w:pPr>
      <w:proofErr w:type="gramStart"/>
      <w:r w:rsidRPr="0066523E">
        <w:rPr>
          <w:rFonts w:cs="Times New Roman"/>
          <w:b/>
          <w:sz w:val="24"/>
          <w:szCs w:val="24"/>
        </w:rPr>
        <w:t xml:space="preserve">5.2  </w:t>
      </w:r>
      <w:r w:rsidR="001D361E" w:rsidRPr="0066523E">
        <w:rPr>
          <w:rFonts w:cs="Times New Roman"/>
          <w:b/>
          <w:sz w:val="24"/>
          <w:szCs w:val="24"/>
        </w:rPr>
        <w:t>Методика</w:t>
      </w:r>
      <w:proofErr w:type="gramEnd"/>
      <w:r w:rsidR="001D361E" w:rsidRPr="0066523E">
        <w:rPr>
          <w:rFonts w:cs="Times New Roman"/>
          <w:b/>
          <w:sz w:val="24"/>
          <w:szCs w:val="24"/>
        </w:rPr>
        <w:t xml:space="preserve"> р</w:t>
      </w:r>
      <w:r w:rsidR="00414010" w:rsidRPr="0066523E">
        <w:rPr>
          <w:rFonts w:cs="Times New Roman"/>
          <w:b/>
          <w:sz w:val="24"/>
          <w:szCs w:val="24"/>
        </w:rPr>
        <w:t>асчет</w:t>
      </w:r>
      <w:r w:rsidR="001D361E" w:rsidRPr="0066523E">
        <w:rPr>
          <w:rFonts w:cs="Times New Roman"/>
          <w:b/>
          <w:sz w:val="24"/>
          <w:szCs w:val="24"/>
        </w:rPr>
        <w:t>а</w:t>
      </w:r>
      <w:r w:rsidR="00414010" w:rsidRPr="0066523E">
        <w:rPr>
          <w:rFonts w:cs="Times New Roman"/>
          <w:b/>
          <w:sz w:val="24"/>
          <w:szCs w:val="24"/>
        </w:rPr>
        <w:t xml:space="preserve"> на основе рекомендаций по определению количества пострадавших при чрезвычайных ситуациях (утв. МЧС России 01.09.2007 № 1-4-60-9-9)</w:t>
      </w:r>
    </w:p>
    <w:p w14:paraId="265337A0" w14:textId="77777777" w:rsidR="00414010" w:rsidRPr="0066523E" w:rsidRDefault="00414010" w:rsidP="008426E6">
      <w:pPr>
        <w:ind w:firstLine="709"/>
        <w:contextualSpacing/>
        <w:rPr>
          <w:rFonts w:cs="Times New Roman"/>
          <w:sz w:val="24"/>
          <w:szCs w:val="24"/>
        </w:rPr>
      </w:pPr>
    </w:p>
    <w:p w14:paraId="6189B197" w14:textId="77777777" w:rsidR="004D7A33" w:rsidRPr="0066523E" w:rsidRDefault="004D7A33" w:rsidP="008426E6">
      <w:pPr>
        <w:ind w:firstLine="708"/>
        <w:contextualSpacing/>
        <w:rPr>
          <w:rFonts w:cs="Times New Roman"/>
          <w:sz w:val="24"/>
          <w:szCs w:val="24"/>
        </w:rPr>
      </w:pPr>
      <w:r w:rsidRPr="0066523E">
        <w:rPr>
          <w:rFonts w:cs="Times New Roman"/>
          <w:b/>
          <w:sz w:val="24"/>
          <w:szCs w:val="24"/>
        </w:rPr>
        <w:t>Порядок определения количества пострадавших.</w:t>
      </w:r>
    </w:p>
    <w:p w14:paraId="7A6EDE18" w14:textId="77777777" w:rsidR="004D7A33" w:rsidRPr="0066523E" w:rsidRDefault="004D7A33" w:rsidP="008426E6">
      <w:pPr>
        <w:ind w:firstLine="708"/>
        <w:contextualSpacing/>
        <w:rPr>
          <w:rFonts w:cs="Times New Roman"/>
          <w:sz w:val="24"/>
          <w:szCs w:val="24"/>
        </w:rPr>
      </w:pPr>
      <w:r w:rsidRPr="0066523E">
        <w:rPr>
          <w:rFonts w:cs="Times New Roman"/>
          <w:i/>
          <w:sz w:val="24"/>
          <w:szCs w:val="24"/>
        </w:rPr>
        <w:t>1 шаг – идентификация кода опасного объекта;</w:t>
      </w:r>
    </w:p>
    <w:p w14:paraId="0A4B42AC" w14:textId="77777777" w:rsidR="004D7A33" w:rsidRPr="0066523E" w:rsidRDefault="004D7A33" w:rsidP="008426E6">
      <w:pPr>
        <w:autoSpaceDE w:val="0"/>
        <w:ind w:firstLine="709"/>
        <w:contextualSpacing/>
        <w:rPr>
          <w:rFonts w:cs="Times New Roman"/>
          <w:sz w:val="24"/>
          <w:szCs w:val="24"/>
        </w:rPr>
      </w:pPr>
      <w:r w:rsidRPr="0066523E">
        <w:rPr>
          <w:rFonts w:cs="Times New Roman"/>
          <w:color w:val="231F20"/>
          <w:sz w:val="24"/>
          <w:szCs w:val="24"/>
        </w:rPr>
        <w:t>На первом этапе оценки количества пострадавших необходимо идентифицировать объект по виду опасного вещества и форме его использования (хранение, производство, переработка, использование). Для этого по таблиц</w:t>
      </w:r>
      <w:r w:rsidR="00365780" w:rsidRPr="0066523E">
        <w:rPr>
          <w:rFonts w:cs="Times New Roman"/>
          <w:color w:val="231F20"/>
          <w:sz w:val="24"/>
          <w:szCs w:val="24"/>
        </w:rPr>
        <w:t>ам</w:t>
      </w:r>
      <w:r w:rsidRPr="0066523E">
        <w:rPr>
          <w:rFonts w:cs="Times New Roman"/>
          <w:color w:val="231F20"/>
          <w:sz w:val="24"/>
          <w:szCs w:val="24"/>
        </w:rPr>
        <w:t xml:space="preserve"> 2.1.1 (стационарные объекты) </w:t>
      </w:r>
      <w:r w:rsidR="00365780" w:rsidRPr="0066523E">
        <w:rPr>
          <w:rFonts w:cs="Times New Roman"/>
          <w:color w:val="231F20"/>
          <w:sz w:val="24"/>
          <w:szCs w:val="24"/>
        </w:rPr>
        <w:t xml:space="preserve">или 2.1.2 (трубопровод) </w:t>
      </w:r>
      <w:r w:rsidRPr="0066523E">
        <w:rPr>
          <w:rFonts w:cs="Times New Roman"/>
          <w:color w:val="231F20"/>
          <w:sz w:val="24"/>
          <w:szCs w:val="24"/>
        </w:rPr>
        <w:t>РД 1-4-60-9-9 следует определить необходимый для дальнейших оценок цифровой код, соответствующий конкретному опасному веществу и форме его использования.</w:t>
      </w:r>
    </w:p>
    <w:p w14:paraId="04496F05" w14:textId="55F8FF72" w:rsidR="004D7A33" w:rsidRPr="0066523E" w:rsidRDefault="004D7A33" w:rsidP="008426E6">
      <w:pPr>
        <w:ind w:firstLine="709"/>
        <w:contextualSpacing/>
        <w:rPr>
          <w:rFonts w:cs="Times New Roman"/>
          <w:sz w:val="24"/>
          <w:szCs w:val="24"/>
        </w:rPr>
      </w:pPr>
      <w:r w:rsidRPr="0066523E">
        <w:rPr>
          <w:rFonts w:cs="Times New Roman"/>
          <w:i/>
          <w:sz w:val="24"/>
          <w:szCs w:val="24"/>
        </w:rPr>
        <w:t>2 шаг – определение класса воздействия опасного объекта по таблиц</w:t>
      </w:r>
      <w:r w:rsidR="00365780" w:rsidRPr="0066523E">
        <w:rPr>
          <w:rFonts w:cs="Times New Roman"/>
          <w:i/>
          <w:sz w:val="24"/>
          <w:szCs w:val="24"/>
        </w:rPr>
        <w:t>ам</w:t>
      </w:r>
      <w:r w:rsidRPr="0066523E">
        <w:rPr>
          <w:rFonts w:cs="Times New Roman"/>
          <w:i/>
          <w:sz w:val="24"/>
          <w:szCs w:val="24"/>
        </w:rPr>
        <w:t xml:space="preserve"> 2.2.1</w:t>
      </w:r>
      <w:r w:rsidR="00A12CFF">
        <w:rPr>
          <w:rFonts w:cs="Times New Roman"/>
          <w:i/>
          <w:sz w:val="24"/>
          <w:szCs w:val="24"/>
        </w:rPr>
        <w:t xml:space="preserve"> </w:t>
      </w:r>
      <w:r w:rsidR="00365780" w:rsidRPr="0066523E">
        <w:rPr>
          <w:rFonts w:cs="Times New Roman"/>
          <w:i/>
          <w:sz w:val="24"/>
          <w:szCs w:val="24"/>
        </w:rPr>
        <w:t>или 2.2.2</w:t>
      </w:r>
    </w:p>
    <w:p w14:paraId="1034BE94" w14:textId="77777777" w:rsidR="004D7A33" w:rsidRPr="0066523E" w:rsidRDefault="004D7A33" w:rsidP="008426E6">
      <w:pPr>
        <w:autoSpaceDE w:val="0"/>
        <w:ind w:firstLine="709"/>
        <w:contextualSpacing/>
        <w:rPr>
          <w:rFonts w:cs="Times New Roman"/>
          <w:sz w:val="24"/>
          <w:szCs w:val="24"/>
        </w:rPr>
      </w:pPr>
      <w:r w:rsidRPr="0066523E">
        <w:rPr>
          <w:rFonts w:cs="Times New Roman"/>
          <w:color w:val="231F20"/>
          <w:sz w:val="24"/>
          <w:szCs w:val="24"/>
        </w:rPr>
        <w:lastRenderedPageBreak/>
        <w:t>На втором этапе оценки количества пострадавших по цифровому коду, идентифицирующему объект, и объему (массе) опасного вещества, находящегося на этом объекте, по таблиц</w:t>
      </w:r>
      <w:r w:rsidR="00365780" w:rsidRPr="0066523E">
        <w:rPr>
          <w:rFonts w:cs="Times New Roman"/>
          <w:color w:val="231F20"/>
          <w:sz w:val="24"/>
          <w:szCs w:val="24"/>
        </w:rPr>
        <w:t>ам</w:t>
      </w:r>
      <w:r w:rsidRPr="0066523E">
        <w:rPr>
          <w:rFonts w:cs="Times New Roman"/>
          <w:color w:val="231F20"/>
          <w:sz w:val="24"/>
          <w:szCs w:val="24"/>
        </w:rPr>
        <w:t xml:space="preserve"> 2.2.1 (стационарные объекты) </w:t>
      </w:r>
      <w:r w:rsidR="00365780" w:rsidRPr="0066523E">
        <w:rPr>
          <w:rFonts w:cs="Times New Roman"/>
          <w:color w:val="231F20"/>
          <w:sz w:val="24"/>
          <w:szCs w:val="24"/>
        </w:rPr>
        <w:t xml:space="preserve">или 2.2.2 (трубопровод) </w:t>
      </w:r>
      <w:r w:rsidRPr="0066523E">
        <w:rPr>
          <w:rFonts w:cs="Times New Roman"/>
          <w:color w:val="231F20"/>
          <w:sz w:val="24"/>
          <w:szCs w:val="24"/>
        </w:rPr>
        <w:t>определяется класс воздействия опасного объекта.</w:t>
      </w:r>
    </w:p>
    <w:p w14:paraId="527FEA3D" w14:textId="77777777" w:rsidR="004D7A33" w:rsidRPr="0066523E" w:rsidRDefault="004D7A33" w:rsidP="008426E6">
      <w:pPr>
        <w:autoSpaceDE w:val="0"/>
        <w:ind w:firstLine="709"/>
        <w:contextualSpacing/>
        <w:rPr>
          <w:rFonts w:cs="Times New Roman"/>
          <w:sz w:val="24"/>
          <w:szCs w:val="24"/>
        </w:rPr>
      </w:pPr>
      <w:r w:rsidRPr="0066523E">
        <w:rPr>
          <w:rFonts w:cs="Times New Roman"/>
          <w:i/>
          <w:color w:val="231F20"/>
          <w:sz w:val="24"/>
          <w:szCs w:val="24"/>
        </w:rPr>
        <w:t>3 шаг – определение параметров зоны поражения</w:t>
      </w:r>
    </w:p>
    <w:p w14:paraId="104A0207" w14:textId="77777777" w:rsidR="004D7A33" w:rsidRPr="0066523E" w:rsidRDefault="004D7A33" w:rsidP="008426E6">
      <w:pPr>
        <w:autoSpaceDE w:val="0"/>
        <w:ind w:firstLine="709"/>
        <w:contextualSpacing/>
        <w:rPr>
          <w:rFonts w:cs="Times New Roman"/>
          <w:sz w:val="24"/>
          <w:szCs w:val="24"/>
        </w:rPr>
      </w:pPr>
      <w:r w:rsidRPr="0066523E">
        <w:rPr>
          <w:rFonts w:cs="Times New Roman"/>
          <w:color w:val="231F20"/>
          <w:sz w:val="24"/>
          <w:szCs w:val="24"/>
        </w:rPr>
        <w:t>На третьем этапе оценки количества пострадавших определяются параметры зоны поражения, состоящей из:</w:t>
      </w:r>
    </w:p>
    <w:p w14:paraId="023C6E2F" w14:textId="77777777" w:rsidR="004D7A33" w:rsidRPr="0066523E" w:rsidRDefault="004D7A33" w:rsidP="008426E6">
      <w:pPr>
        <w:pStyle w:val="af7"/>
        <w:numPr>
          <w:ilvl w:val="1"/>
          <w:numId w:val="8"/>
        </w:numPr>
        <w:autoSpaceDE w:val="0"/>
        <w:ind w:left="0" w:firstLine="709"/>
        <w:rPr>
          <w:rFonts w:cs="Times New Roman"/>
          <w:sz w:val="24"/>
          <w:szCs w:val="24"/>
        </w:rPr>
      </w:pPr>
      <w:r w:rsidRPr="0066523E">
        <w:rPr>
          <w:rFonts w:cs="Times New Roman"/>
          <w:bCs/>
          <w:i/>
          <w:iCs/>
          <w:color w:val="231F20"/>
          <w:sz w:val="24"/>
          <w:szCs w:val="24"/>
          <w:u w:val="single"/>
        </w:rPr>
        <w:t>области безвозвратных потерь</w:t>
      </w:r>
      <w:r w:rsidRPr="0066523E">
        <w:rPr>
          <w:rFonts w:cs="Times New Roman"/>
          <w:color w:val="231F20"/>
          <w:sz w:val="24"/>
          <w:szCs w:val="24"/>
        </w:rPr>
        <w:t xml:space="preserve"> (считается, что в результате чрезвычайной ситуации все оказавшиеся в этой области люди должны погибнуть, при этом предполагается, что за ее пределами гибели людей не происходит);</w:t>
      </w:r>
    </w:p>
    <w:p w14:paraId="635BB7EB" w14:textId="77777777" w:rsidR="004D7A33" w:rsidRPr="0066523E" w:rsidRDefault="004D7A33" w:rsidP="008426E6">
      <w:pPr>
        <w:pStyle w:val="af7"/>
        <w:numPr>
          <w:ilvl w:val="1"/>
          <w:numId w:val="8"/>
        </w:numPr>
        <w:autoSpaceDE w:val="0"/>
        <w:ind w:left="0" w:firstLine="709"/>
        <w:rPr>
          <w:rFonts w:cs="Times New Roman"/>
          <w:sz w:val="24"/>
          <w:szCs w:val="24"/>
        </w:rPr>
      </w:pPr>
      <w:r w:rsidRPr="0066523E">
        <w:rPr>
          <w:rFonts w:cs="Times New Roman"/>
          <w:bCs/>
          <w:i/>
          <w:iCs/>
          <w:color w:val="231F20"/>
          <w:sz w:val="24"/>
          <w:szCs w:val="24"/>
          <w:u w:val="single"/>
        </w:rPr>
        <w:t>области санитарных потерь</w:t>
      </w:r>
      <w:r w:rsidRPr="0066523E">
        <w:rPr>
          <w:rFonts w:cs="Times New Roman"/>
          <w:b/>
          <w:bCs/>
          <w:i/>
          <w:iCs/>
          <w:color w:val="231F20"/>
          <w:sz w:val="24"/>
          <w:szCs w:val="24"/>
        </w:rPr>
        <w:t xml:space="preserve"> </w:t>
      </w:r>
      <w:r w:rsidRPr="0066523E">
        <w:rPr>
          <w:rFonts w:cs="Times New Roman"/>
          <w:color w:val="231F20"/>
          <w:sz w:val="24"/>
          <w:szCs w:val="24"/>
        </w:rPr>
        <w:t xml:space="preserve">(считается, что в результате чрезвычайной ситуации здоровью </w:t>
      </w:r>
      <w:r w:rsidRPr="0066523E">
        <w:rPr>
          <w:rFonts w:cs="Times New Roman"/>
          <w:sz w:val="24"/>
          <w:szCs w:val="24"/>
        </w:rPr>
        <w:t>всех людей, оказавшихся в этой области, будет причинен, в той или иной мере, ущерб, при этом предполагается, что нанесение ущерба здоровью людей за ее пределами не происходит).</w:t>
      </w:r>
    </w:p>
    <w:p w14:paraId="50ABB114" w14:textId="77777777" w:rsidR="004D7A33" w:rsidRPr="0066523E" w:rsidRDefault="004D7A33" w:rsidP="008426E6">
      <w:pPr>
        <w:autoSpaceDE w:val="0"/>
        <w:ind w:firstLine="709"/>
        <w:contextualSpacing/>
        <w:rPr>
          <w:rFonts w:cs="Times New Roman"/>
          <w:sz w:val="24"/>
          <w:szCs w:val="24"/>
        </w:rPr>
      </w:pPr>
      <w:r w:rsidRPr="0066523E">
        <w:rPr>
          <w:rFonts w:cs="Times New Roman"/>
          <w:i/>
          <w:sz w:val="24"/>
          <w:szCs w:val="24"/>
        </w:rPr>
        <w:t>4 шаг – определение максимального линейного масштаба зоны поражения.</w:t>
      </w:r>
    </w:p>
    <w:p w14:paraId="65B51CA9" w14:textId="77777777" w:rsidR="004D7A33" w:rsidRPr="0066523E" w:rsidRDefault="004D7A33" w:rsidP="008426E6">
      <w:pPr>
        <w:autoSpaceDE w:val="0"/>
        <w:ind w:firstLine="709"/>
        <w:contextualSpacing/>
        <w:rPr>
          <w:rFonts w:cs="Times New Roman"/>
          <w:sz w:val="24"/>
          <w:szCs w:val="24"/>
        </w:rPr>
      </w:pPr>
      <w:r w:rsidRPr="0066523E">
        <w:rPr>
          <w:rFonts w:cs="Times New Roman"/>
          <w:sz w:val="24"/>
          <w:szCs w:val="24"/>
        </w:rPr>
        <w:t>Код класса воздействия опасного объекта, определенный на втором этапе, имеет буквенную (</w:t>
      </w:r>
      <w:r w:rsidRPr="0066523E">
        <w:rPr>
          <w:rFonts w:cs="Times New Roman"/>
          <w:b/>
          <w:bCs/>
          <w:sz w:val="24"/>
          <w:szCs w:val="24"/>
        </w:rPr>
        <w:t>А—Н</w:t>
      </w:r>
      <w:r w:rsidRPr="0066523E">
        <w:rPr>
          <w:rFonts w:cs="Times New Roman"/>
          <w:sz w:val="24"/>
          <w:szCs w:val="24"/>
        </w:rPr>
        <w:t>) и цифровую (</w:t>
      </w:r>
      <w:r w:rsidRPr="0066523E">
        <w:rPr>
          <w:rFonts w:cs="Times New Roman"/>
          <w:b/>
          <w:bCs/>
          <w:sz w:val="24"/>
          <w:szCs w:val="24"/>
        </w:rPr>
        <w:t>I—III</w:t>
      </w:r>
      <w:r w:rsidRPr="0066523E">
        <w:rPr>
          <w:rFonts w:cs="Times New Roman"/>
          <w:sz w:val="24"/>
          <w:szCs w:val="24"/>
        </w:rPr>
        <w:t xml:space="preserve">) компоненту. Буквенная компонента кода класса воздействия по данным, представленным в Таблице 2.3.1 </w:t>
      </w:r>
      <w:r w:rsidRPr="0066523E">
        <w:rPr>
          <w:rFonts w:cs="Times New Roman"/>
          <w:color w:val="231F20"/>
          <w:sz w:val="24"/>
          <w:szCs w:val="24"/>
        </w:rPr>
        <w:t>РД 1-4-60-9-9</w:t>
      </w:r>
      <w:r w:rsidRPr="0066523E">
        <w:rPr>
          <w:rFonts w:cs="Times New Roman"/>
          <w:sz w:val="24"/>
          <w:szCs w:val="24"/>
        </w:rPr>
        <w:t xml:space="preserve">, позволяет оценить максимальный линейный масштаб зоны поражения </w:t>
      </w:r>
      <w:proofErr w:type="spellStart"/>
      <w:r w:rsidRPr="0066523E">
        <w:rPr>
          <w:rFonts w:cs="Times New Roman"/>
          <w:b/>
          <w:bCs/>
          <w:i/>
          <w:iCs/>
          <w:sz w:val="24"/>
          <w:szCs w:val="24"/>
        </w:rPr>
        <w:t>R</w:t>
      </w:r>
      <w:r w:rsidRPr="0066523E">
        <w:rPr>
          <w:rFonts w:eastAsia="TimesNewRoman" w:cs="Times New Roman"/>
          <w:b/>
          <w:bCs/>
          <w:i/>
          <w:iCs/>
          <w:sz w:val="24"/>
          <w:szCs w:val="24"/>
        </w:rPr>
        <w:t>з</w:t>
      </w:r>
      <w:proofErr w:type="spellEnd"/>
      <w:r w:rsidRPr="0066523E">
        <w:rPr>
          <w:rFonts w:cs="Times New Roman"/>
          <w:sz w:val="24"/>
          <w:szCs w:val="24"/>
        </w:rPr>
        <w:t>.</w:t>
      </w:r>
    </w:p>
    <w:p w14:paraId="70197BC6" w14:textId="77777777" w:rsidR="004D7A33" w:rsidRPr="0066523E" w:rsidRDefault="004D7A33" w:rsidP="008426E6">
      <w:pPr>
        <w:autoSpaceDE w:val="0"/>
        <w:ind w:firstLine="709"/>
        <w:rPr>
          <w:rFonts w:cs="Times New Roman"/>
          <w:sz w:val="24"/>
          <w:szCs w:val="24"/>
        </w:rPr>
      </w:pPr>
      <w:r w:rsidRPr="0066523E">
        <w:rPr>
          <w:rFonts w:cs="Times New Roman"/>
          <w:i/>
          <w:sz w:val="24"/>
          <w:szCs w:val="24"/>
        </w:rPr>
        <w:t>5 шаг – определение типа зоны поражения.</w:t>
      </w:r>
    </w:p>
    <w:p w14:paraId="1CAE48DA" w14:textId="77777777" w:rsidR="004D7A33" w:rsidRPr="0066523E" w:rsidRDefault="004D7A33" w:rsidP="008426E6">
      <w:pPr>
        <w:autoSpaceDE w:val="0"/>
        <w:ind w:firstLine="709"/>
        <w:rPr>
          <w:rFonts w:cs="Times New Roman"/>
          <w:sz w:val="24"/>
          <w:szCs w:val="24"/>
        </w:rPr>
      </w:pPr>
      <w:r w:rsidRPr="0066523E">
        <w:rPr>
          <w:rFonts w:cs="Times New Roman"/>
          <w:sz w:val="24"/>
          <w:szCs w:val="24"/>
        </w:rPr>
        <w:t>Цифровая компонента кода класса воздействия опасного объекта определяет тип зон поражения, её геометрические формы.</w:t>
      </w:r>
    </w:p>
    <w:p w14:paraId="652D98A7" w14:textId="77777777" w:rsidR="004D7A33" w:rsidRPr="0066523E" w:rsidRDefault="004D7A33" w:rsidP="008426E6">
      <w:pPr>
        <w:autoSpaceDE w:val="0"/>
        <w:ind w:firstLine="709"/>
        <w:contextualSpacing/>
        <w:rPr>
          <w:rFonts w:cs="Times New Roman"/>
          <w:sz w:val="24"/>
          <w:szCs w:val="24"/>
        </w:rPr>
      </w:pPr>
      <w:r w:rsidRPr="0066523E">
        <w:rPr>
          <w:rFonts w:cs="Times New Roman"/>
          <w:sz w:val="24"/>
          <w:szCs w:val="24"/>
        </w:rPr>
        <w:t xml:space="preserve">По коду класса воздействия из Таблицы 2.3.2 </w:t>
      </w:r>
      <w:r w:rsidRPr="0066523E">
        <w:rPr>
          <w:rFonts w:cs="Times New Roman"/>
          <w:color w:val="231F20"/>
          <w:sz w:val="24"/>
          <w:szCs w:val="24"/>
        </w:rPr>
        <w:t xml:space="preserve">РД 1-4-60-9-9 </w:t>
      </w:r>
      <w:r w:rsidRPr="0066523E">
        <w:rPr>
          <w:rFonts w:cs="Times New Roman"/>
          <w:sz w:val="24"/>
          <w:szCs w:val="24"/>
        </w:rPr>
        <w:t>можно определить максимальные площади областей безвозвратных и санитарных потерь в Га.</w:t>
      </w:r>
    </w:p>
    <w:p w14:paraId="2146271F" w14:textId="1AE6B14A" w:rsidR="004D7A33" w:rsidRPr="0066523E" w:rsidRDefault="00426B5F" w:rsidP="00426B5F">
      <w:pPr>
        <w:contextualSpacing/>
        <w:jc w:val="center"/>
        <w:rPr>
          <w:rFonts w:cs="Times New Roman"/>
          <w:sz w:val="24"/>
          <w:szCs w:val="24"/>
        </w:rPr>
      </w:pPr>
      <w:r>
        <w:rPr>
          <w:rFonts w:cs="Times New Roman"/>
          <w:sz w:val="24"/>
          <w:szCs w:val="24"/>
        </w:rPr>
        <w:t xml:space="preserve">                                                           </w:t>
      </w:r>
      <w:r w:rsidR="004D7A33" w:rsidRPr="0066523E">
        <w:rPr>
          <w:rFonts w:cs="Times New Roman"/>
          <w:sz w:val="24"/>
          <w:szCs w:val="24"/>
        </w:rPr>
        <w:t>Таблица 2.3.2.</w:t>
      </w:r>
    </w:p>
    <w:p w14:paraId="1B578BAF" w14:textId="77777777" w:rsidR="004D7A33" w:rsidRDefault="004D7A33" w:rsidP="008426E6">
      <w:pPr>
        <w:contextualSpacing/>
        <w:rPr>
          <w:rFonts w:cs="Times New Roman"/>
          <w:sz w:val="24"/>
          <w:szCs w:val="24"/>
        </w:rPr>
      </w:pPr>
      <w:r w:rsidRPr="0066523E">
        <w:rPr>
          <w:rFonts w:cs="Times New Roman"/>
          <w:sz w:val="24"/>
          <w:szCs w:val="24"/>
        </w:rPr>
        <w:t>Максимальные площади областей безвозвратных (</w:t>
      </w:r>
      <w:r w:rsidRPr="0066523E">
        <w:rPr>
          <w:rFonts w:cs="Times New Roman"/>
          <w:sz w:val="24"/>
          <w:szCs w:val="24"/>
          <w:lang w:val="en-US"/>
        </w:rPr>
        <w:t>S</w:t>
      </w:r>
      <w:r w:rsidRPr="0066523E">
        <w:rPr>
          <w:rFonts w:cs="Times New Roman"/>
          <w:sz w:val="24"/>
          <w:szCs w:val="24"/>
          <w:vertAlign w:val="subscript"/>
        </w:rPr>
        <w:t>без</w:t>
      </w:r>
      <w:r w:rsidRPr="0066523E">
        <w:rPr>
          <w:rFonts w:cs="Times New Roman"/>
          <w:sz w:val="24"/>
          <w:szCs w:val="24"/>
        </w:rPr>
        <w:t>) и санитарных (</w:t>
      </w:r>
      <w:r w:rsidRPr="0066523E">
        <w:rPr>
          <w:rFonts w:cs="Times New Roman"/>
          <w:sz w:val="24"/>
          <w:szCs w:val="24"/>
          <w:lang w:val="en-US"/>
        </w:rPr>
        <w:t>S</w:t>
      </w:r>
      <w:r w:rsidRPr="0066523E">
        <w:rPr>
          <w:rFonts w:cs="Times New Roman"/>
          <w:sz w:val="24"/>
          <w:szCs w:val="24"/>
          <w:vertAlign w:val="subscript"/>
        </w:rPr>
        <w:t>сан</w:t>
      </w:r>
      <w:r w:rsidRPr="0066523E">
        <w:rPr>
          <w:rFonts w:cs="Times New Roman"/>
          <w:sz w:val="24"/>
          <w:szCs w:val="24"/>
        </w:rPr>
        <w:t>) потерь, га</w:t>
      </w:r>
    </w:p>
    <w:p w14:paraId="799FF50E" w14:textId="77777777" w:rsidR="00426B5F" w:rsidRPr="0066523E" w:rsidRDefault="00426B5F" w:rsidP="008426E6">
      <w:pPr>
        <w:contextualSpacing/>
        <w:rPr>
          <w:rFonts w:cs="Times New Roman"/>
          <w:sz w:val="24"/>
          <w:szCs w:val="24"/>
          <w:vertAlign w:val="superscript"/>
        </w:rPr>
      </w:pPr>
    </w:p>
    <w:tbl>
      <w:tblPr>
        <w:tblW w:w="0" w:type="auto"/>
        <w:tblInd w:w="-30" w:type="dxa"/>
        <w:tblLayout w:type="fixed"/>
        <w:tblLook w:val="0000" w:firstRow="0" w:lastRow="0" w:firstColumn="0" w:lastColumn="0" w:noHBand="0" w:noVBand="0"/>
      </w:tblPr>
      <w:tblGrid>
        <w:gridCol w:w="2802"/>
        <w:gridCol w:w="1134"/>
        <w:gridCol w:w="1134"/>
        <w:gridCol w:w="1134"/>
        <w:gridCol w:w="1134"/>
        <w:gridCol w:w="1134"/>
        <w:gridCol w:w="1159"/>
      </w:tblGrid>
      <w:tr w:rsidR="004D7A33" w:rsidRPr="0066523E" w14:paraId="73ED6B0F" w14:textId="77777777">
        <w:tc>
          <w:tcPr>
            <w:tcW w:w="2802" w:type="dxa"/>
            <w:vMerge w:val="restart"/>
            <w:tcBorders>
              <w:top w:val="single" w:sz="4" w:space="0" w:color="000000"/>
              <w:left w:val="single" w:sz="4" w:space="0" w:color="000000"/>
              <w:bottom w:val="single" w:sz="4" w:space="0" w:color="000000"/>
            </w:tcBorders>
            <w:shd w:val="clear" w:color="auto" w:fill="FFFFFF"/>
            <w:vAlign w:val="center"/>
          </w:tcPr>
          <w:p w14:paraId="08966DA1" w14:textId="77777777" w:rsidR="004D7A33" w:rsidRPr="0066523E" w:rsidRDefault="004D7A33" w:rsidP="008426E6">
            <w:pPr>
              <w:contextualSpacing/>
              <w:rPr>
                <w:rFonts w:cs="Times New Roman"/>
                <w:sz w:val="24"/>
                <w:szCs w:val="24"/>
              </w:rPr>
            </w:pPr>
            <w:r w:rsidRPr="0066523E">
              <w:rPr>
                <w:rFonts w:cs="Times New Roman"/>
                <w:sz w:val="24"/>
                <w:szCs w:val="24"/>
              </w:rPr>
              <w:t>Буквенно-цифровая компонента кода</w:t>
            </w:r>
          </w:p>
        </w:tc>
        <w:tc>
          <w:tcPr>
            <w:tcW w:w="2268" w:type="dxa"/>
            <w:gridSpan w:val="2"/>
            <w:tcBorders>
              <w:top w:val="single" w:sz="4" w:space="0" w:color="000000"/>
              <w:left w:val="single" w:sz="4" w:space="0" w:color="000000"/>
              <w:bottom w:val="single" w:sz="4" w:space="0" w:color="000000"/>
            </w:tcBorders>
            <w:shd w:val="clear" w:color="auto" w:fill="FFFFFF"/>
            <w:vAlign w:val="center"/>
          </w:tcPr>
          <w:p w14:paraId="0DF85DAF" w14:textId="77777777" w:rsidR="004D7A33" w:rsidRPr="0066523E" w:rsidRDefault="004D7A33" w:rsidP="008426E6">
            <w:pPr>
              <w:contextualSpacing/>
              <w:rPr>
                <w:rFonts w:cs="Times New Roman"/>
                <w:sz w:val="24"/>
                <w:szCs w:val="24"/>
              </w:rPr>
            </w:pPr>
            <w:r w:rsidRPr="0066523E">
              <w:rPr>
                <w:rFonts w:cs="Times New Roman"/>
                <w:sz w:val="24"/>
                <w:szCs w:val="24"/>
                <w:lang w:val="en-US"/>
              </w:rPr>
              <w:t>I</w:t>
            </w:r>
          </w:p>
        </w:tc>
        <w:tc>
          <w:tcPr>
            <w:tcW w:w="2268" w:type="dxa"/>
            <w:gridSpan w:val="2"/>
            <w:tcBorders>
              <w:top w:val="single" w:sz="4" w:space="0" w:color="000000"/>
              <w:left w:val="single" w:sz="4" w:space="0" w:color="000000"/>
              <w:bottom w:val="single" w:sz="4" w:space="0" w:color="000000"/>
            </w:tcBorders>
            <w:shd w:val="clear" w:color="auto" w:fill="FFFFFF"/>
            <w:vAlign w:val="center"/>
          </w:tcPr>
          <w:p w14:paraId="0C2EABCA" w14:textId="77777777" w:rsidR="004D7A33" w:rsidRPr="0066523E" w:rsidRDefault="004D7A33" w:rsidP="008426E6">
            <w:pPr>
              <w:contextualSpacing/>
              <w:rPr>
                <w:rFonts w:cs="Times New Roman"/>
                <w:sz w:val="24"/>
                <w:szCs w:val="24"/>
              </w:rPr>
            </w:pPr>
            <w:r w:rsidRPr="0066523E">
              <w:rPr>
                <w:rFonts w:cs="Times New Roman"/>
                <w:sz w:val="24"/>
                <w:szCs w:val="24"/>
                <w:lang w:val="en-US"/>
              </w:rPr>
              <w:t>II</w:t>
            </w:r>
          </w:p>
        </w:tc>
        <w:tc>
          <w:tcPr>
            <w:tcW w:w="229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581141C" w14:textId="77777777" w:rsidR="004D7A33" w:rsidRPr="0066523E" w:rsidRDefault="004D7A33" w:rsidP="008426E6">
            <w:pPr>
              <w:contextualSpacing/>
              <w:rPr>
                <w:rFonts w:cs="Times New Roman"/>
                <w:sz w:val="24"/>
                <w:szCs w:val="24"/>
              </w:rPr>
            </w:pPr>
            <w:r w:rsidRPr="0066523E">
              <w:rPr>
                <w:rFonts w:cs="Times New Roman"/>
                <w:sz w:val="24"/>
                <w:szCs w:val="24"/>
                <w:lang w:val="en-US"/>
              </w:rPr>
              <w:t>III</w:t>
            </w:r>
          </w:p>
        </w:tc>
      </w:tr>
      <w:tr w:rsidR="004D7A33" w:rsidRPr="0066523E" w14:paraId="5E52AE63" w14:textId="77777777">
        <w:tc>
          <w:tcPr>
            <w:tcW w:w="2802" w:type="dxa"/>
            <w:vMerge/>
            <w:tcBorders>
              <w:top w:val="single" w:sz="4" w:space="0" w:color="000000"/>
              <w:left w:val="single" w:sz="4" w:space="0" w:color="000000"/>
              <w:bottom w:val="single" w:sz="4" w:space="0" w:color="000000"/>
            </w:tcBorders>
            <w:shd w:val="clear" w:color="auto" w:fill="FFFFFF"/>
            <w:vAlign w:val="center"/>
          </w:tcPr>
          <w:p w14:paraId="76310612" w14:textId="77777777" w:rsidR="004D7A33" w:rsidRPr="0066523E" w:rsidRDefault="004D7A33" w:rsidP="008426E6">
            <w:pPr>
              <w:snapToGrid w:val="0"/>
              <w:contextualSpacing/>
              <w:rPr>
                <w:rFonts w:cs="Times New Roman"/>
                <w:sz w:val="24"/>
                <w:szCs w:val="24"/>
                <w:vertAlign w:val="superscript"/>
                <w:lang w:val="en-US"/>
              </w:rPr>
            </w:pPr>
          </w:p>
        </w:tc>
        <w:tc>
          <w:tcPr>
            <w:tcW w:w="1134" w:type="dxa"/>
            <w:tcBorders>
              <w:top w:val="single" w:sz="4" w:space="0" w:color="000000"/>
              <w:left w:val="single" w:sz="4" w:space="0" w:color="000000"/>
              <w:bottom w:val="single" w:sz="4" w:space="0" w:color="000000"/>
            </w:tcBorders>
            <w:shd w:val="clear" w:color="auto" w:fill="FFFFFF"/>
            <w:vAlign w:val="center"/>
          </w:tcPr>
          <w:p w14:paraId="51C2E8D5" w14:textId="77777777" w:rsidR="004D7A33" w:rsidRPr="0066523E" w:rsidRDefault="004D7A33" w:rsidP="008426E6">
            <w:pPr>
              <w:contextualSpacing/>
              <w:rPr>
                <w:rFonts w:cs="Times New Roman"/>
                <w:sz w:val="24"/>
                <w:szCs w:val="24"/>
              </w:rPr>
            </w:pPr>
            <w:r w:rsidRPr="0066523E">
              <w:rPr>
                <w:rFonts w:cs="Times New Roman"/>
                <w:b/>
                <w:i/>
                <w:sz w:val="24"/>
                <w:szCs w:val="24"/>
                <w:lang w:val="en-US"/>
              </w:rPr>
              <w:t>S</w:t>
            </w:r>
            <w:r w:rsidRPr="0066523E">
              <w:rPr>
                <w:rFonts w:cs="Times New Roman"/>
                <w:b/>
                <w:i/>
                <w:sz w:val="24"/>
                <w:szCs w:val="24"/>
                <w:vertAlign w:val="subscript"/>
              </w:rPr>
              <w:t>без</w:t>
            </w:r>
          </w:p>
        </w:tc>
        <w:tc>
          <w:tcPr>
            <w:tcW w:w="1134" w:type="dxa"/>
            <w:tcBorders>
              <w:top w:val="single" w:sz="4" w:space="0" w:color="000000"/>
              <w:left w:val="single" w:sz="4" w:space="0" w:color="000000"/>
              <w:bottom w:val="single" w:sz="4" w:space="0" w:color="000000"/>
            </w:tcBorders>
            <w:shd w:val="clear" w:color="auto" w:fill="FFFFFF"/>
            <w:vAlign w:val="center"/>
          </w:tcPr>
          <w:p w14:paraId="3D6B1CCE" w14:textId="77777777" w:rsidR="004D7A33" w:rsidRPr="0066523E" w:rsidRDefault="004D7A33" w:rsidP="008426E6">
            <w:pPr>
              <w:contextualSpacing/>
              <w:rPr>
                <w:rFonts w:cs="Times New Roman"/>
                <w:sz w:val="24"/>
                <w:szCs w:val="24"/>
              </w:rPr>
            </w:pPr>
            <w:r w:rsidRPr="0066523E">
              <w:rPr>
                <w:rFonts w:cs="Times New Roman"/>
                <w:b/>
                <w:i/>
                <w:sz w:val="24"/>
                <w:szCs w:val="24"/>
                <w:lang w:val="en-US"/>
              </w:rPr>
              <w:t>S</w:t>
            </w:r>
            <w:r w:rsidRPr="0066523E">
              <w:rPr>
                <w:rFonts w:cs="Times New Roman"/>
                <w:b/>
                <w:i/>
                <w:sz w:val="24"/>
                <w:szCs w:val="24"/>
                <w:vertAlign w:val="subscript"/>
              </w:rPr>
              <w:t>сан</w:t>
            </w:r>
          </w:p>
        </w:tc>
        <w:tc>
          <w:tcPr>
            <w:tcW w:w="1134" w:type="dxa"/>
            <w:tcBorders>
              <w:top w:val="single" w:sz="4" w:space="0" w:color="000000"/>
              <w:left w:val="single" w:sz="4" w:space="0" w:color="000000"/>
              <w:bottom w:val="single" w:sz="4" w:space="0" w:color="000000"/>
            </w:tcBorders>
            <w:shd w:val="clear" w:color="auto" w:fill="FFFFFF"/>
            <w:vAlign w:val="center"/>
          </w:tcPr>
          <w:p w14:paraId="513CD41D" w14:textId="77777777" w:rsidR="004D7A33" w:rsidRPr="0066523E" w:rsidRDefault="004D7A33" w:rsidP="008426E6">
            <w:pPr>
              <w:contextualSpacing/>
              <w:rPr>
                <w:rFonts w:cs="Times New Roman"/>
                <w:sz w:val="24"/>
                <w:szCs w:val="24"/>
              </w:rPr>
            </w:pPr>
            <w:r w:rsidRPr="0066523E">
              <w:rPr>
                <w:rFonts w:cs="Times New Roman"/>
                <w:b/>
                <w:i/>
                <w:sz w:val="24"/>
                <w:szCs w:val="24"/>
                <w:lang w:val="en-US"/>
              </w:rPr>
              <w:t>S</w:t>
            </w:r>
            <w:r w:rsidRPr="0066523E">
              <w:rPr>
                <w:rFonts w:cs="Times New Roman"/>
                <w:b/>
                <w:i/>
                <w:sz w:val="24"/>
                <w:szCs w:val="24"/>
                <w:vertAlign w:val="subscript"/>
              </w:rPr>
              <w:t>без</w:t>
            </w:r>
          </w:p>
        </w:tc>
        <w:tc>
          <w:tcPr>
            <w:tcW w:w="1134" w:type="dxa"/>
            <w:tcBorders>
              <w:top w:val="single" w:sz="4" w:space="0" w:color="000000"/>
              <w:left w:val="single" w:sz="4" w:space="0" w:color="000000"/>
              <w:bottom w:val="single" w:sz="4" w:space="0" w:color="000000"/>
            </w:tcBorders>
            <w:shd w:val="clear" w:color="auto" w:fill="FFFFFF"/>
            <w:vAlign w:val="center"/>
          </w:tcPr>
          <w:p w14:paraId="25A24F1A" w14:textId="77777777" w:rsidR="004D7A33" w:rsidRPr="0066523E" w:rsidRDefault="004D7A33" w:rsidP="008426E6">
            <w:pPr>
              <w:contextualSpacing/>
              <w:rPr>
                <w:rFonts w:cs="Times New Roman"/>
                <w:sz w:val="24"/>
                <w:szCs w:val="24"/>
              </w:rPr>
            </w:pPr>
            <w:r w:rsidRPr="0066523E">
              <w:rPr>
                <w:rFonts w:cs="Times New Roman"/>
                <w:b/>
                <w:i/>
                <w:sz w:val="24"/>
                <w:szCs w:val="24"/>
                <w:lang w:val="en-US"/>
              </w:rPr>
              <w:t>S</w:t>
            </w:r>
            <w:r w:rsidRPr="0066523E">
              <w:rPr>
                <w:rFonts w:cs="Times New Roman"/>
                <w:b/>
                <w:i/>
                <w:sz w:val="24"/>
                <w:szCs w:val="24"/>
                <w:vertAlign w:val="subscript"/>
              </w:rPr>
              <w:t>сан</w:t>
            </w:r>
          </w:p>
        </w:tc>
        <w:tc>
          <w:tcPr>
            <w:tcW w:w="1134" w:type="dxa"/>
            <w:tcBorders>
              <w:top w:val="single" w:sz="4" w:space="0" w:color="000000"/>
              <w:left w:val="single" w:sz="4" w:space="0" w:color="000000"/>
              <w:bottom w:val="single" w:sz="4" w:space="0" w:color="000000"/>
            </w:tcBorders>
            <w:shd w:val="clear" w:color="auto" w:fill="FFFFFF"/>
            <w:vAlign w:val="center"/>
          </w:tcPr>
          <w:p w14:paraId="5EC167DE" w14:textId="77777777" w:rsidR="004D7A33" w:rsidRPr="0066523E" w:rsidRDefault="004D7A33" w:rsidP="008426E6">
            <w:pPr>
              <w:contextualSpacing/>
              <w:rPr>
                <w:rFonts w:cs="Times New Roman"/>
                <w:sz w:val="24"/>
                <w:szCs w:val="24"/>
              </w:rPr>
            </w:pPr>
            <w:r w:rsidRPr="0066523E">
              <w:rPr>
                <w:rFonts w:cs="Times New Roman"/>
                <w:b/>
                <w:i/>
                <w:sz w:val="24"/>
                <w:szCs w:val="24"/>
                <w:lang w:val="en-US"/>
              </w:rPr>
              <w:t>S</w:t>
            </w:r>
            <w:r w:rsidRPr="0066523E">
              <w:rPr>
                <w:rFonts w:cs="Times New Roman"/>
                <w:b/>
                <w:i/>
                <w:sz w:val="24"/>
                <w:szCs w:val="24"/>
                <w:vertAlign w:val="subscript"/>
              </w:rPr>
              <w:t>без</w:t>
            </w:r>
          </w:p>
        </w:tc>
        <w:tc>
          <w:tcPr>
            <w:tcW w:w="11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BA9E2B" w14:textId="77777777" w:rsidR="004D7A33" w:rsidRPr="0066523E" w:rsidRDefault="004D7A33" w:rsidP="008426E6">
            <w:pPr>
              <w:contextualSpacing/>
              <w:rPr>
                <w:rFonts w:cs="Times New Roman"/>
                <w:sz w:val="24"/>
                <w:szCs w:val="24"/>
              </w:rPr>
            </w:pPr>
            <w:r w:rsidRPr="0066523E">
              <w:rPr>
                <w:rFonts w:cs="Times New Roman"/>
                <w:b/>
                <w:i/>
                <w:sz w:val="24"/>
                <w:szCs w:val="24"/>
                <w:lang w:val="en-US"/>
              </w:rPr>
              <w:t>S</w:t>
            </w:r>
            <w:r w:rsidRPr="0066523E">
              <w:rPr>
                <w:rFonts w:cs="Times New Roman"/>
                <w:b/>
                <w:i/>
                <w:sz w:val="24"/>
                <w:szCs w:val="24"/>
                <w:vertAlign w:val="subscript"/>
              </w:rPr>
              <w:t>сан</w:t>
            </w:r>
          </w:p>
        </w:tc>
      </w:tr>
      <w:tr w:rsidR="004D7A33" w:rsidRPr="0066523E" w14:paraId="218DF94C" w14:textId="77777777">
        <w:tc>
          <w:tcPr>
            <w:tcW w:w="2802" w:type="dxa"/>
            <w:tcBorders>
              <w:top w:val="single" w:sz="4" w:space="0" w:color="000000"/>
              <w:left w:val="single" w:sz="4" w:space="0" w:color="000000"/>
              <w:bottom w:val="single" w:sz="4" w:space="0" w:color="000000"/>
            </w:tcBorders>
            <w:shd w:val="clear" w:color="auto" w:fill="FFFFFF"/>
            <w:vAlign w:val="center"/>
          </w:tcPr>
          <w:p w14:paraId="24F8F2D8" w14:textId="77777777" w:rsidR="004D7A33" w:rsidRPr="0066523E" w:rsidRDefault="004D7A33" w:rsidP="008426E6">
            <w:pPr>
              <w:contextualSpacing/>
              <w:rPr>
                <w:rFonts w:cs="Times New Roman"/>
                <w:sz w:val="24"/>
                <w:szCs w:val="24"/>
              </w:rPr>
            </w:pPr>
            <w:r w:rsidRPr="0066523E">
              <w:rPr>
                <w:rFonts w:cs="Times New Roman"/>
                <w:sz w:val="24"/>
                <w:szCs w:val="24"/>
                <w:lang w:val="en-US"/>
              </w:rPr>
              <w:t>A</w:t>
            </w:r>
          </w:p>
        </w:tc>
        <w:tc>
          <w:tcPr>
            <w:tcW w:w="1134" w:type="dxa"/>
            <w:tcBorders>
              <w:top w:val="single" w:sz="4" w:space="0" w:color="000000"/>
              <w:left w:val="single" w:sz="4" w:space="0" w:color="000000"/>
              <w:bottom w:val="single" w:sz="4" w:space="0" w:color="000000"/>
            </w:tcBorders>
            <w:shd w:val="clear" w:color="auto" w:fill="FFFFFF"/>
            <w:vAlign w:val="center"/>
          </w:tcPr>
          <w:p w14:paraId="7D890B00" w14:textId="77777777" w:rsidR="004D7A33" w:rsidRPr="0066523E" w:rsidRDefault="004D7A33" w:rsidP="008426E6">
            <w:pPr>
              <w:contextualSpacing/>
              <w:rPr>
                <w:rFonts w:cs="Times New Roman"/>
                <w:sz w:val="24"/>
                <w:szCs w:val="24"/>
              </w:rPr>
            </w:pPr>
            <w:r w:rsidRPr="0066523E">
              <w:rPr>
                <w:rFonts w:cs="Times New Roman"/>
                <w:sz w:val="24"/>
                <w:szCs w:val="24"/>
                <w:lang w:val="en-US"/>
              </w:rPr>
              <w:t>0</w:t>
            </w:r>
            <w:r w:rsidRPr="0066523E">
              <w:rPr>
                <w:rFonts w:cs="Times New Roman"/>
                <w:sz w:val="24"/>
                <w:szCs w:val="24"/>
              </w:rPr>
              <w:t>,20</w:t>
            </w:r>
          </w:p>
        </w:tc>
        <w:tc>
          <w:tcPr>
            <w:tcW w:w="1134" w:type="dxa"/>
            <w:tcBorders>
              <w:top w:val="single" w:sz="4" w:space="0" w:color="000000"/>
              <w:left w:val="single" w:sz="4" w:space="0" w:color="000000"/>
              <w:bottom w:val="single" w:sz="4" w:space="0" w:color="000000"/>
            </w:tcBorders>
            <w:shd w:val="clear" w:color="auto" w:fill="FFFFFF"/>
            <w:vAlign w:val="center"/>
          </w:tcPr>
          <w:p w14:paraId="0D780A98" w14:textId="77777777" w:rsidR="004D7A33" w:rsidRPr="0066523E" w:rsidRDefault="004D7A33" w:rsidP="008426E6">
            <w:pPr>
              <w:contextualSpacing/>
              <w:rPr>
                <w:rFonts w:cs="Times New Roman"/>
                <w:sz w:val="24"/>
                <w:szCs w:val="24"/>
              </w:rPr>
            </w:pPr>
            <w:r w:rsidRPr="0066523E">
              <w:rPr>
                <w:rFonts w:cs="Times New Roman"/>
                <w:sz w:val="24"/>
                <w:szCs w:val="24"/>
              </w:rPr>
              <w:t>1,94</w:t>
            </w:r>
          </w:p>
        </w:tc>
        <w:tc>
          <w:tcPr>
            <w:tcW w:w="1134" w:type="dxa"/>
            <w:tcBorders>
              <w:top w:val="single" w:sz="4" w:space="0" w:color="000000"/>
              <w:left w:val="single" w:sz="4" w:space="0" w:color="000000"/>
              <w:bottom w:val="single" w:sz="4" w:space="0" w:color="000000"/>
            </w:tcBorders>
            <w:shd w:val="clear" w:color="auto" w:fill="FFFFFF"/>
            <w:vAlign w:val="center"/>
          </w:tcPr>
          <w:p w14:paraId="513B2BFB" w14:textId="77777777" w:rsidR="004D7A33" w:rsidRPr="0066523E" w:rsidRDefault="004D7A33" w:rsidP="008426E6">
            <w:pPr>
              <w:contextualSpacing/>
              <w:rPr>
                <w:rFonts w:cs="Times New Roman"/>
                <w:sz w:val="24"/>
                <w:szCs w:val="24"/>
              </w:rPr>
            </w:pPr>
            <w:r w:rsidRPr="0066523E">
              <w:rPr>
                <w:rFonts w:cs="Times New Roman"/>
                <w:sz w:val="24"/>
                <w:szCs w:val="24"/>
              </w:rPr>
              <w:t>0,05</w:t>
            </w:r>
          </w:p>
        </w:tc>
        <w:tc>
          <w:tcPr>
            <w:tcW w:w="1134" w:type="dxa"/>
            <w:tcBorders>
              <w:top w:val="single" w:sz="4" w:space="0" w:color="000000"/>
              <w:left w:val="single" w:sz="4" w:space="0" w:color="000000"/>
              <w:bottom w:val="single" w:sz="4" w:space="0" w:color="000000"/>
            </w:tcBorders>
            <w:shd w:val="clear" w:color="auto" w:fill="FFFFFF"/>
            <w:vAlign w:val="center"/>
          </w:tcPr>
          <w:p w14:paraId="66130FF4" w14:textId="77777777" w:rsidR="004D7A33" w:rsidRPr="0066523E" w:rsidRDefault="004D7A33" w:rsidP="008426E6">
            <w:pPr>
              <w:contextualSpacing/>
              <w:rPr>
                <w:rFonts w:cs="Times New Roman"/>
                <w:sz w:val="24"/>
                <w:szCs w:val="24"/>
              </w:rPr>
            </w:pPr>
            <w:r w:rsidRPr="0066523E">
              <w:rPr>
                <w:rFonts w:cs="Times New Roman"/>
                <w:sz w:val="24"/>
                <w:szCs w:val="24"/>
              </w:rPr>
              <w:t>0,44</w:t>
            </w:r>
          </w:p>
        </w:tc>
        <w:tc>
          <w:tcPr>
            <w:tcW w:w="1134" w:type="dxa"/>
            <w:tcBorders>
              <w:top w:val="single" w:sz="4" w:space="0" w:color="000000"/>
              <w:left w:val="single" w:sz="4" w:space="0" w:color="000000"/>
              <w:bottom w:val="single" w:sz="4" w:space="0" w:color="000000"/>
            </w:tcBorders>
            <w:shd w:val="clear" w:color="auto" w:fill="FFFFFF"/>
            <w:vAlign w:val="center"/>
          </w:tcPr>
          <w:p w14:paraId="0457E055" w14:textId="77777777" w:rsidR="004D7A33" w:rsidRPr="0066523E" w:rsidRDefault="004D7A33" w:rsidP="008426E6">
            <w:pPr>
              <w:contextualSpacing/>
              <w:rPr>
                <w:rFonts w:cs="Times New Roman"/>
                <w:sz w:val="24"/>
                <w:szCs w:val="24"/>
              </w:rPr>
            </w:pPr>
            <w:r w:rsidRPr="0066523E">
              <w:rPr>
                <w:rFonts w:cs="Times New Roman"/>
                <w:sz w:val="24"/>
                <w:szCs w:val="24"/>
              </w:rPr>
              <w:t>0,01</w:t>
            </w:r>
          </w:p>
        </w:tc>
        <w:tc>
          <w:tcPr>
            <w:tcW w:w="11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45C471" w14:textId="77777777" w:rsidR="004D7A33" w:rsidRPr="0066523E" w:rsidRDefault="004D7A33" w:rsidP="008426E6">
            <w:pPr>
              <w:contextualSpacing/>
              <w:rPr>
                <w:rFonts w:cs="Times New Roman"/>
                <w:sz w:val="24"/>
                <w:szCs w:val="24"/>
              </w:rPr>
            </w:pPr>
            <w:r w:rsidRPr="0066523E">
              <w:rPr>
                <w:rFonts w:cs="Times New Roman"/>
                <w:sz w:val="24"/>
                <w:szCs w:val="24"/>
              </w:rPr>
              <w:t>0,08</w:t>
            </w:r>
          </w:p>
        </w:tc>
      </w:tr>
      <w:tr w:rsidR="004D7A33" w:rsidRPr="0066523E" w14:paraId="4EDC69B9" w14:textId="77777777">
        <w:tc>
          <w:tcPr>
            <w:tcW w:w="2802" w:type="dxa"/>
            <w:tcBorders>
              <w:top w:val="single" w:sz="4" w:space="0" w:color="000000"/>
              <w:left w:val="single" w:sz="4" w:space="0" w:color="000000"/>
              <w:bottom w:val="single" w:sz="4" w:space="0" w:color="000000"/>
            </w:tcBorders>
            <w:shd w:val="clear" w:color="auto" w:fill="FFFFFF"/>
            <w:vAlign w:val="center"/>
          </w:tcPr>
          <w:p w14:paraId="5EA18EB5" w14:textId="77777777" w:rsidR="004D7A33" w:rsidRPr="0066523E" w:rsidRDefault="004D7A33" w:rsidP="008426E6">
            <w:pPr>
              <w:contextualSpacing/>
              <w:rPr>
                <w:rFonts w:cs="Times New Roman"/>
                <w:sz w:val="24"/>
                <w:szCs w:val="24"/>
              </w:rPr>
            </w:pPr>
            <w:r w:rsidRPr="0066523E">
              <w:rPr>
                <w:rFonts w:cs="Times New Roman"/>
                <w:sz w:val="24"/>
                <w:szCs w:val="24"/>
                <w:lang w:val="en-US"/>
              </w:rPr>
              <w:t>B</w:t>
            </w:r>
          </w:p>
        </w:tc>
        <w:tc>
          <w:tcPr>
            <w:tcW w:w="1134" w:type="dxa"/>
            <w:tcBorders>
              <w:top w:val="single" w:sz="4" w:space="0" w:color="000000"/>
              <w:left w:val="single" w:sz="4" w:space="0" w:color="000000"/>
              <w:bottom w:val="single" w:sz="4" w:space="0" w:color="000000"/>
            </w:tcBorders>
            <w:shd w:val="clear" w:color="auto" w:fill="FFFFFF"/>
            <w:vAlign w:val="center"/>
          </w:tcPr>
          <w:p w14:paraId="76EC9522" w14:textId="77777777" w:rsidR="004D7A33" w:rsidRPr="0066523E" w:rsidRDefault="004D7A33" w:rsidP="008426E6">
            <w:pPr>
              <w:contextualSpacing/>
              <w:rPr>
                <w:rFonts w:cs="Times New Roman"/>
                <w:sz w:val="24"/>
                <w:szCs w:val="24"/>
              </w:rPr>
            </w:pPr>
            <w:r w:rsidRPr="0066523E">
              <w:rPr>
                <w:rFonts w:cs="Times New Roman"/>
                <w:sz w:val="24"/>
                <w:szCs w:val="24"/>
              </w:rPr>
              <w:t>0,79</w:t>
            </w:r>
          </w:p>
        </w:tc>
        <w:tc>
          <w:tcPr>
            <w:tcW w:w="1134" w:type="dxa"/>
            <w:tcBorders>
              <w:top w:val="single" w:sz="4" w:space="0" w:color="000000"/>
              <w:left w:val="single" w:sz="4" w:space="0" w:color="000000"/>
              <w:bottom w:val="single" w:sz="4" w:space="0" w:color="000000"/>
            </w:tcBorders>
            <w:shd w:val="clear" w:color="auto" w:fill="FFFFFF"/>
            <w:vAlign w:val="center"/>
          </w:tcPr>
          <w:p w14:paraId="6D224251" w14:textId="77777777" w:rsidR="004D7A33" w:rsidRPr="0066523E" w:rsidRDefault="004D7A33" w:rsidP="008426E6">
            <w:pPr>
              <w:contextualSpacing/>
              <w:rPr>
                <w:rFonts w:cs="Times New Roman"/>
                <w:sz w:val="24"/>
                <w:szCs w:val="24"/>
              </w:rPr>
            </w:pPr>
            <w:r w:rsidRPr="0066523E">
              <w:rPr>
                <w:rFonts w:cs="Times New Roman"/>
                <w:sz w:val="24"/>
                <w:szCs w:val="24"/>
              </w:rPr>
              <w:t>7,77</w:t>
            </w:r>
          </w:p>
        </w:tc>
        <w:tc>
          <w:tcPr>
            <w:tcW w:w="1134" w:type="dxa"/>
            <w:tcBorders>
              <w:top w:val="single" w:sz="4" w:space="0" w:color="000000"/>
              <w:left w:val="single" w:sz="4" w:space="0" w:color="000000"/>
              <w:bottom w:val="single" w:sz="4" w:space="0" w:color="000000"/>
            </w:tcBorders>
            <w:shd w:val="clear" w:color="auto" w:fill="FFFFFF"/>
            <w:vAlign w:val="center"/>
          </w:tcPr>
          <w:p w14:paraId="56571F20" w14:textId="77777777" w:rsidR="004D7A33" w:rsidRPr="0066523E" w:rsidRDefault="004D7A33" w:rsidP="008426E6">
            <w:pPr>
              <w:contextualSpacing/>
              <w:rPr>
                <w:rFonts w:cs="Times New Roman"/>
                <w:sz w:val="24"/>
                <w:szCs w:val="24"/>
              </w:rPr>
            </w:pPr>
            <w:r w:rsidRPr="0066523E">
              <w:rPr>
                <w:rFonts w:cs="Times New Roman"/>
                <w:sz w:val="24"/>
                <w:szCs w:val="24"/>
              </w:rPr>
              <w:t>0,19</w:t>
            </w:r>
          </w:p>
        </w:tc>
        <w:tc>
          <w:tcPr>
            <w:tcW w:w="1134" w:type="dxa"/>
            <w:tcBorders>
              <w:top w:val="single" w:sz="4" w:space="0" w:color="000000"/>
              <w:left w:val="single" w:sz="4" w:space="0" w:color="000000"/>
              <w:bottom w:val="single" w:sz="4" w:space="0" w:color="000000"/>
            </w:tcBorders>
            <w:shd w:val="clear" w:color="auto" w:fill="FFFFFF"/>
            <w:vAlign w:val="center"/>
          </w:tcPr>
          <w:p w14:paraId="6751F8A5" w14:textId="77777777" w:rsidR="004D7A33" w:rsidRPr="0066523E" w:rsidRDefault="004D7A33" w:rsidP="008426E6">
            <w:pPr>
              <w:contextualSpacing/>
              <w:rPr>
                <w:rFonts w:cs="Times New Roman"/>
                <w:sz w:val="24"/>
                <w:szCs w:val="24"/>
              </w:rPr>
            </w:pPr>
            <w:r w:rsidRPr="0066523E">
              <w:rPr>
                <w:rFonts w:cs="Times New Roman"/>
                <w:sz w:val="24"/>
                <w:szCs w:val="24"/>
              </w:rPr>
              <w:t>1,75</w:t>
            </w:r>
          </w:p>
        </w:tc>
        <w:tc>
          <w:tcPr>
            <w:tcW w:w="1134" w:type="dxa"/>
            <w:tcBorders>
              <w:top w:val="single" w:sz="4" w:space="0" w:color="000000"/>
              <w:left w:val="single" w:sz="4" w:space="0" w:color="000000"/>
              <w:bottom w:val="single" w:sz="4" w:space="0" w:color="000000"/>
            </w:tcBorders>
            <w:shd w:val="clear" w:color="auto" w:fill="FFFFFF"/>
            <w:vAlign w:val="center"/>
          </w:tcPr>
          <w:p w14:paraId="4EBCD2F8" w14:textId="77777777" w:rsidR="004D7A33" w:rsidRPr="0066523E" w:rsidRDefault="004D7A33" w:rsidP="008426E6">
            <w:pPr>
              <w:contextualSpacing/>
              <w:rPr>
                <w:rFonts w:cs="Times New Roman"/>
                <w:sz w:val="24"/>
                <w:szCs w:val="24"/>
              </w:rPr>
            </w:pPr>
            <w:r w:rsidRPr="0066523E">
              <w:rPr>
                <w:rFonts w:cs="Times New Roman"/>
                <w:sz w:val="24"/>
                <w:szCs w:val="24"/>
              </w:rPr>
              <w:t>0,03</w:t>
            </w:r>
          </w:p>
        </w:tc>
        <w:tc>
          <w:tcPr>
            <w:tcW w:w="11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F645B1" w14:textId="77777777" w:rsidR="004D7A33" w:rsidRPr="0066523E" w:rsidRDefault="004D7A33" w:rsidP="008426E6">
            <w:pPr>
              <w:contextualSpacing/>
              <w:rPr>
                <w:rFonts w:cs="Times New Roman"/>
                <w:sz w:val="24"/>
                <w:szCs w:val="24"/>
              </w:rPr>
            </w:pPr>
            <w:r w:rsidRPr="0066523E">
              <w:rPr>
                <w:rFonts w:cs="Times New Roman"/>
                <w:sz w:val="24"/>
                <w:szCs w:val="24"/>
              </w:rPr>
              <w:t>0,34</w:t>
            </w:r>
          </w:p>
        </w:tc>
      </w:tr>
      <w:tr w:rsidR="004D7A33" w:rsidRPr="0066523E" w14:paraId="6328CB43" w14:textId="77777777">
        <w:tc>
          <w:tcPr>
            <w:tcW w:w="2802" w:type="dxa"/>
            <w:tcBorders>
              <w:top w:val="single" w:sz="4" w:space="0" w:color="000000"/>
              <w:left w:val="single" w:sz="4" w:space="0" w:color="000000"/>
              <w:bottom w:val="single" w:sz="4" w:space="0" w:color="000000"/>
            </w:tcBorders>
            <w:shd w:val="clear" w:color="auto" w:fill="FFFFFF"/>
            <w:vAlign w:val="center"/>
          </w:tcPr>
          <w:p w14:paraId="78D0B08D" w14:textId="77777777" w:rsidR="004D7A33" w:rsidRPr="0066523E" w:rsidRDefault="004D7A33" w:rsidP="008426E6">
            <w:pPr>
              <w:contextualSpacing/>
              <w:rPr>
                <w:rFonts w:cs="Times New Roman"/>
                <w:sz w:val="24"/>
                <w:szCs w:val="24"/>
              </w:rPr>
            </w:pPr>
            <w:r w:rsidRPr="0066523E">
              <w:rPr>
                <w:rFonts w:cs="Times New Roman"/>
                <w:sz w:val="24"/>
                <w:szCs w:val="24"/>
                <w:lang w:val="en-US"/>
              </w:rPr>
              <w:t>C</w:t>
            </w:r>
          </w:p>
        </w:tc>
        <w:tc>
          <w:tcPr>
            <w:tcW w:w="1134" w:type="dxa"/>
            <w:tcBorders>
              <w:top w:val="single" w:sz="4" w:space="0" w:color="000000"/>
              <w:left w:val="single" w:sz="4" w:space="0" w:color="000000"/>
              <w:bottom w:val="single" w:sz="4" w:space="0" w:color="000000"/>
            </w:tcBorders>
            <w:shd w:val="clear" w:color="auto" w:fill="FFFFFF"/>
            <w:vAlign w:val="center"/>
          </w:tcPr>
          <w:p w14:paraId="791202F6" w14:textId="77777777" w:rsidR="004D7A33" w:rsidRPr="0066523E" w:rsidRDefault="004D7A33" w:rsidP="008426E6">
            <w:pPr>
              <w:contextualSpacing/>
              <w:rPr>
                <w:rFonts w:cs="Times New Roman"/>
                <w:sz w:val="24"/>
                <w:szCs w:val="24"/>
              </w:rPr>
            </w:pPr>
            <w:r w:rsidRPr="0066523E">
              <w:rPr>
                <w:rFonts w:cs="Times New Roman"/>
                <w:sz w:val="24"/>
                <w:szCs w:val="24"/>
              </w:rPr>
              <w:t>3,14</w:t>
            </w:r>
          </w:p>
        </w:tc>
        <w:tc>
          <w:tcPr>
            <w:tcW w:w="1134" w:type="dxa"/>
            <w:tcBorders>
              <w:top w:val="single" w:sz="4" w:space="0" w:color="000000"/>
              <w:left w:val="single" w:sz="4" w:space="0" w:color="000000"/>
              <w:bottom w:val="single" w:sz="4" w:space="0" w:color="000000"/>
            </w:tcBorders>
            <w:shd w:val="clear" w:color="auto" w:fill="FFFFFF"/>
            <w:vAlign w:val="center"/>
          </w:tcPr>
          <w:p w14:paraId="43088D61" w14:textId="77777777" w:rsidR="004D7A33" w:rsidRPr="0066523E" w:rsidRDefault="004D7A33" w:rsidP="008426E6">
            <w:pPr>
              <w:contextualSpacing/>
              <w:rPr>
                <w:rFonts w:cs="Times New Roman"/>
                <w:sz w:val="24"/>
                <w:szCs w:val="24"/>
              </w:rPr>
            </w:pPr>
            <w:r w:rsidRPr="0066523E">
              <w:rPr>
                <w:rFonts w:cs="Times New Roman"/>
                <w:sz w:val="24"/>
                <w:szCs w:val="24"/>
              </w:rPr>
              <w:t>31,1</w:t>
            </w:r>
          </w:p>
        </w:tc>
        <w:tc>
          <w:tcPr>
            <w:tcW w:w="1134" w:type="dxa"/>
            <w:tcBorders>
              <w:top w:val="single" w:sz="4" w:space="0" w:color="000000"/>
              <w:left w:val="single" w:sz="4" w:space="0" w:color="000000"/>
              <w:bottom w:val="single" w:sz="4" w:space="0" w:color="000000"/>
            </w:tcBorders>
            <w:shd w:val="clear" w:color="auto" w:fill="FFFFFF"/>
            <w:vAlign w:val="center"/>
          </w:tcPr>
          <w:p w14:paraId="3A249F60" w14:textId="77777777" w:rsidR="004D7A33" w:rsidRPr="0066523E" w:rsidRDefault="004D7A33" w:rsidP="008426E6">
            <w:pPr>
              <w:contextualSpacing/>
              <w:rPr>
                <w:rFonts w:cs="Times New Roman"/>
                <w:sz w:val="24"/>
                <w:szCs w:val="24"/>
              </w:rPr>
            </w:pPr>
            <w:r w:rsidRPr="0066523E">
              <w:rPr>
                <w:rFonts w:cs="Times New Roman"/>
                <w:sz w:val="24"/>
                <w:szCs w:val="24"/>
              </w:rPr>
              <w:t>1,75</w:t>
            </w:r>
          </w:p>
        </w:tc>
        <w:tc>
          <w:tcPr>
            <w:tcW w:w="1134" w:type="dxa"/>
            <w:tcBorders>
              <w:top w:val="single" w:sz="4" w:space="0" w:color="000000"/>
              <w:left w:val="single" w:sz="4" w:space="0" w:color="000000"/>
              <w:bottom w:val="single" w:sz="4" w:space="0" w:color="000000"/>
            </w:tcBorders>
            <w:shd w:val="clear" w:color="auto" w:fill="FFFFFF"/>
            <w:vAlign w:val="center"/>
          </w:tcPr>
          <w:p w14:paraId="2A02F740" w14:textId="77777777" w:rsidR="004D7A33" w:rsidRPr="0066523E" w:rsidRDefault="004D7A33" w:rsidP="008426E6">
            <w:pPr>
              <w:contextualSpacing/>
              <w:rPr>
                <w:rFonts w:cs="Times New Roman"/>
                <w:sz w:val="24"/>
                <w:szCs w:val="24"/>
              </w:rPr>
            </w:pPr>
            <w:r w:rsidRPr="0066523E">
              <w:rPr>
                <w:rFonts w:cs="Times New Roman"/>
                <w:sz w:val="24"/>
                <w:szCs w:val="24"/>
              </w:rPr>
              <w:t>7,01</w:t>
            </w:r>
          </w:p>
        </w:tc>
        <w:tc>
          <w:tcPr>
            <w:tcW w:w="1134" w:type="dxa"/>
            <w:tcBorders>
              <w:top w:val="single" w:sz="4" w:space="0" w:color="000000"/>
              <w:left w:val="single" w:sz="4" w:space="0" w:color="000000"/>
              <w:bottom w:val="single" w:sz="4" w:space="0" w:color="000000"/>
            </w:tcBorders>
            <w:shd w:val="clear" w:color="auto" w:fill="FFFFFF"/>
            <w:vAlign w:val="center"/>
          </w:tcPr>
          <w:p w14:paraId="4ED40FC4" w14:textId="77777777" w:rsidR="004D7A33" w:rsidRPr="0066523E" w:rsidRDefault="004D7A33" w:rsidP="008426E6">
            <w:pPr>
              <w:contextualSpacing/>
              <w:rPr>
                <w:rFonts w:cs="Times New Roman"/>
                <w:sz w:val="24"/>
                <w:szCs w:val="24"/>
              </w:rPr>
            </w:pPr>
            <w:r w:rsidRPr="0066523E">
              <w:rPr>
                <w:rFonts w:cs="Times New Roman"/>
                <w:sz w:val="24"/>
                <w:szCs w:val="24"/>
              </w:rPr>
              <w:t>0,14</w:t>
            </w:r>
          </w:p>
        </w:tc>
        <w:tc>
          <w:tcPr>
            <w:tcW w:w="11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6DB0EA" w14:textId="77777777" w:rsidR="004D7A33" w:rsidRPr="0066523E" w:rsidRDefault="004D7A33" w:rsidP="008426E6">
            <w:pPr>
              <w:contextualSpacing/>
              <w:rPr>
                <w:rFonts w:cs="Times New Roman"/>
                <w:sz w:val="24"/>
                <w:szCs w:val="24"/>
              </w:rPr>
            </w:pPr>
            <w:r w:rsidRPr="0066523E">
              <w:rPr>
                <w:rFonts w:cs="Times New Roman"/>
                <w:sz w:val="24"/>
                <w:szCs w:val="24"/>
              </w:rPr>
              <w:t>1,35</w:t>
            </w:r>
          </w:p>
        </w:tc>
      </w:tr>
      <w:tr w:rsidR="004D7A33" w:rsidRPr="0066523E" w14:paraId="5459C8F3" w14:textId="77777777">
        <w:tc>
          <w:tcPr>
            <w:tcW w:w="2802" w:type="dxa"/>
            <w:tcBorders>
              <w:top w:val="single" w:sz="4" w:space="0" w:color="000000"/>
              <w:left w:val="single" w:sz="4" w:space="0" w:color="000000"/>
              <w:bottom w:val="single" w:sz="4" w:space="0" w:color="000000"/>
            </w:tcBorders>
            <w:shd w:val="clear" w:color="auto" w:fill="FFFFFF"/>
            <w:vAlign w:val="center"/>
          </w:tcPr>
          <w:p w14:paraId="2F0AA368" w14:textId="77777777" w:rsidR="004D7A33" w:rsidRPr="0066523E" w:rsidRDefault="004D7A33" w:rsidP="008426E6">
            <w:pPr>
              <w:contextualSpacing/>
              <w:rPr>
                <w:rFonts w:cs="Times New Roman"/>
                <w:sz w:val="24"/>
                <w:szCs w:val="24"/>
              </w:rPr>
            </w:pPr>
            <w:r w:rsidRPr="0066523E">
              <w:rPr>
                <w:rFonts w:cs="Times New Roman"/>
                <w:sz w:val="24"/>
                <w:szCs w:val="24"/>
                <w:lang w:val="en-US"/>
              </w:rPr>
              <w:t>D</w:t>
            </w:r>
          </w:p>
        </w:tc>
        <w:tc>
          <w:tcPr>
            <w:tcW w:w="1134" w:type="dxa"/>
            <w:tcBorders>
              <w:top w:val="single" w:sz="4" w:space="0" w:color="000000"/>
              <w:left w:val="single" w:sz="4" w:space="0" w:color="000000"/>
              <w:bottom w:val="single" w:sz="4" w:space="0" w:color="000000"/>
            </w:tcBorders>
            <w:shd w:val="clear" w:color="auto" w:fill="FFFFFF"/>
            <w:vAlign w:val="center"/>
          </w:tcPr>
          <w:p w14:paraId="462B8CFF" w14:textId="77777777" w:rsidR="004D7A33" w:rsidRPr="0066523E" w:rsidRDefault="004D7A33" w:rsidP="008426E6">
            <w:pPr>
              <w:contextualSpacing/>
              <w:rPr>
                <w:rFonts w:cs="Times New Roman"/>
                <w:sz w:val="24"/>
                <w:szCs w:val="24"/>
              </w:rPr>
            </w:pPr>
            <w:r w:rsidRPr="0066523E">
              <w:rPr>
                <w:rFonts w:cs="Times New Roman"/>
                <w:sz w:val="24"/>
                <w:szCs w:val="24"/>
              </w:rPr>
              <w:t>12,6</w:t>
            </w:r>
          </w:p>
        </w:tc>
        <w:tc>
          <w:tcPr>
            <w:tcW w:w="1134" w:type="dxa"/>
            <w:tcBorders>
              <w:top w:val="single" w:sz="4" w:space="0" w:color="000000"/>
              <w:left w:val="single" w:sz="4" w:space="0" w:color="000000"/>
              <w:bottom w:val="single" w:sz="4" w:space="0" w:color="000000"/>
            </w:tcBorders>
            <w:shd w:val="clear" w:color="auto" w:fill="FFFFFF"/>
            <w:vAlign w:val="center"/>
          </w:tcPr>
          <w:p w14:paraId="0FCCDFAB" w14:textId="77777777" w:rsidR="004D7A33" w:rsidRPr="0066523E" w:rsidRDefault="004D7A33" w:rsidP="008426E6">
            <w:pPr>
              <w:contextualSpacing/>
              <w:rPr>
                <w:rFonts w:cs="Times New Roman"/>
                <w:sz w:val="24"/>
                <w:szCs w:val="24"/>
              </w:rPr>
            </w:pPr>
            <w:r w:rsidRPr="0066523E">
              <w:rPr>
                <w:rFonts w:cs="Times New Roman"/>
                <w:sz w:val="24"/>
                <w:szCs w:val="24"/>
              </w:rPr>
              <w:t>124</w:t>
            </w:r>
          </w:p>
        </w:tc>
        <w:tc>
          <w:tcPr>
            <w:tcW w:w="1134" w:type="dxa"/>
            <w:tcBorders>
              <w:top w:val="single" w:sz="4" w:space="0" w:color="000000"/>
              <w:left w:val="single" w:sz="4" w:space="0" w:color="000000"/>
              <w:bottom w:val="single" w:sz="4" w:space="0" w:color="000000"/>
            </w:tcBorders>
            <w:shd w:val="clear" w:color="auto" w:fill="FFFFFF"/>
            <w:vAlign w:val="center"/>
          </w:tcPr>
          <w:p w14:paraId="41AD4C1B" w14:textId="77777777" w:rsidR="004D7A33" w:rsidRPr="0066523E" w:rsidRDefault="004D7A33" w:rsidP="008426E6">
            <w:pPr>
              <w:contextualSpacing/>
              <w:rPr>
                <w:rFonts w:cs="Times New Roman"/>
                <w:sz w:val="24"/>
                <w:szCs w:val="24"/>
              </w:rPr>
            </w:pPr>
            <w:r w:rsidRPr="0066523E">
              <w:rPr>
                <w:rFonts w:cs="Times New Roman"/>
                <w:sz w:val="24"/>
                <w:szCs w:val="24"/>
              </w:rPr>
              <w:t>3,00</w:t>
            </w:r>
          </w:p>
        </w:tc>
        <w:tc>
          <w:tcPr>
            <w:tcW w:w="1134" w:type="dxa"/>
            <w:tcBorders>
              <w:top w:val="single" w:sz="4" w:space="0" w:color="000000"/>
              <w:left w:val="single" w:sz="4" w:space="0" w:color="000000"/>
              <w:bottom w:val="single" w:sz="4" w:space="0" w:color="000000"/>
            </w:tcBorders>
            <w:shd w:val="clear" w:color="auto" w:fill="FFFFFF"/>
            <w:vAlign w:val="center"/>
          </w:tcPr>
          <w:p w14:paraId="304D8F5C" w14:textId="77777777" w:rsidR="004D7A33" w:rsidRPr="0066523E" w:rsidRDefault="004D7A33" w:rsidP="008426E6">
            <w:pPr>
              <w:contextualSpacing/>
              <w:rPr>
                <w:rFonts w:cs="Times New Roman"/>
                <w:sz w:val="24"/>
                <w:szCs w:val="24"/>
              </w:rPr>
            </w:pPr>
            <w:r w:rsidRPr="0066523E">
              <w:rPr>
                <w:rFonts w:cs="Times New Roman"/>
                <w:sz w:val="24"/>
                <w:szCs w:val="24"/>
              </w:rPr>
              <w:t>28,0</w:t>
            </w:r>
          </w:p>
        </w:tc>
        <w:tc>
          <w:tcPr>
            <w:tcW w:w="1134" w:type="dxa"/>
            <w:tcBorders>
              <w:top w:val="single" w:sz="4" w:space="0" w:color="000000"/>
              <w:left w:val="single" w:sz="4" w:space="0" w:color="000000"/>
              <w:bottom w:val="single" w:sz="4" w:space="0" w:color="000000"/>
            </w:tcBorders>
            <w:shd w:val="clear" w:color="auto" w:fill="FFFFFF"/>
            <w:vAlign w:val="center"/>
          </w:tcPr>
          <w:p w14:paraId="2A819750" w14:textId="77777777" w:rsidR="004D7A33" w:rsidRPr="0066523E" w:rsidRDefault="004D7A33" w:rsidP="008426E6">
            <w:pPr>
              <w:contextualSpacing/>
              <w:rPr>
                <w:rFonts w:cs="Times New Roman"/>
                <w:sz w:val="24"/>
                <w:szCs w:val="24"/>
              </w:rPr>
            </w:pPr>
            <w:r w:rsidRPr="0066523E">
              <w:rPr>
                <w:rFonts w:cs="Times New Roman"/>
                <w:sz w:val="24"/>
                <w:szCs w:val="24"/>
              </w:rPr>
              <w:t>0,54</w:t>
            </w:r>
          </w:p>
        </w:tc>
        <w:tc>
          <w:tcPr>
            <w:tcW w:w="11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969833" w14:textId="77777777" w:rsidR="004D7A33" w:rsidRPr="0066523E" w:rsidRDefault="004D7A33" w:rsidP="008426E6">
            <w:pPr>
              <w:contextualSpacing/>
              <w:rPr>
                <w:rFonts w:cs="Times New Roman"/>
                <w:sz w:val="24"/>
                <w:szCs w:val="24"/>
              </w:rPr>
            </w:pPr>
            <w:r w:rsidRPr="0066523E">
              <w:rPr>
                <w:rFonts w:cs="Times New Roman"/>
                <w:sz w:val="24"/>
                <w:szCs w:val="24"/>
              </w:rPr>
              <w:t>5,40</w:t>
            </w:r>
          </w:p>
        </w:tc>
      </w:tr>
      <w:tr w:rsidR="004D7A33" w:rsidRPr="0066523E" w14:paraId="124EB39C" w14:textId="77777777">
        <w:tc>
          <w:tcPr>
            <w:tcW w:w="2802" w:type="dxa"/>
            <w:tcBorders>
              <w:top w:val="single" w:sz="4" w:space="0" w:color="000000"/>
              <w:left w:val="single" w:sz="4" w:space="0" w:color="000000"/>
              <w:bottom w:val="single" w:sz="4" w:space="0" w:color="000000"/>
            </w:tcBorders>
            <w:shd w:val="clear" w:color="auto" w:fill="FFFFFF"/>
            <w:vAlign w:val="center"/>
          </w:tcPr>
          <w:p w14:paraId="137EE5C0" w14:textId="77777777" w:rsidR="004D7A33" w:rsidRPr="0066523E" w:rsidRDefault="004D7A33" w:rsidP="008426E6">
            <w:pPr>
              <w:contextualSpacing/>
              <w:rPr>
                <w:rFonts w:cs="Times New Roman"/>
                <w:sz w:val="24"/>
                <w:szCs w:val="24"/>
              </w:rPr>
            </w:pPr>
            <w:r w:rsidRPr="0066523E">
              <w:rPr>
                <w:rFonts w:cs="Times New Roman"/>
                <w:sz w:val="24"/>
                <w:szCs w:val="24"/>
                <w:lang w:val="en-US"/>
              </w:rPr>
              <w:t>E</w:t>
            </w:r>
          </w:p>
        </w:tc>
        <w:tc>
          <w:tcPr>
            <w:tcW w:w="1134" w:type="dxa"/>
            <w:tcBorders>
              <w:top w:val="single" w:sz="4" w:space="0" w:color="000000"/>
              <w:left w:val="single" w:sz="4" w:space="0" w:color="000000"/>
              <w:bottom w:val="single" w:sz="4" w:space="0" w:color="000000"/>
            </w:tcBorders>
            <w:shd w:val="clear" w:color="auto" w:fill="FFFFFF"/>
            <w:vAlign w:val="center"/>
          </w:tcPr>
          <w:p w14:paraId="0640B791" w14:textId="77777777" w:rsidR="004D7A33" w:rsidRPr="0066523E" w:rsidRDefault="004D7A33" w:rsidP="008426E6">
            <w:pPr>
              <w:contextualSpacing/>
              <w:rPr>
                <w:rFonts w:cs="Times New Roman"/>
                <w:sz w:val="24"/>
                <w:szCs w:val="24"/>
              </w:rPr>
            </w:pPr>
            <w:r w:rsidRPr="0066523E">
              <w:rPr>
                <w:rFonts w:cs="Times New Roman"/>
                <w:sz w:val="24"/>
                <w:szCs w:val="24"/>
              </w:rPr>
              <w:t>78,5</w:t>
            </w:r>
          </w:p>
        </w:tc>
        <w:tc>
          <w:tcPr>
            <w:tcW w:w="1134" w:type="dxa"/>
            <w:tcBorders>
              <w:top w:val="single" w:sz="4" w:space="0" w:color="000000"/>
              <w:left w:val="single" w:sz="4" w:space="0" w:color="000000"/>
              <w:bottom w:val="single" w:sz="4" w:space="0" w:color="000000"/>
            </w:tcBorders>
            <w:shd w:val="clear" w:color="auto" w:fill="FFFFFF"/>
            <w:vAlign w:val="center"/>
          </w:tcPr>
          <w:p w14:paraId="7BCEEDB8" w14:textId="77777777" w:rsidR="004D7A33" w:rsidRPr="0066523E" w:rsidRDefault="004D7A33" w:rsidP="008426E6">
            <w:pPr>
              <w:contextualSpacing/>
              <w:rPr>
                <w:rFonts w:cs="Times New Roman"/>
                <w:sz w:val="24"/>
                <w:szCs w:val="24"/>
              </w:rPr>
            </w:pPr>
            <w:r w:rsidRPr="0066523E">
              <w:rPr>
                <w:rFonts w:cs="Times New Roman"/>
                <w:sz w:val="24"/>
                <w:szCs w:val="24"/>
              </w:rPr>
              <w:t>777</w:t>
            </w:r>
          </w:p>
        </w:tc>
        <w:tc>
          <w:tcPr>
            <w:tcW w:w="1134" w:type="dxa"/>
            <w:tcBorders>
              <w:top w:val="single" w:sz="4" w:space="0" w:color="000000"/>
              <w:left w:val="single" w:sz="4" w:space="0" w:color="000000"/>
              <w:bottom w:val="single" w:sz="4" w:space="0" w:color="000000"/>
            </w:tcBorders>
            <w:shd w:val="clear" w:color="auto" w:fill="FFFFFF"/>
            <w:vAlign w:val="center"/>
          </w:tcPr>
          <w:p w14:paraId="4C82A6F3" w14:textId="77777777" w:rsidR="004D7A33" w:rsidRPr="0066523E" w:rsidRDefault="004D7A33" w:rsidP="008426E6">
            <w:pPr>
              <w:contextualSpacing/>
              <w:rPr>
                <w:rFonts w:cs="Times New Roman"/>
                <w:sz w:val="24"/>
                <w:szCs w:val="24"/>
              </w:rPr>
            </w:pPr>
            <w:r w:rsidRPr="0066523E">
              <w:rPr>
                <w:rFonts w:cs="Times New Roman"/>
                <w:sz w:val="24"/>
                <w:szCs w:val="24"/>
              </w:rPr>
              <w:t>18,8</w:t>
            </w:r>
          </w:p>
        </w:tc>
        <w:tc>
          <w:tcPr>
            <w:tcW w:w="1134" w:type="dxa"/>
            <w:tcBorders>
              <w:top w:val="single" w:sz="4" w:space="0" w:color="000000"/>
              <w:left w:val="single" w:sz="4" w:space="0" w:color="000000"/>
              <w:bottom w:val="single" w:sz="4" w:space="0" w:color="000000"/>
            </w:tcBorders>
            <w:shd w:val="clear" w:color="auto" w:fill="FFFFFF"/>
            <w:vAlign w:val="center"/>
          </w:tcPr>
          <w:p w14:paraId="4B4BA2E6" w14:textId="77777777" w:rsidR="004D7A33" w:rsidRPr="0066523E" w:rsidRDefault="004D7A33" w:rsidP="008426E6">
            <w:pPr>
              <w:contextualSpacing/>
              <w:rPr>
                <w:rFonts w:cs="Times New Roman"/>
                <w:sz w:val="24"/>
                <w:szCs w:val="24"/>
              </w:rPr>
            </w:pPr>
            <w:r w:rsidRPr="0066523E">
              <w:rPr>
                <w:rFonts w:cs="Times New Roman"/>
                <w:sz w:val="24"/>
                <w:szCs w:val="24"/>
              </w:rPr>
              <w:t>175</w:t>
            </w:r>
          </w:p>
        </w:tc>
        <w:tc>
          <w:tcPr>
            <w:tcW w:w="1134" w:type="dxa"/>
            <w:tcBorders>
              <w:top w:val="single" w:sz="4" w:space="0" w:color="000000"/>
              <w:left w:val="single" w:sz="4" w:space="0" w:color="000000"/>
              <w:bottom w:val="single" w:sz="4" w:space="0" w:color="000000"/>
            </w:tcBorders>
            <w:shd w:val="clear" w:color="auto" w:fill="FFFFFF"/>
            <w:vAlign w:val="center"/>
          </w:tcPr>
          <w:p w14:paraId="2FB53D9A" w14:textId="77777777" w:rsidR="004D7A33" w:rsidRPr="0066523E" w:rsidRDefault="004D7A33" w:rsidP="008426E6">
            <w:pPr>
              <w:contextualSpacing/>
              <w:rPr>
                <w:rFonts w:cs="Times New Roman"/>
                <w:sz w:val="24"/>
                <w:szCs w:val="24"/>
              </w:rPr>
            </w:pPr>
            <w:r w:rsidRPr="0066523E">
              <w:rPr>
                <w:rFonts w:cs="Times New Roman"/>
                <w:sz w:val="24"/>
                <w:szCs w:val="24"/>
              </w:rPr>
              <w:t>3,38</w:t>
            </w:r>
          </w:p>
        </w:tc>
        <w:tc>
          <w:tcPr>
            <w:tcW w:w="11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0913F0" w14:textId="77777777" w:rsidR="004D7A33" w:rsidRPr="0066523E" w:rsidRDefault="004D7A33" w:rsidP="008426E6">
            <w:pPr>
              <w:contextualSpacing/>
              <w:rPr>
                <w:rFonts w:cs="Times New Roman"/>
                <w:sz w:val="24"/>
                <w:szCs w:val="24"/>
              </w:rPr>
            </w:pPr>
            <w:r w:rsidRPr="0066523E">
              <w:rPr>
                <w:rFonts w:cs="Times New Roman"/>
                <w:sz w:val="24"/>
                <w:szCs w:val="24"/>
              </w:rPr>
              <w:t>33,8</w:t>
            </w:r>
          </w:p>
        </w:tc>
      </w:tr>
      <w:tr w:rsidR="004D7A33" w:rsidRPr="0066523E" w14:paraId="2A3D98FA" w14:textId="77777777">
        <w:tc>
          <w:tcPr>
            <w:tcW w:w="2802" w:type="dxa"/>
            <w:tcBorders>
              <w:top w:val="single" w:sz="4" w:space="0" w:color="000000"/>
              <w:left w:val="single" w:sz="4" w:space="0" w:color="000000"/>
              <w:bottom w:val="single" w:sz="4" w:space="0" w:color="000000"/>
            </w:tcBorders>
            <w:shd w:val="clear" w:color="auto" w:fill="FFFFFF"/>
            <w:vAlign w:val="center"/>
          </w:tcPr>
          <w:p w14:paraId="704D1DD8" w14:textId="77777777" w:rsidR="004D7A33" w:rsidRPr="0066523E" w:rsidRDefault="004D7A33" w:rsidP="008426E6">
            <w:pPr>
              <w:contextualSpacing/>
              <w:rPr>
                <w:rFonts w:cs="Times New Roman"/>
                <w:sz w:val="24"/>
                <w:szCs w:val="24"/>
              </w:rPr>
            </w:pPr>
            <w:r w:rsidRPr="0066523E">
              <w:rPr>
                <w:rFonts w:cs="Times New Roman"/>
                <w:sz w:val="24"/>
                <w:szCs w:val="24"/>
                <w:lang w:val="en-US"/>
              </w:rPr>
              <w:t>F</w:t>
            </w:r>
          </w:p>
        </w:tc>
        <w:tc>
          <w:tcPr>
            <w:tcW w:w="1134" w:type="dxa"/>
            <w:tcBorders>
              <w:top w:val="single" w:sz="4" w:space="0" w:color="000000"/>
              <w:left w:val="single" w:sz="4" w:space="0" w:color="000000"/>
              <w:bottom w:val="single" w:sz="4" w:space="0" w:color="000000"/>
            </w:tcBorders>
            <w:shd w:val="clear" w:color="auto" w:fill="FFFFFF"/>
            <w:vAlign w:val="center"/>
          </w:tcPr>
          <w:p w14:paraId="597ECDD2" w14:textId="77777777" w:rsidR="004D7A33" w:rsidRPr="0066523E" w:rsidRDefault="004D7A33" w:rsidP="008426E6">
            <w:pPr>
              <w:contextualSpacing/>
              <w:rPr>
                <w:rFonts w:cs="Times New Roman"/>
                <w:sz w:val="24"/>
                <w:szCs w:val="24"/>
              </w:rPr>
            </w:pPr>
            <w:r w:rsidRPr="0066523E">
              <w:rPr>
                <w:rFonts w:cs="Times New Roman"/>
                <w:sz w:val="24"/>
                <w:szCs w:val="24"/>
              </w:rPr>
              <w:t>-</w:t>
            </w:r>
          </w:p>
        </w:tc>
        <w:tc>
          <w:tcPr>
            <w:tcW w:w="1134" w:type="dxa"/>
            <w:tcBorders>
              <w:top w:val="single" w:sz="4" w:space="0" w:color="000000"/>
              <w:left w:val="single" w:sz="4" w:space="0" w:color="000000"/>
              <w:bottom w:val="single" w:sz="4" w:space="0" w:color="000000"/>
            </w:tcBorders>
            <w:shd w:val="clear" w:color="auto" w:fill="FFFFFF"/>
            <w:vAlign w:val="center"/>
          </w:tcPr>
          <w:p w14:paraId="70AACFEC" w14:textId="77777777" w:rsidR="004D7A33" w:rsidRPr="0066523E" w:rsidRDefault="004D7A33" w:rsidP="008426E6">
            <w:pPr>
              <w:contextualSpacing/>
              <w:rPr>
                <w:rFonts w:cs="Times New Roman"/>
                <w:sz w:val="24"/>
                <w:szCs w:val="24"/>
              </w:rPr>
            </w:pPr>
            <w:r w:rsidRPr="0066523E">
              <w:rPr>
                <w:rFonts w:cs="Times New Roman"/>
                <w:sz w:val="24"/>
                <w:szCs w:val="24"/>
              </w:rPr>
              <w:t>-</w:t>
            </w:r>
          </w:p>
        </w:tc>
        <w:tc>
          <w:tcPr>
            <w:tcW w:w="1134" w:type="dxa"/>
            <w:tcBorders>
              <w:top w:val="single" w:sz="4" w:space="0" w:color="000000"/>
              <w:left w:val="single" w:sz="4" w:space="0" w:color="000000"/>
              <w:bottom w:val="single" w:sz="4" w:space="0" w:color="000000"/>
            </w:tcBorders>
            <w:shd w:val="clear" w:color="auto" w:fill="FFFFFF"/>
            <w:vAlign w:val="center"/>
          </w:tcPr>
          <w:p w14:paraId="63F77A62" w14:textId="77777777" w:rsidR="004D7A33" w:rsidRPr="0066523E" w:rsidRDefault="004D7A33" w:rsidP="008426E6">
            <w:pPr>
              <w:contextualSpacing/>
              <w:rPr>
                <w:rFonts w:cs="Times New Roman"/>
                <w:sz w:val="24"/>
                <w:szCs w:val="24"/>
              </w:rPr>
            </w:pPr>
            <w:r w:rsidRPr="0066523E">
              <w:rPr>
                <w:rFonts w:cs="Times New Roman"/>
                <w:sz w:val="24"/>
                <w:szCs w:val="24"/>
              </w:rPr>
              <w:t>-</w:t>
            </w:r>
          </w:p>
        </w:tc>
        <w:tc>
          <w:tcPr>
            <w:tcW w:w="1134" w:type="dxa"/>
            <w:tcBorders>
              <w:top w:val="single" w:sz="4" w:space="0" w:color="000000"/>
              <w:left w:val="single" w:sz="4" w:space="0" w:color="000000"/>
              <w:bottom w:val="single" w:sz="4" w:space="0" w:color="000000"/>
            </w:tcBorders>
            <w:shd w:val="clear" w:color="auto" w:fill="FFFFFF"/>
            <w:vAlign w:val="center"/>
          </w:tcPr>
          <w:p w14:paraId="281EDFF0" w14:textId="77777777" w:rsidR="004D7A33" w:rsidRPr="0066523E" w:rsidRDefault="004D7A33" w:rsidP="008426E6">
            <w:pPr>
              <w:contextualSpacing/>
              <w:rPr>
                <w:rFonts w:cs="Times New Roman"/>
                <w:sz w:val="24"/>
                <w:szCs w:val="24"/>
              </w:rPr>
            </w:pPr>
            <w:r w:rsidRPr="0066523E">
              <w:rPr>
                <w:rFonts w:cs="Times New Roman"/>
                <w:sz w:val="24"/>
                <w:szCs w:val="24"/>
              </w:rPr>
              <w:t>-</w:t>
            </w:r>
          </w:p>
        </w:tc>
        <w:tc>
          <w:tcPr>
            <w:tcW w:w="1134" w:type="dxa"/>
            <w:tcBorders>
              <w:top w:val="single" w:sz="4" w:space="0" w:color="000000"/>
              <w:left w:val="single" w:sz="4" w:space="0" w:color="000000"/>
              <w:bottom w:val="single" w:sz="4" w:space="0" w:color="000000"/>
            </w:tcBorders>
            <w:shd w:val="clear" w:color="auto" w:fill="FFFFFF"/>
            <w:vAlign w:val="center"/>
          </w:tcPr>
          <w:p w14:paraId="4381C7F7" w14:textId="77777777" w:rsidR="004D7A33" w:rsidRPr="0066523E" w:rsidRDefault="004D7A33" w:rsidP="008426E6">
            <w:pPr>
              <w:contextualSpacing/>
              <w:rPr>
                <w:rFonts w:cs="Times New Roman"/>
                <w:sz w:val="24"/>
                <w:szCs w:val="24"/>
              </w:rPr>
            </w:pPr>
            <w:r w:rsidRPr="0066523E">
              <w:rPr>
                <w:rFonts w:cs="Times New Roman"/>
                <w:sz w:val="24"/>
                <w:szCs w:val="24"/>
              </w:rPr>
              <w:t>13,5</w:t>
            </w:r>
          </w:p>
        </w:tc>
        <w:tc>
          <w:tcPr>
            <w:tcW w:w="11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E11709" w14:textId="77777777" w:rsidR="004D7A33" w:rsidRPr="0066523E" w:rsidRDefault="004D7A33" w:rsidP="008426E6">
            <w:pPr>
              <w:contextualSpacing/>
              <w:rPr>
                <w:rFonts w:cs="Times New Roman"/>
                <w:sz w:val="24"/>
                <w:szCs w:val="24"/>
              </w:rPr>
            </w:pPr>
            <w:r w:rsidRPr="0066523E">
              <w:rPr>
                <w:rFonts w:cs="Times New Roman"/>
                <w:sz w:val="24"/>
                <w:szCs w:val="24"/>
              </w:rPr>
              <w:t>135</w:t>
            </w:r>
          </w:p>
        </w:tc>
      </w:tr>
      <w:tr w:rsidR="004D7A33" w:rsidRPr="0066523E" w14:paraId="0DA3C417" w14:textId="77777777">
        <w:tc>
          <w:tcPr>
            <w:tcW w:w="2802" w:type="dxa"/>
            <w:tcBorders>
              <w:top w:val="single" w:sz="4" w:space="0" w:color="000000"/>
              <w:left w:val="single" w:sz="4" w:space="0" w:color="000000"/>
              <w:bottom w:val="single" w:sz="4" w:space="0" w:color="000000"/>
            </w:tcBorders>
            <w:shd w:val="clear" w:color="auto" w:fill="FFFFFF"/>
            <w:vAlign w:val="center"/>
          </w:tcPr>
          <w:p w14:paraId="18226718" w14:textId="77777777" w:rsidR="004D7A33" w:rsidRPr="0066523E" w:rsidRDefault="004D7A33" w:rsidP="008426E6">
            <w:pPr>
              <w:contextualSpacing/>
              <w:rPr>
                <w:rFonts w:cs="Times New Roman"/>
                <w:sz w:val="24"/>
                <w:szCs w:val="24"/>
              </w:rPr>
            </w:pPr>
            <w:r w:rsidRPr="0066523E">
              <w:rPr>
                <w:rFonts w:cs="Times New Roman"/>
                <w:sz w:val="24"/>
                <w:szCs w:val="24"/>
                <w:lang w:val="en-US"/>
              </w:rPr>
              <w:t>G</w:t>
            </w:r>
          </w:p>
        </w:tc>
        <w:tc>
          <w:tcPr>
            <w:tcW w:w="1134" w:type="dxa"/>
            <w:tcBorders>
              <w:top w:val="single" w:sz="4" w:space="0" w:color="000000"/>
              <w:left w:val="single" w:sz="4" w:space="0" w:color="000000"/>
              <w:bottom w:val="single" w:sz="4" w:space="0" w:color="000000"/>
            </w:tcBorders>
            <w:shd w:val="clear" w:color="auto" w:fill="FFFFFF"/>
            <w:vAlign w:val="center"/>
          </w:tcPr>
          <w:p w14:paraId="7AD9C700" w14:textId="77777777" w:rsidR="004D7A33" w:rsidRPr="0066523E" w:rsidRDefault="004D7A33" w:rsidP="008426E6">
            <w:pPr>
              <w:contextualSpacing/>
              <w:rPr>
                <w:rFonts w:cs="Times New Roman"/>
                <w:sz w:val="24"/>
                <w:szCs w:val="24"/>
              </w:rPr>
            </w:pPr>
            <w:r w:rsidRPr="0066523E">
              <w:rPr>
                <w:rFonts w:cs="Times New Roman"/>
                <w:sz w:val="24"/>
                <w:szCs w:val="24"/>
              </w:rPr>
              <w:t>-</w:t>
            </w:r>
          </w:p>
        </w:tc>
        <w:tc>
          <w:tcPr>
            <w:tcW w:w="1134" w:type="dxa"/>
            <w:tcBorders>
              <w:top w:val="single" w:sz="4" w:space="0" w:color="000000"/>
              <w:left w:val="single" w:sz="4" w:space="0" w:color="000000"/>
              <w:bottom w:val="single" w:sz="4" w:space="0" w:color="000000"/>
            </w:tcBorders>
            <w:shd w:val="clear" w:color="auto" w:fill="FFFFFF"/>
            <w:vAlign w:val="center"/>
          </w:tcPr>
          <w:p w14:paraId="0FB44F8D" w14:textId="77777777" w:rsidR="004D7A33" w:rsidRPr="0066523E" w:rsidRDefault="004D7A33" w:rsidP="008426E6">
            <w:pPr>
              <w:contextualSpacing/>
              <w:rPr>
                <w:rFonts w:cs="Times New Roman"/>
                <w:sz w:val="24"/>
                <w:szCs w:val="24"/>
              </w:rPr>
            </w:pPr>
            <w:r w:rsidRPr="0066523E">
              <w:rPr>
                <w:rFonts w:cs="Times New Roman"/>
                <w:sz w:val="24"/>
                <w:szCs w:val="24"/>
              </w:rPr>
              <w:t>-</w:t>
            </w:r>
          </w:p>
        </w:tc>
        <w:tc>
          <w:tcPr>
            <w:tcW w:w="1134" w:type="dxa"/>
            <w:tcBorders>
              <w:top w:val="single" w:sz="4" w:space="0" w:color="000000"/>
              <w:left w:val="single" w:sz="4" w:space="0" w:color="000000"/>
              <w:bottom w:val="single" w:sz="4" w:space="0" w:color="000000"/>
            </w:tcBorders>
            <w:shd w:val="clear" w:color="auto" w:fill="FFFFFF"/>
            <w:vAlign w:val="center"/>
          </w:tcPr>
          <w:p w14:paraId="135C9424" w14:textId="77777777" w:rsidR="004D7A33" w:rsidRPr="0066523E" w:rsidRDefault="004D7A33" w:rsidP="008426E6">
            <w:pPr>
              <w:contextualSpacing/>
              <w:rPr>
                <w:rFonts w:cs="Times New Roman"/>
                <w:sz w:val="24"/>
                <w:szCs w:val="24"/>
              </w:rPr>
            </w:pPr>
            <w:r w:rsidRPr="0066523E">
              <w:rPr>
                <w:rFonts w:cs="Times New Roman"/>
                <w:sz w:val="24"/>
                <w:szCs w:val="24"/>
              </w:rPr>
              <w:t>-</w:t>
            </w:r>
          </w:p>
        </w:tc>
        <w:tc>
          <w:tcPr>
            <w:tcW w:w="1134" w:type="dxa"/>
            <w:tcBorders>
              <w:top w:val="single" w:sz="4" w:space="0" w:color="000000"/>
              <w:left w:val="single" w:sz="4" w:space="0" w:color="000000"/>
              <w:bottom w:val="single" w:sz="4" w:space="0" w:color="000000"/>
            </w:tcBorders>
            <w:shd w:val="clear" w:color="auto" w:fill="FFFFFF"/>
            <w:vAlign w:val="center"/>
          </w:tcPr>
          <w:p w14:paraId="61ABDA3B" w14:textId="77777777" w:rsidR="004D7A33" w:rsidRPr="0066523E" w:rsidRDefault="004D7A33" w:rsidP="008426E6">
            <w:pPr>
              <w:contextualSpacing/>
              <w:rPr>
                <w:rFonts w:cs="Times New Roman"/>
                <w:sz w:val="24"/>
                <w:szCs w:val="24"/>
              </w:rPr>
            </w:pPr>
            <w:r w:rsidRPr="0066523E">
              <w:rPr>
                <w:rFonts w:cs="Times New Roman"/>
                <w:sz w:val="24"/>
                <w:szCs w:val="24"/>
              </w:rPr>
              <w:t>-</w:t>
            </w:r>
          </w:p>
        </w:tc>
        <w:tc>
          <w:tcPr>
            <w:tcW w:w="1134" w:type="dxa"/>
            <w:tcBorders>
              <w:top w:val="single" w:sz="4" w:space="0" w:color="000000"/>
              <w:left w:val="single" w:sz="4" w:space="0" w:color="000000"/>
              <w:bottom w:val="single" w:sz="4" w:space="0" w:color="000000"/>
            </w:tcBorders>
            <w:shd w:val="clear" w:color="auto" w:fill="FFFFFF"/>
            <w:vAlign w:val="center"/>
          </w:tcPr>
          <w:p w14:paraId="18DFE945" w14:textId="77777777" w:rsidR="004D7A33" w:rsidRPr="0066523E" w:rsidRDefault="004D7A33" w:rsidP="008426E6">
            <w:pPr>
              <w:contextualSpacing/>
              <w:rPr>
                <w:rFonts w:cs="Times New Roman"/>
                <w:sz w:val="24"/>
                <w:szCs w:val="24"/>
              </w:rPr>
            </w:pPr>
            <w:r w:rsidRPr="0066523E">
              <w:rPr>
                <w:rFonts w:cs="Times New Roman"/>
                <w:sz w:val="24"/>
                <w:szCs w:val="24"/>
              </w:rPr>
              <w:t>122</w:t>
            </w:r>
          </w:p>
        </w:tc>
        <w:tc>
          <w:tcPr>
            <w:tcW w:w="11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04BBC1" w14:textId="77777777" w:rsidR="004D7A33" w:rsidRPr="0066523E" w:rsidRDefault="004D7A33" w:rsidP="008426E6">
            <w:pPr>
              <w:contextualSpacing/>
              <w:rPr>
                <w:rFonts w:cs="Times New Roman"/>
                <w:sz w:val="24"/>
                <w:szCs w:val="24"/>
              </w:rPr>
            </w:pPr>
            <w:r w:rsidRPr="0066523E">
              <w:rPr>
                <w:rFonts w:cs="Times New Roman"/>
                <w:sz w:val="24"/>
                <w:szCs w:val="24"/>
              </w:rPr>
              <w:t>1215</w:t>
            </w:r>
          </w:p>
        </w:tc>
      </w:tr>
      <w:tr w:rsidR="004D7A33" w:rsidRPr="0066523E" w14:paraId="50CEC50A" w14:textId="77777777">
        <w:tc>
          <w:tcPr>
            <w:tcW w:w="2802" w:type="dxa"/>
            <w:tcBorders>
              <w:top w:val="single" w:sz="4" w:space="0" w:color="000000"/>
              <w:left w:val="single" w:sz="4" w:space="0" w:color="000000"/>
              <w:bottom w:val="single" w:sz="4" w:space="0" w:color="000000"/>
            </w:tcBorders>
            <w:shd w:val="clear" w:color="auto" w:fill="FFFFFF"/>
            <w:vAlign w:val="center"/>
          </w:tcPr>
          <w:p w14:paraId="5EA66C30" w14:textId="77777777" w:rsidR="004D7A33" w:rsidRPr="0066523E" w:rsidRDefault="004D7A33" w:rsidP="008426E6">
            <w:pPr>
              <w:contextualSpacing/>
              <w:rPr>
                <w:rFonts w:cs="Times New Roman"/>
                <w:sz w:val="24"/>
                <w:szCs w:val="24"/>
              </w:rPr>
            </w:pPr>
            <w:r w:rsidRPr="0066523E">
              <w:rPr>
                <w:rFonts w:cs="Times New Roman"/>
                <w:sz w:val="24"/>
                <w:szCs w:val="24"/>
                <w:lang w:val="en-US"/>
              </w:rPr>
              <w:t>H</w:t>
            </w:r>
          </w:p>
        </w:tc>
        <w:tc>
          <w:tcPr>
            <w:tcW w:w="1134" w:type="dxa"/>
            <w:tcBorders>
              <w:top w:val="single" w:sz="4" w:space="0" w:color="000000"/>
              <w:left w:val="single" w:sz="4" w:space="0" w:color="000000"/>
              <w:bottom w:val="single" w:sz="4" w:space="0" w:color="000000"/>
            </w:tcBorders>
            <w:shd w:val="clear" w:color="auto" w:fill="FFFFFF"/>
            <w:vAlign w:val="center"/>
          </w:tcPr>
          <w:p w14:paraId="3191525E" w14:textId="77777777" w:rsidR="004D7A33" w:rsidRPr="0066523E" w:rsidRDefault="004D7A33" w:rsidP="008426E6">
            <w:pPr>
              <w:contextualSpacing/>
              <w:rPr>
                <w:rFonts w:cs="Times New Roman"/>
                <w:sz w:val="24"/>
                <w:szCs w:val="24"/>
              </w:rPr>
            </w:pPr>
            <w:r w:rsidRPr="0066523E">
              <w:rPr>
                <w:rFonts w:cs="Times New Roman"/>
                <w:sz w:val="24"/>
                <w:szCs w:val="24"/>
              </w:rPr>
              <w:t>-</w:t>
            </w:r>
          </w:p>
        </w:tc>
        <w:tc>
          <w:tcPr>
            <w:tcW w:w="1134" w:type="dxa"/>
            <w:tcBorders>
              <w:top w:val="single" w:sz="4" w:space="0" w:color="000000"/>
              <w:left w:val="single" w:sz="4" w:space="0" w:color="000000"/>
              <w:bottom w:val="single" w:sz="4" w:space="0" w:color="000000"/>
            </w:tcBorders>
            <w:shd w:val="clear" w:color="auto" w:fill="FFFFFF"/>
            <w:vAlign w:val="center"/>
          </w:tcPr>
          <w:p w14:paraId="2F11AD53" w14:textId="77777777" w:rsidR="004D7A33" w:rsidRPr="0066523E" w:rsidRDefault="004D7A33" w:rsidP="008426E6">
            <w:pPr>
              <w:contextualSpacing/>
              <w:rPr>
                <w:rFonts w:cs="Times New Roman"/>
                <w:sz w:val="24"/>
                <w:szCs w:val="24"/>
              </w:rPr>
            </w:pPr>
            <w:r w:rsidRPr="0066523E">
              <w:rPr>
                <w:rFonts w:cs="Times New Roman"/>
                <w:sz w:val="24"/>
                <w:szCs w:val="24"/>
              </w:rPr>
              <w:t>-</w:t>
            </w:r>
          </w:p>
        </w:tc>
        <w:tc>
          <w:tcPr>
            <w:tcW w:w="1134" w:type="dxa"/>
            <w:tcBorders>
              <w:top w:val="single" w:sz="4" w:space="0" w:color="000000"/>
              <w:left w:val="single" w:sz="4" w:space="0" w:color="000000"/>
              <w:bottom w:val="single" w:sz="4" w:space="0" w:color="000000"/>
            </w:tcBorders>
            <w:shd w:val="clear" w:color="auto" w:fill="FFFFFF"/>
            <w:vAlign w:val="center"/>
          </w:tcPr>
          <w:p w14:paraId="54332670" w14:textId="77777777" w:rsidR="004D7A33" w:rsidRPr="0066523E" w:rsidRDefault="004D7A33" w:rsidP="008426E6">
            <w:pPr>
              <w:contextualSpacing/>
              <w:rPr>
                <w:rFonts w:cs="Times New Roman"/>
                <w:sz w:val="24"/>
                <w:szCs w:val="24"/>
              </w:rPr>
            </w:pPr>
            <w:r w:rsidRPr="0066523E">
              <w:rPr>
                <w:rFonts w:cs="Times New Roman"/>
                <w:sz w:val="24"/>
                <w:szCs w:val="24"/>
              </w:rPr>
              <w:t>-</w:t>
            </w:r>
          </w:p>
        </w:tc>
        <w:tc>
          <w:tcPr>
            <w:tcW w:w="1134" w:type="dxa"/>
            <w:tcBorders>
              <w:top w:val="single" w:sz="4" w:space="0" w:color="000000"/>
              <w:left w:val="single" w:sz="4" w:space="0" w:color="000000"/>
              <w:bottom w:val="single" w:sz="4" w:space="0" w:color="000000"/>
            </w:tcBorders>
            <w:shd w:val="clear" w:color="auto" w:fill="FFFFFF"/>
            <w:vAlign w:val="center"/>
          </w:tcPr>
          <w:p w14:paraId="495675FF" w14:textId="77777777" w:rsidR="004D7A33" w:rsidRPr="0066523E" w:rsidRDefault="004D7A33" w:rsidP="008426E6">
            <w:pPr>
              <w:contextualSpacing/>
              <w:rPr>
                <w:rFonts w:cs="Times New Roman"/>
                <w:sz w:val="24"/>
                <w:szCs w:val="24"/>
              </w:rPr>
            </w:pPr>
            <w:r w:rsidRPr="0066523E">
              <w:rPr>
                <w:rFonts w:cs="Times New Roman"/>
                <w:sz w:val="24"/>
                <w:szCs w:val="24"/>
              </w:rPr>
              <w:t>-</w:t>
            </w:r>
          </w:p>
        </w:tc>
        <w:tc>
          <w:tcPr>
            <w:tcW w:w="1134" w:type="dxa"/>
            <w:tcBorders>
              <w:top w:val="single" w:sz="4" w:space="0" w:color="000000"/>
              <w:left w:val="single" w:sz="4" w:space="0" w:color="000000"/>
              <w:bottom w:val="single" w:sz="4" w:space="0" w:color="000000"/>
            </w:tcBorders>
            <w:shd w:val="clear" w:color="auto" w:fill="FFFFFF"/>
            <w:vAlign w:val="center"/>
          </w:tcPr>
          <w:p w14:paraId="14F99347" w14:textId="77777777" w:rsidR="004D7A33" w:rsidRPr="0066523E" w:rsidRDefault="004D7A33" w:rsidP="008426E6">
            <w:pPr>
              <w:contextualSpacing/>
              <w:rPr>
                <w:rFonts w:cs="Times New Roman"/>
                <w:sz w:val="24"/>
                <w:szCs w:val="24"/>
              </w:rPr>
            </w:pPr>
            <w:r w:rsidRPr="0066523E">
              <w:rPr>
                <w:rFonts w:cs="Times New Roman"/>
                <w:sz w:val="24"/>
                <w:szCs w:val="24"/>
              </w:rPr>
              <w:t>1350</w:t>
            </w:r>
          </w:p>
        </w:tc>
        <w:tc>
          <w:tcPr>
            <w:tcW w:w="11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93C3E3" w14:textId="77777777" w:rsidR="004D7A33" w:rsidRPr="0066523E" w:rsidRDefault="004D7A33" w:rsidP="008426E6">
            <w:pPr>
              <w:contextualSpacing/>
              <w:rPr>
                <w:rFonts w:cs="Times New Roman"/>
                <w:sz w:val="24"/>
                <w:szCs w:val="24"/>
              </w:rPr>
            </w:pPr>
            <w:r w:rsidRPr="0066523E">
              <w:rPr>
                <w:rFonts w:cs="Times New Roman"/>
                <w:sz w:val="24"/>
                <w:szCs w:val="24"/>
              </w:rPr>
              <w:t>13500</w:t>
            </w:r>
          </w:p>
        </w:tc>
      </w:tr>
    </w:tbl>
    <w:p w14:paraId="2769E7DA" w14:textId="77777777" w:rsidR="004E12C9" w:rsidRPr="0066523E" w:rsidRDefault="004E12C9" w:rsidP="008426E6">
      <w:pPr>
        <w:ind w:firstLine="709"/>
        <w:rPr>
          <w:rFonts w:cs="Times New Roman"/>
          <w:i/>
          <w:sz w:val="24"/>
          <w:szCs w:val="24"/>
        </w:rPr>
      </w:pPr>
    </w:p>
    <w:p w14:paraId="24F05A28" w14:textId="77777777" w:rsidR="004D7A33" w:rsidRPr="0066523E" w:rsidRDefault="004D7A33" w:rsidP="008426E6">
      <w:pPr>
        <w:ind w:firstLine="709"/>
        <w:rPr>
          <w:rFonts w:cs="Times New Roman"/>
          <w:sz w:val="24"/>
          <w:szCs w:val="24"/>
        </w:rPr>
      </w:pPr>
      <w:r w:rsidRPr="0066523E">
        <w:rPr>
          <w:rFonts w:cs="Times New Roman"/>
          <w:i/>
          <w:sz w:val="24"/>
          <w:szCs w:val="24"/>
        </w:rPr>
        <w:t>6 шаг – определение числа людей, попавших в зону поражения.</w:t>
      </w:r>
    </w:p>
    <w:p w14:paraId="33BF80B5" w14:textId="77777777" w:rsidR="004D7A33" w:rsidRPr="0066523E" w:rsidRDefault="004D7A33" w:rsidP="008426E6">
      <w:pPr>
        <w:autoSpaceDE w:val="0"/>
        <w:ind w:firstLine="709"/>
        <w:contextualSpacing/>
        <w:rPr>
          <w:rFonts w:cs="Times New Roman"/>
          <w:sz w:val="24"/>
          <w:szCs w:val="24"/>
        </w:rPr>
      </w:pPr>
      <w:r w:rsidRPr="0066523E">
        <w:rPr>
          <w:rFonts w:cs="Times New Roman"/>
          <w:sz w:val="24"/>
          <w:szCs w:val="24"/>
        </w:rPr>
        <w:t>На шестом этапе оценки количества пострадавших определяется число людей, попавших в результате чрезвычайной ситуации в области безвозвратных (</w:t>
      </w:r>
      <w:proofErr w:type="spellStart"/>
      <w:r w:rsidRPr="0066523E">
        <w:rPr>
          <w:rFonts w:cs="Times New Roman"/>
          <w:b/>
          <w:bCs/>
          <w:i/>
          <w:iCs/>
          <w:sz w:val="24"/>
          <w:szCs w:val="24"/>
        </w:rPr>
        <w:t>N</w:t>
      </w:r>
      <w:r w:rsidRPr="0066523E">
        <w:rPr>
          <w:rFonts w:eastAsia="TimesNewRoman" w:cs="Times New Roman"/>
          <w:b/>
          <w:bCs/>
          <w:i/>
          <w:iCs/>
          <w:sz w:val="24"/>
          <w:szCs w:val="24"/>
        </w:rPr>
        <w:t>без</w:t>
      </w:r>
      <w:proofErr w:type="spellEnd"/>
      <w:r w:rsidRPr="0066523E">
        <w:rPr>
          <w:rFonts w:cs="Times New Roman"/>
          <w:sz w:val="24"/>
          <w:szCs w:val="24"/>
        </w:rPr>
        <w:t>) и санитарных (</w:t>
      </w:r>
      <w:proofErr w:type="spellStart"/>
      <w:r w:rsidRPr="0066523E">
        <w:rPr>
          <w:rFonts w:cs="Times New Roman"/>
          <w:b/>
          <w:bCs/>
          <w:i/>
          <w:iCs/>
          <w:sz w:val="24"/>
          <w:szCs w:val="24"/>
        </w:rPr>
        <w:t>N</w:t>
      </w:r>
      <w:r w:rsidRPr="0066523E">
        <w:rPr>
          <w:rFonts w:eastAsia="TimesNewRoman" w:cs="Times New Roman"/>
          <w:b/>
          <w:bCs/>
          <w:i/>
          <w:iCs/>
          <w:sz w:val="24"/>
          <w:szCs w:val="24"/>
        </w:rPr>
        <w:t>сан</w:t>
      </w:r>
      <w:proofErr w:type="spellEnd"/>
      <w:r w:rsidRPr="0066523E">
        <w:rPr>
          <w:rFonts w:cs="Times New Roman"/>
          <w:sz w:val="24"/>
          <w:szCs w:val="24"/>
        </w:rPr>
        <w:t xml:space="preserve">) потерь. Это можно сделать, умножив площади областей безвозвратных и/или </w:t>
      </w:r>
      <w:r w:rsidRPr="0066523E">
        <w:rPr>
          <w:rFonts w:cs="Times New Roman"/>
          <w:sz w:val="24"/>
          <w:szCs w:val="24"/>
        </w:rPr>
        <w:lastRenderedPageBreak/>
        <w:t>санитарных потерь (</w:t>
      </w:r>
      <w:proofErr w:type="spellStart"/>
      <w:r w:rsidRPr="0066523E">
        <w:rPr>
          <w:rFonts w:cs="Times New Roman"/>
          <w:b/>
          <w:bCs/>
          <w:i/>
          <w:iCs/>
          <w:sz w:val="24"/>
          <w:szCs w:val="24"/>
        </w:rPr>
        <w:t>S</w:t>
      </w:r>
      <w:r w:rsidRPr="0066523E">
        <w:rPr>
          <w:rFonts w:eastAsia="TimesNewRoman" w:cs="Times New Roman"/>
          <w:b/>
          <w:bCs/>
          <w:i/>
          <w:iCs/>
          <w:sz w:val="24"/>
          <w:szCs w:val="24"/>
        </w:rPr>
        <w:t>без</w:t>
      </w:r>
      <w:proofErr w:type="spellEnd"/>
      <w:r w:rsidRPr="0066523E">
        <w:rPr>
          <w:rFonts w:cs="Times New Roman"/>
          <w:b/>
          <w:bCs/>
          <w:i/>
          <w:iCs/>
          <w:sz w:val="24"/>
          <w:szCs w:val="24"/>
        </w:rPr>
        <w:t xml:space="preserve">, </w:t>
      </w:r>
      <w:proofErr w:type="spellStart"/>
      <w:r w:rsidRPr="0066523E">
        <w:rPr>
          <w:rFonts w:cs="Times New Roman"/>
          <w:b/>
          <w:bCs/>
          <w:i/>
          <w:iCs/>
          <w:sz w:val="24"/>
          <w:szCs w:val="24"/>
        </w:rPr>
        <w:t>S</w:t>
      </w:r>
      <w:r w:rsidRPr="0066523E">
        <w:rPr>
          <w:rFonts w:eastAsia="TimesNewRoman" w:cs="Times New Roman"/>
          <w:b/>
          <w:bCs/>
          <w:i/>
          <w:iCs/>
          <w:sz w:val="24"/>
          <w:szCs w:val="24"/>
        </w:rPr>
        <w:t>сан</w:t>
      </w:r>
      <w:proofErr w:type="spellEnd"/>
      <w:r w:rsidRPr="0066523E">
        <w:rPr>
          <w:rFonts w:cs="Times New Roman"/>
          <w:sz w:val="24"/>
          <w:szCs w:val="24"/>
        </w:rPr>
        <w:t>) на соответствующие доли этих площадей (</w:t>
      </w:r>
      <w:proofErr w:type="spellStart"/>
      <w:r w:rsidRPr="0066523E">
        <w:rPr>
          <w:rFonts w:cs="Times New Roman"/>
          <w:b/>
          <w:bCs/>
          <w:i/>
          <w:iCs/>
          <w:sz w:val="24"/>
          <w:szCs w:val="24"/>
        </w:rPr>
        <w:t>k</w:t>
      </w:r>
      <w:r w:rsidRPr="0066523E">
        <w:rPr>
          <w:rFonts w:eastAsia="TimesNewRoman" w:cs="Times New Roman"/>
          <w:b/>
          <w:bCs/>
          <w:i/>
          <w:iCs/>
          <w:sz w:val="24"/>
          <w:szCs w:val="24"/>
        </w:rPr>
        <w:t>без</w:t>
      </w:r>
      <w:proofErr w:type="spellEnd"/>
      <w:r w:rsidRPr="0066523E">
        <w:rPr>
          <w:rFonts w:cs="Times New Roman"/>
          <w:b/>
          <w:bCs/>
          <w:i/>
          <w:iCs/>
          <w:sz w:val="24"/>
          <w:szCs w:val="24"/>
        </w:rPr>
        <w:t xml:space="preserve">, </w:t>
      </w:r>
      <w:proofErr w:type="spellStart"/>
      <w:r w:rsidRPr="0066523E">
        <w:rPr>
          <w:rFonts w:cs="Times New Roman"/>
          <w:b/>
          <w:bCs/>
          <w:i/>
          <w:iCs/>
          <w:sz w:val="24"/>
          <w:szCs w:val="24"/>
        </w:rPr>
        <w:t>k</w:t>
      </w:r>
      <w:r w:rsidRPr="0066523E">
        <w:rPr>
          <w:rFonts w:eastAsia="TimesNewRoman" w:cs="Times New Roman"/>
          <w:b/>
          <w:bCs/>
          <w:i/>
          <w:iCs/>
          <w:sz w:val="24"/>
          <w:szCs w:val="24"/>
        </w:rPr>
        <w:t>сан</w:t>
      </w:r>
      <w:proofErr w:type="spellEnd"/>
      <w:r w:rsidRPr="0066523E">
        <w:rPr>
          <w:rFonts w:cs="Times New Roman"/>
          <w:sz w:val="24"/>
          <w:szCs w:val="24"/>
        </w:rPr>
        <w:t>), попадающие в зоны постоянного пребывания людей, и на плотность распределения людей (</w:t>
      </w:r>
      <w:r w:rsidRPr="0066523E">
        <w:rPr>
          <w:rFonts w:eastAsia="TimesNewRoman" w:cs="Times New Roman"/>
          <w:b/>
          <w:bCs/>
          <w:i/>
          <w:iCs/>
          <w:sz w:val="24"/>
          <w:szCs w:val="24"/>
        </w:rPr>
        <w:t>с</w:t>
      </w:r>
      <w:r w:rsidRPr="0066523E">
        <w:rPr>
          <w:rFonts w:cs="Times New Roman"/>
          <w:sz w:val="24"/>
          <w:szCs w:val="24"/>
        </w:rPr>
        <w:t>):</w:t>
      </w:r>
    </w:p>
    <w:p w14:paraId="54B960DE" w14:textId="77777777" w:rsidR="004D7A33" w:rsidRPr="0066523E" w:rsidRDefault="004D7A33" w:rsidP="0093671B">
      <w:pPr>
        <w:autoSpaceDE w:val="0"/>
        <w:ind w:left="4956" w:firstLine="708"/>
        <w:contextualSpacing/>
        <w:rPr>
          <w:rFonts w:cs="Times New Roman"/>
          <w:sz w:val="24"/>
          <w:szCs w:val="24"/>
        </w:rPr>
      </w:pPr>
      <w:r w:rsidRPr="0066523E">
        <w:rPr>
          <w:rFonts w:cs="Times New Roman"/>
          <w:b/>
          <w:bCs/>
          <w:iCs/>
          <w:sz w:val="24"/>
          <w:szCs w:val="24"/>
          <w:lang w:val="en-US"/>
        </w:rPr>
        <w:t>N</w:t>
      </w:r>
      <w:r w:rsidRPr="0066523E">
        <w:rPr>
          <w:rFonts w:cs="Times New Roman"/>
          <w:b/>
          <w:bCs/>
          <w:iCs/>
          <w:sz w:val="24"/>
          <w:szCs w:val="24"/>
          <w:vertAlign w:val="subscript"/>
        </w:rPr>
        <w:t>без</w:t>
      </w:r>
      <w:r w:rsidRPr="0066523E">
        <w:rPr>
          <w:rFonts w:cs="Times New Roman"/>
          <w:b/>
          <w:bCs/>
          <w:iCs/>
          <w:sz w:val="24"/>
          <w:szCs w:val="24"/>
        </w:rPr>
        <w:t xml:space="preserve">= </w:t>
      </w:r>
      <w:proofErr w:type="spellStart"/>
      <w:r w:rsidRPr="0066523E">
        <w:rPr>
          <w:rFonts w:cs="Times New Roman"/>
          <w:b/>
          <w:bCs/>
          <w:iCs/>
          <w:sz w:val="24"/>
          <w:szCs w:val="24"/>
        </w:rPr>
        <w:t>С×К</w:t>
      </w:r>
      <w:r w:rsidRPr="0066523E">
        <w:rPr>
          <w:rFonts w:cs="Times New Roman"/>
          <w:b/>
          <w:bCs/>
          <w:iCs/>
          <w:sz w:val="24"/>
          <w:szCs w:val="24"/>
          <w:vertAlign w:val="subscript"/>
        </w:rPr>
        <w:t>без</w:t>
      </w:r>
      <w:proofErr w:type="spellEnd"/>
      <w:r w:rsidRPr="0066523E">
        <w:rPr>
          <w:rFonts w:cs="Times New Roman"/>
          <w:b/>
          <w:bCs/>
          <w:iCs/>
          <w:sz w:val="24"/>
          <w:szCs w:val="24"/>
        </w:rPr>
        <w:t>×</w:t>
      </w:r>
      <w:r w:rsidRPr="0066523E">
        <w:rPr>
          <w:rFonts w:cs="Times New Roman"/>
          <w:b/>
          <w:bCs/>
          <w:iCs/>
          <w:sz w:val="24"/>
          <w:szCs w:val="24"/>
          <w:lang w:val="en-US"/>
        </w:rPr>
        <w:t>S</w:t>
      </w:r>
      <w:r w:rsidRPr="0066523E">
        <w:rPr>
          <w:rFonts w:cs="Times New Roman"/>
          <w:b/>
          <w:bCs/>
          <w:iCs/>
          <w:sz w:val="24"/>
          <w:szCs w:val="24"/>
          <w:vertAlign w:val="subscript"/>
        </w:rPr>
        <w:t>без</w:t>
      </w:r>
    </w:p>
    <w:p w14:paraId="66C5F891" w14:textId="77777777" w:rsidR="004D7A33" w:rsidRPr="0066523E" w:rsidRDefault="004D7A33" w:rsidP="0093671B">
      <w:pPr>
        <w:autoSpaceDE w:val="0"/>
        <w:ind w:left="4956" w:firstLine="708"/>
        <w:contextualSpacing/>
        <w:rPr>
          <w:rFonts w:cs="Times New Roman"/>
          <w:b/>
          <w:bCs/>
          <w:iCs/>
          <w:sz w:val="24"/>
          <w:szCs w:val="24"/>
          <w:vertAlign w:val="subscript"/>
        </w:rPr>
      </w:pPr>
      <w:r w:rsidRPr="0066523E">
        <w:rPr>
          <w:rFonts w:cs="Times New Roman"/>
          <w:b/>
          <w:bCs/>
          <w:iCs/>
          <w:sz w:val="24"/>
          <w:szCs w:val="24"/>
          <w:lang w:val="en-US"/>
        </w:rPr>
        <w:t>N</w:t>
      </w:r>
      <w:r w:rsidRPr="0066523E">
        <w:rPr>
          <w:rFonts w:cs="Times New Roman"/>
          <w:b/>
          <w:bCs/>
          <w:iCs/>
          <w:sz w:val="24"/>
          <w:szCs w:val="24"/>
          <w:vertAlign w:val="subscript"/>
        </w:rPr>
        <w:t>сан</w:t>
      </w:r>
      <w:r w:rsidRPr="0066523E">
        <w:rPr>
          <w:rFonts w:cs="Times New Roman"/>
          <w:b/>
          <w:bCs/>
          <w:iCs/>
          <w:sz w:val="24"/>
          <w:szCs w:val="24"/>
        </w:rPr>
        <w:t xml:space="preserve">= </w:t>
      </w:r>
      <w:r w:rsidRPr="0066523E">
        <w:rPr>
          <w:rFonts w:cs="Times New Roman"/>
          <w:b/>
          <w:bCs/>
          <w:iCs/>
          <w:sz w:val="24"/>
          <w:szCs w:val="24"/>
          <w:lang w:val="en-US"/>
        </w:rPr>
        <w:t>C</w:t>
      </w:r>
      <w:r w:rsidRPr="0066523E">
        <w:rPr>
          <w:rFonts w:cs="Times New Roman"/>
          <w:b/>
          <w:bCs/>
          <w:iCs/>
          <w:sz w:val="24"/>
          <w:szCs w:val="24"/>
        </w:rPr>
        <w:t>×К</w:t>
      </w:r>
      <w:r w:rsidRPr="0066523E">
        <w:rPr>
          <w:rFonts w:cs="Times New Roman"/>
          <w:b/>
          <w:bCs/>
          <w:iCs/>
          <w:sz w:val="24"/>
          <w:szCs w:val="24"/>
          <w:vertAlign w:val="subscript"/>
        </w:rPr>
        <w:t>сан</w:t>
      </w:r>
      <w:r w:rsidRPr="0066523E">
        <w:rPr>
          <w:rFonts w:cs="Times New Roman"/>
          <w:b/>
          <w:bCs/>
          <w:iCs/>
          <w:sz w:val="24"/>
          <w:szCs w:val="24"/>
        </w:rPr>
        <w:t>×</w:t>
      </w:r>
      <w:r w:rsidRPr="0066523E">
        <w:rPr>
          <w:rFonts w:cs="Times New Roman"/>
          <w:b/>
          <w:bCs/>
          <w:iCs/>
          <w:sz w:val="24"/>
          <w:szCs w:val="24"/>
          <w:lang w:val="en-US"/>
        </w:rPr>
        <w:t>S</w:t>
      </w:r>
      <w:r w:rsidRPr="0066523E">
        <w:rPr>
          <w:rFonts w:cs="Times New Roman"/>
          <w:b/>
          <w:bCs/>
          <w:iCs/>
          <w:sz w:val="24"/>
          <w:szCs w:val="24"/>
          <w:vertAlign w:val="subscript"/>
        </w:rPr>
        <w:t>сан</w:t>
      </w:r>
    </w:p>
    <w:p w14:paraId="53DDBD4C" w14:textId="77777777" w:rsidR="003D3F0C" w:rsidRPr="0066523E" w:rsidRDefault="003D3F0C" w:rsidP="008426E6">
      <w:pPr>
        <w:autoSpaceDE w:val="0"/>
        <w:contextualSpacing/>
        <w:rPr>
          <w:rFonts w:cs="Times New Roman"/>
          <w:sz w:val="24"/>
          <w:szCs w:val="24"/>
        </w:rPr>
      </w:pPr>
    </w:p>
    <w:p w14:paraId="7CB3F8A7" w14:textId="7D478CDE" w:rsidR="004D7A33" w:rsidRPr="0066523E" w:rsidRDefault="004D7A33" w:rsidP="008426E6">
      <w:pPr>
        <w:autoSpaceDE w:val="0"/>
        <w:ind w:firstLine="709"/>
        <w:contextualSpacing/>
        <w:rPr>
          <w:rFonts w:cs="Times New Roman"/>
          <w:sz w:val="24"/>
          <w:szCs w:val="24"/>
        </w:rPr>
      </w:pPr>
      <w:r w:rsidRPr="0066523E">
        <w:rPr>
          <w:rFonts w:cs="Times New Roman"/>
          <w:sz w:val="24"/>
          <w:szCs w:val="24"/>
        </w:rPr>
        <w:t xml:space="preserve">Указанные доли площадей </w:t>
      </w:r>
      <w:proofErr w:type="spellStart"/>
      <w:r w:rsidRPr="0066523E">
        <w:rPr>
          <w:rFonts w:cs="Times New Roman"/>
          <w:b/>
          <w:bCs/>
          <w:iCs/>
          <w:sz w:val="24"/>
          <w:szCs w:val="24"/>
        </w:rPr>
        <w:t>К</w:t>
      </w:r>
      <w:r w:rsidRPr="0066523E">
        <w:rPr>
          <w:rFonts w:cs="Times New Roman"/>
          <w:b/>
          <w:bCs/>
          <w:iCs/>
          <w:sz w:val="24"/>
          <w:szCs w:val="24"/>
          <w:vertAlign w:val="subscript"/>
        </w:rPr>
        <w:t>без</w:t>
      </w:r>
      <w:proofErr w:type="spellEnd"/>
      <w:r w:rsidRPr="0066523E">
        <w:rPr>
          <w:rFonts w:cs="Times New Roman"/>
          <w:sz w:val="24"/>
          <w:szCs w:val="24"/>
        </w:rPr>
        <w:t>,</w:t>
      </w:r>
      <w:r w:rsidR="00A12CFF">
        <w:rPr>
          <w:rFonts w:cs="Times New Roman"/>
          <w:sz w:val="24"/>
          <w:szCs w:val="24"/>
        </w:rPr>
        <w:t xml:space="preserve"> </w:t>
      </w:r>
      <w:r w:rsidRPr="0066523E">
        <w:rPr>
          <w:rFonts w:cs="Times New Roman"/>
          <w:b/>
          <w:bCs/>
          <w:iCs/>
          <w:sz w:val="24"/>
          <w:szCs w:val="24"/>
        </w:rPr>
        <w:t>К</w:t>
      </w:r>
      <w:r w:rsidRPr="0066523E">
        <w:rPr>
          <w:rFonts w:cs="Times New Roman"/>
          <w:b/>
          <w:bCs/>
          <w:iCs/>
          <w:sz w:val="24"/>
          <w:szCs w:val="24"/>
          <w:vertAlign w:val="subscript"/>
        </w:rPr>
        <w:t xml:space="preserve">сан </w:t>
      </w:r>
      <w:r w:rsidRPr="0066523E">
        <w:rPr>
          <w:rFonts w:cs="Times New Roman"/>
          <w:sz w:val="24"/>
          <w:szCs w:val="24"/>
        </w:rPr>
        <w:t>и/или сами площади (</w:t>
      </w:r>
      <w:proofErr w:type="spellStart"/>
      <w:r w:rsidRPr="0066523E">
        <w:rPr>
          <w:rFonts w:cs="Times New Roman"/>
          <w:b/>
          <w:bCs/>
          <w:iCs/>
          <w:sz w:val="24"/>
          <w:szCs w:val="24"/>
        </w:rPr>
        <w:t>К</w:t>
      </w:r>
      <w:r w:rsidRPr="0066523E">
        <w:rPr>
          <w:rFonts w:cs="Times New Roman"/>
          <w:b/>
          <w:bCs/>
          <w:iCs/>
          <w:sz w:val="24"/>
          <w:szCs w:val="24"/>
          <w:vertAlign w:val="subscript"/>
        </w:rPr>
        <w:t>без</w:t>
      </w:r>
      <w:proofErr w:type="spellEnd"/>
      <w:r w:rsidRPr="0066523E">
        <w:rPr>
          <w:rFonts w:cs="Times New Roman"/>
          <w:b/>
          <w:bCs/>
          <w:iCs/>
          <w:sz w:val="24"/>
          <w:szCs w:val="24"/>
        </w:rPr>
        <w:t>×</w:t>
      </w:r>
      <w:r w:rsidRPr="0066523E">
        <w:rPr>
          <w:rFonts w:cs="Times New Roman"/>
          <w:b/>
          <w:bCs/>
          <w:iCs/>
          <w:sz w:val="24"/>
          <w:szCs w:val="24"/>
          <w:lang w:val="en-US"/>
        </w:rPr>
        <w:t>S</w:t>
      </w:r>
      <w:r w:rsidRPr="0066523E">
        <w:rPr>
          <w:rFonts w:cs="Times New Roman"/>
          <w:b/>
          <w:bCs/>
          <w:iCs/>
          <w:sz w:val="24"/>
          <w:szCs w:val="24"/>
          <w:vertAlign w:val="subscript"/>
        </w:rPr>
        <w:t xml:space="preserve">без, </w:t>
      </w:r>
      <w:r w:rsidRPr="0066523E">
        <w:rPr>
          <w:rFonts w:cs="Times New Roman"/>
          <w:b/>
          <w:bCs/>
          <w:iCs/>
          <w:sz w:val="24"/>
          <w:szCs w:val="24"/>
        </w:rPr>
        <w:t>К</w:t>
      </w:r>
      <w:r w:rsidRPr="0066523E">
        <w:rPr>
          <w:rFonts w:cs="Times New Roman"/>
          <w:b/>
          <w:bCs/>
          <w:iCs/>
          <w:sz w:val="24"/>
          <w:szCs w:val="24"/>
          <w:vertAlign w:val="subscript"/>
        </w:rPr>
        <w:t>сан</w:t>
      </w:r>
      <w:r w:rsidRPr="0066523E">
        <w:rPr>
          <w:rFonts w:cs="Times New Roman"/>
          <w:b/>
          <w:bCs/>
          <w:iCs/>
          <w:sz w:val="24"/>
          <w:szCs w:val="24"/>
        </w:rPr>
        <w:t>×</w:t>
      </w:r>
      <w:r w:rsidRPr="0066523E">
        <w:rPr>
          <w:rFonts w:cs="Times New Roman"/>
          <w:b/>
          <w:bCs/>
          <w:iCs/>
          <w:sz w:val="24"/>
          <w:szCs w:val="24"/>
          <w:lang w:val="en-US"/>
        </w:rPr>
        <w:t>S</w:t>
      </w:r>
      <w:r w:rsidRPr="0066523E">
        <w:rPr>
          <w:rFonts w:cs="Times New Roman"/>
          <w:b/>
          <w:bCs/>
          <w:iCs/>
          <w:sz w:val="24"/>
          <w:szCs w:val="24"/>
          <w:vertAlign w:val="subscript"/>
        </w:rPr>
        <w:t>сан</w:t>
      </w:r>
      <w:r w:rsidRPr="0066523E">
        <w:rPr>
          <w:rFonts w:cs="Times New Roman"/>
          <w:sz w:val="24"/>
          <w:szCs w:val="24"/>
        </w:rPr>
        <w:t>) могут оцениваться приближенно, используя геоинформационные технологии, или вычисляются с помощью традиционных методов планиметрии при нанесении на карту шаблонов.</w:t>
      </w:r>
    </w:p>
    <w:p w14:paraId="1F571C06" w14:textId="77777777" w:rsidR="004D7A33" w:rsidRPr="0066523E" w:rsidRDefault="004D7A33" w:rsidP="008426E6">
      <w:pPr>
        <w:autoSpaceDE w:val="0"/>
        <w:ind w:firstLine="709"/>
        <w:contextualSpacing/>
        <w:rPr>
          <w:rFonts w:cs="Times New Roman"/>
          <w:sz w:val="24"/>
          <w:szCs w:val="24"/>
        </w:rPr>
      </w:pPr>
      <w:r w:rsidRPr="0066523E">
        <w:rPr>
          <w:rFonts w:cs="Times New Roman"/>
          <w:i/>
          <w:sz w:val="24"/>
          <w:szCs w:val="24"/>
          <w:u w:val="single"/>
        </w:rPr>
        <w:t xml:space="preserve">В случае, если опасный объект расположен на территории, где полностью отсутствуют зоны с постоянным пребыванием людей, коэффициент </w:t>
      </w:r>
      <w:r w:rsidRPr="0066523E">
        <w:rPr>
          <w:rFonts w:cs="Times New Roman"/>
          <w:bCs/>
          <w:i/>
          <w:iCs/>
          <w:sz w:val="24"/>
          <w:szCs w:val="24"/>
          <w:u w:val="single"/>
          <w:lang w:val="en-US"/>
        </w:rPr>
        <w:t>C</w:t>
      </w:r>
      <w:r w:rsidRPr="0066523E">
        <w:rPr>
          <w:rFonts w:eastAsia="TimesNewRoman" w:cs="Times New Roman"/>
          <w:bCs/>
          <w:i/>
          <w:iCs/>
          <w:sz w:val="24"/>
          <w:szCs w:val="24"/>
          <w:u w:val="single"/>
        </w:rPr>
        <w:t xml:space="preserve"> считается равным нулю.</w:t>
      </w:r>
    </w:p>
    <w:p w14:paraId="6BDAE7AC" w14:textId="77777777" w:rsidR="004D7A33" w:rsidRPr="0066523E" w:rsidRDefault="004D7A33" w:rsidP="008426E6">
      <w:pPr>
        <w:autoSpaceDE w:val="0"/>
        <w:ind w:firstLine="709"/>
        <w:contextualSpacing/>
        <w:rPr>
          <w:rFonts w:cs="Times New Roman"/>
          <w:sz w:val="24"/>
          <w:szCs w:val="24"/>
        </w:rPr>
      </w:pPr>
      <w:r w:rsidRPr="0066523E">
        <w:rPr>
          <w:rFonts w:cs="Times New Roman"/>
          <w:i/>
          <w:sz w:val="24"/>
          <w:szCs w:val="24"/>
          <w:u w:val="single"/>
        </w:rPr>
        <w:t>Доли площадей (</w:t>
      </w:r>
      <w:proofErr w:type="spellStart"/>
      <w:r w:rsidRPr="0066523E">
        <w:rPr>
          <w:rFonts w:cs="Times New Roman"/>
          <w:bCs/>
          <w:i/>
          <w:iCs/>
          <w:sz w:val="24"/>
          <w:szCs w:val="24"/>
          <w:u w:val="single"/>
        </w:rPr>
        <w:t>k</w:t>
      </w:r>
      <w:r w:rsidRPr="0066523E">
        <w:rPr>
          <w:rFonts w:eastAsia="TimesNewRoman" w:cs="Times New Roman"/>
          <w:bCs/>
          <w:i/>
          <w:iCs/>
          <w:sz w:val="24"/>
          <w:szCs w:val="24"/>
          <w:u w:val="single"/>
        </w:rPr>
        <w:t>без</w:t>
      </w:r>
      <w:proofErr w:type="spellEnd"/>
      <w:r w:rsidRPr="0066523E">
        <w:rPr>
          <w:rFonts w:cs="Times New Roman"/>
          <w:bCs/>
          <w:i/>
          <w:iCs/>
          <w:sz w:val="24"/>
          <w:szCs w:val="24"/>
          <w:u w:val="single"/>
        </w:rPr>
        <w:t xml:space="preserve">, </w:t>
      </w:r>
      <w:proofErr w:type="spellStart"/>
      <w:r w:rsidRPr="0066523E">
        <w:rPr>
          <w:rFonts w:cs="Times New Roman"/>
          <w:bCs/>
          <w:i/>
          <w:iCs/>
          <w:sz w:val="24"/>
          <w:szCs w:val="24"/>
          <w:u w:val="single"/>
        </w:rPr>
        <w:t>k</w:t>
      </w:r>
      <w:r w:rsidRPr="0066523E">
        <w:rPr>
          <w:rFonts w:eastAsia="TimesNewRoman" w:cs="Times New Roman"/>
          <w:bCs/>
          <w:i/>
          <w:iCs/>
          <w:sz w:val="24"/>
          <w:szCs w:val="24"/>
          <w:u w:val="single"/>
        </w:rPr>
        <w:t>сан</w:t>
      </w:r>
      <w:proofErr w:type="spellEnd"/>
      <w:r w:rsidRPr="0066523E">
        <w:rPr>
          <w:rFonts w:cs="Times New Roman"/>
          <w:i/>
          <w:sz w:val="24"/>
          <w:szCs w:val="24"/>
          <w:u w:val="single"/>
        </w:rPr>
        <w:t>), попадающие в зоны постоянного пребывания людей, также принимаются равными нулю.</w:t>
      </w:r>
    </w:p>
    <w:p w14:paraId="47F694FD" w14:textId="77777777" w:rsidR="004D7A33" w:rsidRPr="0066523E" w:rsidRDefault="004D7A33" w:rsidP="008426E6">
      <w:pPr>
        <w:pStyle w:val="af7"/>
        <w:ind w:left="0" w:firstLine="709"/>
        <w:rPr>
          <w:rFonts w:cs="Times New Roman"/>
          <w:sz w:val="24"/>
          <w:szCs w:val="24"/>
        </w:rPr>
      </w:pPr>
      <w:r w:rsidRPr="0066523E">
        <w:rPr>
          <w:rFonts w:cs="Times New Roman"/>
          <w:sz w:val="24"/>
          <w:szCs w:val="24"/>
        </w:rPr>
        <w:t xml:space="preserve">В случае, если опасный объект окружен расположенными в непосредственной близости объектами с постоянным пребыванием людей, необходимо провести расчет коэффициента (доли) </w:t>
      </w:r>
      <w:proofErr w:type="spellStart"/>
      <w:r w:rsidRPr="0066523E">
        <w:rPr>
          <w:rFonts w:cs="Times New Roman"/>
          <w:b/>
          <w:bCs/>
          <w:i/>
          <w:iCs/>
          <w:sz w:val="24"/>
          <w:szCs w:val="24"/>
        </w:rPr>
        <w:t>k</w:t>
      </w:r>
      <w:r w:rsidRPr="0066523E">
        <w:rPr>
          <w:rFonts w:eastAsia="TimesNewRoman" w:cs="Times New Roman"/>
          <w:b/>
          <w:bCs/>
          <w:i/>
          <w:iCs/>
          <w:sz w:val="24"/>
          <w:szCs w:val="24"/>
        </w:rPr>
        <w:t>без</w:t>
      </w:r>
      <w:proofErr w:type="spellEnd"/>
      <w:r w:rsidRPr="0066523E">
        <w:rPr>
          <w:rFonts w:cs="Times New Roman"/>
          <w:b/>
          <w:bCs/>
          <w:i/>
          <w:iCs/>
          <w:sz w:val="24"/>
          <w:szCs w:val="24"/>
        </w:rPr>
        <w:t xml:space="preserve">, </w:t>
      </w:r>
      <w:proofErr w:type="spellStart"/>
      <w:r w:rsidRPr="0066523E">
        <w:rPr>
          <w:rFonts w:cs="Times New Roman"/>
          <w:b/>
          <w:bCs/>
          <w:i/>
          <w:iCs/>
          <w:sz w:val="24"/>
          <w:szCs w:val="24"/>
        </w:rPr>
        <w:t>k</w:t>
      </w:r>
      <w:r w:rsidRPr="0066523E">
        <w:rPr>
          <w:rFonts w:eastAsia="TimesNewRoman" w:cs="Times New Roman"/>
          <w:b/>
          <w:bCs/>
          <w:i/>
          <w:iCs/>
          <w:sz w:val="24"/>
          <w:szCs w:val="24"/>
        </w:rPr>
        <w:t>сан</w:t>
      </w:r>
      <w:proofErr w:type="spellEnd"/>
      <w:r w:rsidRPr="0066523E">
        <w:rPr>
          <w:rFonts w:eastAsia="TimesNewRoman" w:cs="Times New Roman"/>
          <w:b/>
          <w:bCs/>
          <w:i/>
          <w:iCs/>
          <w:sz w:val="24"/>
          <w:szCs w:val="24"/>
        </w:rPr>
        <w:t xml:space="preserve">, </w:t>
      </w:r>
      <w:r w:rsidRPr="0066523E">
        <w:rPr>
          <w:rFonts w:eastAsia="TimesNewRoman" w:cs="Times New Roman"/>
          <w:bCs/>
          <w:iCs/>
          <w:sz w:val="24"/>
          <w:szCs w:val="24"/>
        </w:rPr>
        <w:t>который сводится к определению площадей участков с постоянным пребыванием людей.</w:t>
      </w:r>
    </w:p>
    <w:p w14:paraId="59BE9024" w14:textId="77777777" w:rsidR="004D7A33" w:rsidRPr="0066523E" w:rsidRDefault="004D7A33" w:rsidP="0093671B">
      <w:pPr>
        <w:pStyle w:val="af7"/>
        <w:ind w:left="5664"/>
        <w:rPr>
          <w:rFonts w:cs="Times New Roman"/>
          <w:sz w:val="24"/>
          <w:szCs w:val="24"/>
        </w:rPr>
      </w:pPr>
      <w:proofErr w:type="spellStart"/>
      <w:r w:rsidRPr="0066523E">
        <w:rPr>
          <w:rFonts w:cs="Times New Roman"/>
          <w:b/>
          <w:bCs/>
          <w:i/>
          <w:iCs/>
          <w:sz w:val="24"/>
          <w:szCs w:val="24"/>
        </w:rPr>
        <w:t>К</w:t>
      </w:r>
      <w:r w:rsidRPr="0066523E">
        <w:rPr>
          <w:rFonts w:cs="Times New Roman"/>
          <w:b/>
          <w:bCs/>
          <w:i/>
          <w:iCs/>
          <w:sz w:val="24"/>
          <w:szCs w:val="24"/>
          <w:vertAlign w:val="subscript"/>
        </w:rPr>
        <w:t>без</w:t>
      </w:r>
      <w:proofErr w:type="spellEnd"/>
      <w:r w:rsidRPr="0066523E">
        <w:rPr>
          <w:rFonts w:cs="Times New Roman"/>
          <w:b/>
          <w:bCs/>
          <w:i/>
          <w:iCs/>
          <w:sz w:val="24"/>
          <w:szCs w:val="24"/>
        </w:rPr>
        <w:t xml:space="preserve">= </w:t>
      </w:r>
      <w:proofErr w:type="gramStart"/>
      <w:r w:rsidRPr="0066523E">
        <w:rPr>
          <w:rFonts w:cs="Times New Roman"/>
          <w:b/>
          <w:bCs/>
          <w:i/>
          <w:iCs/>
          <w:sz w:val="24"/>
          <w:szCs w:val="24"/>
          <w:lang w:val="en-US"/>
        </w:rPr>
        <w:t>S</w:t>
      </w:r>
      <w:proofErr w:type="spellStart"/>
      <w:r w:rsidRPr="0066523E">
        <w:rPr>
          <w:rFonts w:cs="Times New Roman"/>
          <w:b/>
          <w:bCs/>
          <w:i/>
          <w:iCs/>
          <w:sz w:val="24"/>
          <w:szCs w:val="24"/>
          <w:vertAlign w:val="subscript"/>
        </w:rPr>
        <w:t>без.внешн</w:t>
      </w:r>
      <w:proofErr w:type="spellEnd"/>
      <w:r w:rsidRPr="0066523E">
        <w:rPr>
          <w:rFonts w:cs="Times New Roman"/>
          <w:b/>
          <w:bCs/>
          <w:i/>
          <w:iCs/>
          <w:sz w:val="24"/>
          <w:szCs w:val="24"/>
          <w:vertAlign w:val="subscript"/>
        </w:rPr>
        <w:t>.</w:t>
      </w:r>
      <w:r w:rsidRPr="0066523E">
        <w:rPr>
          <w:rFonts w:eastAsia="TimesNewRoman" w:cs="Times New Roman"/>
          <w:b/>
          <w:bCs/>
          <w:i/>
          <w:iCs/>
          <w:sz w:val="24"/>
          <w:szCs w:val="24"/>
        </w:rPr>
        <w:t>/</w:t>
      </w:r>
      <w:proofErr w:type="gramEnd"/>
      <w:r w:rsidRPr="0066523E">
        <w:rPr>
          <w:rFonts w:eastAsia="TimesNewRoman" w:cs="Times New Roman"/>
          <w:b/>
          <w:bCs/>
          <w:i/>
          <w:iCs/>
          <w:sz w:val="24"/>
          <w:szCs w:val="24"/>
          <w:lang w:val="en-US"/>
        </w:rPr>
        <w:t>S</w:t>
      </w:r>
      <w:r w:rsidRPr="0066523E">
        <w:rPr>
          <w:rFonts w:eastAsia="TimesNewRoman" w:cs="Times New Roman"/>
          <w:b/>
          <w:bCs/>
          <w:i/>
          <w:iCs/>
          <w:sz w:val="24"/>
          <w:szCs w:val="24"/>
          <w:vertAlign w:val="subscript"/>
        </w:rPr>
        <w:t>без.</w:t>
      </w:r>
    </w:p>
    <w:p w14:paraId="7EAC93EF" w14:textId="77777777" w:rsidR="004D7A33" w:rsidRPr="0066523E" w:rsidRDefault="004D7A33" w:rsidP="0093671B">
      <w:pPr>
        <w:pStyle w:val="af7"/>
        <w:ind w:left="5664"/>
        <w:rPr>
          <w:rFonts w:cs="Times New Roman"/>
          <w:b/>
          <w:bCs/>
          <w:i/>
          <w:iCs/>
          <w:sz w:val="24"/>
          <w:szCs w:val="24"/>
          <w:vertAlign w:val="subscript"/>
        </w:rPr>
      </w:pPr>
      <w:r w:rsidRPr="0066523E">
        <w:rPr>
          <w:rFonts w:cs="Times New Roman"/>
          <w:b/>
          <w:bCs/>
          <w:i/>
          <w:iCs/>
          <w:sz w:val="24"/>
          <w:szCs w:val="24"/>
          <w:lang w:val="en-US"/>
        </w:rPr>
        <w:t>K</w:t>
      </w:r>
      <w:r w:rsidRPr="0066523E">
        <w:rPr>
          <w:rFonts w:cs="Times New Roman"/>
          <w:b/>
          <w:bCs/>
          <w:i/>
          <w:iCs/>
          <w:sz w:val="24"/>
          <w:szCs w:val="24"/>
          <w:vertAlign w:val="subscript"/>
        </w:rPr>
        <w:t>сан</w:t>
      </w:r>
      <w:r w:rsidRPr="0066523E">
        <w:rPr>
          <w:rFonts w:cs="Times New Roman"/>
          <w:b/>
          <w:bCs/>
          <w:i/>
          <w:iCs/>
          <w:sz w:val="24"/>
          <w:szCs w:val="24"/>
        </w:rPr>
        <w:t>=</w:t>
      </w:r>
      <w:r w:rsidRPr="0066523E">
        <w:rPr>
          <w:rFonts w:cs="Times New Roman"/>
          <w:b/>
          <w:bCs/>
          <w:i/>
          <w:iCs/>
          <w:sz w:val="24"/>
          <w:szCs w:val="24"/>
          <w:lang w:val="en-US"/>
        </w:rPr>
        <w:t>S</w:t>
      </w:r>
      <w:proofErr w:type="spellStart"/>
      <w:r w:rsidRPr="0066523E">
        <w:rPr>
          <w:rFonts w:cs="Times New Roman"/>
          <w:b/>
          <w:bCs/>
          <w:i/>
          <w:iCs/>
          <w:sz w:val="24"/>
          <w:szCs w:val="24"/>
          <w:vertAlign w:val="subscript"/>
        </w:rPr>
        <w:t>сан.внешн</w:t>
      </w:r>
      <w:proofErr w:type="spellEnd"/>
      <w:r w:rsidRPr="0066523E">
        <w:rPr>
          <w:rFonts w:cs="Times New Roman"/>
          <w:b/>
          <w:bCs/>
          <w:i/>
          <w:iCs/>
          <w:sz w:val="24"/>
          <w:szCs w:val="24"/>
          <w:vertAlign w:val="subscript"/>
        </w:rPr>
        <w:t>.</w:t>
      </w:r>
      <w:r w:rsidRPr="0066523E">
        <w:rPr>
          <w:rFonts w:cs="Times New Roman"/>
          <w:b/>
          <w:bCs/>
          <w:i/>
          <w:iCs/>
          <w:sz w:val="24"/>
          <w:szCs w:val="24"/>
        </w:rPr>
        <w:t xml:space="preserve"> /</w:t>
      </w:r>
      <w:r w:rsidRPr="0066523E">
        <w:rPr>
          <w:rFonts w:cs="Times New Roman"/>
          <w:b/>
          <w:bCs/>
          <w:i/>
          <w:iCs/>
          <w:sz w:val="24"/>
          <w:szCs w:val="24"/>
          <w:lang w:val="en-US"/>
        </w:rPr>
        <w:t>S</w:t>
      </w:r>
      <w:r w:rsidRPr="0066523E">
        <w:rPr>
          <w:rFonts w:cs="Times New Roman"/>
          <w:b/>
          <w:bCs/>
          <w:i/>
          <w:iCs/>
          <w:sz w:val="24"/>
          <w:szCs w:val="24"/>
          <w:vertAlign w:val="subscript"/>
        </w:rPr>
        <w:t>сан.</w:t>
      </w:r>
    </w:p>
    <w:p w14:paraId="3DB43661" w14:textId="77777777" w:rsidR="003D3F0C" w:rsidRPr="0066523E" w:rsidRDefault="003D3F0C" w:rsidP="008426E6">
      <w:pPr>
        <w:pStyle w:val="af7"/>
        <w:ind w:left="0"/>
        <w:rPr>
          <w:rFonts w:cs="Times New Roman"/>
          <w:sz w:val="24"/>
          <w:szCs w:val="24"/>
        </w:rPr>
      </w:pPr>
    </w:p>
    <w:p w14:paraId="4596F923" w14:textId="77777777" w:rsidR="004D7A33" w:rsidRPr="0066523E" w:rsidRDefault="004D7A33" w:rsidP="008426E6">
      <w:pPr>
        <w:autoSpaceDE w:val="0"/>
        <w:ind w:firstLine="567"/>
        <w:contextualSpacing/>
        <w:rPr>
          <w:rFonts w:cs="Times New Roman"/>
          <w:sz w:val="24"/>
          <w:szCs w:val="24"/>
        </w:rPr>
      </w:pPr>
      <w:r w:rsidRPr="0066523E">
        <w:rPr>
          <w:rFonts w:cs="Times New Roman"/>
          <w:sz w:val="24"/>
          <w:szCs w:val="24"/>
        </w:rPr>
        <w:t xml:space="preserve">Плотность распределения людей </w:t>
      </w:r>
      <w:r w:rsidRPr="0066523E">
        <w:rPr>
          <w:rFonts w:eastAsia="TimesNewRoman" w:cs="Times New Roman"/>
          <w:b/>
          <w:bCs/>
          <w:i/>
          <w:iCs/>
          <w:sz w:val="24"/>
          <w:szCs w:val="24"/>
        </w:rPr>
        <w:t>С</w:t>
      </w:r>
      <w:r w:rsidRPr="0066523E">
        <w:rPr>
          <w:rFonts w:cs="Times New Roman"/>
          <w:sz w:val="24"/>
          <w:szCs w:val="24"/>
        </w:rPr>
        <w:t xml:space="preserve">, если она не известна и нет возможности ее определить, может быть взята из Таблицы 2.4.1 </w:t>
      </w:r>
      <w:r w:rsidRPr="0066523E">
        <w:rPr>
          <w:rFonts w:cs="Times New Roman"/>
          <w:color w:val="231F20"/>
          <w:sz w:val="24"/>
          <w:szCs w:val="24"/>
        </w:rPr>
        <w:t>РД 1-4-60-9-9</w:t>
      </w:r>
      <w:r w:rsidRPr="0066523E">
        <w:rPr>
          <w:rFonts w:cs="Times New Roman"/>
          <w:sz w:val="24"/>
          <w:szCs w:val="24"/>
        </w:rPr>
        <w:t>.</w:t>
      </w:r>
    </w:p>
    <w:p w14:paraId="4BE07BA5" w14:textId="77777777" w:rsidR="004D7A33" w:rsidRPr="0066523E" w:rsidRDefault="004D7A33" w:rsidP="00426B5F">
      <w:pPr>
        <w:ind w:left="8496" w:firstLine="708"/>
        <w:contextualSpacing/>
        <w:rPr>
          <w:rFonts w:cs="Times New Roman"/>
          <w:sz w:val="24"/>
          <w:szCs w:val="24"/>
        </w:rPr>
      </w:pPr>
      <w:r w:rsidRPr="0066523E">
        <w:rPr>
          <w:rFonts w:cs="Times New Roman"/>
          <w:sz w:val="24"/>
          <w:szCs w:val="24"/>
        </w:rPr>
        <w:t>Таблица 2.4.1.</w:t>
      </w:r>
    </w:p>
    <w:p w14:paraId="7DF4512A" w14:textId="77777777" w:rsidR="004D7A33" w:rsidRDefault="004D7A33" w:rsidP="008426E6">
      <w:pPr>
        <w:contextualSpacing/>
        <w:rPr>
          <w:rFonts w:cs="Times New Roman"/>
          <w:b/>
          <w:i/>
          <w:sz w:val="24"/>
          <w:szCs w:val="24"/>
        </w:rPr>
      </w:pPr>
      <w:r w:rsidRPr="0066523E">
        <w:rPr>
          <w:rFonts w:cs="Times New Roman"/>
          <w:sz w:val="24"/>
          <w:szCs w:val="24"/>
        </w:rPr>
        <w:t xml:space="preserve">Приближенная оценка плотности населения </w:t>
      </w:r>
      <w:r w:rsidRPr="0066523E">
        <w:rPr>
          <w:rFonts w:cs="Times New Roman"/>
          <w:b/>
          <w:i/>
          <w:sz w:val="24"/>
          <w:szCs w:val="24"/>
        </w:rPr>
        <w:t>С</w:t>
      </w:r>
      <w:r w:rsidRPr="0066523E">
        <w:rPr>
          <w:rFonts w:cs="Times New Roman"/>
          <w:sz w:val="24"/>
          <w:szCs w:val="24"/>
        </w:rPr>
        <w:t xml:space="preserve">, </w:t>
      </w:r>
      <w:r w:rsidRPr="0066523E">
        <w:rPr>
          <w:rFonts w:cs="Times New Roman"/>
          <w:b/>
          <w:i/>
          <w:sz w:val="24"/>
          <w:szCs w:val="24"/>
        </w:rPr>
        <w:t>чел/га</w:t>
      </w:r>
    </w:p>
    <w:p w14:paraId="0F801219" w14:textId="77777777" w:rsidR="00426B5F" w:rsidRPr="0066523E" w:rsidRDefault="00426B5F" w:rsidP="008426E6">
      <w:pPr>
        <w:contextualSpacing/>
        <w:rPr>
          <w:rFonts w:cs="Times New Roman"/>
          <w:sz w:val="24"/>
          <w:szCs w:val="24"/>
        </w:rPr>
      </w:pPr>
    </w:p>
    <w:tbl>
      <w:tblPr>
        <w:tblW w:w="0" w:type="auto"/>
        <w:tblInd w:w="-30" w:type="dxa"/>
        <w:tblLayout w:type="fixed"/>
        <w:tblLook w:val="0000" w:firstRow="0" w:lastRow="0" w:firstColumn="0" w:lastColumn="0" w:noHBand="0" w:noVBand="0"/>
      </w:tblPr>
      <w:tblGrid>
        <w:gridCol w:w="7651"/>
        <w:gridCol w:w="2835"/>
      </w:tblGrid>
      <w:tr w:rsidR="004D7A33" w:rsidRPr="0066523E" w14:paraId="0438B02F" w14:textId="77777777" w:rsidTr="0011486D">
        <w:tc>
          <w:tcPr>
            <w:tcW w:w="7651" w:type="dxa"/>
            <w:tcBorders>
              <w:top w:val="single" w:sz="4" w:space="0" w:color="000000"/>
              <w:left w:val="single" w:sz="4" w:space="0" w:color="000000"/>
              <w:bottom w:val="single" w:sz="4" w:space="0" w:color="000000"/>
            </w:tcBorders>
            <w:shd w:val="clear" w:color="auto" w:fill="FFFFFF"/>
          </w:tcPr>
          <w:p w14:paraId="20DAAB80" w14:textId="77777777" w:rsidR="004D7A33" w:rsidRPr="0066523E" w:rsidRDefault="004D7A33" w:rsidP="008426E6">
            <w:pPr>
              <w:contextualSpacing/>
              <w:rPr>
                <w:rFonts w:cs="Times New Roman"/>
                <w:sz w:val="24"/>
                <w:szCs w:val="24"/>
              </w:rPr>
            </w:pPr>
            <w:r w:rsidRPr="0066523E">
              <w:rPr>
                <w:rFonts w:cs="Times New Roman"/>
                <w:sz w:val="24"/>
                <w:szCs w:val="24"/>
              </w:rPr>
              <w:t>Описание территории</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F20F0F" w14:textId="77777777" w:rsidR="004D7A33" w:rsidRPr="0066523E" w:rsidRDefault="004D7A33" w:rsidP="008426E6">
            <w:pPr>
              <w:contextualSpacing/>
              <w:rPr>
                <w:rFonts w:cs="Times New Roman"/>
                <w:sz w:val="24"/>
                <w:szCs w:val="24"/>
              </w:rPr>
            </w:pPr>
            <w:r w:rsidRPr="0066523E">
              <w:rPr>
                <w:rFonts w:cs="Times New Roman"/>
                <w:b/>
                <w:i/>
                <w:sz w:val="24"/>
                <w:szCs w:val="24"/>
              </w:rPr>
              <w:t>С</w:t>
            </w:r>
          </w:p>
        </w:tc>
      </w:tr>
      <w:tr w:rsidR="004D7A33" w:rsidRPr="0066523E" w14:paraId="3A36ADF4" w14:textId="77777777" w:rsidTr="0011486D">
        <w:tc>
          <w:tcPr>
            <w:tcW w:w="7651" w:type="dxa"/>
            <w:tcBorders>
              <w:top w:val="single" w:sz="4" w:space="0" w:color="000000"/>
              <w:left w:val="single" w:sz="4" w:space="0" w:color="000000"/>
              <w:bottom w:val="single" w:sz="4" w:space="0" w:color="000000"/>
            </w:tcBorders>
            <w:shd w:val="clear" w:color="auto" w:fill="FFFFFF"/>
          </w:tcPr>
          <w:p w14:paraId="0DCBA6C3" w14:textId="77777777" w:rsidR="004D7A33" w:rsidRPr="0066523E" w:rsidRDefault="004D7A33" w:rsidP="008426E6">
            <w:pPr>
              <w:contextualSpacing/>
              <w:rPr>
                <w:rFonts w:cs="Times New Roman"/>
                <w:sz w:val="24"/>
                <w:szCs w:val="24"/>
              </w:rPr>
            </w:pPr>
            <w:r w:rsidRPr="0066523E">
              <w:rPr>
                <w:rFonts w:cs="Times New Roman"/>
                <w:sz w:val="24"/>
                <w:szCs w:val="24"/>
              </w:rPr>
              <w:t>Район фермерских хозяйств, хутора</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C93658" w14:textId="77777777" w:rsidR="004D7A33" w:rsidRPr="0066523E" w:rsidRDefault="004D7A33" w:rsidP="008426E6">
            <w:pPr>
              <w:contextualSpacing/>
              <w:rPr>
                <w:rFonts w:cs="Times New Roman"/>
                <w:sz w:val="24"/>
                <w:szCs w:val="24"/>
              </w:rPr>
            </w:pPr>
            <w:r w:rsidRPr="0066523E">
              <w:rPr>
                <w:rFonts w:cs="Times New Roman"/>
                <w:b/>
                <w:i/>
                <w:sz w:val="24"/>
                <w:szCs w:val="24"/>
              </w:rPr>
              <w:t>5</w:t>
            </w:r>
          </w:p>
        </w:tc>
      </w:tr>
      <w:tr w:rsidR="004D7A33" w:rsidRPr="0066523E" w14:paraId="3E66EB45" w14:textId="77777777" w:rsidTr="0011486D">
        <w:tc>
          <w:tcPr>
            <w:tcW w:w="7651" w:type="dxa"/>
            <w:tcBorders>
              <w:top w:val="single" w:sz="4" w:space="0" w:color="000000"/>
              <w:left w:val="single" w:sz="4" w:space="0" w:color="000000"/>
              <w:bottom w:val="single" w:sz="4" w:space="0" w:color="000000"/>
            </w:tcBorders>
            <w:shd w:val="clear" w:color="auto" w:fill="FFFFFF"/>
          </w:tcPr>
          <w:p w14:paraId="5EBC3744" w14:textId="77777777" w:rsidR="004D7A33" w:rsidRPr="0066523E" w:rsidRDefault="004D7A33" w:rsidP="008426E6">
            <w:pPr>
              <w:contextualSpacing/>
              <w:rPr>
                <w:rFonts w:cs="Times New Roman"/>
                <w:sz w:val="24"/>
                <w:szCs w:val="24"/>
              </w:rPr>
            </w:pPr>
            <w:r w:rsidRPr="0066523E">
              <w:rPr>
                <w:rFonts w:cs="Times New Roman"/>
                <w:sz w:val="24"/>
                <w:szCs w:val="24"/>
              </w:rPr>
              <w:t>Усадьбы</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A10C6F" w14:textId="77777777" w:rsidR="004D7A33" w:rsidRPr="0066523E" w:rsidRDefault="004D7A33" w:rsidP="008426E6">
            <w:pPr>
              <w:contextualSpacing/>
              <w:rPr>
                <w:rFonts w:cs="Times New Roman"/>
                <w:sz w:val="24"/>
                <w:szCs w:val="24"/>
              </w:rPr>
            </w:pPr>
            <w:r w:rsidRPr="0066523E">
              <w:rPr>
                <w:rFonts w:cs="Times New Roman"/>
                <w:b/>
                <w:i/>
                <w:sz w:val="24"/>
                <w:szCs w:val="24"/>
              </w:rPr>
              <w:t>10</w:t>
            </w:r>
          </w:p>
        </w:tc>
      </w:tr>
      <w:tr w:rsidR="004D7A33" w:rsidRPr="0066523E" w14:paraId="2F3EFBE9" w14:textId="77777777" w:rsidTr="0011486D">
        <w:tc>
          <w:tcPr>
            <w:tcW w:w="7651" w:type="dxa"/>
            <w:tcBorders>
              <w:top w:val="single" w:sz="4" w:space="0" w:color="000000"/>
              <w:left w:val="single" w:sz="4" w:space="0" w:color="000000"/>
              <w:bottom w:val="single" w:sz="4" w:space="0" w:color="000000"/>
            </w:tcBorders>
            <w:shd w:val="clear" w:color="auto" w:fill="FFFFFF"/>
          </w:tcPr>
          <w:p w14:paraId="0D5C941B" w14:textId="77777777" w:rsidR="004D7A33" w:rsidRPr="0066523E" w:rsidRDefault="004D7A33" w:rsidP="008426E6">
            <w:pPr>
              <w:contextualSpacing/>
              <w:rPr>
                <w:rFonts w:cs="Times New Roman"/>
                <w:sz w:val="24"/>
                <w:szCs w:val="24"/>
              </w:rPr>
            </w:pPr>
            <w:r w:rsidRPr="0066523E">
              <w:rPr>
                <w:rFonts w:cs="Times New Roman"/>
                <w:sz w:val="24"/>
                <w:szCs w:val="24"/>
              </w:rPr>
              <w:t>Деревни, зоны индивидуальной застройки</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AA81B6" w14:textId="77777777" w:rsidR="004D7A33" w:rsidRPr="0066523E" w:rsidRDefault="004D7A33" w:rsidP="008426E6">
            <w:pPr>
              <w:contextualSpacing/>
              <w:rPr>
                <w:rFonts w:cs="Times New Roman"/>
                <w:sz w:val="24"/>
                <w:szCs w:val="24"/>
              </w:rPr>
            </w:pPr>
            <w:r w:rsidRPr="0066523E">
              <w:rPr>
                <w:rFonts w:cs="Times New Roman"/>
                <w:b/>
                <w:i/>
                <w:sz w:val="24"/>
                <w:szCs w:val="24"/>
              </w:rPr>
              <w:t>20</w:t>
            </w:r>
          </w:p>
        </w:tc>
      </w:tr>
      <w:tr w:rsidR="004D7A33" w:rsidRPr="0066523E" w14:paraId="43CA318C" w14:textId="77777777" w:rsidTr="0011486D">
        <w:tc>
          <w:tcPr>
            <w:tcW w:w="7651" w:type="dxa"/>
            <w:tcBorders>
              <w:top w:val="single" w:sz="4" w:space="0" w:color="000000"/>
              <w:left w:val="single" w:sz="4" w:space="0" w:color="000000"/>
              <w:bottom w:val="single" w:sz="4" w:space="0" w:color="000000"/>
            </w:tcBorders>
            <w:shd w:val="clear" w:color="auto" w:fill="FFFFFF"/>
          </w:tcPr>
          <w:p w14:paraId="1E52D67D" w14:textId="77777777" w:rsidR="004D7A33" w:rsidRPr="0066523E" w:rsidRDefault="004D7A33" w:rsidP="008426E6">
            <w:pPr>
              <w:contextualSpacing/>
              <w:rPr>
                <w:rFonts w:cs="Times New Roman"/>
                <w:sz w:val="24"/>
                <w:szCs w:val="24"/>
              </w:rPr>
            </w:pPr>
            <w:r w:rsidRPr="0066523E">
              <w:rPr>
                <w:rFonts w:cs="Times New Roman"/>
                <w:sz w:val="24"/>
                <w:szCs w:val="24"/>
              </w:rPr>
              <w:t xml:space="preserve">Жилые районы </w:t>
            </w:r>
            <w:proofErr w:type="spellStart"/>
            <w:r w:rsidRPr="0066523E">
              <w:rPr>
                <w:rFonts w:cs="Times New Roman"/>
                <w:sz w:val="24"/>
                <w:szCs w:val="24"/>
              </w:rPr>
              <w:t>низкоэтажной</w:t>
            </w:r>
            <w:proofErr w:type="spellEnd"/>
            <w:r w:rsidRPr="0066523E">
              <w:rPr>
                <w:rFonts w:cs="Times New Roman"/>
                <w:sz w:val="24"/>
                <w:szCs w:val="24"/>
              </w:rPr>
              <w:t xml:space="preserve"> застройки</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FB3FC4" w14:textId="77777777" w:rsidR="004D7A33" w:rsidRPr="0066523E" w:rsidRDefault="004D7A33" w:rsidP="008426E6">
            <w:pPr>
              <w:contextualSpacing/>
              <w:rPr>
                <w:rFonts w:cs="Times New Roman"/>
                <w:sz w:val="24"/>
                <w:szCs w:val="24"/>
              </w:rPr>
            </w:pPr>
            <w:r w:rsidRPr="0066523E">
              <w:rPr>
                <w:rFonts w:cs="Times New Roman"/>
                <w:b/>
                <w:i/>
                <w:sz w:val="24"/>
                <w:szCs w:val="24"/>
              </w:rPr>
              <w:t>40</w:t>
            </w:r>
          </w:p>
        </w:tc>
      </w:tr>
      <w:tr w:rsidR="004D7A33" w:rsidRPr="0066523E" w14:paraId="3F341DCA" w14:textId="77777777" w:rsidTr="0011486D">
        <w:tc>
          <w:tcPr>
            <w:tcW w:w="7651" w:type="dxa"/>
            <w:tcBorders>
              <w:top w:val="single" w:sz="4" w:space="0" w:color="000000"/>
              <w:left w:val="single" w:sz="4" w:space="0" w:color="000000"/>
              <w:bottom w:val="single" w:sz="4" w:space="0" w:color="000000"/>
            </w:tcBorders>
            <w:shd w:val="clear" w:color="auto" w:fill="FFFFFF"/>
          </w:tcPr>
          <w:p w14:paraId="3EDB9EB4" w14:textId="77777777" w:rsidR="004D7A33" w:rsidRPr="0066523E" w:rsidRDefault="004D7A33" w:rsidP="008426E6">
            <w:pPr>
              <w:contextualSpacing/>
              <w:rPr>
                <w:rFonts w:cs="Times New Roman"/>
                <w:sz w:val="24"/>
                <w:szCs w:val="24"/>
              </w:rPr>
            </w:pPr>
            <w:r w:rsidRPr="0066523E">
              <w:rPr>
                <w:rFonts w:cs="Times New Roman"/>
                <w:sz w:val="24"/>
                <w:szCs w:val="24"/>
              </w:rPr>
              <w:t>Жилые районы с застройкой повышенной этажности</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6426E0" w14:textId="77777777" w:rsidR="004D7A33" w:rsidRPr="0066523E" w:rsidRDefault="004D7A33" w:rsidP="008426E6">
            <w:pPr>
              <w:contextualSpacing/>
              <w:rPr>
                <w:rFonts w:cs="Times New Roman"/>
                <w:sz w:val="24"/>
                <w:szCs w:val="24"/>
              </w:rPr>
            </w:pPr>
            <w:r w:rsidRPr="0066523E">
              <w:rPr>
                <w:rFonts w:cs="Times New Roman"/>
                <w:b/>
                <w:i/>
                <w:sz w:val="24"/>
                <w:szCs w:val="24"/>
              </w:rPr>
              <w:t>80</w:t>
            </w:r>
          </w:p>
        </w:tc>
      </w:tr>
      <w:tr w:rsidR="004D7A33" w:rsidRPr="0066523E" w14:paraId="641FA776" w14:textId="77777777" w:rsidTr="0011486D">
        <w:tc>
          <w:tcPr>
            <w:tcW w:w="7651" w:type="dxa"/>
            <w:tcBorders>
              <w:top w:val="single" w:sz="4" w:space="0" w:color="000000"/>
              <w:left w:val="single" w:sz="4" w:space="0" w:color="000000"/>
              <w:bottom w:val="single" w:sz="4" w:space="0" w:color="000000"/>
            </w:tcBorders>
            <w:shd w:val="clear" w:color="auto" w:fill="FFFFFF"/>
          </w:tcPr>
          <w:p w14:paraId="4D67B3FC" w14:textId="77777777" w:rsidR="004D7A33" w:rsidRPr="0066523E" w:rsidRDefault="004D7A33" w:rsidP="008426E6">
            <w:pPr>
              <w:contextualSpacing/>
              <w:rPr>
                <w:rFonts w:cs="Times New Roman"/>
                <w:sz w:val="24"/>
                <w:szCs w:val="24"/>
              </w:rPr>
            </w:pPr>
            <w:r w:rsidRPr="0066523E">
              <w:rPr>
                <w:rFonts w:cs="Times New Roman"/>
                <w:sz w:val="24"/>
                <w:szCs w:val="24"/>
              </w:rPr>
              <w:t>Центральные части городов (магазины, учреждения культуры и т.д.)</w:t>
            </w:r>
          </w:p>
        </w:tc>
        <w:tc>
          <w:tcPr>
            <w:tcW w:w="283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70B014" w14:textId="77777777" w:rsidR="004D7A33" w:rsidRPr="0066523E" w:rsidRDefault="004D7A33" w:rsidP="008426E6">
            <w:pPr>
              <w:contextualSpacing/>
              <w:rPr>
                <w:rFonts w:cs="Times New Roman"/>
                <w:sz w:val="24"/>
                <w:szCs w:val="24"/>
              </w:rPr>
            </w:pPr>
            <w:r w:rsidRPr="0066523E">
              <w:rPr>
                <w:rFonts w:cs="Times New Roman"/>
                <w:b/>
                <w:i/>
                <w:sz w:val="24"/>
                <w:szCs w:val="24"/>
              </w:rPr>
              <w:t>160</w:t>
            </w:r>
          </w:p>
        </w:tc>
      </w:tr>
    </w:tbl>
    <w:p w14:paraId="2D683C8D" w14:textId="77777777" w:rsidR="004E12C9" w:rsidRPr="0066523E" w:rsidRDefault="004E12C9" w:rsidP="008426E6">
      <w:pPr>
        <w:ind w:firstLine="567"/>
        <w:contextualSpacing/>
        <w:rPr>
          <w:rFonts w:cs="Times New Roman"/>
          <w:bCs/>
          <w:i/>
          <w:sz w:val="24"/>
          <w:szCs w:val="24"/>
        </w:rPr>
      </w:pPr>
    </w:p>
    <w:p w14:paraId="12E7A92B" w14:textId="77777777" w:rsidR="004D7A33" w:rsidRPr="0066523E" w:rsidRDefault="004D7A33" w:rsidP="008426E6">
      <w:pPr>
        <w:ind w:firstLine="567"/>
        <w:contextualSpacing/>
        <w:rPr>
          <w:rFonts w:cs="Times New Roman"/>
          <w:sz w:val="24"/>
          <w:szCs w:val="24"/>
        </w:rPr>
      </w:pPr>
      <w:r w:rsidRPr="0066523E">
        <w:rPr>
          <w:rFonts w:cs="Times New Roman"/>
          <w:bCs/>
          <w:i/>
          <w:sz w:val="24"/>
          <w:szCs w:val="24"/>
        </w:rPr>
        <w:t>7 шаг – определение итоговой оценки людских потерь</w:t>
      </w:r>
    </w:p>
    <w:p w14:paraId="5C519615" w14:textId="77777777" w:rsidR="004D7A33" w:rsidRPr="0066523E" w:rsidRDefault="004D7A33" w:rsidP="008426E6">
      <w:pPr>
        <w:ind w:firstLine="567"/>
        <w:contextualSpacing/>
        <w:rPr>
          <w:rFonts w:cs="Times New Roman"/>
          <w:sz w:val="24"/>
          <w:szCs w:val="24"/>
        </w:rPr>
      </w:pPr>
      <w:r w:rsidRPr="0066523E">
        <w:rPr>
          <w:rFonts w:cs="Times New Roman"/>
          <w:bCs/>
          <w:sz w:val="24"/>
          <w:szCs w:val="24"/>
        </w:rPr>
        <w:t>Окончательная оценка числа безвозвратных (</w:t>
      </w:r>
      <w:proofErr w:type="spellStart"/>
      <w:r w:rsidRPr="0066523E">
        <w:rPr>
          <w:rFonts w:cs="Times New Roman"/>
          <w:bCs/>
          <w:sz w:val="24"/>
          <w:szCs w:val="24"/>
        </w:rPr>
        <w:t>Xбез</w:t>
      </w:r>
      <w:proofErr w:type="spellEnd"/>
      <w:r w:rsidRPr="0066523E">
        <w:rPr>
          <w:rFonts w:cs="Times New Roman"/>
          <w:bCs/>
          <w:sz w:val="24"/>
          <w:szCs w:val="24"/>
        </w:rPr>
        <w:t>) и санитарных (</w:t>
      </w:r>
      <w:proofErr w:type="spellStart"/>
      <w:r w:rsidRPr="0066523E">
        <w:rPr>
          <w:rFonts w:cs="Times New Roman"/>
          <w:bCs/>
          <w:sz w:val="24"/>
          <w:szCs w:val="24"/>
        </w:rPr>
        <w:t>Yсан</w:t>
      </w:r>
      <w:proofErr w:type="spellEnd"/>
      <w:r w:rsidRPr="0066523E">
        <w:rPr>
          <w:rFonts w:cs="Times New Roman"/>
          <w:bCs/>
          <w:sz w:val="24"/>
          <w:szCs w:val="24"/>
        </w:rPr>
        <w:t xml:space="preserve">) потерь определяется путем умножения потерь, определенных на 4 этапе на понижающий поправочный коэффициент </w:t>
      </w:r>
      <w:proofErr w:type="spellStart"/>
      <w:r w:rsidRPr="0066523E">
        <w:rPr>
          <w:rFonts w:cs="Times New Roman"/>
          <w:b/>
          <w:bCs/>
          <w:sz w:val="24"/>
          <w:szCs w:val="24"/>
        </w:rPr>
        <w:t>fm</w:t>
      </w:r>
      <w:proofErr w:type="spellEnd"/>
      <w:r w:rsidRPr="0066523E">
        <w:rPr>
          <w:rFonts w:cs="Times New Roman"/>
          <w:b/>
          <w:bCs/>
          <w:sz w:val="24"/>
          <w:szCs w:val="24"/>
        </w:rPr>
        <w:t>:</w:t>
      </w:r>
    </w:p>
    <w:p w14:paraId="40F79E10" w14:textId="77777777" w:rsidR="004D7A33" w:rsidRPr="0066523E" w:rsidRDefault="004D7A33" w:rsidP="008426E6">
      <w:pPr>
        <w:contextualSpacing/>
        <w:rPr>
          <w:rFonts w:cs="Times New Roman"/>
          <w:sz w:val="24"/>
          <w:szCs w:val="24"/>
        </w:rPr>
      </w:pPr>
      <w:proofErr w:type="spellStart"/>
      <w:r w:rsidRPr="0066523E">
        <w:rPr>
          <w:rFonts w:cs="Times New Roman"/>
          <w:b/>
          <w:bCs/>
          <w:sz w:val="24"/>
          <w:szCs w:val="24"/>
        </w:rPr>
        <w:t>X</w:t>
      </w:r>
      <w:r w:rsidRPr="0066523E">
        <w:rPr>
          <w:rFonts w:cs="Times New Roman"/>
          <w:b/>
          <w:bCs/>
          <w:sz w:val="24"/>
          <w:szCs w:val="24"/>
          <w:vertAlign w:val="subscript"/>
        </w:rPr>
        <w:t>без</w:t>
      </w:r>
      <w:proofErr w:type="spellEnd"/>
      <w:r w:rsidRPr="0066523E">
        <w:rPr>
          <w:rFonts w:cs="Times New Roman"/>
          <w:b/>
          <w:bCs/>
          <w:sz w:val="24"/>
          <w:szCs w:val="24"/>
          <w:vertAlign w:val="subscript"/>
        </w:rPr>
        <w:t>.</w:t>
      </w:r>
      <w:r w:rsidRPr="0066523E">
        <w:rPr>
          <w:rFonts w:cs="Times New Roman"/>
          <w:b/>
          <w:bCs/>
          <w:sz w:val="24"/>
          <w:szCs w:val="24"/>
        </w:rPr>
        <w:t xml:space="preserve">  = </w:t>
      </w:r>
      <w:proofErr w:type="spellStart"/>
      <w:r w:rsidRPr="0066523E">
        <w:rPr>
          <w:rFonts w:cs="Times New Roman"/>
          <w:b/>
          <w:bCs/>
          <w:sz w:val="24"/>
          <w:szCs w:val="24"/>
        </w:rPr>
        <w:t>fm</w:t>
      </w:r>
      <w:proofErr w:type="spellEnd"/>
      <w:r w:rsidRPr="0066523E">
        <w:rPr>
          <w:rFonts w:cs="Times New Roman"/>
          <w:b/>
          <w:bCs/>
          <w:sz w:val="24"/>
          <w:szCs w:val="24"/>
        </w:rPr>
        <w:t xml:space="preserve"> • </w:t>
      </w:r>
      <w:proofErr w:type="spellStart"/>
      <w:r w:rsidRPr="0066523E">
        <w:rPr>
          <w:rFonts w:cs="Times New Roman"/>
          <w:b/>
          <w:bCs/>
          <w:sz w:val="24"/>
          <w:szCs w:val="24"/>
        </w:rPr>
        <w:t>N</w:t>
      </w:r>
      <w:r w:rsidRPr="0066523E">
        <w:rPr>
          <w:rFonts w:cs="Times New Roman"/>
          <w:b/>
          <w:bCs/>
          <w:sz w:val="24"/>
          <w:szCs w:val="24"/>
          <w:vertAlign w:val="subscript"/>
        </w:rPr>
        <w:t>без</w:t>
      </w:r>
      <w:proofErr w:type="spellEnd"/>
      <w:r w:rsidRPr="0066523E">
        <w:rPr>
          <w:rFonts w:cs="Times New Roman"/>
          <w:b/>
          <w:bCs/>
          <w:sz w:val="24"/>
          <w:szCs w:val="24"/>
          <w:vertAlign w:val="subscript"/>
        </w:rPr>
        <w:t xml:space="preserve">. </w:t>
      </w:r>
    </w:p>
    <w:p w14:paraId="76779E01" w14:textId="77777777" w:rsidR="004D7A33" w:rsidRPr="0066523E" w:rsidRDefault="004D7A33" w:rsidP="008426E6">
      <w:pPr>
        <w:contextualSpacing/>
        <w:rPr>
          <w:rFonts w:cs="Times New Roman"/>
          <w:sz w:val="24"/>
          <w:szCs w:val="24"/>
        </w:rPr>
      </w:pPr>
      <w:proofErr w:type="spellStart"/>
      <w:r w:rsidRPr="0066523E">
        <w:rPr>
          <w:rFonts w:cs="Times New Roman"/>
          <w:b/>
          <w:bCs/>
          <w:sz w:val="24"/>
          <w:szCs w:val="24"/>
        </w:rPr>
        <w:t>Y</w:t>
      </w:r>
      <w:r w:rsidRPr="0066523E">
        <w:rPr>
          <w:rFonts w:cs="Times New Roman"/>
          <w:b/>
          <w:bCs/>
          <w:sz w:val="24"/>
          <w:szCs w:val="24"/>
          <w:vertAlign w:val="subscript"/>
        </w:rPr>
        <w:t>сан</w:t>
      </w:r>
      <w:proofErr w:type="spellEnd"/>
      <w:r w:rsidRPr="0066523E">
        <w:rPr>
          <w:rFonts w:cs="Times New Roman"/>
          <w:b/>
          <w:bCs/>
          <w:sz w:val="24"/>
          <w:szCs w:val="24"/>
          <w:vertAlign w:val="subscript"/>
        </w:rPr>
        <w:t>.</w:t>
      </w:r>
      <w:r w:rsidRPr="0066523E">
        <w:rPr>
          <w:rFonts w:cs="Times New Roman"/>
          <w:b/>
          <w:bCs/>
          <w:sz w:val="24"/>
          <w:szCs w:val="24"/>
        </w:rPr>
        <w:t xml:space="preserve">  = </w:t>
      </w:r>
      <w:proofErr w:type="spellStart"/>
      <w:r w:rsidRPr="0066523E">
        <w:rPr>
          <w:rFonts w:cs="Times New Roman"/>
          <w:b/>
          <w:bCs/>
          <w:sz w:val="24"/>
          <w:szCs w:val="24"/>
        </w:rPr>
        <w:t>fm</w:t>
      </w:r>
      <w:proofErr w:type="spellEnd"/>
      <w:r w:rsidRPr="0066523E">
        <w:rPr>
          <w:rFonts w:cs="Times New Roman"/>
          <w:b/>
          <w:bCs/>
          <w:sz w:val="24"/>
          <w:szCs w:val="24"/>
        </w:rPr>
        <w:t xml:space="preserve"> • </w:t>
      </w:r>
      <w:proofErr w:type="spellStart"/>
      <w:r w:rsidRPr="0066523E">
        <w:rPr>
          <w:rFonts w:cs="Times New Roman"/>
          <w:b/>
          <w:bCs/>
          <w:sz w:val="24"/>
          <w:szCs w:val="24"/>
        </w:rPr>
        <w:t>N</w:t>
      </w:r>
      <w:r w:rsidRPr="0066523E">
        <w:rPr>
          <w:rFonts w:cs="Times New Roman"/>
          <w:b/>
          <w:bCs/>
          <w:sz w:val="24"/>
          <w:szCs w:val="24"/>
          <w:vertAlign w:val="subscript"/>
        </w:rPr>
        <w:t>сан</w:t>
      </w:r>
      <w:proofErr w:type="spellEnd"/>
      <w:r w:rsidRPr="0066523E">
        <w:rPr>
          <w:rFonts w:cs="Times New Roman"/>
          <w:b/>
          <w:bCs/>
          <w:sz w:val="24"/>
          <w:szCs w:val="24"/>
          <w:vertAlign w:val="subscript"/>
        </w:rPr>
        <w:t>.</w:t>
      </w:r>
    </w:p>
    <w:p w14:paraId="65F59687" w14:textId="77777777" w:rsidR="004D7A33" w:rsidRPr="0066523E" w:rsidRDefault="004D7A33" w:rsidP="008426E6">
      <w:pPr>
        <w:ind w:firstLine="567"/>
        <w:contextualSpacing/>
        <w:rPr>
          <w:rFonts w:cs="Times New Roman"/>
          <w:sz w:val="24"/>
          <w:szCs w:val="24"/>
        </w:rPr>
      </w:pPr>
      <w:r w:rsidRPr="0066523E">
        <w:rPr>
          <w:rFonts w:cs="Times New Roman"/>
          <w:bCs/>
          <w:sz w:val="24"/>
          <w:szCs w:val="24"/>
        </w:rPr>
        <w:t xml:space="preserve">Понижающий поправочный коэффициент </w:t>
      </w:r>
      <w:proofErr w:type="spellStart"/>
      <w:r w:rsidRPr="0066523E">
        <w:rPr>
          <w:rFonts w:cs="Times New Roman"/>
          <w:b/>
          <w:bCs/>
          <w:sz w:val="24"/>
          <w:szCs w:val="24"/>
        </w:rPr>
        <w:t>fm</w:t>
      </w:r>
      <w:proofErr w:type="spellEnd"/>
      <w:r w:rsidRPr="0066523E">
        <w:rPr>
          <w:rFonts w:cs="Times New Roman"/>
          <w:bCs/>
          <w:sz w:val="24"/>
          <w:szCs w:val="24"/>
        </w:rPr>
        <w:t xml:space="preserve"> вводится из-за:</w:t>
      </w:r>
    </w:p>
    <w:p w14:paraId="199CB726" w14:textId="77777777" w:rsidR="004D7A33" w:rsidRPr="0066523E" w:rsidRDefault="004D7A33" w:rsidP="008426E6">
      <w:pPr>
        <w:pStyle w:val="af7"/>
        <w:numPr>
          <w:ilvl w:val="1"/>
          <w:numId w:val="6"/>
        </w:numPr>
        <w:ind w:left="0" w:firstLine="426"/>
        <w:rPr>
          <w:rFonts w:cs="Times New Roman"/>
          <w:sz w:val="24"/>
          <w:szCs w:val="24"/>
        </w:rPr>
      </w:pPr>
      <w:r w:rsidRPr="0066523E">
        <w:rPr>
          <w:rFonts w:cs="Times New Roman"/>
          <w:bCs/>
          <w:sz w:val="24"/>
          <w:szCs w:val="24"/>
        </w:rPr>
        <w:t>возможности оповещения населения и превентивного принятия мер по спасению людей от поражающего фактора аварии;</w:t>
      </w:r>
    </w:p>
    <w:p w14:paraId="2C2AFB2E" w14:textId="77777777" w:rsidR="004D7A33" w:rsidRPr="0066523E" w:rsidRDefault="004D7A33" w:rsidP="008426E6">
      <w:pPr>
        <w:pStyle w:val="af7"/>
        <w:numPr>
          <w:ilvl w:val="1"/>
          <w:numId w:val="6"/>
        </w:numPr>
        <w:ind w:left="0" w:firstLine="426"/>
        <w:rPr>
          <w:rFonts w:cs="Times New Roman"/>
          <w:sz w:val="24"/>
          <w:szCs w:val="24"/>
        </w:rPr>
      </w:pPr>
      <w:r w:rsidRPr="0066523E">
        <w:rPr>
          <w:rFonts w:cs="Times New Roman"/>
          <w:bCs/>
          <w:sz w:val="24"/>
          <w:szCs w:val="24"/>
        </w:rPr>
        <w:lastRenderedPageBreak/>
        <w:t xml:space="preserve">наличия индивидуальных средств защиты, укрытий для населения и персонала и т.п., что позволяет в ряде случаев значительно снизить количество пострадавших. </w:t>
      </w:r>
    </w:p>
    <w:p w14:paraId="07F2ED67" w14:textId="77777777" w:rsidR="004D7A33" w:rsidRDefault="004D7A33" w:rsidP="008426E6">
      <w:pPr>
        <w:ind w:firstLine="567"/>
        <w:contextualSpacing/>
        <w:rPr>
          <w:rFonts w:cs="Times New Roman"/>
          <w:bCs/>
          <w:sz w:val="24"/>
          <w:szCs w:val="24"/>
        </w:rPr>
      </w:pPr>
      <w:r w:rsidRPr="0066523E">
        <w:rPr>
          <w:rFonts w:cs="Times New Roman"/>
          <w:bCs/>
          <w:sz w:val="24"/>
          <w:szCs w:val="24"/>
        </w:rPr>
        <w:t xml:space="preserve">Значения коэффициента </w:t>
      </w:r>
      <w:proofErr w:type="spellStart"/>
      <w:r w:rsidRPr="0066523E">
        <w:rPr>
          <w:rFonts w:cs="Times New Roman"/>
          <w:b/>
          <w:bCs/>
          <w:i/>
          <w:sz w:val="24"/>
          <w:szCs w:val="24"/>
        </w:rPr>
        <w:t>fm</w:t>
      </w:r>
      <w:proofErr w:type="spellEnd"/>
      <w:r w:rsidRPr="0066523E">
        <w:rPr>
          <w:rFonts w:cs="Times New Roman"/>
          <w:bCs/>
          <w:sz w:val="24"/>
          <w:szCs w:val="24"/>
        </w:rPr>
        <w:t xml:space="preserve"> определяются на основе цифрового кода (шаг 1) вещества по данным таблицы 2.5.1 </w:t>
      </w:r>
      <w:r w:rsidRPr="0066523E">
        <w:rPr>
          <w:rFonts w:cs="Times New Roman"/>
          <w:color w:val="231F20"/>
          <w:sz w:val="24"/>
          <w:szCs w:val="24"/>
        </w:rPr>
        <w:t>РД 1-4-60-9-9</w:t>
      </w:r>
      <w:r w:rsidRPr="0066523E">
        <w:rPr>
          <w:rFonts w:cs="Times New Roman"/>
          <w:bCs/>
          <w:sz w:val="24"/>
          <w:szCs w:val="24"/>
        </w:rPr>
        <w:t>.</w:t>
      </w:r>
    </w:p>
    <w:p w14:paraId="0D8A4C28" w14:textId="77777777" w:rsidR="004D7A33" w:rsidRPr="0066523E" w:rsidRDefault="004D7A33" w:rsidP="00426B5F">
      <w:pPr>
        <w:ind w:left="7788" w:firstLine="708"/>
        <w:contextualSpacing/>
        <w:rPr>
          <w:rFonts w:cs="Times New Roman"/>
          <w:sz w:val="24"/>
          <w:szCs w:val="24"/>
        </w:rPr>
      </w:pPr>
      <w:r w:rsidRPr="0066523E">
        <w:rPr>
          <w:rFonts w:cs="Times New Roman"/>
          <w:sz w:val="24"/>
          <w:szCs w:val="24"/>
        </w:rPr>
        <w:t>Таблица 2.5.1.</w:t>
      </w:r>
    </w:p>
    <w:p w14:paraId="0D9855CE" w14:textId="3F42FFA1" w:rsidR="004D7A33" w:rsidRPr="0066523E" w:rsidRDefault="004D7A33" w:rsidP="008426E6">
      <w:pPr>
        <w:contextualSpacing/>
        <w:rPr>
          <w:rFonts w:cs="Times New Roman"/>
          <w:b/>
          <w:i/>
          <w:sz w:val="24"/>
          <w:szCs w:val="24"/>
          <w:vertAlign w:val="subscript"/>
        </w:rPr>
      </w:pPr>
      <w:r w:rsidRPr="0066523E">
        <w:rPr>
          <w:rFonts w:cs="Times New Roman"/>
          <w:b/>
          <w:i/>
          <w:sz w:val="24"/>
          <w:szCs w:val="24"/>
        </w:rPr>
        <w:t xml:space="preserve">Поправочный коэффициент смягчения последствий аварий </w:t>
      </w:r>
      <w:proofErr w:type="spellStart"/>
      <w:r w:rsidRPr="0066523E">
        <w:rPr>
          <w:rFonts w:cs="Times New Roman"/>
          <w:b/>
          <w:i/>
          <w:sz w:val="24"/>
          <w:szCs w:val="24"/>
          <w:lang w:val="en-US"/>
        </w:rPr>
        <w:t>f</w:t>
      </w:r>
      <w:r w:rsidRPr="0066523E">
        <w:rPr>
          <w:rFonts w:cs="Times New Roman"/>
          <w:b/>
          <w:i/>
          <w:sz w:val="24"/>
          <w:szCs w:val="24"/>
          <w:vertAlign w:val="subscript"/>
          <w:lang w:val="en-US"/>
        </w:rPr>
        <w:t>m</w:t>
      </w:r>
      <w:proofErr w:type="spellEnd"/>
    </w:p>
    <w:p w14:paraId="282066F3" w14:textId="77777777" w:rsidR="006F60F5" w:rsidRPr="0066523E" w:rsidRDefault="006F60F5" w:rsidP="008426E6">
      <w:pPr>
        <w:contextualSpacing/>
        <w:rPr>
          <w:rFonts w:cs="Times New Roman"/>
          <w:sz w:val="24"/>
          <w:szCs w:val="24"/>
        </w:rPr>
      </w:pPr>
    </w:p>
    <w:tbl>
      <w:tblPr>
        <w:tblW w:w="0" w:type="auto"/>
        <w:tblInd w:w="-30" w:type="dxa"/>
        <w:tblLayout w:type="fixed"/>
        <w:tblLook w:val="0000" w:firstRow="0" w:lastRow="0" w:firstColumn="0" w:lastColumn="0" w:noHBand="0" w:noVBand="0"/>
      </w:tblPr>
      <w:tblGrid>
        <w:gridCol w:w="3190"/>
        <w:gridCol w:w="3190"/>
        <w:gridCol w:w="3251"/>
      </w:tblGrid>
      <w:tr w:rsidR="004D7A33" w:rsidRPr="0066523E" w14:paraId="3D8CD320" w14:textId="77777777">
        <w:tc>
          <w:tcPr>
            <w:tcW w:w="3190" w:type="dxa"/>
            <w:tcBorders>
              <w:top w:val="single" w:sz="4" w:space="0" w:color="000000"/>
              <w:left w:val="single" w:sz="4" w:space="0" w:color="000000"/>
              <w:bottom w:val="single" w:sz="4" w:space="0" w:color="000000"/>
            </w:tcBorders>
            <w:shd w:val="clear" w:color="auto" w:fill="FFFFFF"/>
            <w:vAlign w:val="center"/>
          </w:tcPr>
          <w:p w14:paraId="7E1A4B12" w14:textId="77777777" w:rsidR="004D7A33" w:rsidRPr="0066523E" w:rsidRDefault="004D7A33" w:rsidP="008426E6">
            <w:pPr>
              <w:contextualSpacing/>
              <w:rPr>
                <w:rFonts w:cs="Times New Roman"/>
                <w:sz w:val="24"/>
                <w:szCs w:val="24"/>
              </w:rPr>
            </w:pPr>
            <w:r w:rsidRPr="0066523E">
              <w:rPr>
                <w:rFonts w:cs="Times New Roman"/>
                <w:sz w:val="24"/>
                <w:szCs w:val="24"/>
              </w:rPr>
              <w:t>Вещества</w:t>
            </w:r>
          </w:p>
        </w:tc>
        <w:tc>
          <w:tcPr>
            <w:tcW w:w="3190" w:type="dxa"/>
            <w:tcBorders>
              <w:top w:val="single" w:sz="4" w:space="0" w:color="000000"/>
              <w:left w:val="single" w:sz="4" w:space="0" w:color="000000"/>
              <w:bottom w:val="single" w:sz="4" w:space="0" w:color="000000"/>
            </w:tcBorders>
            <w:shd w:val="clear" w:color="auto" w:fill="FFFFFF"/>
            <w:vAlign w:val="center"/>
          </w:tcPr>
          <w:p w14:paraId="51BEE6BA" w14:textId="77777777" w:rsidR="004D7A33" w:rsidRPr="0066523E" w:rsidRDefault="004D7A33" w:rsidP="008426E6">
            <w:pPr>
              <w:contextualSpacing/>
              <w:rPr>
                <w:rFonts w:cs="Times New Roman"/>
                <w:sz w:val="24"/>
                <w:szCs w:val="24"/>
              </w:rPr>
            </w:pPr>
            <w:r w:rsidRPr="0066523E">
              <w:rPr>
                <w:rFonts w:cs="Times New Roman"/>
                <w:sz w:val="24"/>
                <w:szCs w:val="24"/>
              </w:rPr>
              <w:t>Цифровой код</w:t>
            </w:r>
          </w:p>
        </w:tc>
        <w:tc>
          <w:tcPr>
            <w:tcW w:w="32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A64AB5" w14:textId="77777777" w:rsidR="004D7A33" w:rsidRPr="0066523E" w:rsidRDefault="004D7A33" w:rsidP="008426E6">
            <w:pPr>
              <w:contextualSpacing/>
              <w:rPr>
                <w:rFonts w:cs="Times New Roman"/>
                <w:sz w:val="24"/>
                <w:szCs w:val="24"/>
              </w:rPr>
            </w:pPr>
            <w:r w:rsidRPr="0066523E">
              <w:rPr>
                <w:rFonts w:cs="Times New Roman"/>
                <w:sz w:val="24"/>
                <w:szCs w:val="24"/>
              </w:rPr>
              <w:t xml:space="preserve">Поправка </w:t>
            </w:r>
            <w:proofErr w:type="spellStart"/>
            <w:r w:rsidRPr="0066523E">
              <w:rPr>
                <w:rFonts w:cs="Times New Roman"/>
                <w:b/>
                <w:i/>
                <w:sz w:val="24"/>
                <w:szCs w:val="24"/>
                <w:lang w:val="en-US"/>
              </w:rPr>
              <w:t>f</w:t>
            </w:r>
            <w:r w:rsidRPr="0066523E">
              <w:rPr>
                <w:rFonts w:cs="Times New Roman"/>
                <w:b/>
                <w:i/>
                <w:sz w:val="24"/>
                <w:szCs w:val="24"/>
                <w:vertAlign w:val="subscript"/>
                <w:lang w:val="en-US"/>
              </w:rPr>
              <w:t>m</w:t>
            </w:r>
            <w:proofErr w:type="spellEnd"/>
          </w:p>
        </w:tc>
      </w:tr>
      <w:tr w:rsidR="004D7A33" w:rsidRPr="0066523E" w14:paraId="1EAEAD19" w14:textId="77777777">
        <w:tc>
          <w:tcPr>
            <w:tcW w:w="3190" w:type="dxa"/>
            <w:tcBorders>
              <w:top w:val="single" w:sz="4" w:space="0" w:color="000000"/>
              <w:left w:val="single" w:sz="4" w:space="0" w:color="000000"/>
              <w:bottom w:val="single" w:sz="4" w:space="0" w:color="000000"/>
            </w:tcBorders>
            <w:shd w:val="clear" w:color="auto" w:fill="FFFFFF"/>
            <w:vAlign w:val="center"/>
          </w:tcPr>
          <w:p w14:paraId="5E8C5681" w14:textId="77777777" w:rsidR="004D7A33" w:rsidRPr="0066523E" w:rsidRDefault="004D7A33" w:rsidP="008426E6">
            <w:pPr>
              <w:contextualSpacing/>
              <w:rPr>
                <w:rFonts w:cs="Times New Roman"/>
                <w:sz w:val="24"/>
                <w:szCs w:val="24"/>
              </w:rPr>
            </w:pPr>
            <w:r w:rsidRPr="0066523E">
              <w:rPr>
                <w:rFonts w:cs="Times New Roman"/>
                <w:sz w:val="24"/>
                <w:szCs w:val="24"/>
              </w:rPr>
              <w:t>Взрывчатые вещества</w:t>
            </w:r>
          </w:p>
        </w:tc>
        <w:tc>
          <w:tcPr>
            <w:tcW w:w="3190" w:type="dxa"/>
            <w:tcBorders>
              <w:top w:val="single" w:sz="4" w:space="0" w:color="000000"/>
              <w:left w:val="single" w:sz="4" w:space="0" w:color="000000"/>
              <w:bottom w:val="single" w:sz="4" w:space="0" w:color="000000"/>
            </w:tcBorders>
            <w:shd w:val="clear" w:color="auto" w:fill="FFFFFF"/>
            <w:vAlign w:val="center"/>
          </w:tcPr>
          <w:p w14:paraId="48DF7193" w14:textId="77777777" w:rsidR="004D7A33" w:rsidRPr="0066523E" w:rsidRDefault="004D7A33" w:rsidP="008426E6">
            <w:pPr>
              <w:contextualSpacing/>
              <w:rPr>
                <w:rFonts w:cs="Times New Roman"/>
                <w:sz w:val="24"/>
                <w:szCs w:val="24"/>
              </w:rPr>
            </w:pPr>
            <w:r w:rsidRPr="0066523E">
              <w:rPr>
                <w:rFonts w:cs="Times New Roman"/>
                <w:sz w:val="24"/>
                <w:szCs w:val="24"/>
              </w:rPr>
              <w:t>(1-2)</w:t>
            </w:r>
          </w:p>
        </w:tc>
        <w:tc>
          <w:tcPr>
            <w:tcW w:w="32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14DEA8" w14:textId="77777777" w:rsidR="004D7A33" w:rsidRPr="0066523E" w:rsidRDefault="004D7A33" w:rsidP="008426E6">
            <w:pPr>
              <w:contextualSpacing/>
              <w:rPr>
                <w:rFonts w:cs="Times New Roman"/>
                <w:sz w:val="24"/>
                <w:szCs w:val="24"/>
              </w:rPr>
            </w:pPr>
            <w:r w:rsidRPr="0066523E">
              <w:rPr>
                <w:rFonts w:cs="Times New Roman"/>
                <w:sz w:val="24"/>
                <w:szCs w:val="24"/>
              </w:rPr>
              <w:t>1</w:t>
            </w:r>
          </w:p>
        </w:tc>
      </w:tr>
      <w:tr w:rsidR="004D7A33" w:rsidRPr="0066523E" w14:paraId="7BBFAFDD" w14:textId="77777777">
        <w:tc>
          <w:tcPr>
            <w:tcW w:w="3190" w:type="dxa"/>
            <w:tcBorders>
              <w:top w:val="single" w:sz="4" w:space="0" w:color="000000"/>
              <w:left w:val="single" w:sz="4" w:space="0" w:color="000000"/>
              <w:bottom w:val="single" w:sz="4" w:space="0" w:color="000000"/>
            </w:tcBorders>
            <w:shd w:val="clear" w:color="auto" w:fill="FFFFFF"/>
            <w:vAlign w:val="center"/>
          </w:tcPr>
          <w:p w14:paraId="2E33584C" w14:textId="77777777" w:rsidR="004D7A33" w:rsidRPr="0066523E" w:rsidRDefault="004D7A33" w:rsidP="008426E6">
            <w:pPr>
              <w:contextualSpacing/>
              <w:rPr>
                <w:rFonts w:cs="Times New Roman"/>
                <w:sz w:val="24"/>
                <w:szCs w:val="24"/>
              </w:rPr>
            </w:pPr>
            <w:r w:rsidRPr="0066523E">
              <w:rPr>
                <w:rFonts w:cs="Times New Roman"/>
                <w:sz w:val="24"/>
                <w:szCs w:val="24"/>
              </w:rPr>
              <w:t>Горючие жидкости</w:t>
            </w:r>
          </w:p>
        </w:tc>
        <w:tc>
          <w:tcPr>
            <w:tcW w:w="3190" w:type="dxa"/>
            <w:tcBorders>
              <w:top w:val="single" w:sz="4" w:space="0" w:color="000000"/>
              <w:left w:val="single" w:sz="4" w:space="0" w:color="000000"/>
              <w:bottom w:val="single" w:sz="4" w:space="0" w:color="000000"/>
            </w:tcBorders>
            <w:shd w:val="clear" w:color="auto" w:fill="FFFFFF"/>
            <w:vAlign w:val="center"/>
          </w:tcPr>
          <w:p w14:paraId="02CF28A4" w14:textId="77777777" w:rsidR="004D7A33" w:rsidRPr="0066523E" w:rsidRDefault="004D7A33" w:rsidP="008426E6">
            <w:pPr>
              <w:contextualSpacing/>
              <w:rPr>
                <w:rFonts w:cs="Times New Roman"/>
                <w:sz w:val="24"/>
                <w:szCs w:val="24"/>
              </w:rPr>
            </w:pPr>
            <w:r w:rsidRPr="0066523E">
              <w:rPr>
                <w:rFonts w:cs="Times New Roman"/>
                <w:sz w:val="24"/>
                <w:szCs w:val="24"/>
              </w:rPr>
              <w:t>(3-6), (1*-2*)</w:t>
            </w:r>
          </w:p>
        </w:tc>
        <w:tc>
          <w:tcPr>
            <w:tcW w:w="32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56C490" w14:textId="77777777" w:rsidR="004D7A33" w:rsidRPr="0066523E" w:rsidRDefault="004D7A33" w:rsidP="008426E6">
            <w:pPr>
              <w:contextualSpacing/>
              <w:rPr>
                <w:rFonts w:cs="Times New Roman"/>
                <w:sz w:val="24"/>
                <w:szCs w:val="24"/>
              </w:rPr>
            </w:pPr>
            <w:r w:rsidRPr="0066523E">
              <w:rPr>
                <w:rFonts w:cs="Times New Roman"/>
                <w:sz w:val="24"/>
                <w:szCs w:val="24"/>
              </w:rPr>
              <w:t>1</w:t>
            </w:r>
          </w:p>
        </w:tc>
      </w:tr>
      <w:tr w:rsidR="004D7A33" w:rsidRPr="0066523E" w14:paraId="73E3844F" w14:textId="77777777">
        <w:tc>
          <w:tcPr>
            <w:tcW w:w="3190" w:type="dxa"/>
            <w:tcBorders>
              <w:top w:val="single" w:sz="4" w:space="0" w:color="000000"/>
              <w:left w:val="single" w:sz="4" w:space="0" w:color="000000"/>
              <w:bottom w:val="single" w:sz="4" w:space="0" w:color="000000"/>
            </w:tcBorders>
            <w:shd w:val="clear" w:color="auto" w:fill="FFFFFF"/>
            <w:vAlign w:val="center"/>
          </w:tcPr>
          <w:p w14:paraId="03CAA32E" w14:textId="77777777" w:rsidR="004D7A33" w:rsidRPr="0066523E" w:rsidRDefault="004D7A33" w:rsidP="008426E6">
            <w:pPr>
              <w:contextualSpacing/>
              <w:rPr>
                <w:rFonts w:cs="Times New Roman"/>
                <w:sz w:val="24"/>
                <w:szCs w:val="24"/>
              </w:rPr>
            </w:pPr>
            <w:r w:rsidRPr="0066523E">
              <w:rPr>
                <w:rFonts w:cs="Times New Roman"/>
                <w:sz w:val="24"/>
                <w:szCs w:val="24"/>
              </w:rPr>
              <w:t>Воспламеняющиеся газы</w:t>
            </w:r>
          </w:p>
        </w:tc>
        <w:tc>
          <w:tcPr>
            <w:tcW w:w="3190" w:type="dxa"/>
            <w:tcBorders>
              <w:top w:val="single" w:sz="4" w:space="0" w:color="000000"/>
              <w:left w:val="single" w:sz="4" w:space="0" w:color="000000"/>
              <w:bottom w:val="single" w:sz="4" w:space="0" w:color="000000"/>
            </w:tcBorders>
            <w:shd w:val="clear" w:color="auto" w:fill="FFFFFF"/>
            <w:vAlign w:val="center"/>
          </w:tcPr>
          <w:p w14:paraId="0FE2D2C9" w14:textId="77777777" w:rsidR="004D7A33" w:rsidRPr="0066523E" w:rsidRDefault="004D7A33" w:rsidP="008426E6">
            <w:pPr>
              <w:contextualSpacing/>
              <w:rPr>
                <w:rFonts w:cs="Times New Roman"/>
                <w:sz w:val="24"/>
                <w:szCs w:val="24"/>
              </w:rPr>
            </w:pPr>
            <w:r w:rsidRPr="0066523E">
              <w:rPr>
                <w:rFonts w:cs="Times New Roman"/>
                <w:sz w:val="24"/>
                <w:szCs w:val="24"/>
              </w:rPr>
              <w:t>(7-10), (3*-4*)</w:t>
            </w:r>
          </w:p>
        </w:tc>
        <w:tc>
          <w:tcPr>
            <w:tcW w:w="32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BD2FE8" w14:textId="77777777" w:rsidR="004D7A33" w:rsidRPr="0066523E" w:rsidRDefault="004D7A33" w:rsidP="008426E6">
            <w:pPr>
              <w:contextualSpacing/>
              <w:rPr>
                <w:rFonts w:cs="Times New Roman"/>
                <w:sz w:val="24"/>
                <w:szCs w:val="24"/>
              </w:rPr>
            </w:pPr>
            <w:r w:rsidRPr="0066523E">
              <w:rPr>
                <w:rFonts w:cs="Times New Roman"/>
                <w:sz w:val="24"/>
                <w:szCs w:val="24"/>
              </w:rPr>
              <w:t>1</w:t>
            </w:r>
          </w:p>
        </w:tc>
      </w:tr>
      <w:tr w:rsidR="004D7A33" w:rsidRPr="0066523E" w14:paraId="79272B37" w14:textId="77777777">
        <w:tc>
          <w:tcPr>
            <w:tcW w:w="3190" w:type="dxa"/>
            <w:tcBorders>
              <w:top w:val="single" w:sz="4" w:space="0" w:color="000000"/>
              <w:left w:val="single" w:sz="4" w:space="0" w:color="000000"/>
              <w:bottom w:val="single" w:sz="4" w:space="0" w:color="000000"/>
            </w:tcBorders>
            <w:shd w:val="clear" w:color="auto" w:fill="FFFFFF"/>
            <w:vAlign w:val="center"/>
          </w:tcPr>
          <w:p w14:paraId="7A57D144" w14:textId="77777777" w:rsidR="004D7A33" w:rsidRPr="0066523E" w:rsidRDefault="004D7A33" w:rsidP="008426E6">
            <w:pPr>
              <w:contextualSpacing/>
              <w:rPr>
                <w:rFonts w:cs="Times New Roman"/>
                <w:sz w:val="24"/>
                <w:szCs w:val="24"/>
              </w:rPr>
            </w:pPr>
            <w:r w:rsidRPr="0066523E">
              <w:rPr>
                <w:rFonts w:cs="Times New Roman"/>
                <w:sz w:val="24"/>
                <w:szCs w:val="24"/>
              </w:rPr>
              <w:t>Воспламеняющиеся газы</w:t>
            </w:r>
          </w:p>
        </w:tc>
        <w:tc>
          <w:tcPr>
            <w:tcW w:w="3190" w:type="dxa"/>
            <w:tcBorders>
              <w:top w:val="single" w:sz="4" w:space="0" w:color="000000"/>
              <w:left w:val="single" w:sz="4" w:space="0" w:color="000000"/>
              <w:bottom w:val="single" w:sz="4" w:space="0" w:color="000000"/>
            </w:tcBorders>
            <w:shd w:val="clear" w:color="auto" w:fill="FFFFFF"/>
            <w:vAlign w:val="center"/>
          </w:tcPr>
          <w:p w14:paraId="1604269A" w14:textId="77777777" w:rsidR="004D7A33" w:rsidRPr="0066523E" w:rsidRDefault="004D7A33" w:rsidP="008426E6">
            <w:pPr>
              <w:contextualSpacing/>
              <w:rPr>
                <w:rFonts w:cs="Times New Roman"/>
                <w:sz w:val="24"/>
                <w:szCs w:val="24"/>
              </w:rPr>
            </w:pPr>
            <w:r w:rsidRPr="0066523E">
              <w:rPr>
                <w:rFonts w:cs="Times New Roman"/>
                <w:sz w:val="24"/>
                <w:szCs w:val="24"/>
              </w:rPr>
              <w:t>(11)</w:t>
            </w:r>
          </w:p>
        </w:tc>
        <w:tc>
          <w:tcPr>
            <w:tcW w:w="32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499007" w14:textId="77777777" w:rsidR="004D7A33" w:rsidRPr="0066523E" w:rsidRDefault="004D7A33" w:rsidP="008426E6">
            <w:pPr>
              <w:contextualSpacing/>
              <w:rPr>
                <w:rFonts w:cs="Times New Roman"/>
                <w:sz w:val="24"/>
                <w:szCs w:val="24"/>
              </w:rPr>
            </w:pPr>
            <w:r w:rsidRPr="0066523E">
              <w:rPr>
                <w:rFonts w:cs="Times New Roman"/>
                <w:sz w:val="24"/>
                <w:szCs w:val="24"/>
              </w:rPr>
              <w:t>0,1</w:t>
            </w:r>
          </w:p>
        </w:tc>
      </w:tr>
      <w:tr w:rsidR="004D7A33" w:rsidRPr="0066523E" w14:paraId="1025127D" w14:textId="77777777">
        <w:tc>
          <w:tcPr>
            <w:tcW w:w="3190" w:type="dxa"/>
            <w:tcBorders>
              <w:top w:val="single" w:sz="4" w:space="0" w:color="000000"/>
              <w:left w:val="single" w:sz="4" w:space="0" w:color="000000"/>
              <w:bottom w:val="single" w:sz="4" w:space="0" w:color="000000"/>
            </w:tcBorders>
            <w:shd w:val="clear" w:color="auto" w:fill="FFFFFF"/>
            <w:vAlign w:val="center"/>
          </w:tcPr>
          <w:p w14:paraId="6EB1D28A" w14:textId="77777777" w:rsidR="004D7A33" w:rsidRPr="0066523E" w:rsidRDefault="004D7A33" w:rsidP="008426E6">
            <w:pPr>
              <w:contextualSpacing/>
              <w:rPr>
                <w:rFonts w:cs="Times New Roman"/>
                <w:sz w:val="24"/>
                <w:szCs w:val="24"/>
              </w:rPr>
            </w:pPr>
            <w:r w:rsidRPr="0066523E">
              <w:rPr>
                <w:rFonts w:cs="Times New Roman"/>
                <w:sz w:val="24"/>
                <w:szCs w:val="24"/>
              </w:rPr>
              <w:t>Токсичные жидкости</w:t>
            </w:r>
          </w:p>
        </w:tc>
        <w:tc>
          <w:tcPr>
            <w:tcW w:w="3190" w:type="dxa"/>
            <w:tcBorders>
              <w:top w:val="single" w:sz="4" w:space="0" w:color="000000"/>
              <w:left w:val="single" w:sz="4" w:space="0" w:color="000000"/>
              <w:bottom w:val="single" w:sz="4" w:space="0" w:color="000000"/>
            </w:tcBorders>
            <w:shd w:val="clear" w:color="auto" w:fill="FFFFFF"/>
            <w:vAlign w:val="center"/>
          </w:tcPr>
          <w:p w14:paraId="36E6F830" w14:textId="77777777" w:rsidR="004D7A33" w:rsidRPr="0066523E" w:rsidRDefault="004D7A33" w:rsidP="008426E6">
            <w:pPr>
              <w:contextualSpacing/>
              <w:rPr>
                <w:rFonts w:cs="Times New Roman"/>
                <w:sz w:val="24"/>
                <w:szCs w:val="24"/>
              </w:rPr>
            </w:pPr>
            <w:r w:rsidRPr="0066523E">
              <w:rPr>
                <w:rFonts w:cs="Times New Roman"/>
                <w:sz w:val="24"/>
                <w:szCs w:val="24"/>
              </w:rPr>
              <w:t>(12-17, 24-27)</w:t>
            </w:r>
          </w:p>
        </w:tc>
        <w:tc>
          <w:tcPr>
            <w:tcW w:w="32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CC0D3F" w14:textId="77777777" w:rsidR="004D7A33" w:rsidRPr="0066523E" w:rsidRDefault="004D7A33" w:rsidP="008426E6">
            <w:pPr>
              <w:contextualSpacing/>
              <w:rPr>
                <w:rFonts w:cs="Times New Roman"/>
                <w:sz w:val="24"/>
                <w:szCs w:val="24"/>
              </w:rPr>
            </w:pPr>
            <w:r w:rsidRPr="0066523E">
              <w:rPr>
                <w:rFonts w:cs="Times New Roman"/>
                <w:sz w:val="24"/>
                <w:szCs w:val="24"/>
              </w:rPr>
              <w:t>0,05</w:t>
            </w:r>
          </w:p>
        </w:tc>
      </w:tr>
      <w:tr w:rsidR="004D7A33" w:rsidRPr="0066523E" w14:paraId="1117AAFC" w14:textId="77777777">
        <w:tc>
          <w:tcPr>
            <w:tcW w:w="3190" w:type="dxa"/>
            <w:tcBorders>
              <w:top w:val="single" w:sz="4" w:space="0" w:color="000000"/>
              <w:left w:val="single" w:sz="4" w:space="0" w:color="000000"/>
              <w:bottom w:val="single" w:sz="4" w:space="0" w:color="000000"/>
            </w:tcBorders>
            <w:shd w:val="clear" w:color="auto" w:fill="FFFFFF"/>
            <w:vAlign w:val="center"/>
          </w:tcPr>
          <w:p w14:paraId="79430EC3" w14:textId="77777777" w:rsidR="004D7A33" w:rsidRPr="0066523E" w:rsidRDefault="004D7A33" w:rsidP="008426E6">
            <w:pPr>
              <w:contextualSpacing/>
              <w:rPr>
                <w:rFonts w:cs="Times New Roman"/>
                <w:sz w:val="24"/>
                <w:szCs w:val="24"/>
              </w:rPr>
            </w:pPr>
            <w:r w:rsidRPr="0066523E">
              <w:rPr>
                <w:rFonts w:cs="Times New Roman"/>
                <w:sz w:val="24"/>
                <w:szCs w:val="24"/>
              </w:rPr>
              <w:t>Токсичные газы</w:t>
            </w:r>
          </w:p>
        </w:tc>
        <w:tc>
          <w:tcPr>
            <w:tcW w:w="3190" w:type="dxa"/>
            <w:tcBorders>
              <w:top w:val="single" w:sz="4" w:space="0" w:color="000000"/>
              <w:left w:val="single" w:sz="4" w:space="0" w:color="000000"/>
              <w:bottom w:val="single" w:sz="4" w:space="0" w:color="000000"/>
            </w:tcBorders>
            <w:shd w:val="clear" w:color="auto" w:fill="FFFFFF"/>
            <w:vAlign w:val="center"/>
          </w:tcPr>
          <w:p w14:paraId="1C9A4860" w14:textId="77777777" w:rsidR="004D7A33" w:rsidRPr="0066523E" w:rsidRDefault="004D7A33" w:rsidP="008426E6">
            <w:pPr>
              <w:contextualSpacing/>
              <w:rPr>
                <w:rFonts w:cs="Times New Roman"/>
                <w:sz w:val="24"/>
                <w:szCs w:val="24"/>
              </w:rPr>
            </w:pPr>
            <w:r w:rsidRPr="0066523E">
              <w:rPr>
                <w:rFonts w:cs="Times New Roman"/>
                <w:sz w:val="24"/>
                <w:szCs w:val="24"/>
              </w:rPr>
              <w:t>(18-20, 23), (5*-7*)</w:t>
            </w:r>
          </w:p>
        </w:tc>
        <w:tc>
          <w:tcPr>
            <w:tcW w:w="32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D75653" w14:textId="77777777" w:rsidR="004D7A33" w:rsidRPr="0066523E" w:rsidRDefault="004D7A33" w:rsidP="008426E6">
            <w:pPr>
              <w:contextualSpacing/>
              <w:rPr>
                <w:rFonts w:cs="Times New Roman"/>
                <w:sz w:val="24"/>
                <w:szCs w:val="24"/>
              </w:rPr>
            </w:pPr>
            <w:r w:rsidRPr="0066523E">
              <w:rPr>
                <w:rFonts w:cs="Times New Roman"/>
                <w:sz w:val="24"/>
                <w:szCs w:val="24"/>
              </w:rPr>
              <w:t>0,1</w:t>
            </w:r>
          </w:p>
        </w:tc>
      </w:tr>
      <w:tr w:rsidR="004D7A33" w:rsidRPr="0066523E" w14:paraId="726A6862" w14:textId="77777777">
        <w:tc>
          <w:tcPr>
            <w:tcW w:w="3190" w:type="dxa"/>
            <w:tcBorders>
              <w:top w:val="single" w:sz="4" w:space="0" w:color="000000"/>
              <w:left w:val="single" w:sz="4" w:space="0" w:color="000000"/>
              <w:bottom w:val="single" w:sz="4" w:space="0" w:color="000000"/>
            </w:tcBorders>
            <w:shd w:val="clear" w:color="auto" w:fill="FFFFFF"/>
            <w:vAlign w:val="center"/>
          </w:tcPr>
          <w:p w14:paraId="5407508D" w14:textId="77777777" w:rsidR="004D7A33" w:rsidRPr="0066523E" w:rsidRDefault="004D7A33" w:rsidP="008426E6">
            <w:pPr>
              <w:contextualSpacing/>
              <w:rPr>
                <w:rFonts w:cs="Times New Roman"/>
                <w:sz w:val="24"/>
                <w:szCs w:val="24"/>
              </w:rPr>
            </w:pPr>
            <w:r w:rsidRPr="0066523E">
              <w:rPr>
                <w:rFonts w:cs="Times New Roman"/>
                <w:sz w:val="24"/>
                <w:szCs w:val="24"/>
              </w:rPr>
              <w:t>Токсичные газы</w:t>
            </w:r>
          </w:p>
        </w:tc>
        <w:tc>
          <w:tcPr>
            <w:tcW w:w="3190" w:type="dxa"/>
            <w:tcBorders>
              <w:top w:val="single" w:sz="4" w:space="0" w:color="000000"/>
              <w:left w:val="single" w:sz="4" w:space="0" w:color="000000"/>
              <w:bottom w:val="single" w:sz="4" w:space="0" w:color="000000"/>
            </w:tcBorders>
            <w:shd w:val="clear" w:color="auto" w:fill="FFFFFF"/>
            <w:vAlign w:val="center"/>
          </w:tcPr>
          <w:p w14:paraId="37AA043E" w14:textId="77777777" w:rsidR="004D7A33" w:rsidRPr="0066523E" w:rsidRDefault="004D7A33" w:rsidP="008426E6">
            <w:pPr>
              <w:contextualSpacing/>
              <w:rPr>
                <w:rFonts w:cs="Times New Roman"/>
                <w:sz w:val="24"/>
                <w:szCs w:val="24"/>
              </w:rPr>
            </w:pPr>
            <w:r w:rsidRPr="0066523E">
              <w:rPr>
                <w:rFonts w:cs="Times New Roman"/>
                <w:sz w:val="24"/>
                <w:szCs w:val="24"/>
              </w:rPr>
              <w:t>(21-22)</w:t>
            </w:r>
          </w:p>
        </w:tc>
        <w:tc>
          <w:tcPr>
            <w:tcW w:w="325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71A242" w14:textId="77777777" w:rsidR="004D7A33" w:rsidRPr="0066523E" w:rsidRDefault="004D7A33" w:rsidP="008426E6">
            <w:pPr>
              <w:contextualSpacing/>
              <w:rPr>
                <w:rFonts w:cs="Times New Roman"/>
                <w:sz w:val="24"/>
                <w:szCs w:val="24"/>
              </w:rPr>
            </w:pPr>
            <w:r w:rsidRPr="0066523E">
              <w:rPr>
                <w:rFonts w:cs="Times New Roman"/>
                <w:sz w:val="24"/>
                <w:szCs w:val="24"/>
              </w:rPr>
              <w:t>0,05</w:t>
            </w:r>
          </w:p>
        </w:tc>
      </w:tr>
    </w:tbl>
    <w:p w14:paraId="77337075" w14:textId="77777777" w:rsidR="004D7A33" w:rsidRPr="0066523E" w:rsidRDefault="004D7A33" w:rsidP="008426E6">
      <w:pPr>
        <w:ind w:firstLine="567"/>
        <w:contextualSpacing/>
        <w:rPr>
          <w:rFonts w:cs="Times New Roman"/>
          <w:bCs/>
          <w:sz w:val="24"/>
          <w:szCs w:val="24"/>
        </w:rPr>
      </w:pPr>
    </w:p>
    <w:p w14:paraId="0B6E3843" w14:textId="77777777" w:rsidR="004D7A33" w:rsidRPr="0066523E" w:rsidRDefault="004D7A33" w:rsidP="008426E6">
      <w:pPr>
        <w:ind w:firstLine="567"/>
        <w:contextualSpacing/>
        <w:rPr>
          <w:rFonts w:cs="Times New Roman"/>
          <w:sz w:val="24"/>
          <w:szCs w:val="24"/>
        </w:rPr>
      </w:pPr>
      <w:r w:rsidRPr="0066523E">
        <w:rPr>
          <w:rFonts w:cs="Times New Roman"/>
          <w:bCs/>
          <w:sz w:val="24"/>
          <w:szCs w:val="24"/>
        </w:rPr>
        <w:t>Общее количество людских потерь</w:t>
      </w:r>
      <w:r w:rsidR="00DD59DE" w:rsidRPr="0066523E">
        <w:rPr>
          <w:rFonts w:cs="Times New Roman"/>
          <w:bCs/>
          <w:sz w:val="24"/>
          <w:szCs w:val="24"/>
        </w:rPr>
        <w:t>:</w:t>
      </w:r>
      <w:r w:rsidRPr="0066523E">
        <w:rPr>
          <w:rFonts w:cs="Times New Roman"/>
          <w:bCs/>
          <w:sz w:val="24"/>
          <w:szCs w:val="24"/>
        </w:rPr>
        <w:t xml:space="preserve"> </w:t>
      </w:r>
    </w:p>
    <w:p w14:paraId="1E710A47" w14:textId="77777777" w:rsidR="004D7A33" w:rsidRPr="0066523E" w:rsidRDefault="004D7A33" w:rsidP="008426E6">
      <w:pPr>
        <w:ind w:firstLine="567"/>
        <w:contextualSpacing/>
        <w:rPr>
          <w:rFonts w:cs="Times New Roman"/>
          <w:b/>
          <w:bCs/>
          <w:sz w:val="24"/>
          <w:szCs w:val="24"/>
          <w:vertAlign w:val="subscript"/>
        </w:rPr>
      </w:pPr>
      <w:proofErr w:type="spellStart"/>
      <w:r w:rsidRPr="0066523E">
        <w:rPr>
          <w:rFonts w:cs="Times New Roman"/>
          <w:b/>
          <w:bCs/>
          <w:sz w:val="24"/>
          <w:szCs w:val="24"/>
        </w:rPr>
        <w:t>N</w:t>
      </w:r>
      <w:r w:rsidRPr="0066523E">
        <w:rPr>
          <w:rFonts w:cs="Times New Roman"/>
          <w:b/>
          <w:bCs/>
          <w:sz w:val="24"/>
          <w:szCs w:val="24"/>
          <w:vertAlign w:val="subscript"/>
        </w:rPr>
        <w:t>общ</w:t>
      </w:r>
      <w:proofErr w:type="spellEnd"/>
      <w:r w:rsidRPr="0066523E">
        <w:rPr>
          <w:rFonts w:cs="Times New Roman"/>
          <w:b/>
          <w:bCs/>
          <w:sz w:val="24"/>
          <w:szCs w:val="24"/>
          <w:vertAlign w:val="subscript"/>
        </w:rPr>
        <w:t>.</w:t>
      </w:r>
      <w:r w:rsidRPr="0066523E">
        <w:rPr>
          <w:rFonts w:cs="Times New Roman"/>
          <w:b/>
          <w:bCs/>
          <w:sz w:val="24"/>
          <w:szCs w:val="24"/>
        </w:rPr>
        <w:t xml:space="preserve"> = </w:t>
      </w:r>
      <w:proofErr w:type="spellStart"/>
      <w:r w:rsidRPr="0066523E">
        <w:rPr>
          <w:rFonts w:cs="Times New Roman"/>
          <w:b/>
          <w:bCs/>
          <w:sz w:val="24"/>
          <w:szCs w:val="24"/>
        </w:rPr>
        <w:t>X</w:t>
      </w:r>
      <w:r w:rsidRPr="0066523E">
        <w:rPr>
          <w:rFonts w:cs="Times New Roman"/>
          <w:b/>
          <w:bCs/>
          <w:sz w:val="24"/>
          <w:szCs w:val="24"/>
          <w:vertAlign w:val="subscript"/>
        </w:rPr>
        <w:t>без</w:t>
      </w:r>
      <w:proofErr w:type="spellEnd"/>
      <w:r w:rsidRPr="0066523E">
        <w:rPr>
          <w:rFonts w:cs="Times New Roman"/>
          <w:b/>
          <w:bCs/>
          <w:sz w:val="24"/>
          <w:szCs w:val="24"/>
          <w:vertAlign w:val="subscript"/>
        </w:rPr>
        <w:t>.</w:t>
      </w:r>
      <w:r w:rsidRPr="0066523E">
        <w:rPr>
          <w:rFonts w:cs="Times New Roman"/>
          <w:b/>
          <w:bCs/>
          <w:sz w:val="24"/>
          <w:szCs w:val="24"/>
        </w:rPr>
        <w:t xml:space="preserve"> + </w:t>
      </w:r>
      <w:proofErr w:type="spellStart"/>
      <w:r w:rsidRPr="0066523E">
        <w:rPr>
          <w:rFonts w:cs="Times New Roman"/>
          <w:b/>
          <w:bCs/>
          <w:sz w:val="24"/>
          <w:szCs w:val="24"/>
        </w:rPr>
        <w:t>Y</w:t>
      </w:r>
      <w:r w:rsidRPr="0066523E">
        <w:rPr>
          <w:rFonts w:cs="Times New Roman"/>
          <w:b/>
          <w:bCs/>
          <w:sz w:val="24"/>
          <w:szCs w:val="24"/>
          <w:vertAlign w:val="subscript"/>
        </w:rPr>
        <w:t>сан</w:t>
      </w:r>
      <w:proofErr w:type="spellEnd"/>
      <w:r w:rsidRPr="0066523E">
        <w:rPr>
          <w:rFonts w:cs="Times New Roman"/>
          <w:b/>
          <w:bCs/>
          <w:sz w:val="24"/>
          <w:szCs w:val="24"/>
          <w:vertAlign w:val="subscript"/>
        </w:rPr>
        <w:t>.</w:t>
      </w:r>
    </w:p>
    <w:p w14:paraId="71A41883" w14:textId="77777777" w:rsidR="006F60F5" w:rsidRPr="0066523E" w:rsidRDefault="006F60F5" w:rsidP="008426E6">
      <w:pPr>
        <w:ind w:firstLine="567"/>
        <w:contextualSpacing/>
        <w:rPr>
          <w:rFonts w:cs="Times New Roman"/>
          <w:sz w:val="24"/>
          <w:szCs w:val="24"/>
        </w:rPr>
      </w:pPr>
    </w:p>
    <w:p w14:paraId="3F4D47CF" w14:textId="77777777" w:rsidR="004D7A33" w:rsidRPr="0066523E" w:rsidRDefault="004D7A33" w:rsidP="008426E6">
      <w:pPr>
        <w:ind w:firstLine="567"/>
        <w:contextualSpacing/>
        <w:rPr>
          <w:rFonts w:cs="Times New Roman"/>
          <w:sz w:val="24"/>
          <w:szCs w:val="24"/>
        </w:rPr>
      </w:pPr>
      <w:r w:rsidRPr="0066523E">
        <w:rPr>
          <w:rFonts w:cs="Times New Roman"/>
          <w:bCs/>
          <w:sz w:val="24"/>
          <w:szCs w:val="24"/>
        </w:rPr>
        <w:t>Полученный результат используется при оценке социально-экономических потерь в результате реализации АНВ на объекте.</w:t>
      </w:r>
    </w:p>
    <w:p w14:paraId="12C8B189" w14:textId="77777777" w:rsidR="004D7A33" w:rsidRPr="0066523E" w:rsidRDefault="004D7A33" w:rsidP="008426E6">
      <w:pPr>
        <w:widowControl w:val="0"/>
        <w:ind w:firstLine="709"/>
        <w:contextualSpacing/>
        <w:rPr>
          <w:rFonts w:eastAsia="Times New Roman" w:cs="Times New Roman"/>
          <w:bCs/>
          <w:sz w:val="24"/>
          <w:szCs w:val="24"/>
        </w:rPr>
      </w:pPr>
    </w:p>
    <w:p w14:paraId="384F865F" w14:textId="77777777" w:rsidR="004D7A33" w:rsidRPr="0066523E" w:rsidRDefault="004D7A33" w:rsidP="008426E6">
      <w:pPr>
        <w:pStyle w:val="1"/>
        <w:numPr>
          <w:ilvl w:val="0"/>
          <w:numId w:val="0"/>
        </w:numPr>
        <w:ind w:left="709" w:right="0"/>
        <w:contextualSpacing/>
        <w:jc w:val="left"/>
        <w:rPr>
          <w:rFonts w:ascii="Times New Roman" w:hAnsi="Times New Roman" w:cs="Times New Roman"/>
          <w:sz w:val="24"/>
          <w:szCs w:val="24"/>
          <w:lang w:val="ru-RU"/>
        </w:rPr>
      </w:pPr>
      <w:r w:rsidRPr="0066523E">
        <w:rPr>
          <w:rFonts w:ascii="Times New Roman" w:hAnsi="Times New Roman" w:cs="Times New Roman"/>
          <w:b w:val="0"/>
          <w:i/>
          <w:sz w:val="24"/>
          <w:szCs w:val="24"/>
          <w:u w:val="single"/>
          <w:lang w:val="ru-RU"/>
        </w:rPr>
        <w:t>Определение зоны и степени разрушений и повреждений зданий и сооружений в результате АНВ</w:t>
      </w:r>
    </w:p>
    <w:p w14:paraId="5DE2CDCA" w14:textId="77777777" w:rsidR="004D7A33" w:rsidRPr="0066523E" w:rsidRDefault="004D7A33" w:rsidP="008426E6">
      <w:pPr>
        <w:ind w:firstLine="708"/>
        <w:contextualSpacing/>
        <w:rPr>
          <w:rFonts w:cs="Times New Roman"/>
          <w:sz w:val="24"/>
          <w:szCs w:val="24"/>
        </w:rPr>
      </w:pPr>
      <w:r w:rsidRPr="0066523E">
        <w:rPr>
          <w:rFonts w:cs="Times New Roman"/>
          <w:sz w:val="24"/>
          <w:szCs w:val="24"/>
        </w:rPr>
        <w:t>Степень разрушения зданий и сооружений при избыточном давлении во фронте ударной волны можно представить в следующем виде:</w:t>
      </w:r>
    </w:p>
    <w:p w14:paraId="60FDB212" w14:textId="77777777" w:rsidR="004D7A33" w:rsidRPr="0066523E" w:rsidRDefault="004D7A33" w:rsidP="008426E6">
      <w:pPr>
        <w:ind w:firstLine="709"/>
        <w:contextualSpacing/>
        <w:rPr>
          <w:rFonts w:cs="Times New Roman"/>
          <w:sz w:val="24"/>
          <w:szCs w:val="24"/>
        </w:rPr>
      </w:pPr>
      <w:r w:rsidRPr="0066523E">
        <w:rPr>
          <w:rFonts w:cs="Times New Roman"/>
          <w:b/>
          <w:sz w:val="24"/>
          <w:szCs w:val="24"/>
        </w:rPr>
        <w:t>полное</w:t>
      </w:r>
      <w:r w:rsidRPr="0066523E">
        <w:rPr>
          <w:rFonts w:cs="Times New Roman"/>
          <w:sz w:val="24"/>
          <w:szCs w:val="24"/>
        </w:rPr>
        <w:t xml:space="preserve"> - обрушены перекрытия и разрушены все основные несущие конструкции; восстановление невозможно;</w:t>
      </w:r>
    </w:p>
    <w:p w14:paraId="7FA547C2" w14:textId="77777777" w:rsidR="004D7A33" w:rsidRPr="0066523E" w:rsidRDefault="004D7A33" w:rsidP="008426E6">
      <w:pPr>
        <w:ind w:firstLine="709"/>
        <w:contextualSpacing/>
        <w:rPr>
          <w:rFonts w:cs="Times New Roman"/>
          <w:sz w:val="24"/>
          <w:szCs w:val="24"/>
        </w:rPr>
      </w:pPr>
      <w:r w:rsidRPr="0066523E">
        <w:rPr>
          <w:rFonts w:cs="Times New Roman"/>
          <w:b/>
          <w:sz w:val="24"/>
          <w:szCs w:val="24"/>
        </w:rPr>
        <w:t>сильное</w:t>
      </w:r>
      <w:r w:rsidRPr="0066523E">
        <w:rPr>
          <w:rFonts w:cs="Times New Roman"/>
          <w:sz w:val="24"/>
          <w:szCs w:val="24"/>
        </w:rPr>
        <w:t xml:space="preserve"> - имеются значительные деформации несущих конструкций; разрушена большая часть перекрытий и стен;</w:t>
      </w:r>
    </w:p>
    <w:p w14:paraId="02BEDAE9" w14:textId="77777777" w:rsidR="004D7A33" w:rsidRPr="0066523E" w:rsidRDefault="004D7A33" w:rsidP="008426E6">
      <w:pPr>
        <w:ind w:firstLine="709"/>
        <w:contextualSpacing/>
        <w:rPr>
          <w:rFonts w:cs="Times New Roman"/>
          <w:sz w:val="24"/>
          <w:szCs w:val="24"/>
        </w:rPr>
      </w:pPr>
      <w:r w:rsidRPr="0066523E">
        <w:rPr>
          <w:rFonts w:cs="Times New Roman"/>
          <w:b/>
          <w:sz w:val="24"/>
          <w:szCs w:val="24"/>
        </w:rPr>
        <w:t xml:space="preserve">среднее </w:t>
      </w:r>
      <w:r w:rsidRPr="0066523E">
        <w:rPr>
          <w:rFonts w:cs="Times New Roman"/>
          <w:sz w:val="24"/>
          <w:szCs w:val="24"/>
        </w:rPr>
        <w:t>- разрушены главным образом не несущие, а второстепенные конструкции (легкие стены, перегородки, крыши, окна, двери); возможны трещины в наружных стенах; перекрытия в подвале не разрушены; в коммунальных и энергетических сетях значительные разрушения и деформации элементов, требующие устранения;</w:t>
      </w:r>
    </w:p>
    <w:p w14:paraId="6EE0D2D1" w14:textId="77777777" w:rsidR="004D7A33" w:rsidRPr="0066523E" w:rsidRDefault="004D7A33" w:rsidP="008426E6">
      <w:pPr>
        <w:ind w:firstLine="709"/>
        <w:contextualSpacing/>
        <w:rPr>
          <w:rFonts w:cs="Times New Roman"/>
          <w:sz w:val="24"/>
          <w:szCs w:val="24"/>
        </w:rPr>
      </w:pPr>
      <w:r w:rsidRPr="0066523E">
        <w:rPr>
          <w:rFonts w:cs="Times New Roman"/>
          <w:b/>
          <w:sz w:val="24"/>
          <w:szCs w:val="24"/>
        </w:rPr>
        <w:t>слабое</w:t>
      </w:r>
      <w:r w:rsidRPr="0066523E">
        <w:rPr>
          <w:rFonts w:cs="Times New Roman"/>
          <w:sz w:val="24"/>
          <w:szCs w:val="24"/>
        </w:rPr>
        <w:t xml:space="preserve"> - разрушена часть внутренних перегородок, заполнения дверных и оконных проемов; оборудование имеет значительные деформации; в коммунальных и энергетических сетях разрушения и поломки конструктивных элементов незначительны.</w:t>
      </w:r>
    </w:p>
    <w:p w14:paraId="42048248" w14:textId="272FA88C" w:rsidR="004D7A33" w:rsidRPr="0066523E" w:rsidRDefault="004D7A33" w:rsidP="008426E6">
      <w:pPr>
        <w:ind w:firstLine="709"/>
        <w:contextualSpacing/>
        <w:rPr>
          <w:rFonts w:cs="Times New Roman"/>
          <w:sz w:val="24"/>
          <w:szCs w:val="24"/>
        </w:rPr>
      </w:pPr>
      <w:r w:rsidRPr="0066523E">
        <w:rPr>
          <w:rFonts w:cs="Times New Roman"/>
          <w:sz w:val="24"/>
          <w:szCs w:val="24"/>
        </w:rPr>
        <w:t xml:space="preserve">В </w:t>
      </w:r>
      <w:r w:rsidRPr="002A1612">
        <w:rPr>
          <w:rFonts w:cs="Times New Roman"/>
          <w:sz w:val="24"/>
          <w:szCs w:val="24"/>
        </w:rPr>
        <w:t xml:space="preserve">соответствии с </w:t>
      </w:r>
      <w:r w:rsidR="00426B5F" w:rsidRPr="002A1612">
        <w:rPr>
          <w:rFonts w:cs="Times New Roman"/>
          <w:sz w:val="24"/>
          <w:szCs w:val="24"/>
        </w:rPr>
        <w:t xml:space="preserve">[22] </w:t>
      </w:r>
      <w:r w:rsidRPr="002A1612">
        <w:rPr>
          <w:rFonts w:cs="Times New Roman"/>
          <w:sz w:val="24"/>
          <w:szCs w:val="24"/>
        </w:rPr>
        <w:t>характер</w:t>
      </w:r>
      <w:r w:rsidRPr="0066523E">
        <w:rPr>
          <w:rFonts w:cs="Times New Roman"/>
          <w:sz w:val="24"/>
          <w:szCs w:val="24"/>
        </w:rPr>
        <w:t xml:space="preserve"> разрушения зданий и сооружений в зависимости от избыточного давления во фронте ударной волны определяется по таблице</w:t>
      </w:r>
      <w:r w:rsidR="006F60F5" w:rsidRPr="0066523E">
        <w:rPr>
          <w:rFonts w:cs="Times New Roman"/>
          <w:sz w:val="24"/>
          <w:szCs w:val="24"/>
        </w:rPr>
        <w:t>:</w:t>
      </w:r>
      <w:r w:rsidRPr="0066523E">
        <w:rPr>
          <w:rFonts w:cs="Times New Roman"/>
          <w:sz w:val="24"/>
          <w:szCs w:val="24"/>
        </w:rPr>
        <w:t xml:space="preserve"> </w:t>
      </w:r>
    </w:p>
    <w:p w14:paraId="4206D35B" w14:textId="77777777" w:rsidR="004D7A33" w:rsidRPr="0066523E" w:rsidRDefault="004D7A33" w:rsidP="008426E6">
      <w:pPr>
        <w:ind w:firstLine="709"/>
        <w:contextualSpacing/>
        <w:rPr>
          <w:rFonts w:cs="Times New Roman"/>
          <w:sz w:val="24"/>
          <w:szCs w:val="24"/>
        </w:rPr>
      </w:pPr>
    </w:p>
    <w:tbl>
      <w:tblPr>
        <w:tblW w:w="0" w:type="auto"/>
        <w:tblInd w:w="-30" w:type="dxa"/>
        <w:tblLayout w:type="fixed"/>
        <w:tblLook w:val="0000" w:firstRow="0" w:lastRow="0" w:firstColumn="0" w:lastColumn="0" w:noHBand="0" w:noVBand="0"/>
      </w:tblPr>
      <w:tblGrid>
        <w:gridCol w:w="8076"/>
        <w:gridCol w:w="1276"/>
        <w:gridCol w:w="1559"/>
        <w:gridCol w:w="1418"/>
        <w:gridCol w:w="1417"/>
      </w:tblGrid>
      <w:tr w:rsidR="004D7A33" w:rsidRPr="0066523E" w14:paraId="16974CCA" w14:textId="77777777" w:rsidTr="003F20BB">
        <w:tc>
          <w:tcPr>
            <w:tcW w:w="8076" w:type="dxa"/>
            <w:vMerge w:val="restart"/>
            <w:tcBorders>
              <w:top w:val="single" w:sz="4" w:space="0" w:color="000000"/>
              <w:left w:val="single" w:sz="4" w:space="0" w:color="000000"/>
              <w:bottom w:val="single" w:sz="4" w:space="0" w:color="000000"/>
            </w:tcBorders>
            <w:shd w:val="clear" w:color="auto" w:fill="FFFFFF"/>
          </w:tcPr>
          <w:p w14:paraId="1AE723AD"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Тип зданий, сооружений</w:t>
            </w:r>
          </w:p>
        </w:tc>
        <w:tc>
          <w:tcPr>
            <w:tcW w:w="5670" w:type="dxa"/>
            <w:gridSpan w:val="4"/>
            <w:tcBorders>
              <w:top w:val="single" w:sz="4" w:space="0" w:color="000000"/>
              <w:left w:val="single" w:sz="4" w:space="0" w:color="000000"/>
              <w:bottom w:val="single" w:sz="4" w:space="0" w:color="000000"/>
              <w:right w:val="single" w:sz="4" w:space="0" w:color="000000"/>
            </w:tcBorders>
            <w:shd w:val="clear" w:color="auto" w:fill="FFFFFF"/>
          </w:tcPr>
          <w:p w14:paraId="3050609E"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Разрушение при избыточном давлении на фронте ударной волны, кПа</w:t>
            </w:r>
          </w:p>
        </w:tc>
      </w:tr>
      <w:tr w:rsidR="004D7A33" w:rsidRPr="0066523E" w14:paraId="6F070ED8" w14:textId="77777777" w:rsidTr="003F20BB">
        <w:tc>
          <w:tcPr>
            <w:tcW w:w="8076" w:type="dxa"/>
            <w:vMerge/>
            <w:tcBorders>
              <w:top w:val="single" w:sz="4" w:space="0" w:color="000000"/>
              <w:left w:val="single" w:sz="4" w:space="0" w:color="000000"/>
              <w:bottom w:val="single" w:sz="4" w:space="0" w:color="000000"/>
            </w:tcBorders>
            <w:shd w:val="clear" w:color="auto" w:fill="FFFFFF"/>
          </w:tcPr>
          <w:p w14:paraId="4569AE7C" w14:textId="77777777" w:rsidR="004D7A33" w:rsidRPr="0066523E" w:rsidRDefault="004D7A33" w:rsidP="008426E6">
            <w:pPr>
              <w:widowControl w:val="0"/>
              <w:autoSpaceDE w:val="0"/>
              <w:snapToGrid w:val="0"/>
              <w:ind w:firstLine="540"/>
              <w:contextualSpacing/>
              <w:rPr>
                <w:rFonts w:cs="Times New Roman"/>
                <w:sz w:val="24"/>
                <w:szCs w:val="24"/>
              </w:rPr>
            </w:pPr>
          </w:p>
        </w:tc>
        <w:tc>
          <w:tcPr>
            <w:tcW w:w="1276" w:type="dxa"/>
            <w:tcBorders>
              <w:top w:val="single" w:sz="4" w:space="0" w:color="000000"/>
              <w:left w:val="single" w:sz="4" w:space="0" w:color="000000"/>
              <w:bottom w:val="single" w:sz="4" w:space="0" w:color="000000"/>
            </w:tcBorders>
            <w:shd w:val="clear" w:color="auto" w:fill="FFFFFF"/>
          </w:tcPr>
          <w:p w14:paraId="0257A15E"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Слабое</w:t>
            </w:r>
          </w:p>
        </w:tc>
        <w:tc>
          <w:tcPr>
            <w:tcW w:w="1559" w:type="dxa"/>
            <w:tcBorders>
              <w:top w:val="single" w:sz="4" w:space="0" w:color="000000"/>
              <w:left w:val="single" w:sz="4" w:space="0" w:color="000000"/>
              <w:bottom w:val="single" w:sz="4" w:space="0" w:color="000000"/>
            </w:tcBorders>
            <w:shd w:val="clear" w:color="auto" w:fill="FFFFFF"/>
          </w:tcPr>
          <w:p w14:paraId="76D65036"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Среднее</w:t>
            </w:r>
          </w:p>
        </w:tc>
        <w:tc>
          <w:tcPr>
            <w:tcW w:w="1418" w:type="dxa"/>
            <w:tcBorders>
              <w:top w:val="single" w:sz="4" w:space="0" w:color="000000"/>
              <w:left w:val="single" w:sz="4" w:space="0" w:color="000000"/>
              <w:bottom w:val="single" w:sz="4" w:space="0" w:color="000000"/>
            </w:tcBorders>
            <w:shd w:val="clear" w:color="auto" w:fill="FFFFFF"/>
          </w:tcPr>
          <w:p w14:paraId="16D02940"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Сильное</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4ACB2995"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Полное</w:t>
            </w:r>
          </w:p>
        </w:tc>
      </w:tr>
      <w:tr w:rsidR="004D7A33" w:rsidRPr="0066523E" w14:paraId="563D418A" w14:textId="77777777" w:rsidTr="003F20BB">
        <w:tc>
          <w:tcPr>
            <w:tcW w:w="8076" w:type="dxa"/>
            <w:tcBorders>
              <w:top w:val="single" w:sz="4" w:space="0" w:color="000000"/>
              <w:left w:val="single" w:sz="4" w:space="0" w:color="000000"/>
              <w:bottom w:val="single" w:sz="4" w:space="0" w:color="000000"/>
            </w:tcBorders>
            <w:shd w:val="clear" w:color="auto" w:fill="FFFFFF"/>
          </w:tcPr>
          <w:p w14:paraId="7CD16CE0"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lastRenderedPageBreak/>
              <w:t>Промышленные здания с легким каркасом и бескаркасной конструкцией</w:t>
            </w:r>
          </w:p>
        </w:tc>
        <w:tc>
          <w:tcPr>
            <w:tcW w:w="1276" w:type="dxa"/>
            <w:tcBorders>
              <w:top w:val="single" w:sz="4" w:space="0" w:color="000000"/>
              <w:left w:val="single" w:sz="4" w:space="0" w:color="000000"/>
              <w:bottom w:val="single" w:sz="4" w:space="0" w:color="000000"/>
            </w:tcBorders>
            <w:shd w:val="clear" w:color="auto" w:fill="FFFFFF"/>
          </w:tcPr>
          <w:p w14:paraId="094AC9AF"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10 - 25</w:t>
            </w:r>
          </w:p>
        </w:tc>
        <w:tc>
          <w:tcPr>
            <w:tcW w:w="1559" w:type="dxa"/>
            <w:tcBorders>
              <w:top w:val="single" w:sz="4" w:space="0" w:color="000000"/>
              <w:left w:val="single" w:sz="4" w:space="0" w:color="000000"/>
              <w:bottom w:val="single" w:sz="4" w:space="0" w:color="000000"/>
            </w:tcBorders>
            <w:shd w:val="clear" w:color="auto" w:fill="FFFFFF"/>
          </w:tcPr>
          <w:p w14:paraId="1527FF3E"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25 - 35</w:t>
            </w:r>
          </w:p>
        </w:tc>
        <w:tc>
          <w:tcPr>
            <w:tcW w:w="1418" w:type="dxa"/>
            <w:tcBorders>
              <w:top w:val="single" w:sz="4" w:space="0" w:color="000000"/>
              <w:left w:val="single" w:sz="4" w:space="0" w:color="000000"/>
              <w:bottom w:val="single" w:sz="4" w:space="0" w:color="000000"/>
            </w:tcBorders>
            <w:shd w:val="clear" w:color="auto" w:fill="FFFFFF"/>
          </w:tcPr>
          <w:p w14:paraId="3A7797A2"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35 - 45</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1900FED7"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&gt; 45</w:t>
            </w:r>
          </w:p>
        </w:tc>
      </w:tr>
      <w:tr w:rsidR="004D7A33" w:rsidRPr="0066523E" w14:paraId="36C2D0B2" w14:textId="77777777" w:rsidTr="003F20BB">
        <w:tc>
          <w:tcPr>
            <w:tcW w:w="8076" w:type="dxa"/>
            <w:tcBorders>
              <w:top w:val="single" w:sz="4" w:space="0" w:color="000000"/>
              <w:left w:val="single" w:sz="4" w:space="0" w:color="000000"/>
              <w:bottom w:val="single" w:sz="4" w:space="0" w:color="000000"/>
            </w:tcBorders>
            <w:shd w:val="clear" w:color="auto" w:fill="FFFFFF"/>
          </w:tcPr>
          <w:p w14:paraId="07083742"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Складские кирпичные здания</w:t>
            </w:r>
          </w:p>
        </w:tc>
        <w:tc>
          <w:tcPr>
            <w:tcW w:w="1276" w:type="dxa"/>
            <w:tcBorders>
              <w:top w:val="single" w:sz="4" w:space="0" w:color="000000"/>
              <w:left w:val="single" w:sz="4" w:space="0" w:color="000000"/>
              <w:bottom w:val="single" w:sz="4" w:space="0" w:color="000000"/>
            </w:tcBorders>
            <w:shd w:val="clear" w:color="auto" w:fill="FFFFFF"/>
          </w:tcPr>
          <w:p w14:paraId="613C9692"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10 - 20</w:t>
            </w:r>
          </w:p>
        </w:tc>
        <w:tc>
          <w:tcPr>
            <w:tcW w:w="1559" w:type="dxa"/>
            <w:tcBorders>
              <w:top w:val="single" w:sz="4" w:space="0" w:color="000000"/>
              <w:left w:val="single" w:sz="4" w:space="0" w:color="000000"/>
              <w:bottom w:val="single" w:sz="4" w:space="0" w:color="000000"/>
            </w:tcBorders>
            <w:shd w:val="clear" w:color="auto" w:fill="FFFFFF"/>
          </w:tcPr>
          <w:p w14:paraId="6C6956B2"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20 - 30</w:t>
            </w:r>
          </w:p>
        </w:tc>
        <w:tc>
          <w:tcPr>
            <w:tcW w:w="1418" w:type="dxa"/>
            <w:tcBorders>
              <w:top w:val="single" w:sz="4" w:space="0" w:color="000000"/>
              <w:left w:val="single" w:sz="4" w:space="0" w:color="000000"/>
              <w:bottom w:val="single" w:sz="4" w:space="0" w:color="000000"/>
            </w:tcBorders>
            <w:shd w:val="clear" w:color="auto" w:fill="FFFFFF"/>
          </w:tcPr>
          <w:p w14:paraId="202FEDF1"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30 - 40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69C7F304"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&gt; 40</w:t>
            </w:r>
          </w:p>
        </w:tc>
      </w:tr>
      <w:tr w:rsidR="004D7A33" w:rsidRPr="0066523E" w14:paraId="0A6D577F" w14:textId="77777777" w:rsidTr="003F20BB">
        <w:tc>
          <w:tcPr>
            <w:tcW w:w="8076" w:type="dxa"/>
            <w:tcBorders>
              <w:top w:val="single" w:sz="4" w:space="0" w:color="000000"/>
              <w:left w:val="single" w:sz="4" w:space="0" w:color="000000"/>
              <w:bottom w:val="single" w:sz="4" w:space="0" w:color="000000"/>
            </w:tcBorders>
            <w:shd w:val="clear" w:color="auto" w:fill="FFFFFF"/>
          </w:tcPr>
          <w:p w14:paraId="6ACD1A3F"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Одноэтажные складские помещения с металлическим каркасом и стеновым заполнением из листового металла</w:t>
            </w:r>
          </w:p>
        </w:tc>
        <w:tc>
          <w:tcPr>
            <w:tcW w:w="1276" w:type="dxa"/>
            <w:tcBorders>
              <w:top w:val="single" w:sz="4" w:space="0" w:color="000000"/>
              <w:left w:val="single" w:sz="4" w:space="0" w:color="000000"/>
              <w:bottom w:val="single" w:sz="4" w:space="0" w:color="000000"/>
            </w:tcBorders>
            <w:shd w:val="clear" w:color="auto" w:fill="FFFFFF"/>
          </w:tcPr>
          <w:p w14:paraId="5974DE11"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5 - 7</w:t>
            </w:r>
          </w:p>
        </w:tc>
        <w:tc>
          <w:tcPr>
            <w:tcW w:w="1559" w:type="dxa"/>
            <w:tcBorders>
              <w:top w:val="single" w:sz="4" w:space="0" w:color="000000"/>
              <w:left w:val="single" w:sz="4" w:space="0" w:color="000000"/>
              <w:bottom w:val="single" w:sz="4" w:space="0" w:color="000000"/>
            </w:tcBorders>
            <w:shd w:val="clear" w:color="auto" w:fill="FFFFFF"/>
          </w:tcPr>
          <w:p w14:paraId="737823B0"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7 - 10</w:t>
            </w:r>
          </w:p>
        </w:tc>
        <w:tc>
          <w:tcPr>
            <w:tcW w:w="1418" w:type="dxa"/>
            <w:tcBorders>
              <w:top w:val="single" w:sz="4" w:space="0" w:color="000000"/>
              <w:left w:val="single" w:sz="4" w:space="0" w:color="000000"/>
              <w:bottom w:val="single" w:sz="4" w:space="0" w:color="000000"/>
            </w:tcBorders>
            <w:shd w:val="clear" w:color="auto" w:fill="FFFFFF"/>
          </w:tcPr>
          <w:p w14:paraId="62FE1E42"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10 - 15</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49DBA59D"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&gt; 15</w:t>
            </w:r>
          </w:p>
        </w:tc>
      </w:tr>
      <w:tr w:rsidR="004D7A33" w:rsidRPr="0066523E" w14:paraId="09C0BC99" w14:textId="77777777" w:rsidTr="003F20BB">
        <w:tc>
          <w:tcPr>
            <w:tcW w:w="8076" w:type="dxa"/>
            <w:tcBorders>
              <w:top w:val="single" w:sz="4" w:space="0" w:color="000000"/>
              <w:left w:val="single" w:sz="4" w:space="0" w:color="000000"/>
              <w:bottom w:val="single" w:sz="4" w:space="0" w:color="000000"/>
            </w:tcBorders>
            <w:shd w:val="clear" w:color="auto" w:fill="FFFFFF"/>
          </w:tcPr>
          <w:p w14:paraId="1FC2665A"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Бетонные и железобетонные здания и антисейсмические конструкции</w:t>
            </w:r>
          </w:p>
        </w:tc>
        <w:tc>
          <w:tcPr>
            <w:tcW w:w="1276" w:type="dxa"/>
            <w:tcBorders>
              <w:top w:val="single" w:sz="4" w:space="0" w:color="000000"/>
              <w:left w:val="single" w:sz="4" w:space="0" w:color="000000"/>
              <w:bottom w:val="single" w:sz="4" w:space="0" w:color="000000"/>
            </w:tcBorders>
            <w:shd w:val="clear" w:color="auto" w:fill="FFFFFF"/>
          </w:tcPr>
          <w:p w14:paraId="7FDD3B8C"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25 - 35</w:t>
            </w:r>
          </w:p>
        </w:tc>
        <w:tc>
          <w:tcPr>
            <w:tcW w:w="1559" w:type="dxa"/>
            <w:tcBorders>
              <w:top w:val="single" w:sz="4" w:space="0" w:color="000000"/>
              <w:left w:val="single" w:sz="4" w:space="0" w:color="000000"/>
              <w:bottom w:val="single" w:sz="4" w:space="0" w:color="000000"/>
            </w:tcBorders>
            <w:shd w:val="clear" w:color="auto" w:fill="FFFFFF"/>
          </w:tcPr>
          <w:p w14:paraId="6542542E"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80 - 120</w:t>
            </w:r>
          </w:p>
        </w:tc>
        <w:tc>
          <w:tcPr>
            <w:tcW w:w="1418" w:type="dxa"/>
            <w:tcBorders>
              <w:top w:val="single" w:sz="4" w:space="0" w:color="000000"/>
              <w:left w:val="single" w:sz="4" w:space="0" w:color="000000"/>
              <w:bottom w:val="single" w:sz="4" w:space="0" w:color="000000"/>
            </w:tcBorders>
            <w:shd w:val="clear" w:color="auto" w:fill="FFFFFF"/>
          </w:tcPr>
          <w:p w14:paraId="3CA45F53"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150 - 200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08E9BB3D"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&gt; 200</w:t>
            </w:r>
          </w:p>
        </w:tc>
      </w:tr>
      <w:tr w:rsidR="004D7A33" w:rsidRPr="0066523E" w14:paraId="476A1D3F" w14:textId="77777777" w:rsidTr="003F20BB">
        <w:tc>
          <w:tcPr>
            <w:tcW w:w="8076" w:type="dxa"/>
            <w:tcBorders>
              <w:top w:val="single" w:sz="4" w:space="0" w:color="000000"/>
              <w:left w:val="single" w:sz="4" w:space="0" w:color="000000"/>
              <w:bottom w:val="single" w:sz="4" w:space="0" w:color="000000"/>
            </w:tcBorders>
            <w:shd w:val="clear" w:color="auto" w:fill="FFFFFF"/>
          </w:tcPr>
          <w:p w14:paraId="420FFE37"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Здания железобетонные монолитные повышенной этажности</w:t>
            </w:r>
          </w:p>
        </w:tc>
        <w:tc>
          <w:tcPr>
            <w:tcW w:w="1276" w:type="dxa"/>
            <w:tcBorders>
              <w:top w:val="single" w:sz="4" w:space="0" w:color="000000"/>
              <w:left w:val="single" w:sz="4" w:space="0" w:color="000000"/>
              <w:bottom w:val="single" w:sz="4" w:space="0" w:color="000000"/>
            </w:tcBorders>
            <w:shd w:val="clear" w:color="auto" w:fill="FFFFFF"/>
          </w:tcPr>
          <w:p w14:paraId="7A986C81"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25 - 45</w:t>
            </w:r>
          </w:p>
        </w:tc>
        <w:tc>
          <w:tcPr>
            <w:tcW w:w="1559" w:type="dxa"/>
            <w:tcBorders>
              <w:top w:val="single" w:sz="4" w:space="0" w:color="000000"/>
              <w:left w:val="single" w:sz="4" w:space="0" w:color="000000"/>
              <w:bottom w:val="single" w:sz="4" w:space="0" w:color="000000"/>
            </w:tcBorders>
            <w:shd w:val="clear" w:color="auto" w:fill="FFFFFF"/>
          </w:tcPr>
          <w:p w14:paraId="4487799D"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45 - 105</w:t>
            </w:r>
          </w:p>
        </w:tc>
        <w:tc>
          <w:tcPr>
            <w:tcW w:w="1418" w:type="dxa"/>
            <w:tcBorders>
              <w:top w:val="single" w:sz="4" w:space="0" w:color="000000"/>
              <w:left w:val="single" w:sz="4" w:space="0" w:color="000000"/>
              <w:bottom w:val="single" w:sz="4" w:space="0" w:color="000000"/>
            </w:tcBorders>
            <w:shd w:val="clear" w:color="auto" w:fill="FFFFFF"/>
          </w:tcPr>
          <w:p w14:paraId="1C51537B"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105 - 170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76FC482F"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170 - 215</w:t>
            </w:r>
          </w:p>
        </w:tc>
      </w:tr>
      <w:tr w:rsidR="004D7A33" w:rsidRPr="0066523E" w14:paraId="15560F6B" w14:textId="77777777" w:rsidTr="003F20BB">
        <w:tc>
          <w:tcPr>
            <w:tcW w:w="8076" w:type="dxa"/>
            <w:tcBorders>
              <w:top w:val="single" w:sz="4" w:space="0" w:color="000000"/>
              <w:left w:val="single" w:sz="4" w:space="0" w:color="000000"/>
              <w:bottom w:val="single" w:sz="4" w:space="0" w:color="000000"/>
            </w:tcBorders>
            <w:shd w:val="clear" w:color="auto" w:fill="FFFFFF"/>
          </w:tcPr>
          <w:p w14:paraId="4CF0E290"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Котельные, регуляторные станции в кирпичных зданиях</w:t>
            </w:r>
          </w:p>
        </w:tc>
        <w:tc>
          <w:tcPr>
            <w:tcW w:w="1276" w:type="dxa"/>
            <w:tcBorders>
              <w:top w:val="single" w:sz="4" w:space="0" w:color="000000"/>
              <w:left w:val="single" w:sz="4" w:space="0" w:color="000000"/>
              <w:bottom w:val="single" w:sz="4" w:space="0" w:color="000000"/>
            </w:tcBorders>
            <w:shd w:val="clear" w:color="auto" w:fill="FFFFFF"/>
          </w:tcPr>
          <w:p w14:paraId="50307EA3"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10 - 15</w:t>
            </w:r>
          </w:p>
        </w:tc>
        <w:tc>
          <w:tcPr>
            <w:tcW w:w="1559" w:type="dxa"/>
            <w:tcBorders>
              <w:top w:val="single" w:sz="4" w:space="0" w:color="000000"/>
              <w:left w:val="single" w:sz="4" w:space="0" w:color="000000"/>
              <w:bottom w:val="single" w:sz="4" w:space="0" w:color="000000"/>
            </w:tcBorders>
            <w:shd w:val="clear" w:color="auto" w:fill="FFFFFF"/>
          </w:tcPr>
          <w:p w14:paraId="6F770243"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15 - 25</w:t>
            </w:r>
          </w:p>
        </w:tc>
        <w:tc>
          <w:tcPr>
            <w:tcW w:w="1418" w:type="dxa"/>
            <w:tcBorders>
              <w:top w:val="single" w:sz="4" w:space="0" w:color="000000"/>
              <w:left w:val="single" w:sz="4" w:space="0" w:color="000000"/>
              <w:bottom w:val="single" w:sz="4" w:space="0" w:color="000000"/>
            </w:tcBorders>
            <w:shd w:val="clear" w:color="auto" w:fill="FFFFFF"/>
          </w:tcPr>
          <w:p w14:paraId="439EB661"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25 - 35</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3AC792C3"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35 - 45</w:t>
            </w:r>
          </w:p>
        </w:tc>
      </w:tr>
      <w:tr w:rsidR="004D7A33" w:rsidRPr="0066523E" w14:paraId="2D9659E6" w14:textId="77777777" w:rsidTr="003F20BB">
        <w:tc>
          <w:tcPr>
            <w:tcW w:w="8076" w:type="dxa"/>
            <w:tcBorders>
              <w:top w:val="single" w:sz="4" w:space="0" w:color="000000"/>
              <w:left w:val="single" w:sz="4" w:space="0" w:color="000000"/>
              <w:bottom w:val="single" w:sz="4" w:space="0" w:color="000000"/>
            </w:tcBorders>
            <w:shd w:val="clear" w:color="auto" w:fill="FFFFFF"/>
          </w:tcPr>
          <w:p w14:paraId="219A47C7"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Деревянные дома</w:t>
            </w:r>
          </w:p>
        </w:tc>
        <w:tc>
          <w:tcPr>
            <w:tcW w:w="1276" w:type="dxa"/>
            <w:tcBorders>
              <w:top w:val="single" w:sz="4" w:space="0" w:color="000000"/>
              <w:left w:val="single" w:sz="4" w:space="0" w:color="000000"/>
              <w:bottom w:val="single" w:sz="4" w:space="0" w:color="000000"/>
            </w:tcBorders>
            <w:shd w:val="clear" w:color="auto" w:fill="FFFFFF"/>
          </w:tcPr>
          <w:p w14:paraId="36C050D8"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6 - 8</w:t>
            </w:r>
          </w:p>
        </w:tc>
        <w:tc>
          <w:tcPr>
            <w:tcW w:w="1559" w:type="dxa"/>
            <w:tcBorders>
              <w:top w:val="single" w:sz="4" w:space="0" w:color="000000"/>
              <w:left w:val="single" w:sz="4" w:space="0" w:color="000000"/>
              <w:bottom w:val="single" w:sz="4" w:space="0" w:color="000000"/>
            </w:tcBorders>
            <w:shd w:val="clear" w:color="auto" w:fill="FFFFFF"/>
          </w:tcPr>
          <w:p w14:paraId="0AEA471D"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8 - 12</w:t>
            </w:r>
          </w:p>
        </w:tc>
        <w:tc>
          <w:tcPr>
            <w:tcW w:w="1418" w:type="dxa"/>
            <w:tcBorders>
              <w:top w:val="single" w:sz="4" w:space="0" w:color="000000"/>
              <w:left w:val="single" w:sz="4" w:space="0" w:color="000000"/>
              <w:bottom w:val="single" w:sz="4" w:space="0" w:color="000000"/>
            </w:tcBorders>
            <w:shd w:val="clear" w:color="auto" w:fill="FFFFFF"/>
          </w:tcPr>
          <w:p w14:paraId="58B6D270"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12 - 20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78B407A6"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&gt; 20</w:t>
            </w:r>
          </w:p>
        </w:tc>
      </w:tr>
      <w:tr w:rsidR="004D7A33" w:rsidRPr="0066523E" w14:paraId="53F923CA" w14:textId="77777777" w:rsidTr="003F20BB">
        <w:tc>
          <w:tcPr>
            <w:tcW w:w="8076" w:type="dxa"/>
            <w:tcBorders>
              <w:top w:val="single" w:sz="4" w:space="0" w:color="000000"/>
              <w:left w:val="single" w:sz="4" w:space="0" w:color="000000"/>
              <w:bottom w:val="single" w:sz="4" w:space="0" w:color="000000"/>
            </w:tcBorders>
            <w:shd w:val="clear" w:color="auto" w:fill="FFFFFF"/>
          </w:tcPr>
          <w:p w14:paraId="7C03AA49"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Подземные сети, трубопроводы</w:t>
            </w:r>
          </w:p>
        </w:tc>
        <w:tc>
          <w:tcPr>
            <w:tcW w:w="1276" w:type="dxa"/>
            <w:tcBorders>
              <w:top w:val="single" w:sz="4" w:space="0" w:color="000000"/>
              <w:left w:val="single" w:sz="4" w:space="0" w:color="000000"/>
              <w:bottom w:val="single" w:sz="4" w:space="0" w:color="000000"/>
            </w:tcBorders>
            <w:shd w:val="clear" w:color="auto" w:fill="FFFFFF"/>
          </w:tcPr>
          <w:p w14:paraId="33A8BBA4"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400 - 600</w:t>
            </w:r>
          </w:p>
        </w:tc>
        <w:tc>
          <w:tcPr>
            <w:tcW w:w="1559" w:type="dxa"/>
            <w:tcBorders>
              <w:top w:val="single" w:sz="4" w:space="0" w:color="000000"/>
              <w:left w:val="single" w:sz="4" w:space="0" w:color="000000"/>
              <w:bottom w:val="single" w:sz="4" w:space="0" w:color="000000"/>
            </w:tcBorders>
            <w:shd w:val="clear" w:color="auto" w:fill="FFFFFF"/>
          </w:tcPr>
          <w:p w14:paraId="6B3345A3"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600 - 1000</w:t>
            </w:r>
          </w:p>
        </w:tc>
        <w:tc>
          <w:tcPr>
            <w:tcW w:w="1418" w:type="dxa"/>
            <w:tcBorders>
              <w:top w:val="single" w:sz="4" w:space="0" w:color="000000"/>
              <w:left w:val="single" w:sz="4" w:space="0" w:color="000000"/>
              <w:bottom w:val="single" w:sz="4" w:space="0" w:color="000000"/>
            </w:tcBorders>
            <w:shd w:val="clear" w:color="auto" w:fill="FFFFFF"/>
          </w:tcPr>
          <w:p w14:paraId="29036DDC"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1000 - 1500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039A5D47"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&gt; 1500</w:t>
            </w:r>
          </w:p>
        </w:tc>
      </w:tr>
      <w:tr w:rsidR="004D7A33" w:rsidRPr="0066523E" w14:paraId="2207863F" w14:textId="77777777" w:rsidTr="003F20BB">
        <w:tc>
          <w:tcPr>
            <w:tcW w:w="8076" w:type="dxa"/>
            <w:tcBorders>
              <w:top w:val="single" w:sz="4" w:space="0" w:color="000000"/>
              <w:left w:val="single" w:sz="4" w:space="0" w:color="000000"/>
              <w:bottom w:val="single" w:sz="4" w:space="0" w:color="000000"/>
            </w:tcBorders>
            <w:shd w:val="clear" w:color="auto" w:fill="FFFFFF"/>
          </w:tcPr>
          <w:p w14:paraId="17DEE2AA"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Трубопроводы наземные</w:t>
            </w:r>
          </w:p>
        </w:tc>
        <w:tc>
          <w:tcPr>
            <w:tcW w:w="1276" w:type="dxa"/>
            <w:tcBorders>
              <w:top w:val="single" w:sz="4" w:space="0" w:color="000000"/>
              <w:left w:val="single" w:sz="4" w:space="0" w:color="000000"/>
              <w:bottom w:val="single" w:sz="4" w:space="0" w:color="000000"/>
            </w:tcBorders>
            <w:shd w:val="clear" w:color="auto" w:fill="FFFFFF"/>
          </w:tcPr>
          <w:p w14:paraId="5CAA44E9"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20</w:t>
            </w:r>
          </w:p>
        </w:tc>
        <w:tc>
          <w:tcPr>
            <w:tcW w:w="1559" w:type="dxa"/>
            <w:tcBorders>
              <w:top w:val="single" w:sz="4" w:space="0" w:color="000000"/>
              <w:left w:val="single" w:sz="4" w:space="0" w:color="000000"/>
              <w:bottom w:val="single" w:sz="4" w:space="0" w:color="000000"/>
            </w:tcBorders>
            <w:shd w:val="clear" w:color="auto" w:fill="FFFFFF"/>
          </w:tcPr>
          <w:p w14:paraId="0B227E7B"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50</w:t>
            </w:r>
          </w:p>
        </w:tc>
        <w:tc>
          <w:tcPr>
            <w:tcW w:w="1418" w:type="dxa"/>
            <w:tcBorders>
              <w:top w:val="single" w:sz="4" w:space="0" w:color="000000"/>
              <w:left w:val="single" w:sz="4" w:space="0" w:color="000000"/>
              <w:bottom w:val="single" w:sz="4" w:space="0" w:color="000000"/>
            </w:tcBorders>
            <w:shd w:val="clear" w:color="auto" w:fill="FFFFFF"/>
          </w:tcPr>
          <w:p w14:paraId="455AF45F"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130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4D5DC97C"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w:t>
            </w:r>
          </w:p>
        </w:tc>
      </w:tr>
      <w:tr w:rsidR="004D7A33" w:rsidRPr="0066523E" w14:paraId="5EC71925" w14:textId="77777777" w:rsidTr="003F20BB">
        <w:tc>
          <w:tcPr>
            <w:tcW w:w="8076" w:type="dxa"/>
            <w:tcBorders>
              <w:top w:val="single" w:sz="4" w:space="0" w:color="000000"/>
              <w:left w:val="single" w:sz="4" w:space="0" w:color="000000"/>
              <w:bottom w:val="single" w:sz="4" w:space="0" w:color="000000"/>
            </w:tcBorders>
            <w:shd w:val="clear" w:color="auto" w:fill="FFFFFF"/>
          </w:tcPr>
          <w:p w14:paraId="15B5DD74"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Кабельные подземные линии</w:t>
            </w:r>
          </w:p>
        </w:tc>
        <w:tc>
          <w:tcPr>
            <w:tcW w:w="1276" w:type="dxa"/>
            <w:tcBorders>
              <w:top w:val="single" w:sz="4" w:space="0" w:color="000000"/>
              <w:left w:val="single" w:sz="4" w:space="0" w:color="000000"/>
              <w:bottom w:val="single" w:sz="4" w:space="0" w:color="000000"/>
            </w:tcBorders>
            <w:shd w:val="clear" w:color="auto" w:fill="FFFFFF"/>
          </w:tcPr>
          <w:p w14:paraId="7CFD7850"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До 800</w:t>
            </w:r>
          </w:p>
        </w:tc>
        <w:tc>
          <w:tcPr>
            <w:tcW w:w="1559" w:type="dxa"/>
            <w:tcBorders>
              <w:top w:val="single" w:sz="4" w:space="0" w:color="000000"/>
              <w:left w:val="single" w:sz="4" w:space="0" w:color="000000"/>
              <w:bottom w:val="single" w:sz="4" w:space="0" w:color="000000"/>
            </w:tcBorders>
            <w:shd w:val="clear" w:color="auto" w:fill="FFFFFF"/>
          </w:tcPr>
          <w:p w14:paraId="22FD98B7"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w:t>
            </w:r>
          </w:p>
        </w:tc>
        <w:tc>
          <w:tcPr>
            <w:tcW w:w="1418" w:type="dxa"/>
            <w:tcBorders>
              <w:top w:val="single" w:sz="4" w:space="0" w:color="000000"/>
              <w:left w:val="single" w:sz="4" w:space="0" w:color="000000"/>
              <w:bottom w:val="single" w:sz="4" w:space="0" w:color="000000"/>
            </w:tcBorders>
            <w:shd w:val="clear" w:color="auto" w:fill="FFFFFF"/>
          </w:tcPr>
          <w:p w14:paraId="75D85D7F"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0887DA1C"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&gt; 1500</w:t>
            </w:r>
          </w:p>
        </w:tc>
      </w:tr>
      <w:tr w:rsidR="004D7A33" w:rsidRPr="0066523E" w14:paraId="5F583AB2" w14:textId="77777777" w:rsidTr="003F20BB">
        <w:tc>
          <w:tcPr>
            <w:tcW w:w="8076" w:type="dxa"/>
            <w:tcBorders>
              <w:top w:val="single" w:sz="4" w:space="0" w:color="000000"/>
              <w:left w:val="single" w:sz="4" w:space="0" w:color="000000"/>
              <w:bottom w:val="single" w:sz="4" w:space="0" w:color="000000"/>
            </w:tcBorders>
            <w:shd w:val="clear" w:color="auto" w:fill="FFFFFF"/>
          </w:tcPr>
          <w:p w14:paraId="171C8A65"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Цистерны для перевозки нефтепродуктов</w:t>
            </w:r>
          </w:p>
        </w:tc>
        <w:tc>
          <w:tcPr>
            <w:tcW w:w="1276" w:type="dxa"/>
            <w:tcBorders>
              <w:top w:val="single" w:sz="4" w:space="0" w:color="000000"/>
              <w:left w:val="single" w:sz="4" w:space="0" w:color="000000"/>
              <w:bottom w:val="single" w:sz="4" w:space="0" w:color="000000"/>
            </w:tcBorders>
            <w:shd w:val="clear" w:color="auto" w:fill="FFFFFF"/>
          </w:tcPr>
          <w:p w14:paraId="3CF5F206"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30 - 50</w:t>
            </w:r>
          </w:p>
        </w:tc>
        <w:tc>
          <w:tcPr>
            <w:tcW w:w="1559" w:type="dxa"/>
            <w:tcBorders>
              <w:top w:val="single" w:sz="4" w:space="0" w:color="000000"/>
              <w:left w:val="single" w:sz="4" w:space="0" w:color="000000"/>
              <w:bottom w:val="single" w:sz="4" w:space="0" w:color="000000"/>
            </w:tcBorders>
            <w:shd w:val="clear" w:color="auto" w:fill="FFFFFF"/>
          </w:tcPr>
          <w:p w14:paraId="4252A5E6"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50 - 70</w:t>
            </w:r>
          </w:p>
        </w:tc>
        <w:tc>
          <w:tcPr>
            <w:tcW w:w="1418" w:type="dxa"/>
            <w:tcBorders>
              <w:top w:val="single" w:sz="4" w:space="0" w:color="000000"/>
              <w:left w:val="single" w:sz="4" w:space="0" w:color="000000"/>
              <w:bottom w:val="single" w:sz="4" w:space="0" w:color="000000"/>
            </w:tcBorders>
            <w:shd w:val="clear" w:color="auto" w:fill="FFFFFF"/>
          </w:tcPr>
          <w:p w14:paraId="77B33A99"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70 - 80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31DBFBD0"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&gt; 80</w:t>
            </w:r>
          </w:p>
        </w:tc>
      </w:tr>
      <w:tr w:rsidR="004D7A33" w:rsidRPr="0066523E" w14:paraId="5655E347" w14:textId="77777777" w:rsidTr="003F20BB">
        <w:tc>
          <w:tcPr>
            <w:tcW w:w="8076" w:type="dxa"/>
            <w:tcBorders>
              <w:top w:val="single" w:sz="4" w:space="0" w:color="000000"/>
              <w:left w:val="single" w:sz="4" w:space="0" w:color="000000"/>
              <w:bottom w:val="single" w:sz="4" w:space="0" w:color="000000"/>
            </w:tcBorders>
            <w:shd w:val="clear" w:color="auto" w:fill="FFFFFF"/>
          </w:tcPr>
          <w:p w14:paraId="56D09A3A"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Резервуары и емкости стальные наземные</w:t>
            </w:r>
          </w:p>
        </w:tc>
        <w:tc>
          <w:tcPr>
            <w:tcW w:w="1276" w:type="dxa"/>
            <w:tcBorders>
              <w:top w:val="single" w:sz="4" w:space="0" w:color="000000"/>
              <w:left w:val="single" w:sz="4" w:space="0" w:color="000000"/>
              <w:bottom w:val="single" w:sz="4" w:space="0" w:color="000000"/>
            </w:tcBorders>
            <w:shd w:val="clear" w:color="auto" w:fill="FFFFFF"/>
          </w:tcPr>
          <w:p w14:paraId="1BB97B90"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35 - 55</w:t>
            </w:r>
          </w:p>
        </w:tc>
        <w:tc>
          <w:tcPr>
            <w:tcW w:w="1559" w:type="dxa"/>
            <w:tcBorders>
              <w:top w:val="single" w:sz="4" w:space="0" w:color="000000"/>
              <w:left w:val="single" w:sz="4" w:space="0" w:color="000000"/>
              <w:bottom w:val="single" w:sz="4" w:space="0" w:color="000000"/>
            </w:tcBorders>
            <w:shd w:val="clear" w:color="auto" w:fill="FFFFFF"/>
          </w:tcPr>
          <w:p w14:paraId="35C60AA5"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55 - 80</w:t>
            </w:r>
          </w:p>
        </w:tc>
        <w:tc>
          <w:tcPr>
            <w:tcW w:w="1418" w:type="dxa"/>
            <w:tcBorders>
              <w:top w:val="single" w:sz="4" w:space="0" w:color="000000"/>
              <w:left w:val="single" w:sz="4" w:space="0" w:color="000000"/>
              <w:bottom w:val="single" w:sz="4" w:space="0" w:color="000000"/>
            </w:tcBorders>
            <w:shd w:val="clear" w:color="auto" w:fill="FFFFFF"/>
          </w:tcPr>
          <w:p w14:paraId="099332C9"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80 - 90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6F101080" w14:textId="77777777" w:rsidR="004D7A33" w:rsidRPr="0066523E" w:rsidRDefault="004D7A33" w:rsidP="008426E6">
            <w:pPr>
              <w:widowControl w:val="0"/>
              <w:autoSpaceDE w:val="0"/>
              <w:contextualSpacing/>
              <w:rPr>
                <w:rFonts w:cs="Times New Roman"/>
                <w:sz w:val="24"/>
                <w:szCs w:val="24"/>
              </w:rPr>
            </w:pPr>
            <w:r w:rsidRPr="0066523E">
              <w:rPr>
                <w:rFonts w:cs="Times New Roman"/>
                <w:sz w:val="24"/>
                <w:szCs w:val="24"/>
              </w:rPr>
              <w:t>&gt; 90</w:t>
            </w:r>
          </w:p>
        </w:tc>
      </w:tr>
      <w:tr w:rsidR="004D7A33" w:rsidRPr="0066523E" w14:paraId="0F75DAAA" w14:textId="77777777" w:rsidTr="003F20BB">
        <w:tc>
          <w:tcPr>
            <w:tcW w:w="8076" w:type="dxa"/>
            <w:tcBorders>
              <w:top w:val="single" w:sz="4" w:space="0" w:color="000000"/>
              <w:left w:val="single" w:sz="4" w:space="0" w:color="000000"/>
              <w:bottom w:val="single" w:sz="4" w:space="0" w:color="000000"/>
            </w:tcBorders>
            <w:shd w:val="clear" w:color="auto" w:fill="FFFFFF"/>
          </w:tcPr>
          <w:p w14:paraId="37FD0079" w14:textId="77777777" w:rsidR="004D7A33" w:rsidRPr="0066523E" w:rsidRDefault="004D7A33" w:rsidP="008426E6">
            <w:pPr>
              <w:widowControl w:val="0"/>
              <w:autoSpaceDE w:val="0"/>
              <w:contextualSpacing/>
              <w:rPr>
                <w:rFonts w:cs="Times New Roman"/>
                <w:sz w:val="24"/>
                <w:szCs w:val="24"/>
              </w:rPr>
            </w:pPr>
            <w:r w:rsidRPr="0066523E">
              <w:rPr>
                <w:rFonts w:cs="Times New Roman"/>
                <w:bCs/>
                <w:sz w:val="24"/>
                <w:szCs w:val="24"/>
              </w:rPr>
              <w:t>Подземные резервуары</w:t>
            </w:r>
          </w:p>
        </w:tc>
        <w:tc>
          <w:tcPr>
            <w:tcW w:w="1276" w:type="dxa"/>
            <w:tcBorders>
              <w:top w:val="single" w:sz="4" w:space="0" w:color="000000"/>
              <w:left w:val="single" w:sz="4" w:space="0" w:color="000000"/>
              <w:bottom w:val="single" w:sz="4" w:space="0" w:color="000000"/>
            </w:tcBorders>
            <w:shd w:val="clear" w:color="auto" w:fill="FFFFFF"/>
          </w:tcPr>
          <w:p w14:paraId="0007E818" w14:textId="77777777" w:rsidR="004D7A33" w:rsidRPr="0066523E" w:rsidRDefault="004D7A33" w:rsidP="008426E6">
            <w:pPr>
              <w:widowControl w:val="0"/>
              <w:autoSpaceDE w:val="0"/>
              <w:contextualSpacing/>
              <w:rPr>
                <w:rFonts w:cs="Times New Roman"/>
                <w:sz w:val="24"/>
                <w:szCs w:val="24"/>
              </w:rPr>
            </w:pPr>
            <w:r w:rsidRPr="0066523E">
              <w:rPr>
                <w:rFonts w:cs="Times New Roman"/>
                <w:bCs/>
                <w:sz w:val="24"/>
                <w:szCs w:val="24"/>
              </w:rPr>
              <w:t>40 - 75</w:t>
            </w:r>
          </w:p>
        </w:tc>
        <w:tc>
          <w:tcPr>
            <w:tcW w:w="1559" w:type="dxa"/>
            <w:tcBorders>
              <w:top w:val="single" w:sz="4" w:space="0" w:color="000000"/>
              <w:left w:val="single" w:sz="4" w:space="0" w:color="000000"/>
              <w:bottom w:val="single" w:sz="4" w:space="0" w:color="000000"/>
            </w:tcBorders>
            <w:shd w:val="clear" w:color="auto" w:fill="FFFFFF"/>
          </w:tcPr>
          <w:p w14:paraId="4A5F94CB" w14:textId="77777777" w:rsidR="004D7A33" w:rsidRPr="0066523E" w:rsidRDefault="004D7A33" w:rsidP="008426E6">
            <w:pPr>
              <w:widowControl w:val="0"/>
              <w:autoSpaceDE w:val="0"/>
              <w:contextualSpacing/>
              <w:rPr>
                <w:rFonts w:cs="Times New Roman"/>
                <w:sz w:val="24"/>
                <w:szCs w:val="24"/>
              </w:rPr>
            </w:pPr>
            <w:r w:rsidRPr="0066523E">
              <w:rPr>
                <w:rFonts w:cs="Times New Roman"/>
                <w:bCs/>
                <w:sz w:val="24"/>
                <w:szCs w:val="24"/>
              </w:rPr>
              <w:t>75 - 150</w:t>
            </w:r>
          </w:p>
        </w:tc>
        <w:tc>
          <w:tcPr>
            <w:tcW w:w="1418" w:type="dxa"/>
            <w:tcBorders>
              <w:top w:val="single" w:sz="4" w:space="0" w:color="000000"/>
              <w:left w:val="single" w:sz="4" w:space="0" w:color="000000"/>
              <w:bottom w:val="single" w:sz="4" w:space="0" w:color="000000"/>
            </w:tcBorders>
            <w:shd w:val="clear" w:color="auto" w:fill="FFFFFF"/>
          </w:tcPr>
          <w:p w14:paraId="4FDC12CD" w14:textId="77777777" w:rsidR="004D7A33" w:rsidRPr="0066523E" w:rsidRDefault="004D7A33" w:rsidP="008426E6">
            <w:pPr>
              <w:widowControl w:val="0"/>
              <w:autoSpaceDE w:val="0"/>
              <w:contextualSpacing/>
              <w:rPr>
                <w:rFonts w:cs="Times New Roman"/>
                <w:sz w:val="24"/>
                <w:szCs w:val="24"/>
              </w:rPr>
            </w:pPr>
            <w:r w:rsidRPr="0066523E">
              <w:rPr>
                <w:rFonts w:cs="Times New Roman"/>
                <w:bCs/>
                <w:sz w:val="24"/>
                <w:szCs w:val="24"/>
              </w:rPr>
              <w:t>150 - 200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48CA2EE5" w14:textId="77777777" w:rsidR="004D7A33" w:rsidRPr="0066523E" w:rsidRDefault="004D7A33" w:rsidP="008426E6">
            <w:pPr>
              <w:widowControl w:val="0"/>
              <w:autoSpaceDE w:val="0"/>
              <w:contextualSpacing/>
              <w:rPr>
                <w:rFonts w:cs="Times New Roman"/>
                <w:sz w:val="24"/>
                <w:szCs w:val="24"/>
              </w:rPr>
            </w:pPr>
            <w:r w:rsidRPr="0066523E">
              <w:rPr>
                <w:rFonts w:cs="Times New Roman"/>
                <w:bCs/>
                <w:sz w:val="24"/>
                <w:szCs w:val="24"/>
              </w:rPr>
              <w:t>&gt; 200</w:t>
            </w:r>
          </w:p>
        </w:tc>
      </w:tr>
    </w:tbl>
    <w:p w14:paraId="37526C92" w14:textId="77777777" w:rsidR="00B154F0" w:rsidRPr="0066523E" w:rsidRDefault="00B154F0" w:rsidP="008426E6">
      <w:pPr>
        <w:ind w:firstLine="567"/>
        <w:contextualSpacing/>
        <w:rPr>
          <w:rFonts w:cs="Times New Roman"/>
          <w:sz w:val="24"/>
          <w:szCs w:val="24"/>
        </w:rPr>
      </w:pPr>
    </w:p>
    <w:p w14:paraId="701BFB72" w14:textId="77777777" w:rsidR="004D7A33" w:rsidRPr="0066523E" w:rsidRDefault="004D7A33" w:rsidP="008426E6">
      <w:pPr>
        <w:ind w:firstLine="567"/>
        <w:contextualSpacing/>
        <w:rPr>
          <w:rFonts w:cs="Times New Roman"/>
          <w:sz w:val="24"/>
          <w:szCs w:val="24"/>
        </w:rPr>
      </w:pPr>
      <w:r w:rsidRPr="0066523E">
        <w:rPr>
          <w:rFonts w:cs="Times New Roman"/>
          <w:sz w:val="24"/>
          <w:szCs w:val="24"/>
        </w:rPr>
        <w:t>Характер разрушения остекления оконных проемов зданий и сооружений в зависимости от избыточного давления во фронте ударной волны определяется по таблице</w:t>
      </w:r>
      <w:r w:rsidR="006F60F5" w:rsidRPr="0066523E">
        <w:rPr>
          <w:rFonts w:cs="Times New Roman"/>
          <w:sz w:val="24"/>
          <w:szCs w:val="24"/>
        </w:rPr>
        <w:t>:</w:t>
      </w:r>
    </w:p>
    <w:p w14:paraId="7C8A3F85" w14:textId="77777777" w:rsidR="004D7A33" w:rsidRPr="0066523E" w:rsidRDefault="004D7A33" w:rsidP="008426E6">
      <w:pPr>
        <w:ind w:firstLine="567"/>
        <w:contextualSpacing/>
        <w:rPr>
          <w:rFonts w:cs="Times New Roman"/>
          <w:sz w:val="24"/>
          <w:szCs w:val="24"/>
        </w:rPr>
      </w:pPr>
    </w:p>
    <w:tbl>
      <w:tblPr>
        <w:tblW w:w="0" w:type="auto"/>
        <w:tblInd w:w="-30" w:type="dxa"/>
        <w:tblLayout w:type="fixed"/>
        <w:tblLook w:val="0000" w:firstRow="0" w:lastRow="0" w:firstColumn="0" w:lastColumn="0" w:noHBand="0" w:noVBand="0"/>
      </w:tblPr>
      <w:tblGrid>
        <w:gridCol w:w="4820"/>
        <w:gridCol w:w="1555"/>
      </w:tblGrid>
      <w:tr w:rsidR="004D7A33" w:rsidRPr="0066523E" w14:paraId="4EB9FEA9" w14:textId="77777777" w:rsidTr="00472D2E">
        <w:tc>
          <w:tcPr>
            <w:tcW w:w="4820" w:type="dxa"/>
            <w:tcBorders>
              <w:top w:val="single" w:sz="4" w:space="0" w:color="000000"/>
              <w:left w:val="single" w:sz="4" w:space="0" w:color="000000"/>
              <w:bottom w:val="single" w:sz="4" w:space="0" w:color="000000"/>
            </w:tcBorders>
            <w:shd w:val="clear" w:color="auto" w:fill="FFFFFF"/>
          </w:tcPr>
          <w:p w14:paraId="5EB3BBF0" w14:textId="77777777" w:rsidR="004D7A33" w:rsidRPr="0066523E" w:rsidRDefault="004D7A33" w:rsidP="008426E6">
            <w:pPr>
              <w:contextualSpacing/>
              <w:rPr>
                <w:rFonts w:cs="Times New Roman"/>
                <w:sz w:val="24"/>
                <w:szCs w:val="24"/>
              </w:rPr>
            </w:pPr>
            <w:r w:rsidRPr="0066523E">
              <w:rPr>
                <w:rFonts w:cs="Times New Roman"/>
                <w:bCs/>
                <w:sz w:val="24"/>
                <w:szCs w:val="24"/>
              </w:rPr>
              <w:t>Разрушение на 90%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14:paraId="303DD24F" w14:textId="77777777" w:rsidR="004D7A33" w:rsidRPr="0066523E" w:rsidRDefault="004D7A33" w:rsidP="008426E6">
            <w:pPr>
              <w:contextualSpacing/>
              <w:rPr>
                <w:rFonts w:cs="Times New Roman"/>
                <w:sz w:val="24"/>
                <w:szCs w:val="24"/>
              </w:rPr>
            </w:pPr>
            <w:r w:rsidRPr="0066523E">
              <w:rPr>
                <w:rFonts w:cs="Times New Roman"/>
                <w:bCs/>
                <w:sz w:val="24"/>
                <w:szCs w:val="24"/>
              </w:rPr>
              <w:t>5 – 10 кПа</w:t>
            </w:r>
          </w:p>
        </w:tc>
      </w:tr>
      <w:tr w:rsidR="004D7A33" w:rsidRPr="0066523E" w14:paraId="58AE2B72" w14:textId="77777777" w:rsidTr="00472D2E">
        <w:tc>
          <w:tcPr>
            <w:tcW w:w="4820" w:type="dxa"/>
            <w:tcBorders>
              <w:top w:val="single" w:sz="4" w:space="0" w:color="000000"/>
              <w:left w:val="single" w:sz="4" w:space="0" w:color="000000"/>
              <w:bottom w:val="single" w:sz="4" w:space="0" w:color="000000"/>
            </w:tcBorders>
            <w:shd w:val="clear" w:color="auto" w:fill="FFFFFF"/>
          </w:tcPr>
          <w:p w14:paraId="506B6AB1" w14:textId="77777777" w:rsidR="004D7A33" w:rsidRPr="0066523E" w:rsidRDefault="004D7A33" w:rsidP="008426E6">
            <w:pPr>
              <w:contextualSpacing/>
              <w:rPr>
                <w:rFonts w:cs="Times New Roman"/>
                <w:sz w:val="24"/>
                <w:szCs w:val="24"/>
              </w:rPr>
            </w:pPr>
            <w:r w:rsidRPr="0066523E">
              <w:rPr>
                <w:rFonts w:cs="Times New Roman"/>
                <w:bCs/>
                <w:sz w:val="24"/>
                <w:szCs w:val="24"/>
              </w:rPr>
              <w:t>Разрушение на 50%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14:paraId="43E8E536" w14:textId="77777777" w:rsidR="004D7A33" w:rsidRPr="0066523E" w:rsidRDefault="004D7A33" w:rsidP="008426E6">
            <w:pPr>
              <w:contextualSpacing/>
              <w:rPr>
                <w:rFonts w:cs="Times New Roman"/>
                <w:sz w:val="24"/>
                <w:szCs w:val="24"/>
              </w:rPr>
            </w:pPr>
            <w:r w:rsidRPr="0066523E">
              <w:rPr>
                <w:rFonts w:cs="Times New Roman"/>
                <w:sz w:val="24"/>
                <w:szCs w:val="24"/>
              </w:rPr>
              <w:t>2 – 5 кПа</w:t>
            </w:r>
          </w:p>
        </w:tc>
      </w:tr>
      <w:tr w:rsidR="004D7A33" w:rsidRPr="0066523E" w14:paraId="0AB3E839" w14:textId="77777777" w:rsidTr="00472D2E">
        <w:tc>
          <w:tcPr>
            <w:tcW w:w="4820" w:type="dxa"/>
            <w:tcBorders>
              <w:top w:val="single" w:sz="4" w:space="0" w:color="000000"/>
              <w:left w:val="single" w:sz="4" w:space="0" w:color="000000"/>
              <w:bottom w:val="single" w:sz="4" w:space="0" w:color="000000"/>
            </w:tcBorders>
            <w:shd w:val="clear" w:color="auto" w:fill="FFFFFF"/>
          </w:tcPr>
          <w:p w14:paraId="2CC5A4A8" w14:textId="77777777" w:rsidR="004D7A33" w:rsidRPr="0066523E" w:rsidRDefault="004D7A33" w:rsidP="008426E6">
            <w:pPr>
              <w:contextualSpacing/>
              <w:rPr>
                <w:rFonts w:cs="Times New Roman"/>
                <w:sz w:val="24"/>
                <w:szCs w:val="24"/>
              </w:rPr>
            </w:pPr>
            <w:r w:rsidRPr="0066523E">
              <w:rPr>
                <w:rFonts w:cs="Times New Roman"/>
                <w:bCs/>
                <w:sz w:val="24"/>
                <w:szCs w:val="24"/>
              </w:rPr>
              <w:t>Разрушение на 5%</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14:paraId="354A9E9E" w14:textId="77777777" w:rsidR="004D7A33" w:rsidRPr="0066523E" w:rsidRDefault="004D7A33" w:rsidP="008426E6">
            <w:pPr>
              <w:contextualSpacing/>
              <w:rPr>
                <w:rFonts w:cs="Times New Roman"/>
                <w:sz w:val="24"/>
                <w:szCs w:val="24"/>
              </w:rPr>
            </w:pPr>
            <w:r w:rsidRPr="0066523E">
              <w:rPr>
                <w:rFonts w:cs="Times New Roman"/>
                <w:sz w:val="24"/>
                <w:szCs w:val="24"/>
              </w:rPr>
              <w:t>1 – 2 кПа</w:t>
            </w:r>
          </w:p>
        </w:tc>
      </w:tr>
    </w:tbl>
    <w:p w14:paraId="32E0777F" w14:textId="77777777" w:rsidR="00B154F0" w:rsidRPr="0066523E" w:rsidRDefault="00B154F0" w:rsidP="008426E6">
      <w:pPr>
        <w:pStyle w:val="af7"/>
        <w:ind w:left="709"/>
        <w:rPr>
          <w:rFonts w:eastAsia="Times New Roman" w:cs="Times New Roman"/>
          <w:i/>
          <w:sz w:val="24"/>
          <w:szCs w:val="24"/>
          <w:u w:val="single"/>
        </w:rPr>
      </w:pPr>
    </w:p>
    <w:p w14:paraId="68552417" w14:textId="77777777" w:rsidR="004D7A33" w:rsidRPr="0066523E" w:rsidRDefault="004D7A33" w:rsidP="008426E6">
      <w:pPr>
        <w:pStyle w:val="af7"/>
        <w:ind w:left="709"/>
        <w:rPr>
          <w:rFonts w:eastAsia="Times New Roman" w:cs="Times New Roman"/>
          <w:i/>
          <w:sz w:val="24"/>
          <w:szCs w:val="24"/>
          <w:u w:val="single"/>
        </w:rPr>
      </w:pPr>
      <w:r w:rsidRPr="0066523E">
        <w:rPr>
          <w:rFonts w:eastAsia="Times New Roman" w:cs="Times New Roman"/>
          <w:i/>
          <w:sz w:val="24"/>
          <w:szCs w:val="24"/>
          <w:u w:val="single"/>
        </w:rPr>
        <w:t>Оценка материального (экономического) ущерба (</w:t>
      </w:r>
      <w:r w:rsidRPr="0066523E">
        <w:rPr>
          <w:rFonts w:eastAsia="Times New Roman" w:cs="Times New Roman"/>
          <w:i/>
          <w:sz w:val="24"/>
          <w:szCs w:val="24"/>
          <w:u w:val="single"/>
          <w:lang w:val="en-US"/>
        </w:rPr>
        <w:t>U</w:t>
      </w:r>
      <w:r w:rsidRPr="0066523E">
        <w:rPr>
          <w:rFonts w:eastAsia="Times New Roman" w:cs="Times New Roman"/>
          <w:i/>
          <w:sz w:val="24"/>
          <w:szCs w:val="24"/>
          <w:u w:val="single"/>
        </w:rPr>
        <w:t>), тыс. руб.</w:t>
      </w:r>
    </w:p>
    <w:p w14:paraId="25568835" w14:textId="77777777" w:rsidR="006F60F5" w:rsidRPr="0066523E" w:rsidRDefault="006F60F5" w:rsidP="008426E6">
      <w:pPr>
        <w:pStyle w:val="af7"/>
        <w:ind w:left="709"/>
        <w:rPr>
          <w:rFonts w:cs="Times New Roman"/>
          <w:sz w:val="24"/>
          <w:szCs w:val="24"/>
        </w:rPr>
      </w:pPr>
    </w:p>
    <w:p w14:paraId="03B42AC8" w14:textId="21A417B8" w:rsidR="004D7A33" w:rsidRPr="0066523E" w:rsidRDefault="00426B5F" w:rsidP="008426E6">
      <w:pPr>
        <w:pStyle w:val="af7"/>
        <w:ind w:left="0" w:firstLine="709"/>
        <w:rPr>
          <w:rFonts w:cs="Times New Roman"/>
          <w:sz w:val="24"/>
          <w:szCs w:val="24"/>
        </w:rPr>
      </w:pPr>
      <w:r w:rsidRPr="00E067FB">
        <w:rPr>
          <w:rFonts w:cs="Times New Roman"/>
          <w:sz w:val="24"/>
          <w:szCs w:val="24"/>
        </w:rPr>
        <w:t>Размер экономического ущерба от акта незаконного вмешательства на объект рассчитан согласно Методическим рекомендациям ИПК ТЭК Минэнерго России 10.10.2012 г. [24], методики оценки ущерба от чрезвычайных ситуаций, утв. приказом МЧС России от 1.09.2020 г. N 631 [23],</w:t>
      </w:r>
      <w:r w:rsidR="00EC2707" w:rsidRPr="00E067FB">
        <w:rPr>
          <w:rFonts w:cs="Times New Roman"/>
          <w:sz w:val="24"/>
          <w:szCs w:val="24"/>
        </w:rPr>
        <w:t xml:space="preserve"> </w:t>
      </w:r>
      <w:r w:rsidR="004D7A33" w:rsidRPr="00E067FB">
        <w:rPr>
          <w:rFonts w:cs="Times New Roman"/>
          <w:sz w:val="24"/>
          <w:szCs w:val="24"/>
        </w:rPr>
        <w:t>который</w:t>
      </w:r>
      <w:r w:rsidR="004D7A33" w:rsidRPr="002A1612">
        <w:rPr>
          <w:rFonts w:cs="Times New Roman"/>
          <w:sz w:val="24"/>
          <w:szCs w:val="24"/>
        </w:rPr>
        <w:t xml:space="preserve"> определяется формуле:</w:t>
      </w:r>
    </w:p>
    <w:p w14:paraId="31D9DFBF" w14:textId="77777777" w:rsidR="003D3F0C" w:rsidRPr="0066523E" w:rsidRDefault="003D3F0C" w:rsidP="008426E6">
      <w:pPr>
        <w:pStyle w:val="af7"/>
        <w:ind w:left="0" w:firstLine="709"/>
        <w:rPr>
          <w:rFonts w:cs="Times New Roman"/>
          <w:sz w:val="24"/>
          <w:szCs w:val="24"/>
        </w:rPr>
      </w:pPr>
    </w:p>
    <w:p w14:paraId="0E6978DB" w14:textId="77777777" w:rsidR="004D7A33" w:rsidRPr="0066523E" w:rsidRDefault="004D7A33" w:rsidP="008426E6">
      <w:pPr>
        <w:pStyle w:val="af7"/>
        <w:ind w:left="0" w:firstLine="709"/>
        <w:rPr>
          <w:rFonts w:cs="Times New Roman"/>
          <w:sz w:val="24"/>
          <w:szCs w:val="24"/>
        </w:rPr>
      </w:pPr>
      <w:r w:rsidRPr="0066523E">
        <w:rPr>
          <w:rFonts w:cs="Times New Roman"/>
          <w:b/>
          <w:i/>
          <w:sz w:val="24"/>
          <w:szCs w:val="24"/>
        </w:rPr>
        <w:t>U = U</w:t>
      </w:r>
      <w:r w:rsidRPr="0066523E">
        <w:rPr>
          <w:rFonts w:cs="Times New Roman"/>
          <w:b/>
          <w:i/>
          <w:sz w:val="24"/>
          <w:szCs w:val="24"/>
          <w:vertAlign w:val="subscript"/>
        </w:rPr>
        <w:t>H</w:t>
      </w:r>
      <w:r w:rsidRPr="0066523E">
        <w:rPr>
          <w:rFonts w:cs="Times New Roman"/>
          <w:b/>
          <w:i/>
          <w:sz w:val="24"/>
          <w:szCs w:val="24"/>
        </w:rPr>
        <w:t xml:space="preserve"> + </w:t>
      </w:r>
      <w:proofErr w:type="spellStart"/>
      <w:r w:rsidRPr="0066523E">
        <w:rPr>
          <w:rFonts w:cs="Times New Roman"/>
          <w:b/>
          <w:i/>
          <w:sz w:val="24"/>
          <w:szCs w:val="24"/>
        </w:rPr>
        <w:t>U</w:t>
      </w:r>
      <w:r w:rsidRPr="0066523E">
        <w:rPr>
          <w:rFonts w:cs="Times New Roman"/>
          <w:b/>
          <w:i/>
          <w:sz w:val="24"/>
          <w:szCs w:val="24"/>
          <w:vertAlign w:val="subscript"/>
        </w:rPr>
        <w:t>c</w:t>
      </w:r>
      <w:proofErr w:type="spellEnd"/>
      <w:r w:rsidRPr="0066523E">
        <w:rPr>
          <w:rFonts w:cs="Times New Roman"/>
          <w:b/>
          <w:i/>
          <w:sz w:val="24"/>
          <w:szCs w:val="24"/>
        </w:rPr>
        <w:t xml:space="preserve"> + </w:t>
      </w:r>
      <w:proofErr w:type="spellStart"/>
      <w:r w:rsidRPr="0066523E">
        <w:rPr>
          <w:rFonts w:cs="Times New Roman"/>
          <w:b/>
          <w:i/>
          <w:sz w:val="24"/>
          <w:szCs w:val="24"/>
        </w:rPr>
        <w:t>U</w:t>
      </w:r>
      <w:r w:rsidRPr="0066523E">
        <w:rPr>
          <w:rFonts w:cs="Times New Roman"/>
          <w:b/>
          <w:i/>
          <w:sz w:val="24"/>
          <w:szCs w:val="24"/>
          <w:vertAlign w:val="subscript"/>
        </w:rPr>
        <w:t>г</w:t>
      </w:r>
      <w:proofErr w:type="spellEnd"/>
    </w:p>
    <w:p w14:paraId="7F4E348F" w14:textId="77777777" w:rsidR="004D7A33" w:rsidRPr="0066523E" w:rsidRDefault="004D7A33" w:rsidP="008426E6">
      <w:pPr>
        <w:pStyle w:val="af7"/>
        <w:ind w:left="0" w:firstLine="709"/>
        <w:rPr>
          <w:rFonts w:cs="Times New Roman"/>
          <w:sz w:val="24"/>
          <w:szCs w:val="24"/>
        </w:rPr>
      </w:pPr>
      <w:r w:rsidRPr="0066523E">
        <w:rPr>
          <w:rFonts w:cs="Times New Roman"/>
          <w:sz w:val="24"/>
          <w:szCs w:val="24"/>
        </w:rPr>
        <w:t>где:</w:t>
      </w:r>
    </w:p>
    <w:p w14:paraId="76434B54" w14:textId="77777777" w:rsidR="004D7A33" w:rsidRPr="0066523E" w:rsidRDefault="004D7A33" w:rsidP="008426E6">
      <w:pPr>
        <w:pStyle w:val="af7"/>
        <w:ind w:left="0" w:firstLine="709"/>
        <w:rPr>
          <w:rFonts w:cs="Times New Roman"/>
          <w:sz w:val="24"/>
          <w:szCs w:val="24"/>
        </w:rPr>
      </w:pPr>
      <w:proofErr w:type="spellStart"/>
      <w:r w:rsidRPr="0066523E">
        <w:rPr>
          <w:rFonts w:cs="Times New Roman"/>
          <w:b/>
          <w:sz w:val="24"/>
          <w:szCs w:val="24"/>
        </w:rPr>
        <w:t>Uн</w:t>
      </w:r>
      <w:proofErr w:type="spellEnd"/>
      <w:r w:rsidRPr="0066523E">
        <w:rPr>
          <w:rFonts w:cs="Times New Roman"/>
          <w:sz w:val="24"/>
          <w:szCs w:val="24"/>
        </w:rPr>
        <w:t xml:space="preserve"> – ущерб населению; </w:t>
      </w:r>
    </w:p>
    <w:p w14:paraId="0EADDF9D" w14:textId="77777777" w:rsidR="004D7A33" w:rsidRPr="0066523E" w:rsidRDefault="004D7A33" w:rsidP="008426E6">
      <w:pPr>
        <w:pStyle w:val="af7"/>
        <w:ind w:left="0" w:firstLine="709"/>
        <w:rPr>
          <w:rFonts w:cs="Times New Roman"/>
          <w:sz w:val="24"/>
          <w:szCs w:val="24"/>
        </w:rPr>
      </w:pPr>
      <w:proofErr w:type="spellStart"/>
      <w:r w:rsidRPr="0066523E">
        <w:rPr>
          <w:rFonts w:cs="Times New Roman"/>
          <w:b/>
          <w:sz w:val="24"/>
          <w:szCs w:val="24"/>
        </w:rPr>
        <w:t>Uс</w:t>
      </w:r>
      <w:proofErr w:type="spellEnd"/>
      <w:r w:rsidRPr="0066523E">
        <w:rPr>
          <w:rFonts w:cs="Times New Roman"/>
          <w:sz w:val="24"/>
          <w:szCs w:val="24"/>
        </w:rPr>
        <w:t xml:space="preserve"> – ущерб окружающей природной среде;</w:t>
      </w:r>
    </w:p>
    <w:p w14:paraId="3F683485" w14:textId="77777777" w:rsidR="004D7A33" w:rsidRPr="0066523E" w:rsidRDefault="004D7A33" w:rsidP="008426E6">
      <w:pPr>
        <w:pStyle w:val="af7"/>
        <w:ind w:left="0" w:firstLine="709"/>
        <w:rPr>
          <w:rFonts w:cs="Times New Roman"/>
          <w:sz w:val="24"/>
          <w:szCs w:val="24"/>
        </w:rPr>
      </w:pPr>
      <w:proofErr w:type="spellStart"/>
      <w:r w:rsidRPr="0066523E">
        <w:rPr>
          <w:rFonts w:cs="Times New Roman"/>
          <w:b/>
          <w:sz w:val="24"/>
          <w:szCs w:val="24"/>
        </w:rPr>
        <w:t>Ur</w:t>
      </w:r>
      <w:proofErr w:type="spellEnd"/>
      <w:r w:rsidRPr="0066523E">
        <w:rPr>
          <w:rFonts w:cs="Times New Roman"/>
          <w:sz w:val="24"/>
          <w:szCs w:val="24"/>
        </w:rPr>
        <w:t xml:space="preserve"> – ущерб в целом для государства – термин: интегральная оценка в стоимостной форме социально-экономических последствий ЧС (единая межведомственная методика оценки ущерба от ЧС техногенного, природного и террористического характера, а </w:t>
      </w:r>
      <w:proofErr w:type="gramStart"/>
      <w:r w:rsidRPr="0066523E">
        <w:rPr>
          <w:rFonts w:cs="Times New Roman"/>
          <w:sz w:val="24"/>
          <w:szCs w:val="24"/>
        </w:rPr>
        <w:t>так же</w:t>
      </w:r>
      <w:proofErr w:type="gramEnd"/>
      <w:r w:rsidRPr="0066523E">
        <w:rPr>
          <w:rFonts w:cs="Times New Roman"/>
          <w:sz w:val="24"/>
          <w:szCs w:val="24"/>
        </w:rPr>
        <w:t xml:space="preserve"> классификация и учета ЧС п. 1.4 основные термины и определения – ущерб от ЧС).</w:t>
      </w:r>
    </w:p>
    <w:p w14:paraId="1BB3ABC9" w14:textId="77777777" w:rsidR="006F60F5" w:rsidRPr="0066523E" w:rsidRDefault="006F60F5" w:rsidP="008426E6">
      <w:pPr>
        <w:pStyle w:val="af7"/>
        <w:ind w:left="567"/>
        <w:rPr>
          <w:rFonts w:cs="Times New Roman"/>
          <w:i/>
          <w:sz w:val="24"/>
          <w:szCs w:val="24"/>
          <w:u w:val="single"/>
        </w:rPr>
      </w:pPr>
    </w:p>
    <w:p w14:paraId="56D1ECD9" w14:textId="77777777" w:rsidR="004D7A33" w:rsidRPr="0066523E" w:rsidRDefault="004D7A33" w:rsidP="008426E6">
      <w:pPr>
        <w:pStyle w:val="af7"/>
        <w:ind w:left="567"/>
        <w:rPr>
          <w:rFonts w:cs="Times New Roman"/>
          <w:sz w:val="24"/>
          <w:szCs w:val="24"/>
        </w:rPr>
      </w:pPr>
      <w:r w:rsidRPr="0066523E">
        <w:rPr>
          <w:rFonts w:cs="Times New Roman"/>
          <w:i/>
          <w:sz w:val="24"/>
          <w:szCs w:val="24"/>
          <w:u w:val="single"/>
        </w:rPr>
        <w:lastRenderedPageBreak/>
        <w:t>Расчет ущерба населению</w:t>
      </w:r>
    </w:p>
    <w:tbl>
      <w:tblPr>
        <w:tblW w:w="0" w:type="auto"/>
        <w:tblLayout w:type="fixed"/>
        <w:tblLook w:val="0000" w:firstRow="0" w:lastRow="0" w:firstColumn="0" w:lastColumn="0" w:noHBand="0" w:noVBand="0"/>
      </w:tblPr>
      <w:tblGrid>
        <w:gridCol w:w="14142"/>
      </w:tblGrid>
      <w:tr w:rsidR="00472D2E" w:rsidRPr="0066523E" w14:paraId="4023BE82" w14:textId="77777777" w:rsidTr="00472D2E">
        <w:tc>
          <w:tcPr>
            <w:tcW w:w="14142" w:type="dxa"/>
            <w:shd w:val="clear" w:color="auto" w:fill="auto"/>
          </w:tcPr>
          <w:p w14:paraId="4E782ED4" w14:textId="77777777" w:rsidR="00472D2E" w:rsidRPr="0066523E" w:rsidRDefault="00472D2E" w:rsidP="008426E6">
            <w:pPr>
              <w:widowControl w:val="0"/>
              <w:autoSpaceDE w:val="0"/>
              <w:contextualSpacing/>
              <w:rPr>
                <w:rFonts w:cs="Times New Roman"/>
                <w:sz w:val="24"/>
                <w:szCs w:val="24"/>
              </w:rPr>
            </w:pPr>
            <w:r w:rsidRPr="0066523E">
              <w:rPr>
                <w:rFonts w:eastAsia="Times New Roman" w:cs="Times New Roman"/>
                <w:b/>
                <w:i/>
                <w:sz w:val="24"/>
                <w:szCs w:val="24"/>
                <w:lang w:val="en-US" w:eastAsia="ru-RU"/>
              </w:rPr>
              <w:t>U</w:t>
            </w:r>
            <w:r w:rsidRPr="0066523E">
              <w:rPr>
                <w:rFonts w:eastAsia="Times New Roman" w:cs="Times New Roman"/>
                <w:b/>
                <w:i/>
                <w:sz w:val="24"/>
                <w:szCs w:val="24"/>
                <w:vertAlign w:val="subscript"/>
                <w:lang w:eastAsia="ru-RU"/>
              </w:rPr>
              <w:t>н</w:t>
            </w:r>
            <w:r w:rsidRPr="0066523E">
              <w:rPr>
                <w:rFonts w:eastAsia="Times New Roman" w:cs="Times New Roman"/>
                <w:b/>
                <w:i/>
                <w:sz w:val="24"/>
                <w:szCs w:val="24"/>
                <w:lang w:eastAsia="ru-RU"/>
              </w:rPr>
              <w:t xml:space="preserve">= </w:t>
            </w:r>
            <w:proofErr w:type="spellStart"/>
            <w:r w:rsidRPr="0066523E">
              <w:rPr>
                <w:rFonts w:eastAsia="Times New Roman" w:cs="Times New Roman"/>
                <w:b/>
                <w:i/>
                <w:sz w:val="24"/>
                <w:szCs w:val="24"/>
                <w:lang w:eastAsia="ru-RU"/>
              </w:rPr>
              <w:t>П</w:t>
            </w:r>
            <w:r w:rsidRPr="0066523E">
              <w:rPr>
                <w:rFonts w:eastAsia="Times New Roman" w:cs="Times New Roman"/>
                <w:b/>
                <w:i/>
                <w:sz w:val="24"/>
                <w:szCs w:val="24"/>
                <w:vertAlign w:val="subscript"/>
                <w:lang w:eastAsia="ru-RU"/>
              </w:rPr>
              <w:t>гп</w:t>
            </w:r>
            <w:r w:rsidRPr="0066523E">
              <w:rPr>
                <w:rFonts w:eastAsia="Times New Roman" w:cs="Times New Roman"/>
                <w:b/>
                <w:i/>
                <w:sz w:val="24"/>
                <w:szCs w:val="24"/>
                <w:lang w:eastAsia="ru-RU"/>
              </w:rPr>
              <w:t>+П</w:t>
            </w:r>
            <w:r w:rsidRPr="0066523E">
              <w:rPr>
                <w:rFonts w:eastAsia="Times New Roman" w:cs="Times New Roman"/>
                <w:b/>
                <w:i/>
                <w:sz w:val="24"/>
                <w:szCs w:val="24"/>
                <w:vertAlign w:val="subscript"/>
                <w:lang w:eastAsia="ru-RU"/>
              </w:rPr>
              <w:t>гтл</w:t>
            </w:r>
            <w:proofErr w:type="spellEnd"/>
            <w:r w:rsidRPr="0066523E">
              <w:rPr>
                <w:rFonts w:eastAsia="Times New Roman" w:cs="Times New Roman"/>
                <w:b/>
                <w:i/>
                <w:sz w:val="24"/>
                <w:szCs w:val="24"/>
                <w:lang w:eastAsia="ru-RU"/>
              </w:rPr>
              <w:t xml:space="preserve">+ </w:t>
            </w:r>
            <w:proofErr w:type="spellStart"/>
            <w:r w:rsidRPr="0066523E">
              <w:rPr>
                <w:rFonts w:eastAsia="Times New Roman" w:cs="Times New Roman"/>
                <w:b/>
                <w:i/>
                <w:sz w:val="24"/>
                <w:szCs w:val="24"/>
                <w:lang w:eastAsia="ru-RU"/>
              </w:rPr>
              <w:t>П</w:t>
            </w:r>
            <w:r w:rsidRPr="0066523E">
              <w:rPr>
                <w:rFonts w:eastAsia="Times New Roman" w:cs="Times New Roman"/>
                <w:b/>
                <w:i/>
                <w:sz w:val="24"/>
                <w:szCs w:val="24"/>
                <w:vertAlign w:val="subscript"/>
                <w:lang w:eastAsia="ru-RU"/>
              </w:rPr>
              <w:t>тп</w:t>
            </w:r>
            <w:proofErr w:type="spellEnd"/>
            <w:r w:rsidRPr="0066523E">
              <w:rPr>
                <w:rFonts w:eastAsia="Times New Roman" w:cs="Times New Roman"/>
                <w:b/>
                <w:i/>
                <w:sz w:val="24"/>
                <w:szCs w:val="24"/>
                <w:lang w:eastAsia="ru-RU"/>
              </w:rPr>
              <w:t xml:space="preserve">+ </w:t>
            </w:r>
            <w:proofErr w:type="spellStart"/>
            <w:r w:rsidRPr="0066523E">
              <w:rPr>
                <w:rFonts w:eastAsia="Times New Roman" w:cs="Times New Roman"/>
                <w:b/>
                <w:i/>
                <w:sz w:val="24"/>
                <w:szCs w:val="24"/>
                <w:lang w:eastAsia="ru-RU"/>
              </w:rPr>
              <w:t>П</w:t>
            </w:r>
            <w:r w:rsidRPr="0066523E">
              <w:rPr>
                <w:rFonts w:eastAsia="Times New Roman" w:cs="Times New Roman"/>
                <w:b/>
                <w:i/>
                <w:sz w:val="24"/>
                <w:szCs w:val="24"/>
                <w:vertAlign w:val="subscript"/>
                <w:lang w:eastAsia="ru-RU"/>
              </w:rPr>
              <w:t>ттл</w:t>
            </w:r>
            <w:proofErr w:type="spellEnd"/>
          </w:p>
          <w:p w14:paraId="73A9475D" w14:textId="77777777" w:rsidR="00472D2E" w:rsidRPr="0066523E" w:rsidRDefault="00472D2E" w:rsidP="008426E6">
            <w:pPr>
              <w:widowControl w:val="0"/>
              <w:autoSpaceDE w:val="0"/>
              <w:contextualSpacing/>
              <w:rPr>
                <w:rFonts w:cs="Times New Roman"/>
                <w:sz w:val="24"/>
                <w:szCs w:val="24"/>
              </w:rPr>
            </w:pPr>
            <w:r w:rsidRPr="0066523E">
              <w:rPr>
                <w:rFonts w:eastAsia="Times New Roman" w:cs="Times New Roman"/>
                <w:sz w:val="24"/>
                <w:szCs w:val="24"/>
                <w:lang w:eastAsia="ru-RU"/>
              </w:rPr>
              <w:t>где</w:t>
            </w:r>
          </w:p>
        </w:tc>
      </w:tr>
    </w:tbl>
    <w:p w14:paraId="365067A8" w14:textId="77777777" w:rsidR="004D7A33" w:rsidRPr="00426B5F" w:rsidRDefault="004D7A33" w:rsidP="00426B5F">
      <w:pPr>
        <w:widowControl w:val="0"/>
        <w:shd w:val="clear" w:color="auto" w:fill="FFFFFF"/>
        <w:autoSpaceDE w:val="0"/>
        <w:rPr>
          <w:rFonts w:cs="Times New Roman"/>
          <w:sz w:val="24"/>
          <w:szCs w:val="24"/>
        </w:rPr>
      </w:pPr>
      <w:proofErr w:type="spellStart"/>
      <w:r w:rsidRPr="00426B5F">
        <w:rPr>
          <w:rFonts w:eastAsia="Times New Roman" w:cs="Times New Roman"/>
          <w:b/>
          <w:i/>
          <w:sz w:val="24"/>
          <w:szCs w:val="24"/>
          <w:lang w:eastAsia="ru-RU"/>
        </w:rPr>
        <w:t>П</w:t>
      </w:r>
      <w:r w:rsidRPr="00426B5F">
        <w:rPr>
          <w:rFonts w:eastAsia="Times New Roman" w:cs="Times New Roman"/>
          <w:b/>
          <w:i/>
          <w:sz w:val="24"/>
          <w:szCs w:val="24"/>
          <w:vertAlign w:val="subscript"/>
          <w:lang w:eastAsia="ru-RU"/>
        </w:rPr>
        <w:t>гп</w:t>
      </w:r>
      <w:proofErr w:type="spellEnd"/>
      <w:r w:rsidRPr="00426B5F">
        <w:rPr>
          <w:rFonts w:eastAsia="Times New Roman" w:cs="Times New Roman"/>
          <w:b/>
          <w:i/>
          <w:sz w:val="24"/>
          <w:szCs w:val="24"/>
          <w:lang w:eastAsia="ru-RU"/>
        </w:rPr>
        <w:t xml:space="preserve"> = </w:t>
      </w:r>
      <w:proofErr w:type="spellStart"/>
      <w:r w:rsidRPr="00426B5F">
        <w:rPr>
          <w:rFonts w:eastAsia="Times New Roman" w:cs="Times New Roman"/>
          <w:b/>
          <w:i/>
          <w:sz w:val="24"/>
          <w:szCs w:val="24"/>
          <w:lang w:eastAsia="ru-RU"/>
        </w:rPr>
        <w:t>S</w:t>
      </w:r>
      <w:r w:rsidRPr="00426B5F">
        <w:rPr>
          <w:rFonts w:eastAsia="Times New Roman" w:cs="Times New Roman"/>
          <w:b/>
          <w:i/>
          <w:sz w:val="24"/>
          <w:szCs w:val="24"/>
          <w:vertAlign w:val="subscript"/>
          <w:lang w:eastAsia="ru-RU"/>
        </w:rPr>
        <w:t>пог</w:t>
      </w:r>
      <w:proofErr w:type="spellEnd"/>
      <w:r w:rsidRPr="00426B5F">
        <w:rPr>
          <w:rFonts w:eastAsia="Times New Roman" w:cs="Times New Roman"/>
          <w:b/>
          <w:i/>
          <w:sz w:val="24"/>
          <w:szCs w:val="24"/>
          <w:lang w:eastAsia="ru-RU"/>
        </w:rPr>
        <w:t xml:space="preserve"> + </w:t>
      </w:r>
      <w:proofErr w:type="spellStart"/>
      <w:r w:rsidRPr="00426B5F">
        <w:rPr>
          <w:rFonts w:eastAsia="Times New Roman" w:cs="Times New Roman"/>
          <w:b/>
          <w:i/>
          <w:sz w:val="24"/>
          <w:szCs w:val="24"/>
          <w:lang w:eastAsia="ru-RU"/>
        </w:rPr>
        <w:t>S</w:t>
      </w:r>
      <w:r w:rsidRPr="00426B5F">
        <w:rPr>
          <w:rFonts w:eastAsia="Times New Roman" w:cs="Times New Roman"/>
          <w:b/>
          <w:i/>
          <w:sz w:val="24"/>
          <w:szCs w:val="24"/>
          <w:vertAlign w:val="subscript"/>
          <w:lang w:eastAsia="ru-RU"/>
        </w:rPr>
        <w:t>пк</w:t>
      </w:r>
      <w:proofErr w:type="spellEnd"/>
      <w:r w:rsidRPr="00426B5F">
        <w:rPr>
          <w:rFonts w:eastAsia="Times New Roman" w:cs="Times New Roman"/>
          <w:i/>
          <w:sz w:val="24"/>
          <w:szCs w:val="24"/>
          <w:lang w:eastAsia="ru-RU"/>
        </w:rPr>
        <w:t xml:space="preserve"> - </w:t>
      </w:r>
      <w:r w:rsidRPr="00426B5F">
        <w:rPr>
          <w:rFonts w:eastAsia="Times New Roman" w:cs="Times New Roman"/>
          <w:sz w:val="24"/>
          <w:szCs w:val="24"/>
          <w:lang w:eastAsia="ru-RU"/>
        </w:rPr>
        <w:t>затраты на компенсацию и проведение мероприятий вследствие гибели персонала;</w:t>
      </w:r>
    </w:p>
    <w:p w14:paraId="45A5571F" w14:textId="77777777" w:rsidR="004D7A33" w:rsidRPr="0066523E" w:rsidRDefault="004D7A33" w:rsidP="008426E6">
      <w:pPr>
        <w:widowControl w:val="0"/>
        <w:shd w:val="clear" w:color="auto" w:fill="FFFFFF"/>
        <w:autoSpaceDE w:val="0"/>
        <w:contextualSpacing/>
        <w:rPr>
          <w:rFonts w:cs="Times New Roman"/>
          <w:sz w:val="24"/>
          <w:szCs w:val="24"/>
        </w:rPr>
      </w:pPr>
      <w:proofErr w:type="spellStart"/>
      <w:r w:rsidRPr="0066523E">
        <w:rPr>
          <w:rFonts w:eastAsia="Times New Roman" w:cs="Times New Roman"/>
          <w:b/>
          <w:i/>
          <w:sz w:val="24"/>
          <w:szCs w:val="24"/>
          <w:lang w:eastAsia="ru-RU"/>
        </w:rPr>
        <w:t>S</w:t>
      </w:r>
      <w:r w:rsidRPr="0066523E">
        <w:rPr>
          <w:rFonts w:eastAsia="Times New Roman" w:cs="Times New Roman"/>
          <w:b/>
          <w:i/>
          <w:sz w:val="24"/>
          <w:szCs w:val="24"/>
          <w:vertAlign w:val="subscript"/>
          <w:lang w:eastAsia="ru-RU"/>
        </w:rPr>
        <w:t>пог</w:t>
      </w:r>
      <w:proofErr w:type="spellEnd"/>
      <w:r w:rsidRPr="0066523E">
        <w:rPr>
          <w:rFonts w:eastAsia="Times New Roman" w:cs="Times New Roman"/>
          <w:b/>
          <w:i/>
          <w:sz w:val="24"/>
          <w:szCs w:val="24"/>
          <w:lang w:eastAsia="ru-RU"/>
        </w:rPr>
        <w:t>.</w:t>
      </w:r>
      <w:r w:rsidRPr="0066523E">
        <w:rPr>
          <w:rFonts w:eastAsia="Times New Roman" w:cs="Times New Roman"/>
          <w:i/>
          <w:sz w:val="24"/>
          <w:szCs w:val="24"/>
          <w:lang w:eastAsia="ru-RU"/>
        </w:rPr>
        <w:t xml:space="preserve"> - </w:t>
      </w:r>
      <w:r w:rsidRPr="0066523E">
        <w:rPr>
          <w:rFonts w:eastAsia="Times New Roman" w:cs="Times New Roman"/>
          <w:sz w:val="24"/>
          <w:szCs w:val="24"/>
          <w:lang w:eastAsia="ru-RU"/>
        </w:rPr>
        <w:t>расходы по выплате пособий на погребение погибших, руб.;</w:t>
      </w:r>
    </w:p>
    <w:p w14:paraId="730C17DA" w14:textId="77777777" w:rsidR="004D7A33" w:rsidRPr="0066523E" w:rsidRDefault="004D7A33" w:rsidP="008426E6">
      <w:pPr>
        <w:widowControl w:val="0"/>
        <w:shd w:val="clear" w:color="auto" w:fill="FFFFFF"/>
        <w:autoSpaceDE w:val="0"/>
        <w:contextualSpacing/>
        <w:rPr>
          <w:rFonts w:cs="Times New Roman"/>
          <w:sz w:val="24"/>
          <w:szCs w:val="24"/>
        </w:rPr>
      </w:pPr>
      <w:proofErr w:type="spellStart"/>
      <w:r w:rsidRPr="0066523E">
        <w:rPr>
          <w:rFonts w:eastAsia="Times New Roman" w:cs="Times New Roman"/>
          <w:b/>
          <w:i/>
          <w:sz w:val="24"/>
          <w:szCs w:val="24"/>
          <w:lang w:eastAsia="ru-RU"/>
        </w:rPr>
        <w:t>S</w:t>
      </w:r>
      <w:r w:rsidRPr="0066523E">
        <w:rPr>
          <w:rFonts w:eastAsia="Times New Roman" w:cs="Times New Roman"/>
          <w:b/>
          <w:i/>
          <w:sz w:val="24"/>
          <w:szCs w:val="24"/>
          <w:vertAlign w:val="subscript"/>
          <w:lang w:eastAsia="ru-RU"/>
        </w:rPr>
        <w:t>пк</w:t>
      </w:r>
      <w:proofErr w:type="spellEnd"/>
      <w:r w:rsidRPr="0066523E">
        <w:rPr>
          <w:rFonts w:eastAsia="Times New Roman" w:cs="Times New Roman"/>
          <w:i/>
          <w:sz w:val="24"/>
          <w:szCs w:val="24"/>
          <w:lang w:eastAsia="ru-RU"/>
        </w:rPr>
        <w:t xml:space="preserve">- </w:t>
      </w:r>
      <w:r w:rsidRPr="0066523E">
        <w:rPr>
          <w:rFonts w:eastAsia="Times New Roman" w:cs="Times New Roman"/>
          <w:sz w:val="24"/>
          <w:szCs w:val="24"/>
          <w:lang w:eastAsia="ru-RU"/>
        </w:rPr>
        <w:t>расходы на выплату пособий в случае смерти кормильца, руб.</w:t>
      </w:r>
    </w:p>
    <w:p w14:paraId="31FBED00" w14:textId="77777777" w:rsidR="004D7A33" w:rsidRPr="00426B5F" w:rsidRDefault="004D7A33" w:rsidP="00426B5F">
      <w:pPr>
        <w:widowControl w:val="0"/>
        <w:shd w:val="clear" w:color="auto" w:fill="FFFFFF"/>
        <w:autoSpaceDE w:val="0"/>
        <w:rPr>
          <w:rFonts w:cs="Times New Roman"/>
          <w:sz w:val="24"/>
          <w:szCs w:val="24"/>
        </w:rPr>
      </w:pPr>
      <w:proofErr w:type="spellStart"/>
      <w:r w:rsidRPr="00426B5F">
        <w:rPr>
          <w:rFonts w:eastAsia="Times New Roman" w:cs="Times New Roman"/>
          <w:b/>
          <w:i/>
          <w:sz w:val="24"/>
          <w:szCs w:val="24"/>
          <w:lang w:eastAsia="ru-RU"/>
        </w:rPr>
        <w:t>П</w:t>
      </w:r>
      <w:r w:rsidRPr="00426B5F">
        <w:rPr>
          <w:rFonts w:eastAsia="Times New Roman" w:cs="Times New Roman"/>
          <w:b/>
          <w:i/>
          <w:sz w:val="24"/>
          <w:szCs w:val="24"/>
          <w:vertAlign w:val="subscript"/>
          <w:lang w:eastAsia="ru-RU"/>
        </w:rPr>
        <w:t>гтл</w:t>
      </w:r>
      <w:proofErr w:type="spellEnd"/>
      <w:r w:rsidRPr="00426B5F">
        <w:rPr>
          <w:rFonts w:eastAsia="Times New Roman" w:cs="Times New Roman"/>
          <w:b/>
          <w:i/>
          <w:sz w:val="24"/>
          <w:szCs w:val="24"/>
          <w:lang w:eastAsia="ru-RU"/>
        </w:rPr>
        <w:t xml:space="preserve"> = </w:t>
      </w:r>
      <w:proofErr w:type="spellStart"/>
      <w:r w:rsidRPr="00426B5F">
        <w:rPr>
          <w:rFonts w:eastAsia="Times New Roman" w:cs="Times New Roman"/>
          <w:b/>
          <w:i/>
          <w:sz w:val="24"/>
          <w:szCs w:val="24"/>
          <w:lang w:eastAsia="ru-RU"/>
        </w:rPr>
        <w:t>S</w:t>
      </w:r>
      <w:r w:rsidRPr="00426B5F">
        <w:rPr>
          <w:rFonts w:eastAsia="Times New Roman" w:cs="Times New Roman"/>
          <w:b/>
          <w:i/>
          <w:sz w:val="24"/>
          <w:szCs w:val="24"/>
          <w:vertAlign w:val="subscript"/>
          <w:lang w:eastAsia="ru-RU"/>
        </w:rPr>
        <w:t>пог</w:t>
      </w:r>
      <w:proofErr w:type="spellEnd"/>
      <w:r w:rsidRPr="00426B5F">
        <w:rPr>
          <w:rFonts w:eastAsia="Times New Roman" w:cs="Times New Roman"/>
          <w:b/>
          <w:i/>
          <w:sz w:val="24"/>
          <w:szCs w:val="24"/>
          <w:lang w:eastAsia="ru-RU"/>
        </w:rPr>
        <w:t xml:space="preserve"> + </w:t>
      </w:r>
      <w:proofErr w:type="spellStart"/>
      <w:r w:rsidRPr="00426B5F">
        <w:rPr>
          <w:rFonts w:eastAsia="Times New Roman" w:cs="Times New Roman"/>
          <w:b/>
          <w:i/>
          <w:sz w:val="24"/>
          <w:szCs w:val="24"/>
          <w:lang w:eastAsia="ru-RU"/>
        </w:rPr>
        <w:t>S</w:t>
      </w:r>
      <w:r w:rsidRPr="00426B5F">
        <w:rPr>
          <w:rFonts w:eastAsia="Times New Roman" w:cs="Times New Roman"/>
          <w:b/>
          <w:i/>
          <w:sz w:val="24"/>
          <w:szCs w:val="24"/>
          <w:vertAlign w:val="subscript"/>
          <w:lang w:eastAsia="ru-RU"/>
        </w:rPr>
        <w:t>пк</w:t>
      </w:r>
      <w:proofErr w:type="spellEnd"/>
      <w:r w:rsidRPr="00426B5F">
        <w:rPr>
          <w:rFonts w:eastAsia="Times New Roman" w:cs="Times New Roman"/>
          <w:i/>
          <w:sz w:val="24"/>
          <w:szCs w:val="24"/>
          <w:lang w:eastAsia="ru-RU"/>
        </w:rPr>
        <w:t xml:space="preserve"> - </w:t>
      </w:r>
      <w:r w:rsidRPr="00426B5F">
        <w:rPr>
          <w:rFonts w:eastAsia="Times New Roman" w:cs="Times New Roman"/>
          <w:sz w:val="24"/>
          <w:szCs w:val="24"/>
          <w:lang w:eastAsia="ru-RU"/>
        </w:rPr>
        <w:t>затраты на компенсацию и проведение мероприятий вследствие гибели третьих лиц;</w:t>
      </w:r>
    </w:p>
    <w:p w14:paraId="28BFD492" w14:textId="77777777" w:rsidR="004D7A33" w:rsidRPr="00426B5F" w:rsidRDefault="004D7A33" w:rsidP="00426B5F">
      <w:pPr>
        <w:widowControl w:val="0"/>
        <w:shd w:val="clear" w:color="auto" w:fill="FFFFFF"/>
        <w:autoSpaceDE w:val="0"/>
        <w:rPr>
          <w:rFonts w:cs="Times New Roman"/>
          <w:sz w:val="24"/>
          <w:szCs w:val="24"/>
        </w:rPr>
      </w:pPr>
      <w:proofErr w:type="spellStart"/>
      <w:r w:rsidRPr="00426B5F">
        <w:rPr>
          <w:rFonts w:eastAsia="Times New Roman" w:cs="Times New Roman"/>
          <w:b/>
          <w:i/>
          <w:sz w:val="24"/>
          <w:szCs w:val="24"/>
          <w:lang w:eastAsia="ru-RU"/>
        </w:rPr>
        <w:t>П</w:t>
      </w:r>
      <w:r w:rsidRPr="00426B5F">
        <w:rPr>
          <w:rFonts w:eastAsia="Times New Roman" w:cs="Times New Roman"/>
          <w:b/>
          <w:i/>
          <w:sz w:val="24"/>
          <w:szCs w:val="24"/>
          <w:vertAlign w:val="subscript"/>
          <w:lang w:eastAsia="ru-RU"/>
        </w:rPr>
        <w:t>тп</w:t>
      </w:r>
      <w:proofErr w:type="spellEnd"/>
      <w:r w:rsidRPr="00426B5F">
        <w:rPr>
          <w:rFonts w:eastAsia="Times New Roman" w:cs="Times New Roman"/>
          <w:b/>
          <w:i/>
          <w:sz w:val="24"/>
          <w:szCs w:val="24"/>
          <w:lang w:eastAsia="ru-RU"/>
        </w:rPr>
        <w:t xml:space="preserve"> = </w:t>
      </w:r>
      <w:proofErr w:type="spellStart"/>
      <w:r w:rsidRPr="00426B5F">
        <w:rPr>
          <w:rFonts w:eastAsia="Times New Roman" w:cs="Times New Roman"/>
          <w:b/>
          <w:i/>
          <w:sz w:val="24"/>
          <w:szCs w:val="24"/>
          <w:lang w:eastAsia="ru-RU"/>
        </w:rPr>
        <w:t>S</w:t>
      </w:r>
      <w:r w:rsidRPr="00426B5F">
        <w:rPr>
          <w:rFonts w:eastAsia="Times New Roman" w:cs="Times New Roman"/>
          <w:b/>
          <w:i/>
          <w:sz w:val="24"/>
          <w:szCs w:val="24"/>
          <w:vertAlign w:val="subscript"/>
          <w:lang w:eastAsia="ru-RU"/>
        </w:rPr>
        <w:t>в</w:t>
      </w:r>
      <w:proofErr w:type="spellEnd"/>
      <w:r w:rsidRPr="00426B5F">
        <w:rPr>
          <w:rFonts w:eastAsia="Times New Roman" w:cs="Times New Roman"/>
          <w:b/>
          <w:i/>
          <w:sz w:val="24"/>
          <w:szCs w:val="24"/>
          <w:lang w:eastAsia="ru-RU"/>
        </w:rPr>
        <w:t xml:space="preserve">+ </w:t>
      </w:r>
      <w:proofErr w:type="spellStart"/>
      <w:r w:rsidRPr="00426B5F">
        <w:rPr>
          <w:rFonts w:eastAsia="Times New Roman" w:cs="Times New Roman"/>
          <w:b/>
          <w:i/>
          <w:sz w:val="24"/>
          <w:szCs w:val="24"/>
          <w:lang w:eastAsia="ru-RU"/>
        </w:rPr>
        <w:t>S</w:t>
      </w:r>
      <w:r w:rsidRPr="00426B5F">
        <w:rPr>
          <w:rFonts w:eastAsia="Times New Roman" w:cs="Times New Roman"/>
          <w:b/>
          <w:i/>
          <w:sz w:val="24"/>
          <w:szCs w:val="24"/>
          <w:vertAlign w:val="subscript"/>
          <w:lang w:eastAsia="ru-RU"/>
        </w:rPr>
        <w:t>ип</w:t>
      </w:r>
      <w:r w:rsidRPr="00426B5F">
        <w:rPr>
          <w:rFonts w:eastAsia="Times New Roman" w:cs="Times New Roman"/>
          <w:b/>
          <w:i/>
          <w:sz w:val="24"/>
          <w:szCs w:val="24"/>
          <w:lang w:eastAsia="ru-RU"/>
        </w:rPr>
        <w:t>+S</w:t>
      </w:r>
      <w:r w:rsidRPr="00426B5F">
        <w:rPr>
          <w:rFonts w:eastAsia="Times New Roman" w:cs="Times New Roman"/>
          <w:b/>
          <w:i/>
          <w:sz w:val="24"/>
          <w:szCs w:val="24"/>
          <w:vertAlign w:val="subscript"/>
          <w:lang w:eastAsia="ru-RU"/>
        </w:rPr>
        <w:t>м</w:t>
      </w:r>
      <w:proofErr w:type="spellEnd"/>
      <w:r w:rsidRPr="00426B5F">
        <w:rPr>
          <w:rFonts w:eastAsia="Times New Roman" w:cs="Times New Roman"/>
          <w:i/>
          <w:sz w:val="24"/>
          <w:szCs w:val="24"/>
          <w:lang w:eastAsia="ru-RU"/>
        </w:rPr>
        <w:t xml:space="preserve"> - </w:t>
      </w:r>
      <w:r w:rsidRPr="00426B5F">
        <w:rPr>
          <w:rFonts w:eastAsia="Times New Roman" w:cs="Times New Roman"/>
          <w:sz w:val="24"/>
          <w:szCs w:val="24"/>
          <w:lang w:eastAsia="ru-RU"/>
        </w:rPr>
        <w:t xml:space="preserve">затраты на компенсацию и проведение мероприятий вследствие </w:t>
      </w:r>
      <w:proofErr w:type="spellStart"/>
      <w:r w:rsidRPr="00426B5F">
        <w:rPr>
          <w:rFonts w:eastAsia="Times New Roman" w:cs="Times New Roman"/>
          <w:sz w:val="24"/>
          <w:szCs w:val="24"/>
          <w:lang w:eastAsia="ru-RU"/>
        </w:rPr>
        <w:t>травмирования</w:t>
      </w:r>
      <w:proofErr w:type="spellEnd"/>
      <w:r w:rsidRPr="00426B5F">
        <w:rPr>
          <w:rFonts w:eastAsia="Times New Roman" w:cs="Times New Roman"/>
          <w:sz w:val="24"/>
          <w:szCs w:val="24"/>
          <w:lang w:eastAsia="ru-RU"/>
        </w:rPr>
        <w:t xml:space="preserve"> персонала;</w:t>
      </w:r>
    </w:p>
    <w:p w14:paraId="624AA806" w14:textId="77777777" w:rsidR="004D7A33" w:rsidRPr="0066523E" w:rsidRDefault="004D7A33" w:rsidP="008426E6">
      <w:pPr>
        <w:widowControl w:val="0"/>
        <w:shd w:val="clear" w:color="auto" w:fill="FFFFFF"/>
        <w:autoSpaceDE w:val="0"/>
        <w:contextualSpacing/>
        <w:rPr>
          <w:rFonts w:cs="Times New Roman"/>
          <w:sz w:val="24"/>
          <w:szCs w:val="24"/>
        </w:rPr>
      </w:pPr>
      <w:proofErr w:type="spellStart"/>
      <w:r w:rsidRPr="0066523E">
        <w:rPr>
          <w:rFonts w:eastAsia="Times New Roman" w:cs="Times New Roman"/>
          <w:b/>
          <w:i/>
          <w:sz w:val="24"/>
          <w:szCs w:val="24"/>
          <w:lang w:eastAsia="ru-RU"/>
        </w:rPr>
        <w:t>S</w:t>
      </w:r>
      <w:r w:rsidRPr="0066523E">
        <w:rPr>
          <w:rFonts w:eastAsia="Times New Roman" w:cs="Times New Roman"/>
          <w:b/>
          <w:i/>
          <w:sz w:val="24"/>
          <w:szCs w:val="24"/>
          <w:vertAlign w:val="subscript"/>
          <w:lang w:eastAsia="ru-RU"/>
        </w:rPr>
        <w:t>в</w:t>
      </w:r>
      <w:proofErr w:type="spellEnd"/>
      <w:r w:rsidRPr="0066523E">
        <w:rPr>
          <w:rFonts w:eastAsia="Times New Roman" w:cs="Times New Roman"/>
          <w:i/>
          <w:sz w:val="24"/>
          <w:szCs w:val="24"/>
          <w:lang w:eastAsia="ru-RU"/>
        </w:rPr>
        <w:t xml:space="preserve"> - </w:t>
      </w:r>
      <w:r w:rsidRPr="0066523E">
        <w:rPr>
          <w:rFonts w:eastAsia="Times New Roman" w:cs="Times New Roman"/>
          <w:sz w:val="24"/>
          <w:szCs w:val="24"/>
          <w:lang w:eastAsia="ru-RU"/>
        </w:rPr>
        <w:t>расходы на выплату пособий по временной нетрудоспособности, руб.;</w:t>
      </w:r>
    </w:p>
    <w:p w14:paraId="651CD6DA" w14:textId="77777777" w:rsidR="004D7A33" w:rsidRPr="0066523E" w:rsidRDefault="004D7A33" w:rsidP="008426E6">
      <w:pPr>
        <w:widowControl w:val="0"/>
        <w:shd w:val="clear" w:color="auto" w:fill="FFFFFF"/>
        <w:autoSpaceDE w:val="0"/>
        <w:contextualSpacing/>
        <w:rPr>
          <w:rFonts w:cs="Times New Roman"/>
          <w:sz w:val="24"/>
          <w:szCs w:val="24"/>
        </w:rPr>
      </w:pPr>
      <w:proofErr w:type="spellStart"/>
      <w:r w:rsidRPr="0066523E">
        <w:rPr>
          <w:rFonts w:eastAsia="Times New Roman" w:cs="Times New Roman"/>
          <w:b/>
          <w:i/>
          <w:sz w:val="24"/>
          <w:szCs w:val="24"/>
          <w:lang w:eastAsia="ru-RU"/>
        </w:rPr>
        <w:t>S</w:t>
      </w:r>
      <w:r w:rsidRPr="0066523E">
        <w:rPr>
          <w:rFonts w:eastAsia="Times New Roman" w:cs="Times New Roman"/>
          <w:b/>
          <w:i/>
          <w:sz w:val="24"/>
          <w:szCs w:val="24"/>
          <w:vertAlign w:val="subscript"/>
          <w:lang w:eastAsia="ru-RU"/>
        </w:rPr>
        <w:t>ип</w:t>
      </w:r>
      <w:proofErr w:type="spellEnd"/>
      <w:r w:rsidRPr="0066523E">
        <w:rPr>
          <w:rFonts w:eastAsia="Times New Roman" w:cs="Times New Roman"/>
          <w:i/>
          <w:sz w:val="24"/>
          <w:szCs w:val="24"/>
          <w:lang w:eastAsia="ru-RU"/>
        </w:rPr>
        <w:t xml:space="preserve">. - </w:t>
      </w:r>
      <w:r w:rsidRPr="0066523E">
        <w:rPr>
          <w:rFonts w:eastAsia="Times New Roman" w:cs="Times New Roman"/>
          <w:sz w:val="24"/>
          <w:szCs w:val="24"/>
          <w:lang w:eastAsia="ru-RU"/>
        </w:rPr>
        <w:t>расходы на выплату пенсий лицам, ставшим инвалидами, руб.;</w:t>
      </w:r>
    </w:p>
    <w:p w14:paraId="1E6B5FE2" w14:textId="77777777" w:rsidR="004D7A33" w:rsidRPr="0066523E" w:rsidRDefault="004D7A33" w:rsidP="008426E6">
      <w:pPr>
        <w:widowControl w:val="0"/>
        <w:shd w:val="clear" w:color="auto" w:fill="FFFFFF"/>
        <w:autoSpaceDE w:val="0"/>
        <w:contextualSpacing/>
        <w:rPr>
          <w:rFonts w:cs="Times New Roman"/>
          <w:sz w:val="24"/>
          <w:szCs w:val="24"/>
        </w:rPr>
      </w:pPr>
      <w:proofErr w:type="spellStart"/>
      <w:r w:rsidRPr="0066523E">
        <w:rPr>
          <w:rFonts w:eastAsia="Times New Roman" w:cs="Times New Roman"/>
          <w:b/>
          <w:i/>
          <w:sz w:val="24"/>
          <w:szCs w:val="24"/>
          <w:lang w:eastAsia="ru-RU"/>
        </w:rPr>
        <w:t>S</w:t>
      </w:r>
      <w:r w:rsidRPr="0066523E">
        <w:rPr>
          <w:rFonts w:eastAsia="Times New Roman" w:cs="Times New Roman"/>
          <w:b/>
          <w:i/>
          <w:sz w:val="24"/>
          <w:szCs w:val="24"/>
          <w:vertAlign w:val="subscript"/>
          <w:lang w:eastAsia="ru-RU"/>
        </w:rPr>
        <w:t>м</w:t>
      </w:r>
      <w:proofErr w:type="spellEnd"/>
      <w:r w:rsidRPr="0066523E">
        <w:rPr>
          <w:rFonts w:eastAsia="Times New Roman" w:cs="Times New Roman"/>
          <w:i/>
          <w:sz w:val="24"/>
          <w:szCs w:val="24"/>
          <w:lang w:eastAsia="ru-RU"/>
        </w:rPr>
        <w:t xml:space="preserve">- </w:t>
      </w:r>
      <w:r w:rsidRPr="0066523E">
        <w:rPr>
          <w:rFonts w:eastAsia="Times New Roman" w:cs="Times New Roman"/>
          <w:sz w:val="24"/>
          <w:szCs w:val="24"/>
          <w:lang w:eastAsia="ru-RU"/>
        </w:rPr>
        <w:t>расходы, связанные с повреждением здоровья пострадавшего, на его медицинскую, социальную и профессиональную реабилитацию, руб.</w:t>
      </w:r>
    </w:p>
    <w:p w14:paraId="184A3027" w14:textId="77777777" w:rsidR="004D7A33" w:rsidRPr="0066523E" w:rsidRDefault="004D7A33" w:rsidP="00426B5F">
      <w:pPr>
        <w:contextualSpacing/>
        <w:rPr>
          <w:rFonts w:eastAsia="Times New Roman" w:cs="Times New Roman"/>
          <w:sz w:val="24"/>
          <w:szCs w:val="24"/>
          <w:lang w:eastAsia="ru-RU"/>
        </w:rPr>
      </w:pPr>
      <w:proofErr w:type="spellStart"/>
      <w:r w:rsidRPr="0066523E">
        <w:rPr>
          <w:rFonts w:eastAsia="Times New Roman" w:cs="Times New Roman"/>
          <w:b/>
          <w:i/>
          <w:sz w:val="24"/>
          <w:szCs w:val="24"/>
          <w:lang w:eastAsia="ru-RU"/>
        </w:rPr>
        <w:t>П</w:t>
      </w:r>
      <w:r w:rsidRPr="0066523E">
        <w:rPr>
          <w:rFonts w:eastAsia="Times New Roman" w:cs="Times New Roman"/>
          <w:b/>
          <w:i/>
          <w:sz w:val="24"/>
          <w:szCs w:val="24"/>
          <w:vertAlign w:val="subscript"/>
          <w:lang w:eastAsia="ru-RU"/>
        </w:rPr>
        <w:t>ттл</w:t>
      </w:r>
      <w:proofErr w:type="spellEnd"/>
      <w:r w:rsidRPr="0066523E">
        <w:rPr>
          <w:rFonts w:eastAsia="Times New Roman" w:cs="Times New Roman"/>
          <w:b/>
          <w:i/>
          <w:sz w:val="24"/>
          <w:szCs w:val="24"/>
          <w:lang w:eastAsia="ru-RU"/>
        </w:rPr>
        <w:t xml:space="preserve"> = </w:t>
      </w:r>
      <w:proofErr w:type="spellStart"/>
      <w:r w:rsidRPr="0066523E">
        <w:rPr>
          <w:rFonts w:eastAsia="Times New Roman" w:cs="Times New Roman"/>
          <w:b/>
          <w:i/>
          <w:sz w:val="24"/>
          <w:szCs w:val="24"/>
          <w:lang w:eastAsia="ru-RU"/>
        </w:rPr>
        <w:t>S</w:t>
      </w:r>
      <w:r w:rsidRPr="0066523E">
        <w:rPr>
          <w:rFonts w:eastAsia="Times New Roman" w:cs="Times New Roman"/>
          <w:b/>
          <w:i/>
          <w:sz w:val="24"/>
          <w:szCs w:val="24"/>
          <w:vertAlign w:val="subscript"/>
          <w:lang w:eastAsia="ru-RU"/>
        </w:rPr>
        <w:t>в</w:t>
      </w:r>
      <w:proofErr w:type="spellEnd"/>
      <w:r w:rsidRPr="0066523E">
        <w:rPr>
          <w:rFonts w:eastAsia="Times New Roman" w:cs="Times New Roman"/>
          <w:b/>
          <w:i/>
          <w:sz w:val="24"/>
          <w:szCs w:val="24"/>
          <w:lang w:eastAsia="ru-RU"/>
        </w:rPr>
        <w:t xml:space="preserve"> + </w:t>
      </w:r>
      <w:proofErr w:type="spellStart"/>
      <w:r w:rsidRPr="0066523E">
        <w:rPr>
          <w:rFonts w:eastAsia="Times New Roman" w:cs="Times New Roman"/>
          <w:b/>
          <w:i/>
          <w:sz w:val="24"/>
          <w:szCs w:val="24"/>
          <w:lang w:eastAsia="ru-RU"/>
        </w:rPr>
        <w:t>S</w:t>
      </w:r>
      <w:r w:rsidRPr="0066523E">
        <w:rPr>
          <w:rFonts w:eastAsia="Times New Roman" w:cs="Times New Roman"/>
          <w:b/>
          <w:i/>
          <w:sz w:val="24"/>
          <w:szCs w:val="24"/>
          <w:vertAlign w:val="subscript"/>
          <w:lang w:eastAsia="ru-RU"/>
        </w:rPr>
        <w:t>ип</w:t>
      </w:r>
      <w:proofErr w:type="spellEnd"/>
      <w:r w:rsidRPr="0066523E">
        <w:rPr>
          <w:rFonts w:eastAsia="Times New Roman" w:cs="Times New Roman"/>
          <w:b/>
          <w:i/>
          <w:sz w:val="24"/>
          <w:szCs w:val="24"/>
          <w:lang w:eastAsia="ru-RU"/>
        </w:rPr>
        <w:t xml:space="preserve"> + </w:t>
      </w:r>
      <w:proofErr w:type="spellStart"/>
      <w:r w:rsidRPr="0066523E">
        <w:rPr>
          <w:rFonts w:eastAsia="Times New Roman" w:cs="Times New Roman"/>
          <w:b/>
          <w:i/>
          <w:sz w:val="24"/>
          <w:szCs w:val="24"/>
          <w:lang w:eastAsia="ru-RU"/>
        </w:rPr>
        <w:t>S</w:t>
      </w:r>
      <w:r w:rsidRPr="0066523E">
        <w:rPr>
          <w:rFonts w:eastAsia="Times New Roman" w:cs="Times New Roman"/>
          <w:b/>
          <w:i/>
          <w:sz w:val="24"/>
          <w:szCs w:val="24"/>
          <w:vertAlign w:val="subscript"/>
          <w:lang w:eastAsia="ru-RU"/>
        </w:rPr>
        <w:t>м</w:t>
      </w:r>
      <w:proofErr w:type="spellEnd"/>
      <w:r w:rsidRPr="0066523E">
        <w:rPr>
          <w:rFonts w:eastAsia="Times New Roman" w:cs="Times New Roman"/>
          <w:i/>
          <w:sz w:val="24"/>
          <w:szCs w:val="24"/>
          <w:lang w:eastAsia="ru-RU"/>
        </w:rPr>
        <w:t xml:space="preserve"> - </w:t>
      </w:r>
      <w:r w:rsidRPr="0066523E">
        <w:rPr>
          <w:rFonts w:eastAsia="Times New Roman" w:cs="Times New Roman"/>
          <w:sz w:val="24"/>
          <w:szCs w:val="24"/>
          <w:lang w:eastAsia="ru-RU"/>
        </w:rPr>
        <w:t xml:space="preserve">затраты на компенсацию и проведение мероприятий вследствие </w:t>
      </w:r>
      <w:proofErr w:type="spellStart"/>
      <w:r w:rsidRPr="0066523E">
        <w:rPr>
          <w:rFonts w:eastAsia="Times New Roman" w:cs="Times New Roman"/>
          <w:sz w:val="24"/>
          <w:szCs w:val="24"/>
          <w:lang w:eastAsia="ru-RU"/>
        </w:rPr>
        <w:t>травмирования</w:t>
      </w:r>
      <w:proofErr w:type="spellEnd"/>
      <w:r w:rsidRPr="0066523E">
        <w:rPr>
          <w:rFonts w:eastAsia="Times New Roman" w:cs="Times New Roman"/>
          <w:sz w:val="24"/>
          <w:szCs w:val="24"/>
          <w:lang w:eastAsia="ru-RU"/>
        </w:rPr>
        <w:t xml:space="preserve"> третьих лиц.</w:t>
      </w:r>
    </w:p>
    <w:p w14:paraId="712613D8" w14:textId="77777777" w:rsidR="006F60F5" w:rsidRPr="0066523E" w:rsidRDefault="006F60F5" w:rsidP="008426E6">
      <w:pPr>
        <w:ind w:firstLine="709"/>
        <w:contextualSpacing/>
        <w:rPr>
          <w:rFonts w:cs="Times New Roman"/>
          <w:sz w:val="24"/>
          <w:szCs w:val="24"/>
        </w:rPr>
      </w:pPr>
    </w:p>
    <w:p w14:paraId="5CD430D7" w14:textId="77777777" w:rsidR="004D7A33" w:rsidRPr="0066523E" w:rsidRDefault="004D7A33" w:rsidP="008426E6">
      <w:pPr>
        <w:pStyle w:val="af7"/>
        <w:ind w:left="567"/>
        <w:rPr>
          <w:rFonts w:eastAsia="Times New Roman" w:cs="Times New Roman"/>
          <w:i/>
          <w:sz w:val="24"/>
          <w:szCs w:val="24"/>
          <w:u w:val="single"/>
          <w:lang w:eastAsia="ru-RU"/>
        </w:rPr>
      </w:pPr>
      <w:r w:rsidRPr="0066523E">
        <w:rPr>
          <w:rFonts w:eastAsia="Times New Roman" w:cs="Times New Roman"/>
          <w:i/>
          <w:sz w:val="24"/>
          <w:szCs w:val="24"/>
          <w:u w:val="single"/>
          <w:lang w:eastAsia="ru-RU"/>
        </w:rPr>
        <w:t>Расчет затрат вследствие гибели персонала.</w:t>
      </w:r>
    </w:p>
    <w:p w14:paraId="53628D2F" w14:textId="77777777" w:rsidR="00D14327" w:rsidRPr="0066523E" w:rsidRDefault="00D14327" w:rsidP="008426E6">
      <w:pPr>
        <w:spacing w:before="100" w:beforeAutospacing="1" w:after="100" w:afterAutospacing="1"/>
        <w:rPr>
          <w:rFonts w:eastAsia="Times New Roman" w:cs="Times New Roman"/>
          <w:sz w:val="24"/>
          <w:szCs w:val="24"/>
          <w:lang w:eastAsia="ru-RU"/>
        </w:rPr>
      </w:pPr>
      <w:r w:rsidRPr="0066523E">
        <w:rPr>
          <w:rFonts w:eastAsia="Times New Roman" w:cs="Times New Roman"/>
          <w:sz w:val="24"/>
          <w:szCs w:val="24"/>
          <w:lang w:eastAsia="ru-RU"/>
        </w:rPr>
        <w:t>Затраты, связанные с гибелью персонала, состоят из:</w:t>
      </w:r>
      <w:r w:rsidRPr="0066523E">
        <w:rPr>
          <w:rFonts w:eastAsia="Times New Roman" w:cs="Times New Roman"/>
          <w:sz w:val="24"/>
          <w:szCs w:val="24"/>
          <w:lang w:eastAsia="ru-RU"/>
        </w:rPr>
        <w:br/>
        <w:t>– расходов по выплате пособий на погребение погибших (</w:t>
      </w:r>
      <w:proofErr w:type="spellStart"/>
      <w:r w:rsidRPr="0066523E">
        <w:rPr>
          <w:rFonts w:eastAsia="Times New Roman" w:cs="Times New Roman"/>
          <w:sz w:val="24"/>
          <w:szCs w:val="24"/>
          <w:lang w:eastAsia="ru-RU"/>
        </w:rPr>
        <w:t>Sпог</w:t>
      </w:r>
      <w:proofErr w:type="spellEnd"/>
      <w:r w:rsidRPr="0066523E">
        <w:rPr>
          <w:rFonts w:eastAsia="Times New Roman" w:cs="Times New Roman"/>
          <w:sz w:val="24"/>
          <w:szCs w:val="24"/>
          <w:lang w:eastAsia="ru-RU"/>
        </w:rPr>
        <w:t>)</w:t>
      </w:r>
      <w:r w:rsidRPr="0066523E">
        <w:rPr>
          <w:rFonts w:eastAsia="Times New Roman" w:cs="Times New Roman"/>
          <w:sz w:val="24"/>
          <w:szCs w:val="24"/>
          <w:lang w:eastAsia="ru-RU"/>
        </w:rPr>
        <w:br/>
        <w:t>– расходов на выплату пособий в случае смерти кормильца (</w:t>
      </w:r>
      <w:proofErr w:type="spellStart"/>
      <w:r w:rsidRPr="0066523E">
        <w:rPr>
          <w:rFonts w:eastAsia="Times New Roman" w:cs="Times New Roman"/>
          <w:sz w:val="24"/>
          <w:szCs w:val="24"/>
          <w:lang w:eastAsia="ru-RU"/>
        </w:rPr>
        <w:t>Sп.к</w:t>
      </w:r>
      <w:proofErr w:type="spellEnd"/>
      <w:r w:rsidRPr="0066523E">
        <w:rPr>
          <w:rFonts w:eastAsia="Times New Roman" w:cs="Times New Roman"/>
          <w:sz w:val="24"/>
          <w:szCs w:val="24"/>
          <w:lang w:eastAsia="ru-RU"/>
        </w:rPr>
        <w:t>)</w:t>
      </w:r>
    </w:p>
    <w:p w14:paraId="06CF1F31" w14:textId="450C92DF" w:rsidR="00D14327" w:rsidRPr="0066523E" w:rsidRDefault="00D14327" w:rsidP="008426E6">
      <w:pPr>
        <w:spacing w:before="100" w:beforeAutospacing="1" w:after="100" w:afterAutospacing="1"/>
        <w:rPr>
          <w:rFonts w:eastAsia="Times New Roman" w:cs="Times New Roman"/>
          <w:sz w:val="24"/>
          <w:szCs w:val="24"/>
          <w:lang w:eastAsia="ru-RU"/>
        </w:rPr>
      </w:pPr>
      <w:r w:rsidRPr="0066523E">
        <w:rPr>
          <w:rFonts w:cs="Times New Roman"/>
          <w:sz w:val="24"/>
          <w:szCs w:val="24"/>
        </w:rPr>
        <w:t>Расходы по выплате пособий на погребение погибших определяются исходя из установленного законодательством размера социального пособия. На 2024 год размер пособия составляет 9 165,37 рублей (Постановление Правительства РФ № 33 от 23.01.2025 (индексация 1,095))</w:t>
      </w:r>
      <w:r w:rsidR="00426B5F">
        <w:rPr>
          <w:rFonts w:cs="Times New Roman"/>
          <w:sz w:val="24"/>
          <w:szCs w:val="24"/>
        </w:rPr>
        <w:t>.</w:t>
      </w:r>
    </w:p>
    <w:p w14:paraId="52EC497B" w14:textId="77777777" w:rsidR="00D14327" w:rsidRPr="0066523E" w:rsidRDefault="00D14327" w:rsidP="008426E6">
      <w:pPr>
        <w:spacing w:before="100" w:beforeAutospacing="1" w:after="100" w:afterAutospacing="1"/>
        <w:rPr>
          <w:rFonts w:eastAsia="Times New Roman" w:cs="Times New Roman"/>
          <w:sz w:val="24"/>
          <w:szCs w:val="24"/>
          <w:lang w:eastAsia="ru-RU"/>
        </w:rPr>
      </w:pPr>
      <w:r w:rsidRPr="0066523E">
        <w:rPr>
          <w:rFonts w:eastAsia="Times New Roman" w:cs="Times New Roman"/>
          <w:sz w:val="24"/>
          <w:szCs w:val="24"/>
          <w:lang w:eastAsia="ru-RU"/>
        </w:rPr>
        <w:t>Расходы на выплату пособий в случае смерти кормильца</w:t>
      </w:r>
      <w:r w:rsidRPr="0066523E">
        <w:rPr>
          <w:rFonts w:eastAsia="Times New Roman" w:cs="Times New Roman"/>
          <w:sz w:val="24"/>
          <w:szCs w:val="24"/>
          <w:lang w:eastAsia="ru-RU"/>
        </w:rPr>
        <w:br/>
        <w:t>Право на получение пособия в случае смерти кормильца имеют:</w:t>
      </w:r>
      <w:r w:rsidRPr="0066523E">
        <w:rPr>
          <w:rFonts w:eastAsia="Times New Roman" w:cs="Times New Roman"/>
          <w:sz w:val="24"/>
          <w:szCs w:val="24"/>
          <w:lang w:eastAsia="ru-RU"/>
        </w:rPr>
        <w:br/>
        <w:t>– нетрудоспособные лица, состоявшие на иждивении умершего или имевшие ко дню его смерти право на получение от него содержания</w:t>
      </w:r>
      <w:r w:rsidRPr="0066523E">
        <w:rPr>
          <w:rFonts w:eastAsia="Times New Roman" w:cs="Times New Roman"/>
          <w:sz w:val="24"/>
          <w:szCs w:val="24"/>
          <w:lang w:eastAsia="ru-RU"/>
        </w:rPr>
        <w:br/>
        <w:t>– ребёнок умершего, родившийся после его смерти</w:t>
      </w:r>
      <w:r w:rsidRPr="0066523E">
        <w:rPr>
          <w:rFonts w:eastAsia="Times New Roman" w:cs="Times New Roman"/>
          <w:sz w:val="24"/>
          <w:szCs w:val="24"/>
          <w:lang w:eastAsia="ru-RU"/>
        </w:rPr>
        <w:br/>
        <w:t>– один из родителей, супруг (супруга) либо другой член семьи, неработающий и занятый уходом за детьми, внуками, братьями и сёстрами умершего до достижения ими возраста 14 лет либо признанными по состоянию здоровья нуждающимися в постороннем уходе</w:t>
      </w:r>
      <w:r w:rsidRPr="0066523E">
        <w:rPr>
          <w:rFonts w:eastAsia="Times New Roman" w:cs="Times New Roman"/>
          <w:sz w:val="24"/>
          <w:szCs w:val="24"/>
          <w:lang w:eastAsia="ru-RU"/>
        </w:rPr>
        <w:br/>
        <w:t>– лица, состоявшие на иждивении умершего, ставшие нетрудоспособными в течение пяти лет со дня его смерти</w:t>
      </w:r>
    </w:p>
    <w:p w14:paraId="4DCBD3BE" w14:textId="77777777" w:rsidR="00D14327" w:rsidRPr="0066523E" w:rsidRDefault="00D14327" w:rsidP="008426E6">
      <w:pPr>
        <w:spacing w:before="100" w:beforeAutospacing="1" w:after="100" w:afterAutospacing="1"/>
        <w:rPr>
          <w:rFonts w:eastAsia="Times New Roman" w:cs="Times New Roman"/>
          <w:sz w:val="24"/>
          <w:szCs w:val="24"/>
          <w:lang w:eastAsia="ru-RU"/>
        </w:rPr>
      </w:pPr>
      <w:r w:rsidRPr="0066523E">
        <w:rPr>
          <w:rFonts w:eastAsia="Times New Roman" w:cs="Times New Roman"/>
          <w:sz w:val="24"/>
          <w:szCs w:val="24"/>
          <w:lang w:eastAsia="ru-RU"/>
        </w:rPr>
        <w:t>Ежемесячные выплаты в случае потери кормильца производятся:</w:t>
      </w:r>
      <w:r w:rsidRPr="0066523E">
        <w:rPr>
          <w:rFonts w:eastAsia="Times New Roman" w:cs="Times New Roman"/>
          <w:sz w:val="24"/>
          <w:szCs w:val="24"/>
          <w:lang w:eastAsia="ru-RU"/>
        </w:rPr>
        <w:br/>
        <w:t>– несовершеннолетним – до достижения ими возраста 18 лет</w:t>
      </w:r>
      <w:r w:rsidRPr="0066523E">
        <w:rPr>
          <w:rFonts w:eastAsia="Times New Roman" w:cs="Times New Roman"/>
          <w:sz w:val="24"/>
          <w:szCs w:val="24"/>
          <w:lang w:eastAsia="ru-RU"/>
        </w:rPr>
        <w:br/>
      </w:r>
      <w:r w:rsidRPr="0066523E">
        <w:rPr>
          <w:rFonts w:eastAsia="Times New Roman" w:cs="Times New Roman"/>
          <w:sz w:val="24"/>
          <w:szCs w:val="24"/>
          <w:lang w:eastAsia="ru-RU"/>
        </w:rPr>
        <w:lastRenderedPageBreak/>
        <w:t>– учащимся старше 18 лет – до окончания учёбы по очной форме, но не более чем до 23 лет</w:t>
      </w:r>
      <w:r w:rsidRPr="0066523E">
        <w:rPr>
          <w:rFonts w:eastAsia="Times New Roman" w:cs="Times New Roman"/>
          <w:sz w:val="24"/>
          <w:szCs w:val="24"/>
          <w:lang w:eastAsia="ru-RU"/>
        </w:rPr>
        <w:br/>
        <w:t>– женщинам с 55 лет и мужчинам с 60 лет – пожизненно</w:t>
      </w:r>
      <w:r w:rsidRPr="0066523E">
        <w:rPr>
          <w:rFonts w:eastAsia="Times New Roman" w:cs="Times New Roman"/>
          <w:sz w:val="24"/>
          <w:szCs w:val="24"/>
          <w:lang w:eastAsia="ru-RU"/>
        </w:rPr>
        <w:br/>
        <w:t>– инвалидам – на срок инвалидности</w:t>
      </w:r>
      <w:r w:rsidRPr="0066523E">
        <w:rPr>
          <w:rFonts w:eastAsia="Times New Roman" w:cs="Times New Roman"/>
          <w:sz w:val="24"/>
          <w:szCs w:val="24"/>
          <w:lang w:eastAsia="ru-RU"/>
        </w:rPr>
        <w:br/>
        <w:t>– одному из родителей, супругу (супруге) либо другому члену семьи, неработающему и ухаживающему за детьми, внуками, братьями и сёстрами умершего – до достижения ими возраста 14 лет, либо на срок инвалидности</w:t>
      </w:r>
    </w:p>
    <w:p w14:paraId="1F86F49F" w14:textId="68D8419E" w:rsidR="00D14327" w:rsidRPr="0066523E" w:rsidRDefault="00D14327" w:rsidP="008426E6">
      <w:pPr>
        <w:spacing w:before="100" w:beforeAutospacing="1" w:after="100" w:afterAutospacing="1"/>
        <w:rPr>
          <w:rFonts w:eastAsia="Times New Roman" w:cs="Times New Roman"/>
          <w:sz w:val="24"/>
          <w:szCs w:val="24"/>
          <w:lang w:eastAsia="ru-RU"/>
        </w:rPr>
      </w:pPr>
      <w:r w:rsidRPr="0066523E">
        <w:rPr>
          <w:rFonts w:eastAsia="Times New Roman" w:cs="Times New Roman"/>
          <w:sz w:val="24"/>
          <w:szCs w:val="24"/>
          <w:lang w:eastAsia="ru-RU"/>
        </w:rPr>
        <w:t>Размер ежемесячной выплаты по случаю потери кормильца определяется исходя из среднего заработка погибшего, пенсий и иных выплат за вычетом долей, приходящихся на него самого и трудоспособных членов семьи. Средний размер пособия по Калининградской области на 202</w:t>
      </w:r>
      <w:r w:rsidR="00426B5F">
        <w:rPr>
          <w:rFonts w:eastAsia="Times New Roman" w:cs="Times New Roman"/>
          <w:sz w:val="24"/>
          <w:szCs w:val="24"/>
          <w:lang w:eastAsia="ru-RU"/>
        </w:rPr>
        <w:t>5</w:t>
      </w:r>
      <w:r w:rsidRPr="0066523E">
        <w:rPr>
          <w:rFonts w:eastAsia="Times New Roman" w:cs="Times New Roman"/>
          <w:sz w:val="24"/>
          <w:szCs w:val="24"/>
          <w:lang w:eastAsia="ru-RU"/>
        </w:rPr>
        <w:t xml:space="preserve"> год составляет 18 285,70 рублей</w:t>
      </w:r>
    </w:p>
    <w:p w14:paraId="52E8F00C" w14:textId="77777777" w:rsidR="00D14327" w:rsidRPr="0066523E" w:rsidRDefault="00D14327" w:rsidP="008426E6">
      <w:pPr>
        <w:spacing w:before="100" w:beforeAutospacing="1" w:after="100" w:afterAutospacing="1"/>
        <w:rPr>
          <w:rFonts w:eastAsia="Times New Roman" w:cs="Times New Roman"/>
          <w:sz w:val="24"/>
          <w:szCs w:val="24"/>
          <w:lang w:eastAsia="ru-RU"/>
        </w:rPr>
      </w:pPr>
      <w:r w:rsidRPr="0066523E">
        <w:rPr>
          <w:rFonts w:eastAsia="Times New Roman" w:cs="Times New Roman"/>
          <w:b/>
          <w:bCs/>
          <w:sz w:val="24"/>
          <w:szCs w:val="24"/>
          <w:lang w:eastAsia="ru-RU"/>
        </w:rPr>
        <w:t>Расчёт затрат вследствие гибели третьих лиц</w:t>
      </w:r>
    </w:p>
    <w:p w14:paraId="4D4DD6B9" w14:textId="77777777" w:rsidR="00D14327" w:rsidRPr="0066523E" w:rsidRDefault="00D14327" w:rsidP="008426E6">
      <w:pPr>
        <w:spacing w:before="100" w:beforeAutospacing="1" w:after="100" w:afterAutospacing="1"/>
        <w:rPr>
          <w:rFonts w:eastAsia="Times New Roman" w:cs="Times New Roman"/>
          <w:sz w:val="24"/>
          <w:szCs w:val="24"/>
          <w:lang w:eastAsia="ru-RU"/>
        </w:rPr>
      </w:pPr>
      <w:r w:rsidRPr="0066523E">
        <w:rPr>
          <w:rFonts w:eastAsia="Times New Roman" w:cs="Times New Roman"/>
          <w:sz w:val="24"/>
          <w:szCs w:val="24"/>
          <w:lang w:eastAsia="ru-RU"/>
        </w:rPr>
        <w:t>Аналогичен расчётам затрат вследствие гибели персонала прилегающих объектов</w:t>
      </w:r>
    </w:p>
    <w:p w14:paraId="520F4727" w14:textId="77777777" w:rsidR="00D14327" w:rsidRPr="0066523E" w:rsidRDefault="00D14327" w:rsidP="008426E6">
      <w:pPr>
        <w:spacing w:before="100" w:beforeAutospacing="1" w:after="100" w:afterAutospacing="1"/>
        <w:rPr>
          <w:rFonts w:eastAsia="Times New Roman" w:cs="Times New Roman"/>
          <w:sz w:val="24"/>
          <w:szCs w:val="24"/>
          <w:lang w:eastAsia="ru-RU"/>
        </w:rPr>
      </w:pPr>
      <w:r w:rsidRPr="0066523E">
        <w:rPr>
          <w:rFonts w:eastAsia="Times New Roman" w:cs="Times New Roman"/>
          <w:b/>
          <w:bCs/>
          <w:sz w:val="24"/>
          <w:szCs w:val="24"/>
          <w:lang w:eastAsia="ru-RU"/>
        </w:rPr>
        <w:t xml:space="preserve">Расчёт затрат вследствие </w:t>
      </w:r>
      <w:proofErr w:type="spellStart"/>
      <w:r w:rsidRPr="0066523E">
        <w:rPr>
          <w:rFonts w:eastAsia="Times New Roman" w:cs="Times New Roman"/>
          <w:b/>
          <w:bCs/>
          <w:sz w:val="24"/>
          <w:szCs w:val="24"/>
          <w:lang w:eastAsia="ru-RU"/>
        </w:rPr>
        <w:t>травмирования</w:t>
      </w:r>
      <w:proofErr w:type="spellEnd"/>
      <w:r w:rsidRPr="0066523E">
        <w:rPr>
          <w:rFonts w:eastAsia="Times New Roman" w:cs="Times New Roman"/>
          <w:b/>
          <w:bCs/>
          <w:sz w:val="24"/>
          <w:szCs w:val="24"/>
          <w:lang w:eastAsia="ru-RU"/>
        </w:rPr>
        <w:t xml:space="preserve"> персонала</w:t>
      </w:r>
    </w:p>
    <w:p w14:paraId="2F297404" w14:textId="77777777" w:rsidR="00D14327" w:rsidRPr="0066523E" w:rsidRDefault="00D14327" w:rsidP="008426E6">
      <w:pPr>
        <w:spacing w:before="100" w:beforeAutospacing="1" w:after="100" w:afterAutospacing="1"/>
        <w:rPr>
          <w:rFonts w:eastAsia="Times New Roman" w:cs="Times New Roman"/>
          <w:sz w:val="24"/>
          <w:szCs w:val="24"/>
          <w:lang w:eastAsia="ru-RU"/>
        </w:rPr>
      </w:pPr>
      <w:r w:rsidRPr="0066523E">
        <w:rPr>
          <w:rFonts w:eastAsia="Times New Roman" w:cs="Times New Roman"/>
          <w:sz w:val="24"/>
          <w:szCs w:val="24"/>
          <w:lang w:eastAsia="ru-RU"/>
        </w:rPr>
        <w:t>Алгоритм расчёта пособия по временной нетрудоспособности персонала:</w:t>
      </w:r>
      <w:r w:rsidRPr="0066523E">
        <w:rPr>
          <w:rFonts w:eastAsia="Times New Roman" w:cs="Times New Roman"/>
          <w:sz w:val="24"/>
          <w:szCs w:val="24"/>
          <w:lang w:eastAsia="ru-RU"/>
        </w:rPr>
        <w:br/>
        <w:t>– определить расчётный период (год)</w:t>
      </w:r>
      <w:r w:rsidRPr="0066523E">
        <w:rPr>
          <w:rFonts w:eastAsia="Times New Roman" w:cs="Times New Roman"/>
          <w:sz w:val="24"/>
          <w:szCs w:val="24"/>
          <w:lang w:eastAsia="ru-RU"/>
        </w:rPr>
        <w:br/>
        <w:t>– определить сумму учитываемых выплат за расчётный период</w:t>
      </w:r>
      <w:r w:rsidRPr="0066523E">
        <w:rPr>
          <w:rFonts w:eastAsia="Times New Roman" w:cs="Times New Roman"/>
          <w:sz w:val="24"/>
          <w:szCs w:val="24"/>
          <w:lang w:eastAsia="ru-RU"/>
        </w:rPr>
        <w:br/>
        <w:t>– определить размер среднедневного заработка: сумму учитываемых выплат разделить на 365</w:t>
      </w:r>
      <w:r w:rsidRPr="0066523E">
        <w:rPr>
          <w:rFonts w:eastAsia="Times New Roman" w:cs="Times New Roman"/>
          <w:sz w:val="24"/>
          <w:szCs w:val="24"/>
          <w:lang w:eastAsia="ru-RU"/>
        </w:rPr>
        <w:br/>
        <w:t>– определить размер дневного пособия: скорректировать среднедневной заработок в зависимости от страхового стажа работника</w:t>
      </w:r>
      <w:r w:rsidRPr="0066523E">
        <w:rPr>
          <w:rFonts w:eastAsia="Times New Roman" w:cs="Times New Roman"/>
          <w:sz w:val="24"/>
          <w:szCs w:val="24"/>
          <w:lang w:eastAsia="ru-RU"/>
        </w:rPr>
        <w:br/>
        <w:t>– рассчитать сумму пособия: дневное пособие умножить на количество календарных дней временной нетрудоспособности</w:t>
      </w:r>
    </w:p>
    <w:p w14:paraId="645496EA" w14:textId="77777777" w:rsidR="00EB0DC2" w:rsidRPr="0066523E" w:rsidRDefault="00D14327" w:rsidP="008426E6">
      <w:pPr>
        <w:spacing w:before="100" w:beforeAutospacing="1" w:after="100" w:afterAutospacing="1"/>
        <w:rPr>
          <w:rFonts w:eastAsia="Times New Roman" w:cs="Times New Roman"/>
          <w:sz w:val="24"/>
          <w:szCs w:val="24"/>
          <w:lang w:eastAsia="ru-RU"/>
        </w:rPr>
      </w:pPr>
      <w:r w:rsidRPr="0066523E">
        <w:rPr>
          <w:rFonts w:eastAsia="Times New Roman" w:cs="Times New Roman"/>
          <w:sz w:val="24"/>
          <w:szCs w:val="24"/>
          <w:lang w:eastAsia="ru-RU"/>
        </w:rPr>
        <w:t>Размер дневного пособия в зависимости от стажа:</w:t>
      </w:r>
    </w:p>
    <w:tbl>
      <w:tblPr>
        <w:tblW w:w="0" w:type="auto"/>
        <w:tblInd w:w="-30" w:type="dxa"/>
        <w:tblLayout w:type="fixed"/>
        <w:tblLook w:val="0000" w:firstRow="0" w:lastRow="0" w:firstColumn="0" w:lastColumn="0" w:noHBand="0" w:noVBand="0"/>
      </w:tblPr>
      <w:tblGrid>
        <w:gridCol w:w="1868"/>
        <w:gridCol w:w="7765"/>
      </w:tblGrid>
      <w:tr w:rsidR="004D7A33" w:rsidRPr="0066523E" w14:paraId="085A370E" w14:textId="77777777">
        <w:tc>
          <w:tcPr>
            <w:tcW w:w="1868" w:type="dxa"/>
            <w:tcBorders>
              <w:top w:val="single" w:sz="4" w:space="0" w:color="000000"/>
              <w:left w:val="single" w:sz="4" w:space="0" w:color="000000"/>
              <w:bottom w:val="single" w:sz="4" w:space="0" w:color="000000"/>
            </w:tcBorders>
            <w:shd w:val="clear" w:color="auto" w:fill="auto"/>
          </w:tcPr>
          <w:p w14:paraId="1C2E8A91" w14:textId="77777777" w:rsidR="004D7A33" w:rsidRPr="0066523E" w:rsidRDefault="004D7A33" w:rsidP="008426E6">
            <w:pPr>
              <w:widowControl w:val="0"/>
              <w:autoSpaceDE w:val="0"/>
              <w:contextualSpacing/>
              <w:rPr>
                <w:rFonts w:cs="Times New Roman"/>
                <w:sz w:val="24"/>
                <w:szCs w:val="24"/>
              </w:rPr>
            </w:pPr>
            <w:r w:rsidRPr="0066523E">
              <w:rPr>
                <w:rFonts w:eastAsia="Times New Roman" w:cs="Times New Roman"/>
                <w:sz w:val="24"/>
                <w:szCs w:val="24"/>
                <w:lang w:eastAsia="ru-RU"/>
              </w:rPr>
              <w:t xml:space="preserve">Стаж </w:t>
            </w:r>
          </w:p>
        </w:tc>
        <w:tc>
          <w:tcPr>
            <w:tcW w:w="7765" w:type="dxa"/>
            <w:tcBorders>
              <w:top w:val="single" w:sz="4" w:space="0" w:color="000000"/>
              <w:left w:val="single" w:sz="4" w:space="0" w:color="000000"/>
              <w:bottom w:val="single" w:sz="4" w:space="0" w:color="000000"/>
              <w:right w:val="single" w:sz="4" w:space="0" w:color="000000"/>
            </w:tcBorders>
            <w:shd w:val="clear" w:color="auto" w:fill="auto"/>
          </w:tcPr>
          <w:p w14:paraId="4086A44F" w14:textId="0DA01FBF" w:rsidR="004D7A33" w:rsidRPr="0066523E" w:rsidRDefault="004D7A33" w:rsidP="008426E6">
            <w:pPr>
              <w:widowControl w:val="0"/>
              <w:autoSpaceDE w:val="0"/>
              <w:contextualSpacing/>
              <w:rPr>
                <w:rFonts w:cs="Times New Roman"/>
                <w:sz w:val="24"/>
                <w:szCs w:val="24"/>
              </w:rPr>
            </w:pPr>
            <w:r w:rsidRPr="0066523E">
              <w:rPr>
                <w:rFonts w:eastAsia="Times New Roman" w:cs="Times New Roman"/>
                <w:sz w:val="24"/>
                <w:szCs w:val="24"/>
                <w:lang w:eastAsia="ru-RU"/>
              </w:rPr>
              <w:t>Размер дневного пособия</w:t>
            </w:r>
          </w:p>
        </w:tc>
      </w:tr>
      <w:tr w:rsidR="004D7A33" w:rsidRPr="0066523E" w14:paraId="2991FDCD" w14:textId="77777777">
        <w:tc>
          <w:tcPr>
            <w:tcW w:w="1868" w:type="dxa"/>
            <w:tcBorders>
              <w:top w:val="single" w:sz="4" w:space="0" w:color="000000"/>
              <w:left w:val="single" w:sz="4" w:space="0" w:color="000000"/>
              <w:bottom w:val="single" w:sz="4" w:space="0" w:color="000000"/>
            </w:tcBorders>
            <w:shd w:val="clear" w:color="auto" w:fill="auto"/>
          </w:tcPr>
          <w:p w14:paraId="07FECB16" w14:textId="77777777" w:rsidR="004D7A33" w:rsidRPr="0066523E" w:rsidRDefault="004D7A33" w:rsidP="008426E6">
            <w:pPr>
              <w:widowControl w:val="0"/>
              <w:autoSpaceDE w:val="0"/>
              <w:contextualSpacing/>
              <w:rPr>
                <w:rFonts w:cs="Times New Roman"/>
                <w:sz w:val="24"/>
                <w:szCs w:val="24"/>
              </w:rPr>
            </w:pPr>
            <w:r w:rsidRPr="0066523E">
              <w:rPr>
                <w:rFonts w:eastAsia="Times New Roman" w:cs="Times New Roman"/>
                <w:sz w:val="24"/>
                <w:szCs w:val="24"/>
                <w:lang w:eastAsia="ru-RU"/>
              </w:rPr>
              <w:t>Более 8 лет</w:t>
            </w:r>
          </w:p>
        </w:tc>
        <w:tc>
          <w:tcPr>
            <w:tcW w:w="7765" w:type="dxa"/>
            <w:tcBorders>
              <w:top w:val="single" w:sz="4" w:space="0" w:color="000000"/>
              <w:left w:val="single" w:sz="4" w:space="0" w:color="000000"/>
              <w:bottom w:val="single" w:sz="4" w:space="0" w:color="000000"/>
              <w:right w:val="single" w:sz="4" w:space="0" w:color="000000"/>
            </w:tcBorders>
            <w:shd w:val="clear" w:color="auto" w:fill="auto"/>
          </w:tcPr>
          <w:p w14:paraId="54C1CAE8" w14:textId="77777777" w:rsidR="004D7A33" w:rsidRPr="0066523E" w:rsidRDefault="004D7A33" w:rsidP="008426E6">
            <w:pPr>
              <w:widowControl w:val="0"/>
              <w:autoSpaceDE w:val="0"/>
              <w:contextualSpacing/>
              <w:rPr>
                <w:rFonts w:cs="Times New Roman"/>
                <w:sz w:val="24"/>
                <w:szCs w:val="24"/>
              </w:rPr>
            </w:pPr>
            <w:r w:rsidRPr="0066523E">
              <w:rPr>
                <w:rFonts w:eastAsia="Times New Roman" w:cs="Times New Roman"/>
                <w:sz w:val="24"/>
                <w:szCs w:val="24"/>
                <w:lang w:eastAsia="ru-RU"/>
              </w:rPr>
              <w:t>100% среднего дневного заработка</w:t>
            </w:r>
          </w:p>
        </w:tc>
      </w:tr>
      <w:tr w:rsidR="004D7A33" w:rsidRPr="0066523E" w14:paraId="5D6EBDEB" w14:textId="77777777">
        <w:tc>
          <w:tcPr>
            <w:tcW w:w="1868" w:type="dxa"/>
            <w:tcBorders>
              <w:top w:val="single" w:sz="4" w:space="0" w:color="000000"/>
              <w:left w:val="single" w:sz="4" w:space="0" w:color="000000"/>
              <w:bottom w:val="single" w:sz="4" w:space="0" w:color="000000"/>
            </w:tcBorders>
            <w:shd w:val="clear" w:color="auto" w:fill="auto"/>
          </w:tcPr>
          <w:p w14:paraId="60C25AF1" w14:textId="77777777" w:rsidR="004D7A33" w:rsidRPr="0066523E" w:rsidRDefault="004D7A33" w:rsidP="008426E6">
            <w:pPr>
              <w:widowControl w:val="0"/>
              <w:autoSpaceDE w:val="0"/>
              <w:contextualSpacing/>
              <w:rPr>
                <w:rFonts w:cs="Times New Roman"/>
                <w:sz w:val="24"/>
                <w:szCs w:val="24"/>
              </w:rPr>
            </w:pPr>
            <w:r w:rsidRPr="0066523E">
              <w:rPr>
                <w:rFonts w:eastAsia="Times New Roman" w:cs="Times New Roman"/>
                <w:sz w:val="24"/>
                <w:szCs w:val="24"/>
                <w:lang w:eastAsia="ru-RU"/>
              </w:rPr>
              <w:t>От 5 до 8 лет</w:t>
            </w:r>
          </w:p>
        </w:tc>
        <w:tc>
          <w:tcPr>
            <w:tcW w:w="7765" w:type="dxa"/>
            <w:tcBorders>
              <w:top w:val="single" w:sz="4" w:space="0" w:color="000000"/>
              <w:left w:val="single" w:sz="4" w:space="0" w:color="000000"/>
              <w:bottom w:val="single" w:sz="4" w:space="0" w:color="000000"/>
              <w:right w:val="single" w:sz="4" w:space="0" w:color="000000"/>
            </w:tcBorders>
            <w:shd w:val="clear" w:color="auto" w:fill="auto"/>
          </w:tcPr>
          <w:p w14:paraId="1B27B59B" w14:textId="77777777" w:rsidR="004D7A33" w:rsidRPr="0066523E" w:rsidRDefault="004D7A33" w:rsidP="008426E6">
            <w:pPr>
              <w:widowControl w:val="0"/>
              <w:autoSpaceDE w:val="0"/>
              <w:contextualSpacing/>
              <w:rPr>
                <w:rFonts w:cs="Times New Roman"/>
                <w:sz w:val="24"/>
                <w:szCs w:val="24"/>
              </w:rPr>
            </w:pPr>
            <w:r w:rsidRPr="0066523E">
              <w:rPr>
                <w:rFonts w:eastAsia="Times New Roman" w:cs="Times New Roman"/>
                <w:sz w:val="24"/>
                <w:szCs w:val="24"/>
                <w:lang w:eastAsia="ru-RU"/>
              </w:rPr>
              <w:t>80 % среднего дневного заработка</w:t>
            </w:r>
          </w:p>
        </w:tc>
      </w:tr>
      <w:tr w:rsidR="004D7A33" w:rsidRPr="0066523E" w14:paraId="37C5F68F" w14:textId="77777777">
        <w:tc>
          <w:tcPr>
            <w:tcW w:w="1868" w:type="dxa"/>
            <w:tcBorders>
              <w:top w:val="single" w:sz="4" w:space="0" w:color="000000"/>
              <w:left w:val="single" w:sz="4" w:space="0" w:color="000000"/>
              <w:bottom w:val="single" w:sz="4" w:space="0" w:color="000000"/>
            </w:tcBorders>
            <w:shd w:val="clear" w:color="auto" w:fill="auto"/>
          </w:tcPr>
          <w:p w14:paraId="7C78CC90" w14:textId="77777777" w:rsidR="004D7A33" w:rsidRPr="0066523E" w:rsidRDefault="004D7A33" w:rsidP="008426E6">
            <w:pPr>
              <w:widowControl w:val="0"/>
              <w:autoSpaceDE w:val="0"/>
              <w:contextualSpacing/>
              <w:rPr>
                <w:rFonts w:cs="Times New Roman"/>
                <w:sz w:val="24"/>
                <w:szCs w:val="24"/>
              </w:rPr>
            </w:pPr>
            <w:r w:rsidRPr="0066523E">
              <w:rPr>
                <w:rFonts w:eastAsia="Times New Roman" w:cs="Times New Roman"/>
                <w:sz w:val="24"/>
                <w:szCs w:val="24"/>
                <w:lang w:eastAsia="ru-RU"/>
              </w:rPr>
              <w:t>Менее 5 лет</w:t>
            </w:r>
          </w:p>
        </w:tc>
        <w:tc>
          <w:tcPr>
            <w:tcW w:w="7765" w:type="dxa"/>
            <w:tcBorders>
              <w:top w:val="single" w:sz="4" w:space="0" w:color="000000"/>
              <w:left w:val="single" w:sz="4" w:space="0" w:color="000000"/>
              <w:bottom w:val="single" w:sz="4" w:space="0" w:color="000000"/>
              <w:right w:val="single" w:sz="4" w:space="0" w:color="000000"/>
            </w:tcBorders>
            <w:shd w:val="clear" w:color="auto" w:fill="auto"/>
          </w:tcPr>
          <w:p w14:paraId="414CBB9B" w14:textId="77777777" w:rsidR="004D7A33" w:rsidRPr="0066523E" w:rsidRDefault="004D7A33" w:rsidP="008426E6">
            <w:pPr>
              <w:widowControl w:val="0"/>
              <w:autoSpaceDE w:val="0"/>
              <w:contextualSpacing/>
              <w:rPr>
                <w:rFonts w:cs="Times New Roman"/>
                <w:sz w:val="24"/>
                <w:szCs w:val="24"/>
              </w:rPr>
            </w:pPr>
            <w:r w:rsidRPr="0066523E">
              <w:rPr>
                <w:rFonts w:eastAsia="Times New Roman" w:cs="Times New Roman"/>
                <w:sz w:val="24"/>
                <w:szCs w:val="24"/>
                <w:lang w:eastAsia="ru-RU"/>
              </w:rPr>
              <w:t>60 % среднего дневного заработка</w:t>
            </w:r>
          </w:p>
        </w:tc>
      </w:tr>
    </w:tbl>
    <w:p w14:paraId="4090B034" w14:textId="77777777" w:rsidR="00EB0DC2" w:rsidRPr="0066523E" w:rsidRDefault="00EB0DC2" w:rsidP="008426E6">
      <w:pPr>
        <w:widowControl w:val="0"/>
        <w:shd w:val="clear" w:color="auto" w:fill="FFFFFF"/>
        <w:autoSpaceDE w:val="0"/>
        <w:ind w:firstLine="851"/>
        <w:contextualSpacing/>
        <w:rPr>
          <w:rFonts w:eastAsia="Times New Roman" w:cs="Times New Roman"/>
          <w:sz w:val="24"/>
          <w:szCs w:val="24"/>
          <w:lang w:eastAsia="ru-RU"/>
        </w:rPr>
      </w:pPr>
    </w:p>
    <w:p w14:paraId="09C49615" w14:textId="52EE9CE8" w:rsidR="004D7A33" w:rsidRPr="0066523E" w:rsidRDefault="004D7A33" w:rsidP="008426E6">
      <w:pPr>
        <w:widowControl w:val="0"/>
        <w:shd w:val="clear" w:color="auto" w:fill="FFFFFF"/>
        <w:autoSpaceDE w:val="0"/>
        <w:ind w:firstLine="851"/>
        <w:contextualSpacing/>
        <w:rPr>
          <w:rFonts w:eastAsia="Times New Roman" w:cs="Times New Roman"/>
          <w:sz w:val="24"/>
          <w:szCs w:val="24"/>
          <w:lang w:eastAsia="ru-RU"/>
        </w:rPr>
      </w:pPr>
      <w:r w:rsidRPr="0066523E">
        <w:rPr>
          <w:rFonts w:eastAsia="Times New Roman" w:cs="Times New Roman"/>
          <w:sz w:val="24"/>
          <w:szCs w:val="24"/>
          <w:lang w:eastAsia="ru-RU"/>
        </w:rPr>
        <w:t>Срок временной нетрудоспособности, в зависимости от характера травм определяется в соответствии с Международной классификацией болезней (10-го пересмотра) МКБ-10 (класс</w:t>
      </w:r>
      <w:r w:rsidR="00FD0193">
        <w:rPr>
          <w:rFonts w:eastAsia="Times New Roman" w:cs="Times New Roman"/>
          <w:sz w:val="24"/>
          <w:szCs w:val="24"/>
          <w:lang w:eastAsia="ru-RU"/>
        </w:rPr>
        <w:t xml:space="preserve"> </w:t>
      </w:r>
      <w:r w:rsidRPr="0066523E">
        <w:rPr>
          <w:rFonts w:eastAsia="Times New Roman" w:cs="Times New Roman"/>
          <w:sz w:val="24"/>
          <w:szCs w:val="24"/>
          <w:lang w:val="en-US" w:eastAsia="ru-RU"/>
        </w:rPr>
        <w:t>XIX</w:t>
      </w:r>
      <w:r w:rsidRPr="0066523E">
        <w:rPr>
          <w:rFonts w:eastAsia="Times New Roman" w:cs="Times New Roman"/>
          <w:sz w:val="24"/>
          <w:szCs w:val="24"/>
          <w:lang w:eastAsia="ru-RU"/>
        </w:rPr>
        <w:t xml:space="preserve"> – ориентировочные сроки временной нетрудоспособности при травмах, отравлениях и других последствиях воздействия внешних причин).</w:t>
      </w:r>
    </w:p>
    <w:p w14:paraId="55BE5947" w14:textId="77777777" w:rsidR="006F60F5" w:rsidRPr="0066523E" w:rsidRDefault="006F60F5" w:rsidP="008426E6">
      <w:pPr>
        <w:widowControl w:val="0"/>
        <w:shd w:val="clear" w:color="auto" w:fill="FFFFFF"/>
        <w:autoSpaceDE w:val="0"/>
        <w:ind w:firstLine="851"/>
        <w:contextualSpacing/>
        <w:rPr>
          <w:rFonts w:cs="Times New Roman"/>
          <w:sz w:val="24"/>
          <w:szCs w:val="24"/>
        </w:rPr>
      </w:pPr>
    </w:p>
    <w:p w14:paraId="0273D4BC" w14:textId="77777777" w:rsidR="004D7A33" w:rsidRPr="0066523E" w:rsidRDefault="004D7A33" w:rsidP="008426E6">
      <w:pPr>
        <w:pStyle w:val="af7"/>
        <w:ind w:left="709"/>
        <w:rPr>
          <w:rFonts w:cs="Times New Roman"/>
          <w:i/>
          <w:sz w:val="24"/>
          <w:szCs w:val="24"/>
          <w:u w:val="single"/>
        </w:rPr>
      </w:pPr>
      <w:r w:rsidRPr="0066523E">
        <w:rPr>
          <w:rFonts w:cs="Times New Roman"/>
          <w:i/>
          <w:sz w:val="24"/>
          <w:szCs w:val="24"/>
          <w:u w:val="single"/>
        </w:rPr>
        <w:t>Расчет ущерба окружающей природной среде</w:t>
      </w:r>
    </w:p>
    <w:p w14:paraId="30B4DEE7" w14:textId="77777777" w:rsidR="006F60F5" w:rsidRPr="0066523E" w:rsidRDefault="006F60F5" w:rsidP="008426E6">
      <w:pPr>
        <w:pStyle w:val="af7"/>
        <w:ind w:left="709"/>
        <w:rPr>
          <w:rFonts w:cs="Times New Roman"/>
          <w:sz w:val="24"/>
          <w:szCs w:val="24"/>
        </w:rPr>
      </w:pPr>
    </w:p>
    <w:p w14:paraId="25D81D03" w14:textId="27B689FE" w:rsidR="004D7A33" w:rsidRDefault="004D7A33" w:rsidP="008426E6">
      <w:pPr>
        <w:ind w:firstLine="851"/>
        <w:contextualSpacing/>
        <w:rPr>
          <w:rFonts w:cs="Times New Roman"/>
          <w:sz w:val="24"/>
          <w:szCs w:val="24"/>
        </w:rPr>
      </w:pPr>
      <w:r w:rsidRPr="0066523E">
        <w:rPr>
          <w:rFonts w:cs="Times New Roman"/>
          <w:sz w:val="24"/>
          <w:szCs w:val="24"/>
        </w:rPr>
        <w:lastRenderedPageBreak/>
        <w:t>Ущерб окружающей среде определяется по формуле</w:t>
      </w:r>
    </w:p>
    <w:p w14:paraId="104E5243" w14:textId="77777777" w:rsidR="00FD0193" w:rsidRPr="0066523E" w:rsidRDefault="00FD0193" w:rsidP="008426E6">
      <w:pPr>
        <w:ind w:firstLine="851"/>
        <w:contextualSpacing/>
        <w:rPr>
          <w:rFonts w:cs="Times New Roman"/>
          <w:sz w:val="24"/>
          <w:szCs w:val="24"/>
        </w:rPr>
      </w:pPr>
    </w:p>
    <w:p w14:paraId="6EDDC571" w14:textId="77777777" w:rsidR="004D7A33" w:rsidRPr="0066523E" w:rsidRDefault="004D7A33" w:rsidP="00FD0193">
      <w:pPr>
        <w:contextualSpacing/>
        <w:jc w:val="center"/>
        <w:rPr>
          <w:rFonts w:cs="Times New Roman"/>
          <w:sz w:val="24"/>
          <w:szCs w:val="24"/>
        </w:rPr>
      </w:pPr>
      <w:proofErr w:type="spellStart"/>
      <w:r w:rsidRPr="0066523E">
        <w:rPr>
          <w:rFonts w:eastAsia="+mn-ea" w:cs="Times New Roman"/>
          <w:b/>
          <w:i/>
          <w:color w:val="000000"/>
          <w:kern w:val="2"/>
          <w:sz w:val="24"/>
          <w:szCs w:val="24"/>
          <w:lang w:val="en-US"/>
        </w:rPr>
        <w:t>U</w:t>
      </w:r>
      <w:r w:rsidRPr="0066523E">
        <w:rPr>
          <w:rFonts w:eastAsia="+mn-ea" w:cs="Times New Roman"/>
          <w:b/>
          <w:i/>
          <w:color w:val="000000"/>
          <w:kern w:val="2"/>
          <w:sz w:val="24"/>
          <w:szCs w:val="24"/>
          <w:vertAlign w:val="subscript"/>
          <w:lang w:val="en-US"/>
        </w:rPr>
        <w:t>c</w:t>
      </w:r>
      <w:proofErr w:type="spellEnd"/>
      <w:r w:rsidRPr="0066523E">
        <w:rPr>
          <w:rFonts w:eastAsia="+mn-ea" w:cs="Times New Roman"/>
          <w:b/>
          <w:i/>
          <w:color w:val="000000"/>
          <w:kern w:val="2"/>
          <w:sz w:val="24"/>
          <w:szCs w:val="24"/>
        </w:rPr>
        <w:t xml:space="preserve"> = </w:t>
      </w:r>
      <w:proofErr w:type="spellStart"/>
      <w:r w:rsidRPr="0066523E">
        <w:rPr>
          <w:rFonts w:eastAsia="+mn-ea" w:cs="Times New Roman"/>
          <w:b/>
          <w:i/>
          <w:color w:val="000000"/>
          <w:kern w:val="2"/>
          <w:sz w:val="24"/>
          <w:szCs w:val="24"/>
        </w:rPr>
        <w:t>Э</w:t>
      </w:r>
      <w:r w:rsidRPr="0066523E">
        <w:rPr>
          <w:rFonts w:eastAsia="+mn-ea" w:cs="Times New Roman"/>
          <w:b/>
          <w:i/>
          <w:color w:val="000000"/>
          <w:kern w:val="2"/>
          <w:sz w:val="24"/>
          <w:szCs w:val="24"/>
          <w:vertAlign w:val="subscript"/>
        </w:rPr>
        <w:t>а</w:t>
      </w:r>
      <w:proofErr w:type="spellEnd"/>
      <w:r w:rsidRPr="0066523E">
        <w:rPr>
          <w:rFonts w:eastAsia="+mn-ea" w:cs="Times New Roman"/>
          <w:b/>
          <w:i/>
          <w:color w:val="000000"/>
          <w:kern w:val="2"/>
          <w:sz w:val="24"/>
          <w:szCs w:val="24"/>
        </w:rPr>
        <w:t xml:space="preserve"> + </w:t>
      </w:r>
      <w:proofErr w:type="spellStart"/>
      <w:r w:rsidRPr="0066523E">
        <w:rPr>
          <w:rFonts w:eastAsia="+mn-ea" w:cs="Times New Roman"/>
          <w:b/>
          <w:i/>
          <w:color w:val="000000"/>
          <w:kern w:val="2"/>
          <w:sz w:val="24"/>
          <w:szCs w:val="24"/>
        </w:rPr>
        <w:t>Э</w:t>
      </w:r>
      <w:r w:rsidRPr="0066523E">
        <w:rPr>
          <w:rFonts w:eastAsia="+mn-ea" w:cs="Times New Roman"/>
          <w:b/>
          <w:i/>
          <w:color w:val="000000"/>
          <w:kern w:val="2"/>
          <w:sz w:val="24"/>
          <w:szCs w:val="24"/>
          <w:vertAlign w:val="subscript"/>
        </w:rPr>
        <w:t>в</w:t>
      </w:r>
      <w:proofErr w:type="spellEnd"/>
      <w:r w:rsidRPr="0066523E">
        <w:rPr>
          <w:rFonts w:eastAsia="+mn-ea" w:cs="Times New Roman"/>
          <w:b/>
          <w:i/>
          <w:color w:val="000000"/>
          <w:kern w:val="2"/>
          <w:sz w:val="24"/>
          <w:szCs w:val="24"/>
        </w:rPr>
        <w:t xml:space="preserve"> + </w:t>
      </w:r>
      <w:proofErr w:type="spellStart"/>
      <w:r w:rsidRPr="0066523E">
        <w:rPr>
          <w:rFonts w:eastAsia="+mn-ea" w:cs="Times New Roman"/>
          <w:b/>
          <w:i/>
          <w:color w:val="000000"/>
          <w:kern w:val="2"/>
          <w:sz w:val="24"/>
          <w:szCs w:val="24"/>
        </w:rPr>
        <w:t>Э</w:t>
      </w:r>
      <w:r w:rsidRPr="0066523E">
        <w:rPr>
          <w:rFonts w:eastAsia="+mn-ea" w:cs="Times New Roman"/>
          <w:b/>
          <w:i/>
          <w:color w:val="000000"/>
          <w:kern w:val="2"/>
          <w:sz w:val="24"/>
          <w:szCs w:val="24"/>
          <w:vertAlign w:val="subscript"/>
        </w:rPr>
        <w:t>п</w:t>
      </w:r>
      <w:proofErr w:type="spellEnd"/>
      <w:r w:rsidRPr="0066523E">
        <w:rPr>
          <w:rFonts w:eastAsia="+mn-ea" w:cs="Times New Roman"/>
          <w:b/>
          <w:i/>
          <w:color w:val="000000"/>
          <w:kern w:val="2"/>
          <w:sz w:val="24"/>
          <w:szCs w:val="24"/>
        </w:rPr>
        <w:t xml:space="preserve"> + </w:t>
      </w:r>
      <w:proofErr w:type="spellStart"/>
      <w:r w:rsidRPr="0066523E">
        <w:rPr>
          <w:rFonts w:eastAsia="+mn-ea" w:cs="Times New Roman"/>
          <w:b/>
          <w:i/>
          <w:color w:val="000000"/>
          <w:kern w:val="2"/>
          <w:sz w:val="24"/>
          <w:szCs w:val="24"/>
        </w:rPr>
        <w:t>Э</w:t>
      </w:r>
      <w:r w:rsidRPr="0066523E">
        <w:rPr>
          <w:rFonts w:eastAsia="+mn-ea" w:cs="Times New Roman"/>
          <w:b/>
          <w:i/>
          <w:color w:val="000000"/>
          <w:kern w:val="2"/>
          <w:sz w:val="24"/>
          <w:szCs w:val="24"/>
          <w:vertAlign w:val="subscript"/>
        </w:rPr>
        <w:t>б</w:t>
      </w:r>
      <w:proofErr w:type="spellEnd"/>
      <w:r w:rsidRPr="0066523E">
        <w:rPr>
          <w:rFonts w:eastAsia="+mn-ea" w:cs="Times New Roman"/>
          <w:b/>
          <w:i/>
          <w:color w:val="000000"/>
          <w:kern w:val="2"/>
          <w:sz w:val="24"/>
          <w:szCs w:val="24"/>
        </w:rPr>
        <w:t xml:space="preserve"> + </w:t>
      </w:r>
      <w:proofErr w:type="spellStart"/>
      <w:r w:rsidRPr="0066523E">
        <w:rPr>
          <w:rFonts w:eastAsia="+mn-ea" w:cs="Times New Roman"/>
          <w:b/>
          <w:i/>
          <w:color w:val="000000"/>
          <w:kern w:val="2"/>
          <w:sz w:val="24"/>
          <w:szCs w:val="24"/>
        </w:rPr>
        <w:t>Э</w:t>
      </w:r>
      <w:r w:rsidRPr="0066523E">
        <w:rPr>
          <w:rFonts w:eastAsia="+mn-ea" w:cs="Times New Roman"/>
          <w:b/>
          <w:i/>
          <w:color w:val="000000"/>
          <w:kern w:val="2"/>
          <w:sz w:val="24"/>
          <w:szCs w:val="24"/>
          <w:vertAlign w:val="subscript"/>
        </w:rPr>
        <w:t>о</w:t>
      </w:r>
      <w:proofErr w:type="spellEnd"/>
    </w:p>
    <w:p w14:paraId="4CEC7996" w14:textId="77777777" w:rsidR="004D7A33" w:rsidRPr="0066523E" w:rsidRDefault="004D7A33" w:rsidP="008426E6">
      <w:pPr>
        <w:contextualSpacing/>
        <w:rPr>
          <w:rFonts w:cs="Times New Roman"/>
          <w:sz w:val="24"/>
          <w:szCs w:val="24"/>
        </w:rPr>
      </w:pPr>
      <w:r w:rsidRPr="0066523E">
        <w:rPr>
          <w:rFonts w:eastAsia="Times New Roman" w:cs="Times New Roman"/>
          <w:sz w:val="24"/>
          <w:szCs w:val="24"/>
        </w:rPr>
        <w:t xml:space="preserve"> </w:t>
      </w:r>
      <w:r w:rsidRPr="0066523E">
        <w:rPr>
          <w:rFonts w:cs="Times New Roman"/>
          <w:sz w:val="24"/>
          <w:szCs w:val="24"/>
        </w:rPr>
        <w:t>где</w:t>
      </w:r>
    </w:p>
    <w:p w14:paraId="27013AF2" w14:textId="4A693830" w:rsidR="004D7A33" w:rsidRPr="0066523E" w:rsidRDefault="004D7A33" w:rsidP="008426E6">
      <w:pPr>
        <w:ind w:firstLine="709"/>
        <w:contextualSpacing/>
        <w:rPr>
          <w:rFonts w:cs="Times New Roman"/>
          <w:sz w:val="24"/>
          <w:szCs w:val="24"/>
        </w:rPr>
      </w:pPr>
      <w:r w:rsidRPr="0066523E">
        <w:rPr>
          <w:rFonts w:eastAsia="Times New Roman" w:cs="Times New Roman"/>
          <w:i/>
          <w:iCs/>
          <w:sz w:val="24"/>
          <w:szCs w:val="24"/>
          <w:lang w:eastAsia="ru-RU"/>
        </w:rPr>
        <w:t xml:space="preserve">1). </w:t>
      </w:r>
      <w:proofErr w:type="spellStart"/>
      <w:r w:rsidRPr="0066523E">
        <w:rPr>
          <w:rFonts w:eastAsia="Times New Roman" w:cs="Times New Roman"/>
          <w:b/>
          <w:sz w:val="24"/>
          <w:szCs w:val="24"/>
          <w:lang w:eastAsia="ru-RU"/>
        </w:rPr>
        <w:t>Э</w:t>
      </w:r>
      <w:r w:rsidRPr="0066523E">
        <w:rPr>
          <w:rFonts w:eastAsia="Times New Roman" w:cs="Times New Roman"/>
          <w:b/>
          <w:sz w:val="24"/>
          <w:szCs w:val="24"/>
          <w:vertAlign w:val="subscript"/>
          <w:lang w:eastAsia="ru-RU"/>
        </w:rPr>
        <w:t>а</w:t>
      </w:r>
      <w:proofErr w:type="spellEnd"/>
      <w:r w:rsidRPr="0066523E">
        <w:rPr>
          <w:rFonts w:eastAsia="Times New Roman" w:cs="Times New Roman"/>
          <w:b/>
          <w:i/>
          <w:iCs/>
          <w:sz w:val="24"/>
          <w:szCs w:val="24"/>
          <w:lang w:eastAsia="ru-RU"/>
        </w:rPr>
        <w:t xml:space="preserve"> - </w:t>
      </w:r>
      <w:r w:rsidRPr="0066523E">
        <w:rPr>
          <w:rFonts w:eastAsia="Times New Roman" w:cs="Times New Roman"/>
          <w:i/>
          <w:iCs/>
          <w:sz w:val="24"/>
          <w:szCs w:val="24"/>
          <w:lang w:eastAsia="ru-RU"/>
        </w:rPr>
        <w:t>ущерб от загрязнения атмосферного воздуха</w:t>
      </w:r>
      <w:r w:rsidRPr="0066523E">
        <w:rPr>
          <w:rFonts w:eastAsia="Times New Roman" w:cs="Times New Roman"/>
          <w:sz w:val="24"/>
          <w:szCs w:val="24"/>
          <w:lang w:eastAsia="ru-RU"/>
        </w:rPr>
        <w:t xml:space="preserve">, как правило, определяется исходя из массы загрязняющих веществ, рассеивающихся в атмосфере. Масса загрязняющих веществ находится расчетным или экспертным путем по действующим методикам </w:t>
      </w:r>
      <w:r w:rsidRPr="00EC1FE0">
        <w:rPr>
          <w:rFonts w:eastAsia="Times New Roman" w:cs="Times New Roman"/>
          <w:sz w:val="24"/>
          <w:szCs w:val="24"/>
          <w:lang w:eastAsia="ru-RU"/>
        </w:rPr>
        <w:t>[</w:t>
      </w:r>
      <w:r w:rsidR="00E559BA" w:rsidRPr="00EC1FE0">
        <w:rPr>
          <w:rFonts w:eastAsia="Times New Roman" w:cs="Times New Roman"/>
          <w:sz w:val="24"/>
          <w:szCs w:val="24"/>
          <w:lang w:eastAsia="ru-RU"/>
        </w:rPr>
        <w:t>38-4</w:t>
      </w:r>
      <w:r w:rsidR="00EC1FE0" w:rsidRPr="00EC1FE0">
        <w:rPr>
          <w:rFonts w:eastAsia="Times New Roman" w:cs="Times New Roman"/>
          <w:sz w:val="24"/>
          <w:szCs w:val="24"/>
          <w:lang w:eastAsia="ru-RU"/>
        </w:rPr>
        <w:t>4</w:t>
      </w:r>
      <w:r w:rsidRPr="00EC1FE0">
        <w:rPr>
          <w:rFonts w:eastAsia="Times New Roman" w:cs="Times New Roman"/>
          <w:sz w:val="24"/>
          <w:szCs w:val="24"/>
          <w:lang w:eastAsia="ru-RU"/>
        </w:rPr>
        <w:t>].</w:t>
      </w:r>
    </w:p>
    <w:p w14:paraId="67EEE022" w14:textId="77777777" w:rsidR="00FD0193" w:rsidRPr="00FD0193" w:rsidRDefault="00FD0193" w:rsidP="00FD0193">
      <w:pPr>
        <w:ind w:firstLine="709"/>
        <w:contextualSpacing/>
        <w:jc w:val="both"/>
        <w:rPr>
          <w:rFonts w:eastAsia="Times New Roman" w:cs="Times New Roman"/>
          <w:sz w:val="24"/>
          <w:szCs w:val="24"/>
          <w:lang w:eastAsia="ru-RU"/>
        </w:rPr>
      </w:pPr>
      <w:bookmarkStart w:id="0" w:name="_Hlk211286073"/>
      <w:r w:rsidRPr="00FD0193">
        <w:rPr>
          <w:rFonts w:eastAsia="Times New Roman" w:cs="Times New Roman"/>
          <w:i/>
          <w:iCs/>
          <w:sz w:val="24"/>
          <w:szCs w:val="24"/>
          <w:lang w:eastAsia="ru-RU"/>
        </w:rPr>
        <w:t xml:space="preserve">2). </w:t>
      </w:r>
      <w:proofErr w:type="spellStart"/>
      <w:r w:rsidRPr="00FD0193">
        <w:rPr>
          <w:rFonts w:eastAsia="Times New Roman" w:cs="Times New Roman"/>
          <w:b/>
          <w:sz w:val="24"/>
          <w:szCs w:val="24"/>
          <w:lang w:eastAsia="ru-RU"/>
        </w:rPr>
        <w:t>Э</w:t>
      </w:r>
      <w:r w:rsidRPr="00FD0193">
        <w:rPr>
          <w:rFonts w:eastAsia="Times New Roman" w:cs="Times New Roman"/>
          <w:b/>
          <w:sz w:val="24"/>
          <w:szCs w:val="24"/>
          <w:vertAlign w:val="subscript"/>
          <w:lang w:eastAsia="ru-RU"/>
        </w:rPr>
        <w:t>в</w:t>
      </w:r>
      <w:proofErr w:type="spellEnd"/>
      <w:r w:rsidRPr="00FD0193">
        <w:rPr>
          <w:rFonts w:eastAsia="Times New Roman" w:cs="Times New Roman"/>
          <w:i/>
          <w:iCs/>
          <w:sz w:val="24"/>
          <w:szCs w:val="24"/>
          <w:lang w:eastAsia="ru-RU"/>
        </w:rPr>
        <w:t xml:space="preserve"> - ущерб от загрязнения водных ресурсов</w:t>
      </w:r>
      <w:r w:rsidRPr="00FD0193">
        <w:rPr>
          <w:rFonts w:eastAsia="Times New Roman" w:cs="Times New Roman"/>
          <w:sz w:val="24"/>
          <w:szCs w:val="24"/>
          <w:lang w:eastAsia="ru-RU"/>
        </w:rPr>
        <w:t xml:space="preserve">, рекомендуется определять суммированием ущерба от изменения качества воды и размера потерь, связанных со снижением его </w:t>
      </w:r>
      <w:proofErr w:type="spellStart"/>
      <w:r w:rsidRPr="00FD0193">
        <w:rPr>
          <w:rFonts w:eastAsia="Times New Roman" w:cs="Times New Roman"/>
          <w:sz w:val="24"/>
          <w:szCs w:val="24"/>
          <w:lang w:eastAsia="ru-RU"/>
        </w:rPr>
        <w:t>биопродуктивности</w:t>
      </w:r>
      <w:proofErr w:type="spellEnd"/>
      <w:r w:rsidRPr="00FD0193">
        <w:rPr>
          <w:rFonts w:eastAsia="Times New Roman" w:cs="Times New Roman"/>
          <w:sz w:val="24"/>
          <w:szCs w:val="24"/>
          <w:lang w:eastAsia="ru-RU"/>
        </w:rPr>
        <w:t xml:space="preserve">. Ущерб от изменения качества воды оценивается на основании утвержденных нормативных </w:t>
      </w:r>
      <w:r w:rsidRPr="00EC1FE0">
        <w:rPr>
          <w:rFonts w:eastAsia="Times New Roman" w:cs="Times New Roman"/>
          <w:sz w:val="24"/>
          <w:szCs w:val="24"/>
          <w:lang w:eastAsia="ru-RU"/>
        </w:rPr>
        <w:t>документов [41].</w:t>
      </w:r>
      <w:r w:rsidRPr="00FD0193">
        <w:rPr>
          <w:rFonts w:eastAsia="Times New Roman" w:cs="Times New Roman"/>
          <w:sz w:val="24"/>
          <w:szCs w:val="24"/>
          <w:lang w:eastAsia="ru-RU"/>
        </w:rPr>
        <w:t xml:space="preserve"> </w:t>
      </w:r>
    </w:p>
    <w:p w14:paraId="52196752" w14:textId="77777777" w:rsidR="00FD0193" w:rsidRPr="00FD0193" w:rsidRDefault="00FD0193" w:rsidP="00FD0193">
      <w:pPr>
        <w:ind w:firstLine="709"/>
        <w:contextualSpacing/>
        <w:jc w:val="both"/>
        <w:rPr>
          <w:rFonts w:ascii="Calibri" w:hAnsi="Calibri"/>
          <w:sz w:val="22"/>
        </w:rPr>
      </w:pPr>
      <w:r w:rsidRPr="00FD0193">
        <w:rPr>
          <w:rFonts w:eastAsia="Times New Roman" w:cs="Times New Roman"/>
          <w:i/>
          <w:iCs/>
          <w:sz w:val="24"/>
          <w:szCs w:val="24"/>
          <w:lang w:eastAsia="ru-RU"/>
        </w:rPr>
        <w:t xml:space="preserve">3). </w:t>
      </w:r>
      <w:proofErr w:type="spellStart"/>
      <w:r w:rsidRPr="00FD0193">
        <w:rPr>
          <w:rFonts w:eastAsia="Times New Roman" w:cs="Times New Roman"/>
          <w:b/>
          <w:sz w:val="24"/>
          <w:szCs w:val="24"/>
          <w:lang w:eastAsia="ru-RU"/>
        </w:rPr>
        <w:t>Э</w:t>
      </w:r>
      <w:r w:rsidRPr="00FD0193">
        <w:rPr>
          <w:rFonts w:eastAsia="Times New Roman" w:cs="Times New Roman"/>
          <w:b/>
          <w:sz w:val="24"/>
          <w:szCs w:val="24"/>
          <w:vertAlign w:val="subscript"/>
          <w:lang w:eastAsia="ru-RU"/>
        </w:rPr>
        <w:t>п</w:t>
      </w:r>
      <w:proofErr w:type="spellEnd"/>
      <w:r w:rsidRPr="00FD0193">
        <w:rPr>
          <w:rFonts w:eastAsia="Times New Roman" w:cs="Times New Roman"/>
          <w:i/>
          <w:iCs/>
          <w:sz w:val="24"/>
          <w:szCs w:val="24"/>
          <w:lang w:eastAsia="ru-RU"/>
        </w:rPr>
        <w:t>- ущерб от загрязнения почвы</w:t>
      </w:r>
      <w:r w:rsidRPr="00FD0193">
        <w:rPr>
          <w:rFonts w:eastAsia="Times New Roman" w:cs="Times New Roman"/>
          <w:sz w:val="24"/>
          <w:szCs w:val="24"/>
          <w:lang w:eastAsia="ru-RU"/>
        </w:rPr>
        <w:t xml:space="preserve">, рекомендуется определять на основе утвержденных указаний в соответствии с порядком определения размеров ущерба от загрязнения земель химическими веществами и экспертной оценки стоимости потерь, связанных с деградацией земель в результате вредного </w:t>
      </w:r>
      <w:r w:rsidRPr="00EC1FE0">
        <w:rPr>
          <w:rFonts w:eastAsia="Times New Roman" w:cs="Times New Roman"/>
          <w:sz w:val="24"/>
          <w:szCs w:val="24"/>
          <w:lang w:eastAsia="ru-RU"/>
        </w:rPr>
        <w:t>воздействия [40].</w:t>
      </w:r>
      <w:r w:rsidRPr="00FD0193">
        <w:rPr>
          <w:rFonts w:eastAsia="Times New Roman" w:cs="Times New Roman"/>
          <w:sz w:val="24"/>
          <w:szCs w:val="24"/>
          <w:lang w:eastAsia="ru-RU"/>
        </w:rPr>
        <w:t xml:space="preserve"> </w:t>
      </w:r>
    </w:p>
    <w:bookmarkEnd w:id="0"/>
    <w:p w14:paraId="339D8F01" w14:textId="77777777" w:rsidR="00FD0193" w:rsidRPr="00FD0193" w:rsidRDefault="00FD0193" w:rsidP="00FD0193">
      <w:pPr>
        <w:ind w:firstLine="709"/>
        <w:contextualSpacing/>
        <w:jc w:val="both"/>
        <w:rPr>
          <w:rFonts w:ascii="Calibri" w:hAnsi="Calibri"/>
          <w:sz w:val="22"/>
        </w:rPr>
      </w:pPr>
      <w:r w:rsidRPr="00FD0193">
        <w:rPr>
          <w:rFonts w:eastAsia="Times New Roman" w:cs="Times New Roman"/>
          <w:sz w:val="24"/>
          <w:szCs w:val="24"/>
          <w:lang w:eastAsia="ru-RU"/>
        </w:rPr>
        <w:t xml:space="preserve">4). </w:t>
      </w:r>
      <w:proofErr w:type="spellStart"/>
      <w:r w:rsidRPr="00FD0193">
        <w:rPr>
          <w:rFonts w:eastAsia="Times New Roman" w:cs="Times New Roman"/>
          <w:b/>
          <w:sz w:val="24"/>
          <w:szCs w:val="24"/>
          <w:lang w:eastAsia="ru-RU"/>
        </w:rPr>
        <w:t>Э</w:t>
      </w:r>
      <w:r w:rsidRPr="00FD0193">
        <w:rPr>
          <w:rFonts w:eastAsia="Times New Roman" w:cs="Times New Roman"/>
          <w:b/>
          <w:sz w:val="24"/>
          <w:szCs w:val="24"/>
          <w:vertAlign w:val="subscript"/>
          <w:lang w:eastAsia="ru-RU"/>
        </w:rPr>
        <w:t>б</w:t>
      </w:r>
      <w:proofErr w:type="spellEnd"/>
      <w:r w:rsidRPr="00FD0193">
        <w:rPr>
          <w:rFonts w:eastAsia="Times New Roman" w:cs="Times New Roman"/>
          <w:sz w:val="24"/>
          <w:szCs w:val="24"/>
          <w:lang w:eastAsia="ru-RU"/>
        </w:rPr>
        <w:t xml:space="preserve">- размер взыскания за </w:t>
      </w:r>
      <w:r w:rsidRPr="00FD0193">
        <w:rPr>
          <w:rFonts w:eastAsia="Times New Roman" w:cs="Times New Roman"/>
          <w:i/>
          <w:iCs/>
          <w:sz w:val="24"/>
          <w:szCs w:val="24"/>
          <w:lang w:eastAsia="ru-RU"/>
        </w:rPr>
        <w:t>ущерб, связанный с уничтожением биологических ресурсов</w:t>
      </w:r>
      <w:r w:rsidRPr="00FD0193">
        <w:rPr>
          <w:rFonts w:eastAsia="Times New Roman" w:cs="Times New Roman"/>
          <w:sz w:val="24"/>
          <w:szCs w:val="24"/>
          <w:lang w:eastAsia="ru-RU"/>
        </w:rPr>
        <w:t xml:space="preserve">, как правило, определяется соответственно инструкциям, методикам и </w:t>
      </w:r>
      <w:r w:rsidRPr="00EC1FE0">
        <w:rPr>
          <w:rFonts w:eastAsia="Times New Roman" w:cs="Times New Roman"/>
          <w:sz w:val="24"/>
          <w:szCs w:val="24"/>
          <w:lang w:eastAsia="ru-RU"/>
        </w:rPr>
        <w:t>таксам [42, 43].</w:t>
      </w:r>
      <w:r w:rsidRPr="00FD0193">
        <w:rPr>
          <w:rFonts w:eastAsia="Times New Roman" w:cs="Times New Roman"/>
          <w:sz w:val="24"/>
          <w:szCs w:val="24"/>
          <w:lang w:eastAsia="ru-RU"/>
        </w:rPr>
        <w:t xml:space="preserve"> </w:t>
      </w:r>
    </w:p>
    <w:p w14:paraId="3E83E784" w14:textId="77777777" w:rsidR="00FD0193" w:rsidRPr="00FD0193" w:rsidRDefault="00FD0193" w:rsidP="00FD0193">
      <w:pPr>
        <w:ind w:firstLine="709"/>
        <w:contextualSpacing/>
        <w:jc w:val="both"/>
        <w:rPr>
          <w:rFonts w:eastAsia="Times New Roman" w:cs="Times New Roman"/>
          <w:sz w:val="24"/>
          <w:szCs w:val="24"/>
          <w:lang w:eastAsia="ru-RU"/>
        </w:rPr>
      </w:pPr>
      <w:r w:rsidRPr="00FD0193">
        <w:rPr>
          <w:rFonts w:eastAsia="Times New Roman" w:cs="Times New Roman"/>
          <w:sz w:val="24"/>
          <w:szCs w:val="24"/>
          <w:lang w:eastAsia="ru-RU"/>
        </w:rPr>
        <w:t xml:space="preserve">5). </w:t>
      </w:r>
      <w:proofErr w:type="spellStart"/>
      <w:r w:rsidRPr="00FD0193">
        <w:rPr>
          <w:rFonts w:eastAsia="Times New Roman" w:cs="Times New Roman"/>
          <w:b/>
          <w:sz w:val="24"/>
          <w:szCs w:val="24"/>
          <w:lang w:eastAsia="ru-RU"/>
        </w:rPr>
        <w:t>Э</w:t>
      </w:r>
      <w:r w:rsidRPr="00FD0193">
        <w:rPr>
          <w:rFonts w:eastAsia="Times New Roman" w:cs="Times New Roman"/>
          <w:b/>
          <w:sz w:val="24"/>
          <w:szCs w:val="24"/>
          <w:vertAlign w:val="subscript"/>
          <w:lang w:eastAsia="ru-RU"/>
        </w:rPr>
        <w:t>о</w:t>
      </w:r>
      <w:proofErr w:type="spellEnd"/>
      <w:r w:rsidRPr="00FD0193">
        <w:rPr>
          <w:rFonts w:eastAsia="Times New Roman" w:cs="Times New Roman"/>
          <w:sz w:val="24"/>
          <w:szCs w:val="24"/>
          <w:lang w:eastAsia="ru-RU"/>
        </w:rPr>
        <w:t xml:space="preserve">- величину </w:t>
      </w:r>
      <w:r w:rsidRPr="00FD0193">
        <w:rPr>
          <w:rFonts w:eastAsia="Times New Roman" w:cs="Times New Roman"/>
          <w:i/>
          <w:iCs/>
          <w:sz w:val="24"/>
          <w:szCs w:val="24"/>
          <w:lang w:eastAsia="ru-RU"/>
        </w:rPr>
        <w:t>ущерба от засорения территории обломками</w:t>
      </w:r>
      <w:r w:rsidRPr="00FD0193">
        <w:rPr>
          <w:rFonts w:eastAsia="Times New Roman" w:cs="Times New Roman"/>
          <w:sz w:val="24"/>
          <w:szCs w:val="24"/>
          <w:lang w:eastAsia="ru-RU"/>
        </w:rPr>
        <w:t xml:space="preserve">, рекомендуется определять в размере платежа за размещение отходов на не отведенной для этой цели территории в соответствии с инструктивно-методическими указаниями по взиманию платы за загрязнение окружающей природной </w:t>
      </w:r>
      <w:r w:rsidRPr="00EC1FE0">
        <w:rPr>
          <w:rFonts w:eastAsia="Times New Roman" w:cs="Times New Roman"/>
          <w:sz w:val="24"/>
          <w:szCs w:val="24"/>
          <w:lang w:eastAsia="ru-RU"/>
        </w:rPr>
        <w:t>среды [39].</w:t>
      </w:r>
      <w:r w:rsidRPr="00FD0193">
        <w:rPr>
          <w:rFonts w:eastAsia="Times New Roman" w:cs="Times New Roman"/>
          <w:sz w:val="24"/>
          <w:szCs w:val="24"/>
          <w:lang w:eastAsia="ru-RU"/>
        </w:rPr>
        <w:t xml:space="preserve"> </w:t>
      </w:r>
    </w:p>
    <w:p w14:paraId="79C1808C" w14:textId="77777777" w:rsidR="006F60F5" w:rsidRPr="0066523E" w:rsidRDefault="006F60F5" w:rsidP="008426E6">
      <w:pPr>
        <w:ind w:firstLine="709"/>
        <w:contextualSpacing/>
        <w:rPr>
          <w:rFonts w:cs="Times New Roman"/>
          <w:sz w:val="24"/>
          <w:szCs w:val="24"/>
        </w:rPr>
      </w:pPr>
    </w:p>
    <w:p w14:paraId="0F6D7419" w14:textId="77777777" w:rsidR="004D7A33" w:rsidRPr="0066523E" w:rsidRDefault="004D7A33" w:rsidP="008426E6">
      <w:pPr>
        <w:pStyle w:val="af7"/>
        <w:ind w:left="709"/>
        <w:rPr>
          <w:rFonts w:cs="Times New Roman"/>
          <w:i/>
          <w:sz w:val="24"/>
          <w:szCs w:val="24"/>
          <w:u w:val="single"/>
        </w:rPr>
      </w:pPr>
      <w:r w:rsidRPr="0066523E">
        <w:rPr>
          <w:rFonts w:cs="Times New Roman"/>
          <w:i/>
          <w:sz w:val="24"/>
          <w:szCs w:val="24"/>
          <w:u w:val="single"/>
        </w:rPr>
        <w:t>Расчет ущерба государству в целом</w:t>
      </w:r>
    </w:p>
    <w:p w14:paraId="750B92A9" w14:textId="77777777" w:rsidR="006F60F5" w:rsidRPr="0066523E" w:rsidRDefault="006F60F5" w:rsidP="008426E6">
      <w:pPr>
        <w:pStyle w:val="af7"/>
        <w:ind w:left="709"/>
        <w:rPr>
          <w:rFonts w:cs="Times New Roman"/>
          <w:sz w:val="24"/>
          <w:szCs w:val="24"/>
        </w:rPr>
      </w:pPr>
    </w:p>
    <w:p w14:paraId="58064458" w14:textId="77777777" w:rsidR="004D7A33" w:rsidRPr="0066523E" w:rsidRDefault="004D7A33" w:rsidP="008426E6">
      <w:pPr>
        <w:ind w:firstLine="851"/>
        <w:contextualSpacing/>
        <w:rPr>
          <w:rFonts w:cs="Times New Roman"/>
          <w:sz w:val="24"/>
          <w:szCs w:val="24"/>
        </w:rPr>
      </w:pPr>
      <w:r w:rsidRPr="0066523E">
        <w:rPr>
          <w:rFonts w:cs="Times New Roman"/>
          <w:sz w:val="24"/>
          <w:szCs w:val="24"/>
        </w:rPr>
        <w:t>Расчет ущерба государству определяется по формуле</w:t>
      </w:r>
    </w:p>
    <w:p w14:paraId="0378D3FE" w14:textId="77777777" w:rsidR="006F60F5" w:rsidRPr="0066523E" w:rsidRDefault="006F60F5" w:rsidP="008426E6">
      <w:pPr>
        <w:ind w:firstLine="851"/>
        <w:contextualSpacing/>
        <w:rPr>
          <w:rFonts w:cs="Times New Roman"/>
          <w:sz w:val="24"/>
          <w:szCs w:val="24"/>
        </w:rPr>
      </w:pPr>
    </w:p>
    <w:tbl>
      <w:tblPr>
        <w:tblW w:w="5000" w:type="pct"/>
        <w:tblLayout w:type="fixed"/>
        <w:tblCellMar>
          <w:left w:w="0" w:type="dxa"/>
          <w:right w:w="0" w:type="dxa"/>
        </w:tblCellMar>
        <w:tblLook w:val="0000" w:firstRow="0" w:lastRow="0" w:firstColumn="0" w:lastColumn="0" w:noHBand="0" w:noVBand="0"/>
      </w:tblPr>
      <w:tblGrid>
        <w:gridCol w:w="13153"/>
        <w:gridCol w:w="849"/>
      </w:tblGrid>
      <w:tr w:rsidR="004D7A33" w:rsidRPr="0066523E" w14:paraId="31AC64AA" w14:textId="77777777">
        <w:tc>
          <w:tcPr>
            <w:tcW w:w="12118" w:type="dxa"/>
            <w:shd w:val="clear" w:color="auto" w:fill="auto"/>
            <w:vAlign w:val="center"/>
          </w:tcPr>
          <w:p w14:paraId="4D695997" w14:textId="5F76E2A6" w:rsidR="004D7A33" w:rsidRPr="0066523E" w:rsidRDefault="00FD0193" w:rsidP="00FD0193">
            <w:pPr>
              <w:contextualSpacing/>
              <w:jc w:val="center"/>
              <w:rPr>
                <w:rFonts w:cs="Times New Roman"/>
                <w:sz w:val="24"/>
                <w:szCs w:val="24"/>
              </w:rPr>
            </w:pPr>
            <w:r>
              <w:rPr>
                <w:rFonts w:eastAsia="+mn-ea" w:cs="Times New Roman"/>
                <w:b/>
                <w:i/>
                <w:color w:val="000000"/>
                <w:kern w:val="2"/>
                <w:sz w:val="24"/>
                <w:szCs w:val="24"/>
              </w:rPr>
              <w:t xml:space="preserve">           </w:t>
            </w:r>
            <w:r w:rsidR="004D7A33" w:rsidRPr="0066523E">
              <w:rPr>
                <w:rFonts w:eastAsia="+mn-ea" w:cs="Times New Roman"/>
                <w:b/>
                <w:i/>
                <w:color w:val="000000"/>
                <w:kern w:val="2"/>
                <w:sz w:val="24"/>
                <w:szCs w:val="24"/>
                <w:lang w:val="en-US"/>
              </w:rPr>
              <w:t>U</w:t>
            </w:r>
            <w:r w:rsidR="004D7A33" w:rsidRPr="0066523E">
              <w:rPr>
                <w:rFonts w:eastAsia="+mn-ea" w:cs="Times New Roman"/>
                <w:b/>
                <w:i/>
                <w:color w:val="000000"/>
                <w:kern w:val="2"/>
                <w:sz w:val="24"/>
                <w:szCs w:val="24"/>
                <w:vertAlign w:val="subscript"/>
              </w:rPr>
              <w:t>г</w:t>
            </w:r>
            <w:r w:rsidR="004D7A33" w:rsidRPr="0066523E">
              <w:rPr>
                <w:rFonts w:eastAsia="+mn-ea" w:cs="Times New Roman"/>
                <w:b/>
                <w:i/>
                <w:color w:val="000000"/>
                <w:kern w:val="2"/>
                <w:sz w:val="24"/>
                <w:szCs w:val="24"/>
              </w:rPr>
              <w:t xml:space="preserve"> = </w:t>
            </w:r>
            <w:proofErr w:type="spellStart"/>
            <w:r w:rsidR="004D7A33" w:rsidRPr="0066523E">
              <w:rPr>
                <w:rFonts w:eastAsia="+mn-ea" w:cs="Times New Roman"/>
                <w:b/>
                <w:i/>
                <w:color w:val="000000"/>
                <w:kern w:val="2"/>
                <w:sz w:val="24"/>
                <w:szCs w:val="24"/>
              </w:rPr>
              <w:t>П</w:t>
            </w:r>
            <w:r w:rsidR="004D7A33" w:rsidRPr="0066523E">
              <w:rPr>
                <w:rFonts w:eastAsia="+mn-ea" w:cs="Times New Roman"/>
                <w:b/>
                <w:i/>
                <w:color w:val="000000"/>
                <w:kern w:val="2"/>
                <w:sz w:val="24"/>
                <w:szCs w:val="24"/>
                <w:vertAlign w:val="subscript"/>
              </w:rPr>
              <w:t>л</w:t>
            </w:r>
            <w:proofErr w:type="spellEnd"/>
            <w:r w:rsidR="004D7A33" w:rsidRPr="0066523E">
              <w:rPr>
                <w:rFonts w:eastAsia="+mn-ea" w:cs="Times New Roman"/>
                <w:b/>
                <w:i/>
                <w:color w:val="000000"/>
                <w:kern w:val="2"/>
                <w:sz w:val="24"/>
                <w:szCs w:val="24"/>
              </w:rPr>
              <w:t xml:space="preserve"> + </w:t>
            </w:r>
            <w:proofErr w:type="spellStart"/>
            <w:r w:rsidR="004D7A33" w:rsidRPr="0066523E">
              <w:rPr>
                <w:rFonts w:eastAsia="+mn-ea" w:cs="Times New Roman"/>
                <w:b/>
                <w:i/>
                <w:color w:val="000000"/>
                <w:kern w:val="2"/>
                <w:sz w:val="24"/>
                <w:szCs w:val="24"/>
              </w:rPr>
              <w:t>П</w:t>
            </w:r>
            <w:r w:rsidR="004D7A33" w:rsidRPr="0066523E">
              <w:rPr>
                <w:rFonts w:eastAsia="+mn-ea" w:cs="Times New Roman"/>
                <w:b/>
                <w:i/>
                <w:color w:val="000000"/>
                <w:kern w:val="2"/>
                <w:sz w:val="24"/>
                <w:szCs w:val="24"/>
                <w:vertAlign w:val="subscript"/>
              </w:rPr>
              <w:t>р</w:t>
            </w:r>
            <w:proofErr w:type="spellEnd"/>
            <w:r w:rsidR="004D7A33" w:rsidRPr="0066523E">
              <w:rPr>
                <w:rFonts w:eastAsia="+mn-ea" w:cs="Times New Roman"/>
                <w:b/>
                <w:i/>
                <w:color w:val="000000"/>
                <w:kern w:val="2"/>
                <w:sz w:val="24"/>
                <w:szCs w:val="24"/>
              </w:rPr>
              <w:t xml:space="preserve"> + </w:t>
            </w:r>
            <w:proofErr w:type="spellStart"/>
            <w:r w:rsidR="004D7A33" w:rsidRPr="0066523E">
              <w:rPr>
                <w:rFonts w:eastAsia="+mn-ea" w:cs="Times New Roman"/>
                <w:b/>
                <w:i/>
                <w:color w:val="000000"/>
                <w:kern w:val="2"/>
                <w:sz w:val="24"/>
                <w:szCs w:val="24"/>
              </w:rPr>
              <w:t>П</w:t>
            </w:r>
            <w:r w:rsidR="004D7A33" w:rsidRPr="0066523E">
              <w:rPr>
                <w:rFonts w:eastAsia="+mn-ea" w:cs="Times New Roman"/>
                <w:b/>
                <w:i/>
                <w:color w:val="000000"/>
                <w:kern w:val="2"/>
                <w:sz w:val="24"/>
                <w:szCs w:val="24"/>
                <w:vertAlign w:val="subscript"/>
              </w:rPr>
              <w:t>нптл</w:t>
            </w:r>
            <w:proofErr w:type="spellEnd"/>
          </w:p>
        </w:tc>
        <w:tc>
          <w:tcPr>
            <w:tcW w:w="782" w:type="dxa"/>
            <w:shd w:val="clear" w:color="auto" w:fill="auto"/>
            <w:vAlign w:val="center"/>
          </w:tcPr>
          <w:p w14:paraId="5D9ED709" w14:textId="77777777" w:rsidR="004D7A33" w:rsidRPr="0066523E" w:rsidRDefault="004D7A33" w:rsidP="008426E6">
            <w:pPr>
              <w:contextualSpacing/>
              <w:rPr>
                <w:rFonts w:cs="Times New Roman"/>
                <w:sz w:val="24"/>
                <w:szCs w:val="24"/>
              </w:rPr>
            </w:pPr>
            <w:r w:rsidRPr="0066523E">
              <w:rPr>
                <w:rFonts w:eastAsia="Times New Roman" w:cs="Times New Roman"/>
                <w:sz w:val="24"/>
                <w:szCs w:val="24"/>
                <w:lang w:eastAsia="ru-RU"/>
              </w:rPr>
              <w:t>(6)</w:t>
            </w:r>
          </w:p>
        </w:tc>
      </w:tr>
    </w:tbl>
    <w:p w14:paraId="3D9E92EB" w14:textId="77777777" w:rsidR="004D7A33" w:rsidRPr="0066523E" w:rsidRDefault="004D7A33" w:rsidP="008426E6">
      <w:pPr>
        <w:contextualSpacing/>
        <w:rPr>
          <w:rFonts w:cs="Times New Roman"/>
          <w:sz w:val="24"/>
          <w:szCs w:val="24"/>
        </w:rPr>
      </w:pPr>
      <w:r w:rsidRPr="0066523E">
        <w:rPr>
          <w:rFonts w:eastAsia="Times New Roman" w:cs="Times New Roman"/>
          <w:sz w:val="24"/>
          <w:szCs w:val="24"/>
          <w:lang w:eastAsia="ru-RU"/>
        </w:rPr>
        <w:t>где:</w:t>
      </w:r>
    </w:p>
    <w:p w14:paraId="07770DF4" w14:textId="77777777" w:rsidR="004D7A33" w:rsidRPr="0066523E" w:rsidRDefault="004D7A33" w:rsidP="008426E6">
      <w:pPr>
        <w:contextualSpacing/>
        <w:rPr>
          <w:rFonts w:cs="Times New Roman"/>
          <w:sz w:val="24"/>
          <w:szCs w:val="24"/>
        </w:rPr>
      </w:pPr>
      <w:proofErr w:type="spellStart"/>
      <w:r w:rsidRPr="0066523E">
        <w:rPr>
          <w:rFonts w:eastAsia="Times New Roman" w:cs="Times New Roman"/>
          <w:b/>
          <w:sz w:val="24"/>
          <w:szCs w:val="24"/>
          <w:lang w:eastAsia="ru-RU"/>
        </w:rPr>
        <w:t>П</w:t>
      </w:r>
      <w:r w:rsidRPr="0066523E">
        <w:rPr>
          <w:rFonts w:eastAsia="Times New Roman" w:cs="Times New Roman"/>
          <w:b/>
          <w:sz w:val="24"/>
          <w:szCs w:val="24"/>
          <w:vertAlign w:val="subscript"/>
          <w:lang w:eastAsia="ru-RU"/>
        </w:rPr>
        <w:t>л</w:t>
      </w:r>
      <w:proofErr w:type="spellEnd"/>
      <w:r w:rsidRPr="0066523E">
        <w:rPr>
          <w:rFonts w:eastAsia="Times New Roman" w:cs="Times New Roman"/>
          <w:sz w:val="24"/>
          <w:szCs w:val="24"/>
          <w:lang w:eastAsia="ru-RU"/>
        </w:rPr>
        <w:t xml:space="preserve"> - расходы, связанные с локализацией и ликвидацией последствий аварии;</w:t>
      </w:r>
    </w:p>
    <w:p w14:paraId="7D5EEF2D" w14:textId="77777777" w:rsidR="004D7A33" w:rsidRPr="0066523E" w:rsidRDefault="004D7A33" w:rsidP="008426E6">
      <w:pPr>
        <w:contextualSpacing/>
        <w:rPr>
          <w:rFonts w:cs="Times New Roman"/>
          <w:sz w:val="24"/>
          <w:szCs w:val="24"/>
        </w:rPr>
      </w:pPr>
      <w:proofErr w:type="spellStart"/>
      <w:r w:rsidRPr="0066523E">
        <w:rPr>
          <w:rFonts w:eastAsia="Times New Roman" w:cs="Times New Roman"/>
          <w:b/>
          <w:sz w:val="24"/>
          <w:szCs w:val="24"/>
          <w:lang w:eastAsia="ru-RU"/>
        </w:rPr>
        <w:t>П</w:t>
      </w:r>
      <w:r w:rsidRPr="0066523E">
        <w:rPr>
          <w:rFonts w:eastAsia="Times New Roman" w:cs="Times New Roman"/>
          <w:b/>
          <w:sz w:val="24"/>
          <w:szCs w:val="24"/>
          <w:vertAlign w:val="subscript"/>
          <w:lang w:eastAsia="ru-RU"/>
        </w:rPr>
        <w:t>р</w:t>
      </w:r>
      <w:proofErr w:type="spellEnd"/>
      <w:r w:rsidRPr="0066523E">
        <w:rPr>
          <w:rFonts w:eastAsia="Times New Roman" w:cs="Times New Roman"/>
          <w:sz w:val="24"/>
          <w:szCs w:val="24"/>
          <w:lang w:eastAsia="ru-RU"/>
        </w:rPr>
        <w:t xml:space="preserve"> - расходы на расследование аварии.</w:t>
      </w:r>
    </w:p>
    <w:p w14:paraId="3E0A91A0" w14:textId="77777777" w:rsidR="004D7A33" w:rsidRPr="0066523E" w:rsidRDefault="004D7A33" w:rsidP="008426E6">
      <w:pPr>
        <w:contextualSpacing/>
        <w:rPr>
          <w:rFonts w:cs="Times New Roman"/>
          <w:sz w:val="24"/>
          <w:szCs w:val="24"/>
        </w:rPr>
      </w:pPr>
      <w:proofErr w:type="spellStart"/>
      <w:r w:rsidRPr="0066523E">
        <w:rPr>
          <w:rFonts w:eastAsia="Times New Roman" w:cs="Times New Roman"/>
          <w:b/>
          <w:color w:val="000000"/>
          <w:kern w:val="2"/>
          <w:sz w:val="24"/>
          <w:szCs w:val="24"/>
          <w:lang w:eastAsia="ru-RU"/>
        </w:rPr>
        <w:t>П</w:t>
      </w:r>
      <w:r w:rsidRPr="0066523E">
        <w:rPr>
          <w:rFonts w:eastAsia="Times New Roman" w:cs="Times New Roman"/>
          <w:b/>
          <w:color w:val="000000"/>
          <w:kern w:val="2"/>
          <w:sz w:val="24"/>
          <w:szCs w:val="24"/>
          <w:vertAlign w:val="subscript"/>
          <w:lang w:eastAsia="ru-RU"/>
        </w:rPr>
        <w:t>нптл</w:t>
      </w:r>
      <w:proofErr w:type="spellEnd"/>
      <w:r w:rsidRPr="0066523E">
        <w:rPr>
          <w:rFonts w:cs="Times New Roman"/>
          <w:sz w:val="24"/>
          <w:szCs w:val="24"/>
        </w:rPr>
        <w:t>– убытки третьих лиц из-за недополученной ими прибыли</w:t>
      </w:r>
    </w:p>
    <w:tbl>
      <w:tblPr>
        <w:tblW w:w="0" w:type="auto"/>
        <w:tblLayout w:type="fixed"/>
        <w:tblLook w:val="0000" w:firstRow="0" w:lastRow="0" w:firstColumn="0" w:lastColumn="0" w:noHBand="0" w:noVBand="0"/>
      </w:tblPr>
      <w:tblGrid>
        <w:gridCol w:w="14142"/>
      </w:tblGrid>
      <w:tr w:rsidR="004D7A33" w:rsidRPr="0066523E" w14:paraId="210F5779" w14:textId="77777777" w:rsidTr="001854BF">
        <w:tc>
          <w:tcPr>
            <w:tcW w:w="14142" w:type="dxa"/>
            <w:shd w:val="clear" w:color="auto" w:fill="auto"/>
          </w:tcPr>
          <w:p w14:paraId="36817FC4" w14:textId="77777777" w:rsidR="004D7A33" w:rsidRPr="0066523E" w:rsidRDefault="004D7A33" w:rsidP="008426E6">
            <w:pPr>
              <w:ind w:firstLine="709"/>
              <w:contextualSpacing/>
              <w:rPr>
                <w:rFonts w:cs="Times New Roman"/>
                <w:sz w:val="24"/>
                <w:szCs w:val="24"/>
              </w:rPr>
            </w:pPr>
            <w:r w:rsidRPr="0066523E">
              <w:rPr>
                <w:rFonts w:eastAsia="Times New Roman" w:cs="Times New Roman"/>
                <w:sz w:val="24"/>
                <w:szCs w:val="24"/>
                <w:lang w:eastAsia="ru-RU"/>
              </w:rPr>
              <w:t>В случае расчета предварительного ущерба расходы на ликвидацию (локализацию) и расследование аварии можно оценивать исходя из средней стоимости услуг специализированных и экспертных организаций или принимать в размере 10 % стоимости прямого (имущественного) ущерба – 10% от прямых потерь.</w:t>
            </w:r>
          </w:p>
        </w:tc>
      </w:tr>
    </w:tbl>
    <w:p w14:paraId="649B8B8E" w14:textId="77777777" w:rsidR="004D7A33" w:rsidRPr="0066523E" w:rsidRDefault="004D7A33" w:rsidP="00FD0193">
      <w:pPr>
        <w:contextualSpacing/>
        <w:jc w:val="center"/>
        <w:rPr>
          <w:rFonts w:eastAsia="+mn-ea" w:cs="Times New Roman"/>
          <w:b/>
          <w:i/>
          <w:kern w:val="2"/>
          <w:sz w:val="24"/>
          <w:szCs w:val="24"/>
          <w:vertAlign w:val="subscript"/>
        </w:rPr>
      </w:pPr>
      <w:proofErr w:type="spellStart"/>
      <w:r w:rsidRPr="0066523E">
        <w:rPr>
          <w:rFonts w:eastAsia="+mn-ea" w:cs="Times New Roman"/>
          <w:b/>
          <w:i/>
          <w:kern w:val="2"/>
          <w:sz w:val="24"/>
          <w:szCs w:val="24"/>
        </w:rPr>
        <w:t>П</w:t>
      </w:r>
      <w:r w:rsidRPr="0066523E">
        <w:rPr>
          <w:rFonts w:eastAsia="+mn-ea" w:cs="Times New Roman"/>
          <w:b/>
          <w:i/>
          <w:kern w:val="2"/>
          <w:sz w:val="24"/>
          <w:szCs w:val="24"/>
          <w:vertAlign w:val="subscript"/>
        </w:rPr>
        <w:t>л</w:t>
      </w:r>
      <w:proofErr w:type="spellEnd"/>
      <w:r w:rsidRPr="0066523E">
        <w:rPr>
          <w:rFonts w:eastAsia="+mn-ea" w:cs="Times New Roman"/>
          <w:b/>
          <w:i/>
          <w:kern w:val="2"/>
          <w:sz w:val="24"/>
          <w:szCs w:val="24"/>
        </w:rPr>
        <w:t xml:space="preserve">+ </w:t>
      </w:r>
      <w:proofErr w:type="spellStart"/>
      <w:r w:rsidRPr="0066523E">
        <w:rPr>
          <w:rFonts w:eastAsia="+mn-ea" w:cs="Times New Roman"/>
          <w:b/>
          <w:i/>
          <w:kern w:val="2"/>
          <w:sz w:val="24"/>
          <w:szCs w:val="24"/>
        </w:rPr>
        <w:t>П</w:t>
      </w:r>
      <w:r w:rsidRPr="0066523E">
        <w:rPr>
          <w:rFonts w:eastAsia="+mn-ea" w:cs="Times New Roman"/>
          <w:b/>
          <w:i/>
          <w:kern w:val="2"/>
          <w:sz w:val="24"/>
          <w:szCs w:val="24"/>
          <w:vertAlign w:val="subscript"/>
        </w:rPr>
        <w:t>р</w:t>
      </w:r>
      <w:proofErr w:type="spellEnd"/>
      <w:r w:rsidRPr="0066523E">
        <w:rPr>
          <w:rFonts w:eastAsia="+mn-ea" w:cs="Times New Roman"/>
          <w:b/>
          <w:i/>
          <w:kern w:val="2"/>
          <w:sz w:val="24"/>
          <w:szCs w:val="24"/>
        </w:rPr>
        <w:t xml:space="preserve">≈ 0,1 </w:t>
      </w:r>
      <w:proofErr w:type="spellStart"/>
      <w:r w:rsidRPr="0066523E">
        <w:rPr>
          <w:rFonts w:eastAsia="+mn-ea" w:cs="Times New Roman"/>
          <w:b/>
          <w:i/>
          <w:kern w:val="2"/>
          <w:sz w:val="24"/>
          <w:szCs w:val="24"/>
        </w:rPr>
        <w:t>П</w:t>
      </w:r>
      <w:r w:rsidRPr="0066523E">
        <w:rPr>
          <w:rFonts w:eastAsia="+mn-ea" w:cs="Times New Roman"/>
          <w:b/>
          <w:i/>
          <w:kern w:val="2"/>
          <w:sz w:val="24"/>
          <w:szCs w:val="24"/>
          <w:vertAlign w:val="subscript"/>
        </w:rPr>
        <w:t>п.п</w:t>
      </w:r>
      <w:proofErr w:type="spellEnd"/>
      <w:r w:rsidRPr="0066523E">
        <w:rPr>
          <w:rFonts w:eastAsia="+mn-ea" w:cs="Times New Roman"/>
          <w:b/>
          <w:i/>
          <w:kern w:val="2"/>
          <w:sz w:val="24"/>
          <w:szCs w:val="24"/>
          <w:vertAlign w:val="subscript"/>
        </w:rPr>
        <w:t>.</w:t>
      </w:r>
    </w:p>
    <w:p w14:paraId="3E45B52E" w14:textId="77777777" w:rsidR="006F60F5" w:rsidRPr="0066523E" w:rsidRDefault="006F60F5" w:rsidP="008426E6">
      <w:pPr>
        <w:contextualSpacing/>
        <w:rPr>
          <w:rFonts w:cs="Times New Roman"/>
          <w:sz w:val="24"/>
          <w:szCs w:val="24"/>
        </w:rPr>
      </w:pPr>
    </w:p>
    <w:p w14:paraId="13448373" w14:textId="77777777" w:rsidR="004D7A33" w:rsidRPr="0066523E" w:rsidRDefault="004D7A33" w:rsidP="008426E6">
      <w:pPr>
        <w:ind w:firstLine="709"/>
        <w:contextualSpacing/>
        <w:rPr>
          <w:rFonts w:cs="Times New Roman"/>
          <w:sz w:val="24"/>
          <w:szCs w:val="24"/>
        </w:rPr>
      </w:pPr>
      <w:r w:rsidRPr="0066523E">
        <w:rPr>
          <w:rFonts w:cs="Times New Roman"/>
          <w:b/>
          <w:sz w:val="24"/>
          <w:szCs w:val="24"/>
          <w:u w:val="single"/>
        </w:rPr>
        <w:t>Прямые экономические убытки</w:t>
      </w:r>
      <w:r w:rsidRPr="0066523E">
        <w:rPr>
          <w:rFonts w:cs="Times New Roman"/>
          <w:sz w:val="24"/>
          <w:szCs w:val="24"/>
        </w:rPr>
        <w:t xml:space="preserve"> представляют собой прямые потери (сумма потерь в результате уничтожения при аварии основных производственных фондов, потерь в результате повреждения при аварии основных производственных фондов, потерь в результате уничтожения (повреждения) аварией товарно-материальных ценностей).</w:t>
      </w:r>
    </w:p>
    <w:p w14:paraId="47A704DA" w14:textId="2A45BF02" w:rsidR="00A43D22" w:rsidRDefault="004D7A33" w:rsidP="00FD0193">
      <w:pPr>
        <w:ind w:firstLine="709"/>
        <w:contextualSpacing/>
        <w:rPr>
          <w:rFonts w:cs="Times New Roman"/>
          <w:sz w:val="24"/>
          <w:szCs w:val="24"/>
        </w:rPr>
      </w:pPr>
      <w:r w:rsidRPr="0066523E">
        <w:rPr>
          <w:rFonts w:cs="Times New Roman"/>
          <w:sz w:val="24"/>
          <w:szCs w:val="24"/>
        </w:rPr>
        <w:lastRenderedPageBreak/>
        <w:t xml:space="preserve">Принимались следующие значения стоимости основных фондов: </w:t>
      </w:r>
      <w:r w:rsidR="00A43D22">
        <w:rPr>
          <w:rFonts w:cs="Times New Roman"/>
          <w:sz w:val="24"/>
          <w:szCs w:val="24"/>
        </w:rPr>
        <w:t xml:space="preserve">- </w:t>
      </w:r>
      <w:r w:rsidR="00A43D22" w:rsidRPr="00A43D22">
        <w:rPr>
          <w:rFonts w:cs="Times New Roman"/>
          <w:sz w:val="24"/>
          <w:szCs w:val="24"/>
        </w:rPr>
        <w:t>остаточная балансовая стоимость составляет 305 594 008,39 руб</w:t>
      </w:r>
      <w:r w:rsidR="00A43D22">
        <w:rPr>
          <w:rFonts w:cs="Times New Roman"/>
          <w:sz w:val="24"/>
          <w:szCs w:val="24"/>
        </w:rPr>
        <w:t>.</w:t>
      </w:r>
    </w:p>
    <w:p w14:paraId="658B1801" w14:textId="77777777" w:rsidR="00F47D25" w:rsidRDefault="00F47D25" w:rsidP="00F918B8">
      <w:pPr>
        <w:ind w:firstLine="709"/>
        <w:contextualSpacing/>
        <w:rPr>
          <w:rFonts w:eastAsia="Times New Roman" w:cs="Times New Roman"/>
          <w:b/>
          <w:bCs/>
          <w:sz w:val="24"/>
          <w:szCs w:val="24"/>
          <w:lang w:eastAsia="ru-RU"/>
        </w:rPr>
      </w:pPr>
    </w:p>
    <w:p w14:paraId="35A1A197" w14:textId="4D5C35DC" w:rsidR="002B6E18" w:rsidRPr="00000F4D" w:rsidRDefault="004D7A33" w:rsidP="00F918B8">
      <w:pPr>
        <w:ind w:firstLine="709"/>
        <w:contextualSpacing/>
        <w:rPr>
          <w:rFonts w:eastAsia="Times New Roman" w:cs="Times New Roman"/>
          <w:b/>
          <w:bCs/>
          <w:sz w:val="24"/>
          <w:szCs w:val="24"/>
          <w:lang w:eastAsia="ru-RU"/>
        </w:rPr>
      </w:pPr>
      <w:r w:rsidRPr="0022597D">
        <w:rPr>
          <w:rFonts w:eastAsia="Times New Roman" w:cs="Times New Roman"/>
          <w:b/>
          <w:bCs/>
          <w:sz w:val="24"/>
          <w:szCs w:val="24"/>
          <w:lang w:eastAsia="ru-RU"/>
        </w:rPr>
        <w:t>6. Расчет размеров зон безвозвратных и санитарных потерь, количества пострадавших людей, а также размера ущерба последствий акта незаконного вмешательства критического элемента №1 (</w:t>
      </w:r>
      <w:r w:rsidR="004546BC" w:rsidRPr="0022597D">
        <w:rPr>
          <w:rFonts w:cs="Times New Roman"/>
          <w:b/>
          <w:bCs/>
          <w:iCs/>
          <w:sz w:val="24"/>
          <w:szCs w:val="24"/>
          <w:lang w:eastAsia="ru-RU"/>
        </w:rPr>
        <w:t>емкость резервуарного парка</w:t>
      </w:r>
      <w:r w:rsidRPr="0022597D">
        <w:rPr>
          <w:rFonts w:eastAsia="Times New Roman" w:cs="Times New Roman"/>
          <w:b/>
          <w:bCs/>
          <w:sz w:val="24"/>
          <w:szCs w:val="24"/>
          <w:lang w:eastAsia="ru-RU"/>
        </w:rPr>
        <w:t>)</w:t>
      </w:r>
    </w:p>
    <w:p w14:paraId="14C0DD3F" w14:textId="77777777" w:rsidR="002B6E18" w:rsidRPr="00000F4D" w:rsidRDefault="002B6E18" w:rsidP="008426E6">
      <w:pPr>
        <w:rPr>
          <w:rFonts w:eastAsia="Times New Roman" w:cs="Times New Roman"/>
          <w:b/>
          <w:bCs/>
          <w:sz w:val="24"/>
          <w:szCs w:val="24"/>
          <w:lang w:eastAsia="ru-RU"/>
        </w:rPr>
      </w:pPr>
    </w:p>
    <w:p w14:paraId="59822017" w14:textId="025865DA" w:rsidR="009857B6" w:rsidRPr="00CE32F9" w:rsidRDefault="00CE32F9" w:rsidP="008426E6">
      <w:pPr>
        <w:rPr>
          <w:rFonts w:cs="Times New Roman"/>
          <w:sz w:val="24"/>
          <w:szCs w:val="24"/>
        </w:rPr>
      </w:pPr>
      <w:r w:rsidRPr="00CE32F9">
        <w:rPr>
          <w:rFonts w:cs="Times New Roman"/>
          <w:sz w:val="24"/>
          <w:szCs w:val="24"/>
        </w:rPr>
        <w:t>Для определения количественных показателей по каждому из возможных видов воздействия используем методику расчета на основе Приказа Федеральной службы по экологическому, технологическому и атомному надзору от 28 ноября 2022 г. N 412 [25], ГОСТ Р 12.3.047-2012 [46].</w:t>
      </w:r>
    </w:p>
    <w:p w14:paraId="2C404324" w14:textId="77777777" w:rsidR="00CE32F9" w:rsidRPr="00CE32F9" w:rsidRDefault="00CE32F9" w:rsidP="008426E6">
      <w:pPr>
        <w:rPr>
          <w:rFonts w:cs="Times New Roman"/>
          <w:sz w:val="24"/>
          <w:szCs w:val="24"/>
        </w:rPr>
      </w:pPr>
    </w:p>
    <w:p w14:paraId="5285CED4" w14:textId="72D0C52B" w:rsidR="00CE32F9" w:rsidRPr="00CE32F9" w:rsidRDefault="00CE32F9" w:rsidP="00CE32F9">
      <w:pPr>
        <w:ind w:firstLine="708"/>
        <w:rPr>
          <w:rFonts w:cs="Times New Roman"/>
          <w:b/>
          <w:bCs/>
          <w:sz w:val="24"/>
          <w:szCs w:val="24"/>
        </w:rPr>
      </w:pPr>
      <w:r w:rsidRPr="00CE32F9">
        <w:rPr>
          <w:rFonts w:cs="Times New Roman"/>
          <w:b/>
          <w:bCs/>
          <w:sz w:val="24"/>
          <w:szCs w:val="24"/>
        </w:rPr>
        <w:t>6.1 Расчёт зоны поражения при взрыве ТВС</w:t>
      </w:r>
    </w:p>
    <w:p w14:paraId="5FC529B0" w14:textId="77777777" w:rsidR="00CE32F9" w:rsidRPr="00CE32F9" w:rsidRDefault="00CE32F9" w:rsidP="008426E6">
      <w:pPr>
        <w:rPr>
          <w:rFonts w:cs="Times New Roman"/>
          <w:sz w:val="24"/>
          <w:szCs w:val="24"/>
        </w:rPr>
      </w:pPr>
    </w:p>
    <w:p w14:paraId="0871324A" w14:textId="77777777" w:rsidR="00CE32F9" w:rsidRPr="00CE32F9" w:rsidRDefault="00CE32F9" w:rsidP="00CE32F9">
      <w:pPr>
        <w:jc w:val="both"/>
        <w:rPr>
          <w:rFonts w:cs="Times New Roman"/>
          <w:sz w:val="24"/>
          <w:szCs w:val="24"/>
        </w:rPr>
      </w:pPr>
      <w:r w:rsidRPr="00CE32F9">
        <w:rPr>
          <w:rFonts w:cs="Times New Roman"/>
          <w:sz w:val="24"/>
          <w:szCs w:val="24"/>
        </w:rPr>
        <w:t>При определении зон поражения используем следующие характеристики дизельного топлива:</w:t>
      </w:r>
    </w:p>
    <w:p w14:paraId="79A3055D" w14:textId="77777777" w:rsidR="00CE32F9" w:rsidRPr="00CE32F9" w:rsidRDefault="00CE32F9" w:rsidP="00CE32F9">
      <w:pPr>
        <w:jc w:val="both"/>
        <w:rPr>
          <w:rFonts w:cs="Times New Roman"/>
          <w:sz w:val="24"/>
          <w:szCs w:val="24"/>
        </w:rPr>
      </w:pPr>
      <w:r w:rsidRPr="00CE32F9">
        <w:rPr>
          <w:rFonts w:cs="Times New Roman"/>
          <w:sz w:val="24"/>
          <w:szCs w:val="24"/>
        </w:rPr>
        <w:t>- химическая формула С</w:t>
      </w:r>
      <w:r w:rsidRPr="00CE32F9">
        <w:rPr>
          <w:rFonts w:cs="Times New Roman"/>
          <w:sz w:val="20"/>
        </w:rPr>
        <w:t>12,343</w:t>
      </w:r>
      <w:r w:rsidRPr="00CE32F9">
        <w:rPr>
          <w:rFonts w:cs="Times New Roman"/>
          <w:sz w:val="24"/>
          <w:szCs w:val="24"/>
        </w:rPr>
        <w:t>Н</w:t>
      </w:r>
      <w:r w:rsidRPr="00CE32F9">
        <w:rPr>
          <w:rFonts w:cs="Times New Roman"/>
          <w:sz w:val="20"/>
        </w:rPr>
        <w:t>26,889</w:t>
      </w:r>
      <w:r w:rsidRPr="00CE32F9">
        <w:rPr>
          <w:rFonts w:cs="Times New Roman"/>
          <w:sz w:val="24"/>
          <w:szCs w:val="24"/>
        </w:rPr>
        <w:t>;</w:t>
      </w:r>
    </w:p>
    <w:p w14:paraId="7E11C1BC" w14:textId="77777777" w:rsidR="00CE32F9" w:rsidRPr="00CE32F9" w:rsidRDefault="00CE32F9" w:rsidP="00CE32F9">
      <w:pPr>
        <w:jc w:val="both"/>
        <w:rPr>
          <w:rFonts w:cs="Times New Roman"/>
          <w:sz w:val="24"/>
          <w:szCs w:val="24"/>
        </w:rPr>
      </w:pPr>
      <w:r w:rsidRPr="00CE32F9">
        <w:rPr>
          <w:rFonts w:cs="Times New Roman"/>
          <w:sz w:val="24"/>
          <w:szCs w:val="24"/>
        </w:rPr>
        <w:t>- молярная масса дизельного топлива М = 172,3 кг/</w:t>
      </w:r>
      <w:proofErr w:type="spellStart"/>
      <w:r w:rsidRPr="00CE32F9">
        <w:rPr>
          <w:rFonts w:cs="Times New Roman"/>
          <w:sz w:val="24"/>
          <w:szCs w:val="24"/>
        </w:rPr>
        <w:t>кмоль</w:t>
      </w:r>
      <w:proofErr w:type="spellEnd"/>
      <w:r w:rsidRPr="00CE32F9">
        <w:rPr>
          <w:rFonts w:cs="Times New Roman"/>
          <w:sz w:val="24"/>
          <w:szCs w:val="24"/>
        </w:rPr>
        <w:t>;</w:t>
      </w:r>
    </w:p>
    <w:p w14:paraId="0A423A5E" w14:textId="77777777" w:rsidR="00CE32F9" w:rsidRPr="00CE32F9" w:rsidRDefault="00CE32F9" w:rsidP="00CE32F9">
      <w:pPr>
        <w:jc w:val="both"/>
        <w:rPr>
          <w:rFonts w:cs="Times New Roman"/>
          <w:sz w:val="24"/>
          <w:szCs w:val="24"/>
        </w:rPr>
      </w:pPr>
      <w:r w:rsidRPr="00CE32F9">
        <w:rPr>
          <w:rFonts w:cs="Times New Roman"/>
          <w:sz w:val="24"/>
          <w:szCs w:val="24"/>
        </w:rPr>
        <w:t>- температура вспышки – 48</w:t>
      </w:r>
      <w:r w:rsidRPr="00CE32F9">
        <w:rPr>
          <w:rFonts w:cs="Times New Roman"/>
          <w:sz w:val="24"/>
          <w:szCs w:val="24"/>
          <w:vertAlign w:val="superscript"/>
        </w:rPr>
        <w:t>0</w:t>
      </w:r>
      <w:r w:rsidRPr="00CE32F9">
        <w:rPr>
          <w:rFonts w:cs="Times New Roman"/>
          <w:sz w:val="24"/>
          <w:szCs w:val="24"/>
        </w:rPr>
        <w:t>С;</w:t>
      </w:r>
    </w:p>
    <w:p w14:paraId="29C5DF5F" w14:textId="77777777" w:rsidR="00CE32F9" w:rsidRPr="00CE32F9" w:rsidRDefault="00CE32F9" w:rsidP="00CE32F9">
      <w:pPr>
        <w:jc w:val="both"/>
        <w:rPr>
          <w:rFonts w:cs="Times New Roman"/>
          <w:sz w:val="24"/>
          <w:szCs w:val="24"/>
        </w:rPr>
      </w:pPr>
      <w:r w:rsidRPr="00CE32F9">
        <w:rPr>
          <w:rFonts w:cs="Times New Roman"/>
          <w:sz w:val="24"/>
          <w:szCs w:val="24"/>
        </w:rPr>
        <w:t>- удельная теплота сгорания Q</w:t>
      </w:r>
      <w:r w:rsidRPr="00CE32F9">
        <w:rPr>
          <w:rFonts w:cs="Times New Roman"/>
          <w:sz w:val="20"/>
          <w:vertAlign w:val="subscript"/>
        </w:rPr>
        <w:t>СГ</w:t>
      </w:r>
      <w:r w:rsidRPr="00CE32F9">
        <w:rPr>
          <w:rFonts w:cs="Times New Roman"/>
          <w:sz w:val="24"/>
          <w:szCs w:val="24"/>
        </w:rPr>
        <w:t xml:space="preserve"> = 43590 кДж/кг;</w:t>
      </w:r>
    </w:p>
    <w:p w14:paraId="27171455" w14:textId="77777777" w:rsidR="00CE32F9" w:rsidRPr="00CE32F9" w:rsidRDefault="00CE32F9" w:rsidP="00CE32F9">
      <w:pPr>
        <w:jc w:val="both"/>
        <w:rPr>
          <w:rFonts w:cs="Times New Roman"/>
          <w:sz w:val="24"/>
          <w:szCs w:val="24"/>
        </w:rPr>
      </w:pPr>
      <w:r w:rsidRPr="00CE32F9">
        <w:rPr>
          <w:rFonts w:cs="Times New Roman"/>
          <w:sz w:val="24"/>
          <w:szCs w:val="24"/>
        </w:rPr>
        <w:t>- плотность ρ = 860 кг/м</w:t>
      </w:r>
      <w:r w:rsidRPr="00CE32F9">
        <w:rPr>
          <w:rFonts w:cs="Times New Roman"/>
          <w:sz w:val="24"/>
          <w:szCs w:val="24"/>
          <w:vertAlign w:val="superscript"/>
        </w:rPr>
        <w:t>3</w:t>
      </w:r>
      <w:r w:rsidRPr="00CE32F9">
        <w:rPr>
          <w:rFonts w:cs="Times New Roman"/>
          <w:sz w:val="24"/>
          <w:szCs w:val="24"/>
        </w:rPr>
        <w:t>;</w:t>
      </w:r>
    </w:p>
    <w:p w14:paraId="3B73CC08" w14:textId="77777777" w:rsidR="00CE32F9" w:rsidRPr="00CE32F9" w:rsidRDefault="00CE32F9" w:rsidP="00CE32F9">
      <w:pPr>
        <w:jc w:val="both"/>
        <w:rPr>
          <w:rFonts w:cs="Times New Roman"/>
          <w:sz w:val="24"/>
          <w:szCs w:val="24"/>
        </w:rPr>
      </w:pPr>
      <w:r w:rsidRPr="00CE32F9">
        <w:rPr>
          <w:rFonts w:cs="Times New Roman"/>
          <w:sz w:val="24"/>
          <w:szCs w:val="24"/>
        </w:rPr>
        <w:t xml:space="preserve">- расчетная температура </w:t>
      </w:r>
      <w:proofErr w:type="spellStart"/>
      <w:r w:rsidRPr="00CE32F9">
        <w:rPr>
          <w:rFonts w:cs="Times New Roman"/>
          <w:sz w:val="24"/>
          <w:szCs w:val="24"/>
        </w:rPr>
        <w:t>t</w:t>
      </w:r>
      <w:r w:rsidRPr="00CE32F9">
        <w:rPr>
          <w:rFonts w:cs="Times New Roman"/>
          <w:sz w:val="20"/>
          <w:vertAlign w:val="subscript"/>
        </w:rPr>
        <w:t>P</w:t>
      </w:r>
      <w:proofErr w:type="spellEnd"/>
      <w:r w:rsidRPr="00CE32F9">
        <w:rPr>
          <w:rFonts w:cs="Times New Roman"/>
          <w:sz w:val="24"/>
          <w:szCs w:val="24"/>
        </w:rPr>
        <w:t xml:space="preserve"> = 36</w:t>
      </w:r>
      <w:r w:rsidRPr="00CE32F9">
        <w:rPr>
          <w:rFonts w:cs="Times New Roman"/>
          <w:sz w:val="24"/>
          <w:szCs w:val="24"/>
          <w:vertAlign w:val="superscript"/>
        </w:rPr>
        <w:t>0</w:t>
      </w:r>
      <w:r w:rsidRPr="00CE32F9">
        <w:rPr>
          <w:rFonts w:cs="Times New Roman"/>
          <w:sz w:val="24"/>
          <w:szCs w:val="24"/>
        </w:rPr>
        <w:t>С (максимальная по региону);</w:t>
      </w:r>
    </w:p>
    <w:p w14:paraId="64672FDD" w14:textId="77777777" w:rsidR="00CE32F9" w:rsidRPr="00CE32F9" w:rsidRDefault="00CE32F9" w:rsidP="00CE32F9">
      <w:pPr>
        <w:jc w:val="both"/>
        <w:rPr>
          <w:rFonts w:cs="Times New Roman"/>
          <w:sz w:val="24"/>
          <w:szCs w:val="24"/>
        </w:rPr>
      </w:pPr>
      <w:r w:rsidRPr="00CE32F9">
        <w:rPr>
          <w:rFonts w:cs="Times New Roman"/>
          <w:sz w:val="24"/>
          <w:szCs w:val="24"/>
        </w:rPr>
        <w:t>- константы уравнения Антуана А = 5,07818, В = 1255,73, С</w:t>
      </w:r>
      <w:r w:rsidRPr="00CE32F9">
        <w:rPr>
          <w:rFonts w:cs="Times New Roman"/>
          <w:sz w:val="20"/>
          <w:vertAlign w:val="subscript"/>
        </w:rPr>
        <w:t>A</w:t>
      </w:r>
      <w:r w:rsidRPr="00CE32F9">
        <w:rPr>
          <w:rFonts w:cs="Times New Roman"/>
          <w:sz w:val="24"/>
          <w:szCs w:val="24"/>
        </w:rPr>
        <w:t xml:space="preserve"> = 199,523;</w:t>
      </w:r>
    </w:p>
    <w:p w14:paraId="65A40CC5" w14:textId="77777777" w:rsidR="00CE32F9" w:rsidRPr="00CE32F9" w:rsidRDefault="00CE32F9" w:rsidP="00CE32F9">
      <w:pPr>
        <w:jc w:val="both"/>
        <w:rPr>
          <w:rFonts w:cs="Times New Roman"/>
          <w:sz w:val="24"/>
          <w:szCs w:val="24"/>
        </w:rPr>
      </w:pPr>
      <w:r w:rsidRPr="00CE32F9">
        <w:rPr>
          <w:rFonts w:cs="Times New Roman"/>
          <w:sz w:val="24"/>
          <w:szCs w:val="24"/>
        </w:rPr>
        <w:t>- нижний концентрационный предел распространения пламени С</w:t>
      </w:r>
      <w:r w:rsidRPr="00CE32F9">
        <w:rPr>
          <w:rFonts w:cs="Times New Roman"/>
          <w:sz w:val="20"/>
          <w:vertAlign w:val="subscript"/>
        </w:rPr>
        <w:t>НКПР</w:t>
      </w:r>
      <w:r w:rsidRPr="00CE32F9">
        <w:rPr>
          <w:rFonts w:cs="Times New Roman"/>
          <w:sz w:val="24"/>
          <w:szCs w:val="24"/>
        </w:rPr>
        <w:t xml:space="preserve"> = 0,6 % (об.);</w:t>
      </w:r>
    </w:p>
    <w:p w14:paraId="618AD973" w14:textId="77777777" w:rsidR="00CE32F9" w:rsidRPr="00CE32F9" w:rsidRDefault="00CE32F9" w:rsidP="00CE32F9">
      <w:pPr>
        <w:jc w:val="both"/>
        <w:rPr>
          <w:rFonts w:cs="Times New Roman"/>
          <w:sz w:val="24"/>
          <w:szCs w:val="24"/>
        </w:rPr>
      </w:pPr>
      <w:r w:rsidRPr="00CE32F9">
        <w:rPr>
          <w:rFonts w:cs="Times New Roman"/>
          <w:sz w:val="24"/>
          <w:szCs w:val="24"/>
        </w:rPr>
        <w:t xml:space="preserve">- </w:t>
      </w:r>
      <w:proofErr w:type="spellStart"/>
      <w:r w:rsidRPr="00CE32F9">
        <w:rPr>
          <w:rFonts w:cs="Times New Roman"/>
          <w:sz w:val="24"/>
          <w:szCs w:val="24"/>
        </w:rPr>
        <w:t>среднеповерхностная</w:t>
      </w:r>
      <w:proofErr w:type="spellEnd"/>
      <w:r w:rsidRPr="00CE32F9">
        <w:rPr>
          <w:rFonts w:cs="Times New Roman"/>
          <w:sz w:val="24"/>
          <w:szCs w:val="24"/>
        </w:rPr>
        <w:t xml:space="preserve"> плотность теплового излучения </w:t>
      </w:r>
      <w:proofErr w:type="spellStart"/>
      <w:r w:rsidRPr="00CE32F9">
        <w:rPr>
          <w:rFonts w:cs="Times New Roman"/>
          <w:sz w:val="24"/>
          <w:szCs w:val="24"/>
        </w:rPr>
        <w:t>E</w:t>
      </w:r>
      <w:r w:rsidRPr="00CE32F9">
        <w:rPr>
          <w:rFonts w:cs="Times New Roman"/>
          <w:sz w:val="24"/>
          <w:szCs w:val="24"/>
          <w:vertAlign w:val="subscript"/>
        </w:rPr>
        <w:t>f</w:t>
      </w:r>
      <w:proofErr w:type="spellEnd"/>
      <w:r w:rsidRPr="00CE32F9">
        <w:rPr>
          <w:rFonts w:cs="Times New Roman"/>
          <w:sz w:val="24"/>
          <w:szCs w:val="24"/>
        </w:rPr>
        <w:t xml:space="preserve"> = 40000 Вт/м</w:t>
      </w:r>
      <w:r w:rsidRPr="00CE32F9">
        <w:rPr>
          <w:rFonts w:cs="Times New Roman"/>
          <w:sz w:val="20"/>
          <w:vertAlign w:val="superscript"/>
        </w:rPr>
        <w:t>2</w:t>
      </w:r>
    </w:p>
    <w:p w14:paraId="26C50298" w14:textId="7E3091A2" w:rsidR="00CE32F9" w:rsidRPr="00CE32F9" w:rsidRDefault="00CE32F9" w:rsidP="00CE32F9">
      <w:pPr>
        <w:keepNext/>
        <w:widowControl w:val="0"/>
        <w:ind w:right="703" w:firstLine="567"/>
        <w:contextualSpacing/>
        <w:outlineLvl w:val="0"/>
        <w:rPr>
          <w:rFonts w:eastAsia="Times New Roman" w:cs="Times New Roman"/>
          <w:sz w:val="24"/>
          <w:szCs w:val="24"/>
        </w:rPr>
      </w:pPr>
      <w:r w:rsidRPr="00CE32F9">
        <w:rPr>
          <w:rFonts w:eastAsia="Times New Roman" w:cs="Times New Roman"/>
          <w:sz w:val="24"/>
          <w:szCs w:val="24"/>
        </w:rPr>
        <w:t xml:space="preserve">Поступление ДТ из емкости на территорию при отсутствии мгновенного воспламенения и скорости ветра менее 1 м/с приведет к образованию горючих ТВС. Зоны взрывоопасных концентраций рассчитывают с учетом нижнего концентрационного предела распространения пламени (НКПР). </w:t>
      </w:r>
    </w:p>
    <w:p w14:paraId="6F0157AF" w14:textId="77777777" w:rsidR="00CE32F9" w:rsidRPr="00CE32F9" w:rsidRDefault="00CE32F9" w:rsidP="00CE32F9">
      <w:pPr>
        <w:rPr>
          <w:rFonts w:cs="Times New Roman"/>
          <w:sz w:val="24"/>
          <w:szCs w:val="24"/>
        </w:rPr>
      </w:pPr>
    </w:p>
    <w:p w14:paraId="218DC5F1" w14:textId="77777777" w:rsidR="00CE32F9" w:rsidRPr="00CE32F9" w:rsidRDefault="00CE32F9" w:rsidP="00CE32F9">
      <w:pPr>
        <w:rPr>
          <w:rFonts w:cs="Times New Roman"/>
          <w:sz w:val="24"/>
          <w:szCs w:val="24"/>
          <w:vertAlign w:val="superscript"/>
        </w:rPr>
      </w:pPr>
      <w:r w:rsidRPr="00CE32F9">
        <w:rPr>
          <w:rFonts w:cs="Times New Roman"/>
          <w:sz w:val="24"/>
          <w:szCs w:val="24"/>
          <w:lang w:val="en-US"/>
        </w:rPr>
        <w:t>R</w:t>
      </w:r>
      <w:proofErr w:type="spellStart"/>
      <w:r w:rsidRPr="00CE32F9">
        <w:rPr>
          <w:rFonts w:cs="Times New Roman"/>
          <w:sz w:val="24"/>
          <w:szCs w:val="24"/>
          <w:vertAlign w:val="subscript"/>
        </w:rPr>
        <w:t>нкпр</w:t>
      </w:r>
      <w:proofErr w:type="spellEnd"/>
      <w:r w:rsidRPr="00CE32F9">
        <w:rPr>
          <w:rFonts w:cs="Times New Roman"/>
          <w:sz w:val="24"/>
          <w:szCs w:val="24"/>
          <w:vertAlign w:val="subscript"/>
        </w:rPr>
        <w:t xml:space="preserve"> </w:t>
      </w:r>
      <w:r w:rsidRPr="00CE32F9">
        <w:rPr>
          <w:rFonts w:cs="Times New Roman"/>
          <w:sz w:val="24"/>
          <w:szCs w:val="24"/>
        </w:rPr>
        <w:t>= 3</w:t>
      </w:r>
      <w:proofErr w:type="gramStart"/>
      <w:r w:rsidRPr="00CE32F9">
        <w:rPr>
          <w:rFonts w:cs="Times New Roman"/>
          <w:sz w:val="24"/>
          <w:szCs w:val="24"/>
        </w:rPr>
        <w:t>,2</w:t>
      </w:r>
      <w:proofErr w:type="gramEnd"/>
      <w:r w:rsidRPr="00CE32F9">
        <w:rPr>
          <w:rFonts w:cs="Times New Roman"/>
          <w:sz w:val="24"/>
          <w:szCs w:val="24"/>
        </w:rPr>
        <w:t>(τ/3600)</w:t>
      </w:r>
      <w:r w:rsidRPr="00CE32F9">
        <w:rPr>
          <w:rFonts w:cs="Times New Roman"/>
          <w:sz w:val="24"/>
          <w:szCs w:val="24"/>
          <w:vertAlign w:val="superscript"/>
        </w:rPr>
        <w:t>0,5</w:t>
      </w:r>
      <w:r w:rsidRPr="00CE32F9">
        <w:rPr>
          <w:rFonts w:cs="Times New Roman"/>
          <w:sz w:val="24"/>
          <w:szCs w:val="24"/>
        </w:rPr>
        <w:t>(</w:t>
      </w:r>
      <w:r w:rsidRPr="00CE32F9">
        <w:rPr>
          <w:rFonts w:cs="Times New Roman"/>
          <w:sz w:val="24"/>
          <w:szCs w:val="24"/>
          <w:lang w:val="en-US"/>
        </w:rPr>
        <w:t>P</w:t>
      </w:r>
      <w:r w:rsidRPr="00CE32F9">
        <w:rPr>
          <w:rFonts w:cs="Times New Roman"/>
          <w:sz w:val="24"/>
          <w:szCs w:val="24"/>
          <w:vertAlign w:val="subscript"/>
          <w:lang w:val="en-US"/>
        </w:rPr>
        <w:t>S</w:t>
      </w:r>
      <w:r w:rsidRPr="00CE32F9">
        <w:rPr>
          <w:rFonts w:cs="Times New Roman"/>
          <w:sz w:val="24"/>
          <w:szCs w:val="24"/>
        </w:rPr>
        <w:t>/С</w:t>
      </w:r>
      <w:r w:rsidRPr="00CE32F9">
        <w:rPr>
          <w:rFonts w:cs="Times New Roman"/>
          <w:sz w:val="20"/>
          <w:szCs w:val="20"/>
          <w:vertAlign w:val="subscript"/>
        </w:rPr>
        <w:t>НКПР</w:t>
      </w:r>
      <w:r w:rsidRPr="00CE32F9">
        <w:rPr>
          <w:rFonts w:cs="Times New Roman"/>
          <w:sz w:val="24"/>
          <w:szCs w:val="24"/>
        </w:rPr>
        <w:t>)</w:t>
      </w:r>
      <w:r w:rsidRPr="00CE32F9">
        <w:rPr>
          <w:rFonts w:cs="Times New Roman"/>
          <w:sz w:val="24"/>
          <w:szCs w:val="24"/>
          <w:vertAlign w:val="superscript"/>
        </w:rPr>
        <w:t>0,8</w:t>
      </w:r>
      <w:r w:rsidRPr="00CE32F9">
        <w:rPr>
          <w:rFonts w:cs="Times New Roman"/>
          <w:sz w:val="24"/>
          <w:szCs w:val="24"/>
        </w:rPr>
        <w:t>(</w:t>
      </w:r>
      <w:r w:rsidRPr="00CE32F9">
        <w:rPr>
          <w:rFonts w:cs="Times New Roman"/>
          <w:sz w:val="24"/>
          <w:szCs w:val="24"/>
          <w:lang w:val="en-US"/>
        </w:rPr>
        <w:t>m</w:t>
      </w:r>
      <w:r w:rsidRPr="00CE32F9">
        <w:rPr>
          <w:rFonts w:cs="Times New Roman"/>
          <w:sz w:val="24"/>
          <w:szCs w:val="24"/>
          <w:vertAlign w:val="subscript"/>
        </w:rPr>
        <w:t>и</w:t>
      </w:r>
      <w:r w:rsidRPr="00CE32F9">
        <w:rPr>
          <w:rFonts w:cs="Times New Roman"/>
          <w:sz w:val="24"/>
          <w:szCs w:val="24"/>
        </w:rPr>
        <w:t>/</w:t>
      </w:r>
      <w:proofErr w:type="spellStart"/>
      <w:r w:rsidRPr="00CE32F9">
        <w:rPr>
          <w:rFonts w:cs="Times New Roman"/>
          <w:sz w:val="24"/>
          <w:szCs w:val="24"/>
        </w:rPr>
        <w:t>ρ</w:t>
      </w:r>
      <w:r w:rsidRPr="00CE32F9">
        <w:rPr>
          <w:rFonts w:cs="Times New Roman"/>
          <w:sz w:val="24"/>
          <w:szCs w:val="24"/>
          <w:vertAlign w:val="subscript"/>
        </w:rPr>
        <w:t>п</w:t>
      </w:r>
      <w:proofErr w:type="spellEnd"/>
      <w:r w:rsidRPr="00CE32F9">
        <w:rPr>
          <w:rFonts w:cs="Times New Roman"/>
          <w:sz w:val="24"/>
          <w:szCs w:val="24"/>
        </w:rPr>
        <w:t>×</w:t>
      </w:r>
      <w:r w:rsidRPr="00CE32F9">
        <w:rPr>
          <w:rFonts w:cs="Times New Roman"/>
          <w:sz w:val="24"/>
          <w:szCs w:val="24"/>
          <w:lang w:val="en-US"/>
        </w:rPr>
        <w:t>P</w:t>
      </w:r>
      <w:r w:rsidRPr="00CE32F9">
        <w:rPr>
          <w:rFonts w:cs="Times New Roman"/>
          <w:sz w:val="24"/>
          <w:szCs w:val="24"/>
          <w:vertAlign w:val="subscript"/>
          <w:lang w:val="en-US"/>
        </w:rPr>
        <w:t>S</w:t>
      </w:r>
      <w:r w:rsidRPr="00CE32F9">
        <w:rPr>
          <w:rFonts w:cs="Times New Roman"/>
          <w:sz w:val="24"/>
          <w:szCs w:val="24"/>
        </w:rPr>
        <w:t>)</w:t>
      </w:r>
      <w:r w:rsidRPr="00CE32F9">
        <w:rPr>
          <w:rFonts w:cs="Times New Roman"/>
          <w:sz w:val="24"/>
          <w:szCs w:val="24"/>
          <w:vertAlign w:val="superscript"/>
        </w:rPr>
        <w:t>0,33</w:t>
      </w:r>
    </w:p>
    <w:p w14:paraId="56EF81A5" w14:textId="77777777" w:rsidR="00CE32F9" w:rsidRPr="00CE32F9" w:rsidRDefault="00CE32F9" w:rsidP="00CE32F9">
      <w:pPr>
        <w:rPr>
          <w:rFonts w:cs="Times New Roman"/>
          <w:sz w:val="24"/>
          <w:szCs w:val="24"/>
        </w:rPr>
      </w:pPr>
    </w:p>
    <w:p w14:paraId="3D4D81A4" w14:textId="77777777" w:rsidR="00CE32F9" w:rsidRPr="00CE32F9" w:rsidRDefault="00CE32F9" w:rsidP="00CE32F9">
      <w:pPr>
        <w:contextualSpacing/>
        <w:rPr>
          <w:rFonts w:cs="Times New Roman"/>
          <w:sz w:val="24"/>
          <w:szCs w:val="24"/>
        </w:rPr>
      </w:pPr>
      <w:r w:rsidRPr="00CE32F9">
        <w:rPr>
          <w:rFonts w:cs="Times New Roman"/>
          <w:sz w:val="24"/>
          <w:szCs w:val="24"/>
        </w:rPr>
        <w:t>где τ - продолжительность поступления паров в открытое пространство, с;</w:t>
      </w:r>
    </w:p>
    <w:p w14:paraId="61733D3A" w14:textId="77777777" w:rsidR="00CE32F9" w:rsidRPr="00CE32F9" w:rsidRDefault="00CE32F9" w:rsidP="00CE32F9">
      <w:pPr>
        <w:contextualSpacing/>
        <w:rPr>
          <w:rFonts w:cs="Times New Roman"/>
          <w:sz w:val="24"/>
          <w:szCs w:val="24"/>
        </w:rPr>
      </w:pPr>
      <w:proofErr w:type="spellStart"/>
      <w:r w:rsidRPr="00CE32F9">
        <w:rPr>
          <w:rFonts w:cs="Times New Roman"/>
          <w:sz w:val="24"/>
          <w:szCs w:val="24"/>
        </w:rPr>
        <w:t>m</w:t>
      </w:r>
      <w:r w:rsidRPr="00CE32F9">
        <w:rPr>
          <w:rFonts w:cs="Times New Roman"/>
          <w:sz w:val="24"/>
          <w:szCs w:val="24"/>
          <w:vertAlign w:val="subscript"/>
        </w:rPr>
        <w:t>и</w:t>
      </w:r>
      <w:proofErr w:type="spellEnd"/>
      <w:r w:rsidRPr="00CE32F9">
        <w:rPr>
          <w:rFonts w:cs="Times New Roman"/>
          <w:sz w:val="24"/>
          <w:szCs w:val="24"/>
        </w:rPr>
        <w:t xml:space="preserve"> - масса паров ДТ, за время испарения τ, кг;</w:t>
      </w:r>
    </w:p>
    <w:p w14:paraId="1D00D34F" w14:textId="77777777" w:rsidR="00CE32F9" w:rsidRPr="00CE32F9" w:rsidRDefault="00CE32F9" w:rsidP="00CE32F9">
      <w:pPr>
        <w:contextualSpacing/>
        <w:rPr>
          <w:rFonts w:cs="Times New Roman"/>
          <w:sz w:val="24"/>
          <w:szCs w:val="24"/>
        </w:rPr>
      </w:pPr>
      <w:proofErr w:type="spellStart"/>
      <w:r w:rsidRPr="00CE32F9">
        <w:rPr>
          <w:rFonts w:cs="Times New Roman"/>
          <w:sz w:val="24"/>
          <w:szCs w:val="24"/>
        </w:rPr>
        <w:t>ρ</w:t>
      </w:r>
      <w:r w:rsidRPr="00CE32F9">
        <w:rPr>
          <w:rFonts w:cs="Times New Roman"/>
          <w:sz w:val="24"/>
          <w:szCs w:val="24"/>
          <w:vertAlign w:val="subscript"/>
        </w:rPr>
        <w:t>п</w:t>
      </w:r>
      <w:proofErr w:type="spellEnd"/>
      <w:r w:rsidRPr="00CE32F9">
        <w:rPr>
          <w:rFonts w:cs="Times New Roman"/>
          <w:sz w:val="24"/>
          <w:szCs w:val="24"/>
        </w:rPr>
        <w:t xml:space="preserve"> - плотность паров ДТ при расчетной температуре, кг/м</w:t>
      </w:r>
      <w:r w:rsidRPr="00CE32F9">
        <w:rPr>
          <w:rFonts w:cs="Times New Roman"/>
          <w:sz w:val="24"/>
          <w:szCs w:val="24"/>
          <w:vertAlign w:val="superscript"/>
        </w:rPr>
        <w:t>3</w:t>
      </w:r>
      <w:r w:rsidRPr="00CE32F9">
        <w:rPr>
          <w:rFonts w:cs="Times New Roman"/>
          <w:sz w:val="24"/>
          <w:szCs w:val="24"/>
        </w:rPr>
        <w:t>;</w:t>
      </w:r>
    </w:p>
    <w:p w14:paraId="43B72D21" w14:textId="77777777" w:rsidR="00CE32F9" w:rsidRPr="00CE32F9" w:rsidRDefault="00CE32F9" w:rsidP="00CE32F9">
      <w:pPr>
        <w:contextualSpacing/>
        <w:rPr>
          <w:rFonts w:cs="Times New Roman"/>
          <w:sz w:val="24"/>
          <w:szCs w:val="24"/>
        </w:rPr>
      </w:pPr>
      <w:r w:rsidRPr="00CE32F9">
        <w:rPr>
          <w:rFonts w:cs="Times New Roman"/>
          <w:sz w:val="24"/>
          <w:szCs w:val="24"/>
          <w:lang w:val="en-US"/>
        </w:rPr>
        <w:t>P</w:t>
      </w:r>
      <w:r w:rsidRPr="00CE32F9">
        <w:rPr>
          <w:rFonts w:cs="Times New Roman"/>
          <w:sz w:val="24"/>
          <w:szCs w:val="24"/>
          <w:vertAlign w:val="subscript"/>
          <w:lang w:val="en-US"/>
        </w:rPr>
        <w:t>S</w:t>
      </w:r>
      <w:r w:rsidRPr="00CE32F9">
        <w:rPr>
          <w:rFonts w:cs="Times New Roman"/>
          <w:sz w:val="24"/>
          <w:szCs w:val="24"/>
        </w:rPr>
        <w:t xml:space="preserve"> - давление насыщенных паров при расчетной температуре, кПа;</w:t>
      </w:r>
    </w:p>
    <w:p w14:paraId="654B2400" w14:textId="77777777" w:rsidR="00CE32F9" w:rsidRPr="00CE32F9" w:rsidRDefault="00CE32F9" w:rsidP="00CE32F9">
      <w:pPr>
        <w:contextualSpacing/>
        <w:rPr>
          <w:rFonts w:cs="Times New Roman"/>
          <w:sz w:val="24"/>
          <w:szCs w:val="24"/>
        </w:rPr>
      </w:pPr>
      <w:r w:rsidRPr="00CE32F9">
        <w:rPr>
          <w:rFonts w:cs="Times New Roman"/>
          <w:sz w:val="24"/>
          <w:szCs w:val="24"/>
        </w:rPr>
        <w:t>С</w:t>
      </w:r>
      <w:r w:rsidRPr="00CE32F9">
        <w:rPr>
          <w:rFonts w:cs="Times New Roman"/>
          <w:sz w:val="20"/>
          <w:szCs w:val="20"/>
          <w:vertAlign w:val="subscript"/>
        </w:rPr>
        <w:t>НКПР</w:t>
      </w:r>
      <w:r w:rsidRPr="00CE32F9">
        <w:rPr>
          <w:rFonts w:cs="Times New Roman"/>
          <w:sz w:val="24"/>
          <w:szCs w:val="24"/>
        </w:rPr>
        <w:t xml:space="preserve"> - нижний концентрационный предел распространения пламени паров, % об.</w:t>
      </w:r>
    </w:p>
    <w:p w14:paraId="0EB10C1D" w14:textId="77777777" w:rsidR="00CE32F9" w:rsidRPr="00CE32F9" w:rsidRDefault="00CE32F9" w:rsidP="00CE32F9">
      <w:pPr>
        <w:contextualSpacing/>
        <w:rPr>
          <w:rFonts w:cs="Times New Roman"/>
          <w:sz w:val="24"/>
          <w:szCs w:val="24"/>
        </w:rPr>
      </w:pPr>
    </w:p>
    <w:p w14:paraId="392A6E88" w14:textId="77777777" w:rsidR="00CE32F9" w:rsidRPr="00CE32F9" w:rsidRDefault="00CE32F9" w:rsidP="00CE32F9">
      <w:pPr>
        <w:contextualSpacing/>
        <w:rPr>
          <w:rFonts w:ascii="Calibri" w:hAnsi="Calibri"/>
          <w:sz w:val="22"/>
        </w:rPr>
      </w:pPr>
      <w:r w:rsidRPr="00CE32F9">
        <w:rPr>
          <w:rFonts w:cs="Times New Roman"/>
          <w:sz w:val="24"/>
          <w:szCs w:val="24"/>
          <w:lang w:val="en-US"/>
        </w:rPr>
        <w:t>P</w:t>
      </w:r>
      <w:r w:rsidRPr="00CE32F9">
        <w:rPr>
          <w:rFonts w:cs="Times New Roman"/>
          <w:sz w:val="24"/>
          <w:szCs w:val="24"/>
          <w:vertAlign w:val="subscript"/>
          <w:lang w:val="en-US"/>
        </w:rPr>
        <w:t>S</w:t>
      </w:r>
      <w:r w:rsidRPr="00CE32F9">
        <w:rPr>
          <w:rFonts w:cs="Times New Roman"/>
          <w:sz w:val="24"/>
          <w:szCs w:val="24"/>
        </w:rPr>
        <w:t xml:space="preserve"> = 10</w:t>
      </w:r>
      <w:r w:rsidRPr="00CE32F9">
        <w:rPr>
          <w:rFonts w:cs="Times New Roman"/>
          <w:sz w:val="24"/>
          <w:szCs w:val="24"/>
          <w:vertAlign w:val="superscript"/>
        </w:rPr>
        <w:t>А-В</w:t>
      </w:r>
      <w:proofErr w:type="gramStart"/>
      <w:r w:rsidRPr="00CE32F9">
        <w:rPr>
          <w:rFonts w:cs="Times New Roman"/>
          <w:sz w:val="24"/>
          <w:szCs w:val="24"/>
          <w:vertAlign w:val="superscript"/>
        </w:rPr>
        <w:t>/(</w:t>
      </w:r>
      <w:proofErr w:type="spellStart"/>
      <w:proofErr w:type="gramEnd"/>
      <w:r w:rsidRPr="00CE32F9">
        <w:rPr>
          <w:rFonts w:cs="Times New Roman"/>
          <w:sz w:val="24"/>
          <w:szCs w:val="24"/>
          <w:vertAlign w:val="superscript"/>
        </w:rPr>
        <w:t>Са+</w:t>
      </w:r>
      <w:r w:rsidRPr="00CE32F9">
        <w:rPr>
          <w:rFonts w:cs="Times New Roman"/>
          <w:szCs w:val="28"/>
          <w:vertAlign w:val="superscript"/>
        </w:rPr>
        <w:t>t</w:t>
      </w:r>
      <w:r w:rsidRPr="00CE32F9">
        <w:rPr>
          <w:rFonts w:cs="Times New Roman"/>
          <w:sz w:val="20"/>
          <w:szCs w:val="20"/>
          <w:vertAlign w:val="superscript"/>
        </w:rPr>
        <w:t>P</w:t>
      </w:r>
      <w:proofErr w:type="spellEnd"/>
      <w:r w:rsidRPr="00CE32F9">
        <w:rPr>
          <w:rFonts w:cs="Times New Roman"/>
          <w:sz w:val="24"/>
          <w:szCs w:val="24"/>
          <w:vertAlign w:val="superscript"/>
        </w:rPr>
        <w:t>)</w:t>
      </w:r>
    </w:p>
    <w:p w14:paraId="2BDF2183" w14:textId="77777777" w:rsidR="00CE32F9" w:rsidRPr="00CE32F9" w:rsidRDefault="00CE32F9" w:rsidP="00CE32F9">
      <w:pPr>
        <w:contextualSpacing/>
        <w:rPr>
          <w:rFonts w:cs="Times New Roman"/>
          <w:sz w:val="24"/>
          <w:szCs w:val="24"/>
        </w:rPr>
      </w:pPr>
      <w:proofErr w:type="spellStart"/>
      <w:r w:rsidRPr="00CE32F9">
        <w:rPr>
          <w:rFonts w:cs="Times New Roman"/>
          <w:sz w:val="24"/>
          <w:szCs w:val="24"/>
        </w:rPr>
        <w:t>ρ</w:t>
      </w:r>
      <w:r w:rsidRPr="00CE32F9">
        <w:rPr>
          <w:rFonts w:cs="Times New Roman"/>
          <w:sz w:val="24"/>
          <w:szCs w:val="24"/>
          <w:vertAlign w:val="subscript"/>
        </w:rPr>
        <w:t>п</w:t>
      </w:r>
      <w:proofErr w:type="spellEnd"/>
      <w:r w:rsidRPr="00CE32F9">
        <w:rPr>
          <w:rFonts w:cs="Times New Roman"/>
          <w:sz w:val="24"/>
          <w:szCs w:val="24"/>
        </w:rPr>
        <w:t xml:space="preserve"> = М/</w:t>
      </w:r>
      <w:r w:rsidRPr="00CE32F9">
        <w:rPr>
          <w:rFonts w:cs="Times New Roman"/>
          <w:sz w:val="24"/>
          <w:szCs w:val="24"/>
          <w:lang w:val="en-US"/>
        </w:rPr>
        <w:t>V</w:t>
      </w:r>
      <w:r w:rsidRPr="00CE32F9">
        <w:rPr>
          <w:rFonts w:cs="Times New Roman"/>
          <w:sz w:val="24"/>
          <w:szCs w:val="24"/>
          <w:vertAlign w:val="subscript"/>
        </w:rPr>
        <w:t>0</w:t>
      </w:r>
      <w:r w:rsidRPr="00CE32F9">
        <w:rPr>
          <w:rFonts w:cs="Times New Roman"/>
          <w:sz w:val="24"/>
          <w:szCs w:val="24"/>
        </w:rPr>
        <w:t>×(1+0,00367t</w:t>
      </w:r>
      <w:r w:rsidRPr="00CE32F9">
        <w:rPr>
          <w:rFonts w:cs="Times New Roman"/>
          <w:sz w:val="20"/>
          <w:szCs w:val="20"/>
          <w:vertAlign w:val="subscript"/>
        </w:rPr>
        <w:t>P</w:t>
      </w:r>
      <w:r w:rsidRPr="00CE32F9">
        <w:rPr>
          <w:rFonts w:cs="Times New Roman"/>
          <w:sz w:val="24"/>
          <w:szCs w:val="24"/>
        </w:rPr>
        <w:t xml:space="preserve">), где </w:t>
      </w:r>
      <w:proofErr w:type="spellStart"/>
      <w:r w:rsidRPr="00CE32F9">
        <w:rPr>
          <w:rFonts w:cs="Times New Roman"/>
          <w:sz w:val="24"/>
          <w:szCs w:val="24"/>
        </w:rPr>
        <w:t>t</w:t>
      </w:r>
      <w:r w:rsidRPr="00CE32F9">
        <w:rPr>
          <w:rFonts w:cs="Times New Roman"/>
          <w:sz w:val="20"/>
          <w:szCs w:val="20"/>
          <w:vertAlign w:val="subscript"/>
        </w:rPr>
        <w:t>P</w:t>
      </w:r>
      <w:proofErr w:type="spellEnd"/>
      <w:r w:rsidRPr="00CE32F9">
        <w:rPr>
          <w:rFonts w:cs="Times New Roman"/>
          <w:sz w:val="24"/>
          <w:szCs w:val="24"/>
        </w:rPr>
        <w:t xml:space="preserve"> – расчетная температура 36</w:t>
      </w:r>
      <w:r w:rsidRPr="00CE32F9">
        <w:rPr>
          <w:rFonts w:cs="Times New Roman"/>
          <w:sz w:val="24"/>
          <w:szCs w:val="24"/>
          <w:vertAlign w:val="superscript"/>
        </w:rPr>
        <w:t>0</w:t>
      </w:r>
      <w:r w:rsidRPr="00CE32F9">
        <w:rPr>
          <w:rFonts w:cs="Times New Roman"/>
          <w:sz w:val="24"/>
          <w:szCs w:val="24"/>
        </w:rPr>
        <w:t>С;</w:t>
      </w:r>
    </w:p>
    <w:p w14:paraId="2A156AB8" w14:textId="77777777" w:rsidR="00CE32F9" w:rsidRPr="00CE32F9" w:rsidRDefault="00CE32F9" w:rsidP="00CE32F9">
      <w:pPr>
        <w:contextualSpacing/>
        <w:rPr>
          <w:rFonts w:cs="Times New Roman"/>
          <w:sz w:val="24"/>
          <w:szCs w:val="24"/>
        </w:rPr>
      </w:pPr>
    </w:p>
    <w:p w14:paraId="12ABDD4D" w14:textId="77777777" w:rsidR="00CE32F9" w:rsidRPr="00CE32F9" w:rsidRDefault="00CE32F9" w:rsidP="00CE32F9">
      <w:pPr>
        <w:contextualSpacing/>
        <w:rPr>
          <w:rFonts w:cs="Times New Roman"/>
          <w:sz w:val="24"/>
          <w:szCs w:val="24"/>
        </w:rPr>
      </w:pPr>
      <w:r w:rsidRPr="00CE32F9">
        <w:rPr>
          <w:rFonts w:cs="Times New Roman"/>
          <w:sz w:val="24"/>
          <w:szCs w:val="24"/>
        </w:rPr>
        <w:t xml:space="preserve">М – молярная масса, </w:t>
      </w:r>
      <w:proofErr w:type="spellStart"/>
      <w:r w:rsidRPr="00CE32F9">
        <w:rPr>
          <w:rFonts w:cs="Times New Roman"/>
          <w:sz w:val="24"/>
          <w:szCs w:val="24"/>
        </w:rPr>
        <w:t>М</w:t>
      </w:r>
      <w:r w:rsidRPr="00CE32F9">
        <w:rPr>
          <w:rFonts w:cs="Times New Roman"/>
          <w:sz w:val="24"/>
          <w:szCs w:val="24"/>
          <w:vertAlign w:val="subscript"/>
        </w:rPr>
        <w:t>диз.топ</w:t>
      </w:r>
      <w:proofErr w:type="spellEnd"/>
      <w:r w:rsidRPr="00CE32F9">
        <w:rPr>
          <w:rFonts w:cs="Times New Roman"/>
          <w:sz w:val="24"/>
          <w:szCs w:val="24"/>
          <w:vertAlign w:val="subscript"/>
        </w:rPr>
        <w:t xml:space="preserve"> </w:t>
      </w:r>
      <w:r w:rsidRPr="00CE32F9">
        <w:rPr>
          <w:rFonts w:cs="Times New Roman"/>
          <w:sz w:val="24"/>
          <w:szCs w:val="24"/>
        </w:rPr>
        <w:t>= 172,3 кг/</w:t>
      </w:r>
      <w:proofErr w:type="spellStart"/>
      <w:r w:rsidRPr="00CE32F9">
        <w:rPr>
          <w:rFonts w:cs="Times New Roman"/>
          <w:sz w:val="24"/>
          <w:szCs w:val="24"/>
        </w:rPr>
        <w:t>кмоль</w:t>
      </w:r>
      <w:proofErr w:type="spellEnd"/>
      <w:r w:rsidRPr="00CE32F9">
        <w:rPr>
          <w:rFonts w:cs="Times New Roman"/>
          <w:sz w:val="24"/>
          <w:szCs w:val="24"/>
        </w:rPr>
        <w:t>, V</w:t>
      </w:r>
      <w:r w:rsidRPr="00CE32F9">
        <w:rPr>
          <w:rFonts w:cs="Times New Roman"/>
          <w:sz w:val="24"/>
          <w:szCs w:val="24"/>
          <w:vertAlign w:val="subscript"/>
        </w:rPr>
        <w:t>0</w:t>
      </w:r>
      <w:r w:rsidRPr="00CE32F9">
        <w:rPr>
          <w:rFonts w:cs="Times New Roman"/>
          <w:sz w:val="24"/>
          <w:szCs w:val="24"/>
        </w:rPr>
        <w:t xml:space="preserve"> – молярный объём, м</w:t>
      </w:r>
      <w:r w:rsidRPr="00CE32F9">
        <w:rPr>
          <w:rFonts w:cs="Times New Roman"/>
          <w:sz w:val="24"/>
          <w:szCs w:val="24"/>
          <w:vertAlign w:val="superscript"/>
        </w:rPr>
        <w:t>3</w:t>
      </w:r>
      <w:r w:rsidRPr="00CE32F9">
        <w:rPr>
          <w:rFonts w:cs="Times New Roman"/>
          <w:sz w:val="24"/>
          <w:szCs w:val="24"/>
        </w:rPr>
        <w:t>/</w:t>
      </w:r>
      <w:proofErr w:type="spellStart"/>
      <w:r w:rsidRPr="00CE32F9">
        <w:rPr>
          <w:rFonts w:cs="Times New Roman"/>
          <w:sz w:val="24"/>
          <w:szCs w:val="24"/>
        </w:rPr>
        <w:t>кмоль</w:t>
      </w:r>
      <w:proofErr w:type="spellEnd"/>
    </w:p>
    <w:p w14:paraId="66559F3F" w14:textId="77777777" w:rsidR="00CE32F9" w:rsidRPr="00CE32F9" w:rsidRDefault="00CE32F9" w:rsidP="00CE32F9">
      <w:pPr>
        <w:contextualSpacing/>
        <w:rPr>
          <w:rFonts w:cs="Times New Roman"/>
          <w:sz w:val="24"/>
          <w:szCs w:val="24"/>
        </w:rPr>
      </w:pPr>
    </w:p>
    <w:p w14:paraId="7DCB30A4" w14:textId="77777777" w:rsidR="00CE32F9" w:rsidRPr="00CE32F9" w:rsidRDefault="00CE32F9" w:rsidP="00CE32F9">
      <w:pPr>
        <w:contextualSpacing/>
        <w:rPr>
          <w:rFonts w:cs="Times New Roman"/>
          <w:sz w:val="24"/>
          <w:szCs w:val="24"/>
        </w:rPr>
      </w:pPr>
      <w:r w:rsidRPr="00CE32F9">
        <w:rPr>
          <w:rFonts w:cs="Times New Roman"/>
          <w:sz w:val="24"/>
          <w:szCs w:val="24"/>
        </w:rPr>
        <w:t>Интенсивность испарения ДТ:</w:t>
      </w:r>
    </w:p>
    <w:p w14:paraId="7715EDF9" w14:textId="77777777" w:rsidR="00CE32F9" w:rsidRPr="00CE32F9" w:rsidRDefault="00CE32F9" w:rsidP="00CE32F9">
      <w:pPr>
        <w:contextualSpacing/>
        <w:rPr>
          <w:rFonts w:cs="Times New Roman"/>
          <w:sz w:val="24"/>
          <w:szCs w:val="24"/>
        </w:rPr>
      </w:pPr>
    </w:p>
    <w:p w14:paraId="1F5766F7" w14:textId="77777777" w:rsidR="00CE32F9" w:rsidRPr="00CE32F9" w:rsidRDefault="00CE32F9" w:rsidP="00CE32F9">
      <w:pPr>
        <w:rPr>
          <w:rFonts w:cs="Times New Roman"/>
          <w:sz w:val="24"/>
          <w:szCs w:val="24"/>
          <w:vertAlign w:val="subscript"/>
        </w:rPr>
      </w:pPr>
      <w:r w:rsidRPr="00CE32F9">
        <w:rPr>
          <w:rFonts w:cs="Times New Roman"/>
          <w:sz w:val="24"/>
          <w:szCs w:val="24"/>
          <w:lang w:val="en-US"/>
        </w:rPr>
        <w:t>W</w:t>
      </w:r>
      <w:r w:rsidRPr="00CE32F9">
        <w:rPr>
          <w:rFonts w:cs="Times New Roman"/>
          <w:sz w:val="24"/>
          <w:szCs w:val="24"/>
        </w:rPr>
        <w:t>= 10</w:t>
      </w:r>
      <w:r w:rsidRPr="00CE32F9">
        <w:rPr>
          <w:rFonts w:cs="Times New Roman"/>
          <w:sz w:val="24"/>
          <w:szCs w:val="24"/>
          <w:vertAlign w:val="superscript"/>
        </w:rPr>
        <w:t>-6</w:t>
      </w:r>
      <w:r w:rsidRPr="00CE32F9">
        <w:rPr>
          <w:rFonts w:cs="Times New Roman"/>
          <w:sz w:val="24"/>
          <w:szCs w:val="24"/>
        </w:rPr>
        <w:t>×М</w:t>
      </w:r>
      <w:r w:rsidRPr="00CE32F9">
        <w:rPr>
          <w:rFonts w:cs="Times New Roman"/>
          <w:sz w:val="24"/>
          <w:szCs w:val="24"/>
          <w:vertAlign w:val="superscript"/>
        </w:rPr>
        <w:t>1/2</w:t>
      </w:r>
      <w:r w:rsidRPr="00CE32F9">
        <w:rPr>
          <w:rFonts w:cs="Times New Roman"/>
          <w:sz w:val="24"/>
          <w:szCs w:val="24"/>
        </w:rPr>
        <w:t>×</w:t>
      </w:r>
      <w:r w:rsidRPr="00CE32F9">
        <w:rPr>
          <w:rFonts w:cs="Times New Roman"/>
          <w:sz w:val="24"/>
          <w:szCs w:val="24"/>
          <w:lang w:val="en-US"/>
        </w:rPr>
        <w:t>P</w:t>
      </w:r>
      <w:r w:rsidRPr="00CE32F9">
        <w:rPr>
          <w:rFonts w:cs="Times New Roman"/>
          <w:sz w:val="24"/>
          <w:szCs w:val="24"/>
          <w:vertAlign w:val="subscript"/>
          <w:lang w:val="en-US"/>
        </w:rPr>
        <w:t>S</w:t>
      </w:r>
    </w:p>
    <w:p w14:paraId="7715CECB" w14:textId="77777777" w:rsidR="00CE32F9" w:rsidRPr="00CE32F9" w:rsidRDefault="00CE32F9" w:rsidP="00CE32F9">
      <w:pPr>
        <w:rPr>
          <w:rFonts w:cs="Times New Roman"/>
          <w:sz w:val="24"/>
          <w:szCs w:val="24"/>
        </w:rPr>
      </w:pPr>
    </w:p>
    <w:p w14:paraId="1AAB4360" w14:textId="284FFFF8" w:rsidR="00CE32F9" w:rsidRPr="00CE32F9" w:rsidRDefault="00CE32F9" w:rsidP="00CE32F9">
      <w:pPr>
        <w:rPr>
          <w:rFonts w:cs="Times New Roman"/>
          <w:sz w:val="24"/>
          <w:szCs w:val="24"/>
        </w:rPr>
      </w:pPr>
      <w:r w:rsidRPr="00CE32F9">
        <w:rPr>
          <w:rFonts w:cs="Times New Roman"/>
          <w:sz w:val="24"/>
          <w:szCs w:val="24"/>
        </w:rPr>
        <w:t>Объем ДТ, поступившего на территорию</w:t>
      </w:r>
      <w:r>
        <w:rPr>
          <w:rFonts w:cs="Times New Roman"/>
          <w:sz w:val="24"/>
          <w:szCs w:val="24"/>
        </w:rPr>
        <w:t>,</w:t>
      </w:r>
      <w:r w:rsidRPr="00CE32F9">
        <w:rPr>
          <w:rFonts w:cs="Times New Roman"/>
          <w:sz w:val="24"/>
          <w:szCs w:val="24"/>
        </w:rPr>
        <w:t xml:space="preserve"> принимается весь, находящийся в емкости:</w:t>
      </w:r>
    </w:p>
    <w:p w14:paraId="374476A5" w14:textId="77777777" w:rsidR="00CE32F9" w:rsidRPr="00CE32F9" w:rsidRDefault="00CE32F9" w:rsidP="00CE32F9">
      <w:pPr>
        <w:rPr>
          <w:rFonts w:cs="Times New Roman"/>
          <w:sz w:val="24"/>
          <w:szCs w:val="24"/>
        </w:rPr>
      </w:pPr>
    </w:p>
    <w:p w14:paraId="58885754" w14:textId="77777777" w:rsidR="00CE32F9" w:rsidRPr="00CE32F9" w:rsidRDefault="00CE32F9" w:rsidP="00CE32F9">
      <w:pPr>
        <w:rPr>
          <w:rFonts w:cs="Times New Roman"/>
          <w:sz w:val="24"/>
          <w:szCs w:val="24"/>
        </w:rPr>
      </w:pPr>
      <w:r w:rsidRPr="00CE32F9">
        <w:rPr>
          <w:rFonts w:cs="Times New Roman"/>
          <w:sz w:val="24"/>
          <w:szCs w:val="24"/>
          <w:lang w:val="en-US"/>
        </w:rPr>
        <w:t>V</w:t>
      </w:r>
      <w:r w:rsidRPr="00CE32F9">
        <w:rPr>
          <w:rFonts w:cs="Times New Roman"/>
          <w:sz w:val="24"/>
          <w:szCs w:val="24"/>
        </w:rPr>
        <w:t xml:space="preserve">= </w:t>
      </w:r>
      <w:proofErr w:type="spellStart"/>
      <w:r w:rsidRPr="00CE32F9">
        <w:rPr>
          <w:rFonts w:cs="Times New Roman"/>
          <w:sz w:val="24"/>
          <w:szCs w:val="24"/>
        </w:rPr>
        <w:t>m</w:t>
      </w:r>
      <w:r w:rsidRPr="00CE32F9">
        <w:rPr>
          <w:rFonts w:cs="Times New Roman"/>
          <w:sz w:val="24"/>
          <w:szCs w:val="24"/>
          <w:vertAlign w:val="subscript"/>
        </w:rPr>
        <w:t>дт</w:t>
      </w:r>
      <w:proofErr w:type="spellEnd"/>
      <w:r w:rsidRPr="00CE32F9">
        <w:rPr>
          <w:rFonts w:cs="Times New Roman"/>
          <w:sz w:val="24"/>
          <w:szCs w:val="24"/>
        </w:rPr>
        <w:t>\ρ</w:t>
      </w:r>
    </w:p>
    <w:p w14:paraId="52168780" w14:textId="77777777" w:rsidR="00CE32F9" w:rsidRPr="00CE32F9" w:rsidRDefault="00CE32F9" w:rsidP="00CE32F9">
      <w:pPr>
        <w:rPr>
          <w:rFonts w:cs="Times New Roman"/>
          <w:sz w:val="24"/>
          <w:szCs w:val="24"/>
        </w:rPr>
      </w:pPr>
      <w:r w:rsidRPr="00CE32F9">
        <w:rPr>
          <w:rFonts w:cs="Times New Roman"/>
          <w:sz w:val="24"/>
          <w:szCs w:val="24"/>
        </w:rPr>
        <w:t xml:space="preserve">Площадь пролива при растекании ДТ: </w:t>
      </w:r>
      <w:r w:rsidRPr="00CE32F9">
        <w:rPr>
          <w:rFonts w:cs="Times New Roman"/>
          <w:sz w:val="24"/>
          <w:szCs w:val="24"/>
        </w:rPr>
        <w:tab/>
        <w:t xml:space="preserve">F = 551 </w:t>
      </w:r>
      <w:proofErr w:type="spellStart"/>
      <w:r w:rsidRPr="00CE32F9">
        <w:rPr>
          <w:rFonts w:cs="Times New Roman"/>
          <w:sz w:val="24"/>
          <w:szCs w:val="24"/>
        </w:rPr>
        <w:t>кв.м</w:t>
      </w:r>
      <w:proofErr w:type="spellEnd"/>
      <w:r w:rsidRPr="00CE32F9">
        <w:rPr>
          <w:rFonts w:cs="Times New Roman"/>
          <w:sz w:val="24"/>
          <w:szCs w:val="24"/>
        </w:rPr>
        <w:t>.</w:t>
      </w:r>
    </w:p>
    <w:p w14:paraId="45591CEE" w14:textId="77777777" w:rsidR="00CE32F9" w:rsidRPr="00CE32F9" w:rsidRDefault="00CE32F9" w:rsidP="00CE32F9">
      <w:pPr>
        <w:rPr>
          <w:rFonts w:cs="Times New Roman"/>
          <w:sz w:val="24"/>
          <w:szCs w:val="24"/>
          <w:vertAlign w:val="superscript"/>
        </w:rPr>
      </w:pPr>
    </w:p>
    <w:p w14:paraId="06B7BD31" w14:textId="77777777" w:rsidR="00CE32F9" w:rsidRPr="00CE32F9" w:rsidRDefault="00CE32F9" w:rsidP="00CE32F9">
      <w:pPr>
        <w:ind w:firstLine="708"/>
        <w:rPr>
          <w:rFonts w:cs="Times New Roman"/>
          <w:sz w:val="24"/>
          <w:szCs w:val="24"/>
        </w:rPr>
      </w:pPr>
      <w:r w:rsidRPr="00CE32F9">
        <w:rPr>
          <w:rFonts w:cs="Times New Roman"/>
          <w:sz w:val="24"/>
          <w:szCs w:val="24"/>
        </w:rPr>
        <w:t xml:space="preserve">Дизельное топливо размещено в резервуарах складской зоны на бетонном основании, оборудованного преграждающей конструкцией по всему периметру для сбора нефтепродуктов от разлития, площадь которого составляет 551 </w:t>
      </w:r>
      <w:proofErr w:type="spellStart"/>
      <w:r w:rsidRPr="00CE32F9">
        <w:rPr>
          <w:rFonts w:cs="Times New Roman"/>
          <w:sz w:val="24"/>
          <w:szCs w:val="24"/>
        </w:rPr>
        <w:t>кв.м</w:t>
      </w:r>
      <w:proofErr w:type="spellEnd"/>
      <w:r w:rsidRPr="00CE32F9">
        <w:rPr>
          <w:rFonts w:cs="Times New Roman"/>
          <w:sz w:val="24"/>
          <w:szCs w:val="24"/>
        </w:rPr>
        <w:t xml:space="preserve">. Склад оснащен конструкцией для преграждения </w:t>
      </w:r>
      <w:proofErr w:type="spellStart"/>
      <w:r w:rsidRPr="00CE32F9">
        <w:rPr>
          <w:rFonts w:cs="Times New Roman"/>
          <w:sz w:val="24"/>
          <w:szCs w:val="24"/>
        </w:rPr>
        <w:t>вылива</w:t>
      </w:r>
      <w:proofErr w:type="spellEnd"/>
      <w:r w:rsidRPr="00CE32F9">
        <w:rPr>
          <w:rFonts w:cs="Times New Roman"/>
          <w:sz w:val="24"/>
          <w:szCs w:val="24"/>
        </w:rPr>
        <w:t xml:space="preserve"> топлива за пределы данного зеркала. </w:t>
      </w:r>
    </w:p>
    <w:p w14:paraId="51E1B566" w14:textId="77777777" w:rsidR="00CE32F9" w:rsidRPr="00CE32F9" w:rsidRDefault="00CE32F9" w:rsidP="00CE32F9">
      <w:pPr>
        <w:rPr>
          <w:rFonts w:cs="Times New Roman"/>
          <w:sz w:val="24"/>
          <w:szCs w:val="24"/>
        </w:rPr>
      </w:pPr>
      <w:r w:rsidRPr="00CE32F9">
        <w:rPr>
          <w:rFonts w:cs="Times New Roman"/>
          <w:sz w:val="24"/>
          <w:szCs w:val="24"/>
        </w:rPr>
        <w:t>Расчетные данные для дизельного топлива:</w:t>
      </w:r>
    </w:p>
    <w:p w14:paraId="5AF8F786" w14:textId="77777777" w:rsidR="00CE32F9" w:rsidRPr="00CE32F9" w:rsidRDefault="00CE32F9" w:rsidP="00CE32F9">
      <w:pPr>
        <w:rPr>
          <w:rFonts w:cs="Times New Roman"/>
          <w:sz w:val="24"/>
          <w:szCs w:val="24"/>
        </w:rPr>
      </w:pPr>
    </w:p>
    <w:p w14:paraId="1C3CB7FB" w14:textId="77777777" w:rsidR="00CE32F9" w:rsidRPr="00CE32F9" w:rsidRDefault="00CE32F9" w:rsidP="00CE32F9">
      <w:pPr>
        <w:contextualSpacing/>
        <w:rPr>
          <w:rFonts w:cs="Times New Roman"/>
          <w:sz w:val="24"/>
          <w:szCs w:val="24"/>
        </w:rPr>
      </w:pPr>
      <w:r w:rsidRPr="00CE32F9">
        <w:rPr>
          <w:rFonts w:cs="Times New Roman"/>
          <w:sz w:val="24"/>
          <w:szCs w:val="24"/>
          <w:lang w:val="en-US"/>
        </w:rPr>
        <w:t>P</w:t>
      </w:r>
      <w:r w:rsidRPr="00CE32F9">
        <w:rPr>
          <w:rFonts w:cs="Times New Roman"/>
          <w:sz w:val="24"/>
          <w:szCs w:val="24"/>
          <w:vertAlign w:val="subscript"/>
          <w:lang w:val="en-US"/>
        </w:rPr>
        <w:t>S</w:t>
      </w:r>
      <w:r w:rsidRPr="00CE32F9">
        <w:rPr>
          <w:rFonts w:cs="Times New Roman"/>
          <w:sz w:val="24"/>
          <w:szCs w:val="24"/>
        </w:rPr>
        <w:t xml:space="preserve"> = 10</w:t>
      </w:r>
      <w:r w:rsidRPr="00CE32F9">
        <w:rPr>
          <w:rFonts w:cs="Times New Roman"/>
          <w:sz w:val="24"/>
          <w:szCs w:val="24"/>
          <w:vertAlign w:val="superscript"/>
        </w:rPr>
        <w:t>5</w:t>
      </w:r>
      <w:proofErr w:type="gramStart"/>
      <w:r w:rsidRPr="00CE32F9">
        <w:rPr>
          <w:rFonts w:cs="Times New Roman"/>
          <w:sz w:val="24"/>
          <w:szCs w:val="24"/>
          <w:vertAlign w:val="superscript"/>
        </w:rPr>
        <w:t>,07818</w:t>
      </w:r>
      <w:proofErr w:type="gramEnd"/>
      <w:r w:rsidRPr="00CE32F9">
        <w:rPr>
          <w:rFonts w:cs="Times New Roman"/>
          <w:sz w:val="24"/>
          <w:szCs w:val="24"/>
          <w:vertAlign w:val="superscript"/>
        </w:rPr>
        <w:t>-1255,73/(199,523+36)</w:t>
      </w:r>
      <w:r w:rsidRPr="00CE32F9">
        <w:rPr>
          <w:rFonts w:cs="Times New Roman"/>
          <w:sz w:val="24"/>
          <w:szCs w:val="24"/>
        </w:rPr>
        <w:t xml:space="preserve"> = 0,558 кПа, </w:t>
      </w:r>
    </w:p>
    <w:p w14:paraId="606AEC07" w14:textId="77777777" w:rsidR="00CE32F9" w:rsidRPr="00CE32F9" w:rsidRDefault="00CE32F9" w:rsidP="00CE32F9">
      <w:pPr>
        <w:contextualSpacing/>
        <w:rPr>
          <w:rFonts w:cs="Times New Roman"/>
          <w:sz w:val="24"/>
          <w:szCs w:val="24"/>
        </w:rPr>
      </w:pPr>
      <w:proofErr w:type="spellStart"/>
      <w:r w:rsidRPr="00CE32F9">
        <w:rPr>
          <w:rFonts w:cs="Times New Roman"/>
          <w:sz w:val="24"/>
          <w:szCs w:val="24"/>
        </w:rPr>
        <w:t>ρ</w:t>
      </w:r>
      <w:r w:rsidRPr="00CE32F9">
        <w:rPr>
          <w:rFonts w:cs="Times New Roman"/>
          <w:sz w:val="24"/>
          <w:szCs w:val="24"/>
          <w:vertAlign w:val="subscript"/>
        </w:rPr>
        <w:t>п</w:t>
      </w:r>
      <w:proofErr w:type="spellEnd"/>
      <w:r w:rsidRPr="00CE32F9">
        <w:rPr>
          <w:rFonts w:cs="Times New Roman"/>
          <w:sz w:val="24"/>
          <w:szCs w:val="24"/>
        </w:rPr>
        <w:t xml:space="preserve"> = 172,3/22,4</w:t>
      </w:r>
      <w:proofErr w:type="gramStart"/>
      <w:r w:rsidRPr="00CE32F9">
        <w:rPr>
          <w:rFonts w:cs="Times New Roman"/>
          <w:sz w:val="24"/>
          <w:szCs w:val="24"/>
        </w:rPr>
        <w:t>×(</w:t>
      </w:r>
      <w:proofErr w:type="gramEnd"/>
      <w:r w:rsidRPr="00CE32F9">
        <w:rPr>
          <w:rFonts w:cs="Times New Roman"/>
          <w:sz w:val="24"/>
          <w:szCs w:val="24"/>
        </w:rPr>
        <w:t>1+0,00367×36) = 6,79 кг/м</w:t>
      </w:r>
      <w:r w:rsidRPr="00CE32F9">
        <w:rPr>
          <w:rFonts w:cs="Times New Roman"/>
          <w:sz w:val="24"/>
          <w:szCs w:val="24"/>
          <w:vertAlign w:val="superscript"/>
        </w:rPr>
        <w:t>3</w:t>
      </w:r>
      <w:r w:rsidRPr="00CE32F9">
        <w:rPr>
          <w:rFonts w:cs="Times New Roman"/>
          <w:sz w:val="24"/>
          <w:szCs w:val="24"/>
        </w:rPr>
        <w:cr/>
      </w:r>
      <w:r w:rsidRPr="00CE32F9">
        <w:rPr>
          <w:rFonts w:cs="Times New Roman"/>
          <w:sz w:val="24"/>
          <w:szCs w:val="24"/>
          <w:lang w:val="en-US"/>
        </w:rPr>
        <w:t>W</w:t>
      </w:r>
      <w:r w:rsidRPr="00CE32F9">
        <w:rPr>
          <w:rFonts w:cs="Times New Roman"/>
          <w:sz w:val="24"/>
          <w:szCs w:val="24"/>
        </w:rPr>
        <w:t>= 10</w:t>
      </w:r>
      <w:r w:rsidRPr="00CE32F9">
        <w:rPr>
          <w:rFonts w:cs="Times New Roman"/>
          <w:sz w:val="24"/>
          <w:szCs w:val="24"/>
          <w:vertAlign w:val="superscript"/>
        </w:rPr>
        <w:t>-6</w:t>
      </w:r>
      <w:r w:rsidRPr="00CE32F9">
        <w:rPr>
          <w:rFonts w:cs="Times New Roman"/>
          <w:sz w:val="24"/>
          <w:szCs w:val="24"/>
        </w:rPr>
        <w:t>×172</w:t>
      </w:r>
      <w:proofErr w:type="gramStart"/>
      <w:r w:rsidRPr="00CE32F9">
        <w:rPr>
          <w:rFonts w:cs="Times New Roman"/>
          <w:sz w:val="24"/>
          <w:szCs w:val="24"/>
        </w:rPr>
        <w:t>,3</w:t>
      </w:r>
      <w:r w:rsidRPr="00CE32F9">
        <w:rPr>
          <w:rFonts w:cs="Times New Roman"/>
          <w:sz w:val="24"/>
          <w:szCs w:val="24"/>
          <w:vertAlign w:val="superscript"/>
        </w:rPr>
        <w:t>1</w:t>
      </w:r>
      <w:proofErr w:type="gramEnd"/>
      <w:r w:rsidRPr="00CE32F9">
        <w:rPr>
          <w:rFonts w:cs="Times New Roman"/>
          <w:sz w:val="24"/>
          <w:szCs w:val="24"/>
          <w:vertAlign w:val="superscript"/>
        </w:rPr>
        <w:t>/2</w:t>
      </w:r>
      <w:r w:rsidRPr="00CE32F9">
        <w:rPr>
          <w:rFonts w:cs="Times New Roman"/>
          <w:sz w:val="24"/>
          <w:szCs w:val="24"/>
        </w:rPr>
        <w:t>×0,558 = 0,0000073 кг/(м</w:t>
      </w:r>
      <w:r w:rsidRPr="00CE32F9">
        <w:rPr>
          <w:rFonts w:cs="Times New Roman"/>
          <w:sz w:val="24"/>
          <w:szCs w:val="24"/>
          <w:vertAlign w:val="superscript"/>
        </w:rPr>
        <w:t>2</w:t>
      </w:r>
      <w:r w:rsidRPr="00CE32F9">
        <w:rPr>
          <w:rFonts w:cs="Times New Roman"/>
          <w:sz w:val="24"/>
          <w:szCs w:val="24"/>
        </w:rPr>
        <w:t>×с)</w:t>
      </w:r>
    </w:p>
    <w:p w14:paraId="00EDAC34" w14:textId="687F699E" w:rsidR="00CE32F9" w:rsidRPr="00CE32F9" w:rsidRDefault="00CE32F9" w:rsidP="00CE32F9">
      <w:pPr>
        <w:contextualSpacing/>
        <w:rPr>
          <w:rFonts w:cs="Times New Roman"/>
          <w:sz w:val="24"/>
          <w:szCs w:val="24"/>
        </w:rPr>
      </w:pPr>
      <w:proofErr w:type="spellStart"/>
      <w:r w:rsidRPr="00CE32F9">
        <w:rPr>
          <w:rFonts w:cs="Times New Roman"/>
          <w:sz w:val="24"/>
          <w:szCs w:val="24"/>
        </w:rPr>
        <w:t>m</w:t>
      </w:r>
      <w:r w:rsidRPr="00CE32F9">
        <w:rPr>
          <w:rFonts w:cs="Times New Roman"/>
          <w:sz w:val="24"/>
          <w:szCs w:val="24"/>
          <w:vertAlign w:val="subscript"/>
        </w:rPr>
        <w:t>дт</w:t>
      </w:r>
      <w:proofErr w:type="spellEnd"/>
      <w:r w:rsidRPr="00CE32F9">
        <w:rPr>
          <w:rFonts w:cs="Times New Roman"/>
          <w:sz w:val="24"/>
          <w:szCs w:val="24"/>
          <w:vertAlign w:val="subscript"/>
        </w:rPr>
        <w:t xml:space="preserve"> </w:t>
      </w:r>
      <w:r w:rsidRPr="00CE32F9">
        <w:rPr>
          <w:rFonts w:cs="Times New Roman"/>
          <w:sz w:val="24"/>
          <w:szCs w:val="24"/>
        </w:rPr>
        <w:t>= 86000</w:t>
      </w:r>
      <w:r w:rsidR="00A43D22">
        <w:rPr>
          <w:rFonts w:cs="Times New Roman"/>
          <w:sz w:val="24"/>
          <w:szCs w:val="24"/>
        </w:rPr>
        <w:t>/6 = 14333</w:t>
      </w:r>
      <w:r w:rsidRPr="00CE32F9">
        <w:rPr>
          <w:rFonts w:cs="Times New Roman"/>
          <w:sz w:val="24"/>
          <w:szCs w:val="24"/>
        </w:rPr>
        <w:t xml:space="preserve"> кг</w:t>
      </w:r>
    </w:p>
    <w:p w14:paraId="38F3EA55" w14:textId="77777777" w:rsidR="00CE32F9" w:rsidRPr="00CE32F9" w:rsidRDefault="00CE32F9" w:rsidP="00CE32F9">
      <w:pPr>
        <w:contextualSpacing/>
        <w:rPr>
          <w:rFonts w:cs="Times New Roman"/>
          <w:sz w:val="24"/>
          <w:szCs w:val="24"/>
          <w:vertAlign w:val="superscript"/>
        </w:rPr>
      </w:pPr>
      <w:r w:rsidRPr="00CE32F9">
        <w:rPr>
          <w:rFonts w:cs="Times New Roman"/>
          <w:sz w:val="24"/>
          <w:szCs w:val="24"/>
          <w:lang w:val="en-US"/>
        </w:rPr>
        <w:t>V</w:t>
      </w:r>
      <w:r w:rsidRPr="00CE32F9">
        <w:rPr>
          <w:rFonts w:cs="Times New Roman"/>
          <w:sz w:val="24"/>
          <w:szCs w:val="24"/>
        </w:rPr>
        <w:t xml:space="preserve"> = 100 м</w:t>
      </w:r>
      <w:r w:rsidRPr="00CE32F9">
        <w:rPr>
          <w:rFonts w:cs="Times New Roman"/>
          <w:sz w:val="24"/>
          <w:szCs w:val="24"/>
          <w:vertAlign w:val="superscript"/>
        </w:rPr>
        <w:t>3</w:t>
      </w:r>
    </w:p>
    <w:p w14:paraId="00719580" w14:textId="77777777" w:rsidR="00CE32F9" w:rsidRPr="00CE32F9" w:rsidRDefault="00CE32F9" w:rsidP="00CE32F9">
      <w:pPr>
        <w:contextualSpacing/>
        <w:rPr>
          <w:rFonts w:ascii="Calibri" w:hAnsi="Calibri"/>
          <w:sz w:val="22"/>
        </w:rPr>
      </w:pPr>
    </w:p>
    <w:p w14:paraId="20810D8B" w14:textId="77777777" w:rsidR="00CE32F9" w:rsidRPr="00CE32F9" w:rsidRDefault="00CE32F9" w:rsidP="00CE32F9">
      <w:pPr>
        <w:rPr>
          <w:rFonts w:cs="Times New Roman"/>
          <w:sz w:val="24"/>
          <w:szCs w:val="24"/>
        </w:rPr>
      </w:pPr>
      <w:r w:rsidRPr="00CE32F9">
        <w:rPr>
          <w:rFonts w:cs="Times New Roman"/>
          <w:sz w:val="24"/>
          <w:szCs w:val="24"/>
        </w:rPr>
        <w:t>В дальнейший расчет принимается время ликвидации разлива дизельного топлива равное 1 час, т.е. 3600 сек.</w:t>
      </w:r>
    </w:p>
    <w:p w14:paraId="11F15043" w14:textId="77777777" w:rsidR="00CE32F9" w:rsidRPr="00CE32F9" w:rsidRDefault="00CE32F9" w:rsidP="00CE32F9">
      <w:pPr>
        <w:rPr>
          <w:rFonts w:cs="Times New Roman"/>
          <w:sz w:val="24"/>
          <w:szCs w:val="24"/>
        </w:rPr>
      </w:pPr>
    </w:p>
    <w:p w14:paraId="71A0D33F" w14:textId="77777777" w:rsidR="00CE32F9" w:rsidRPr="00CE32F9" w:rsidRDefault="00CE32F9" w:rsidP="00CE32F9">
      <w:pPr>
        <w:rPr>
          <w:rFonts w:cs="Times New Roman"/>
          <w:sz w:val="24"/>
          <w:szCs w:val="24"/>
        </w:rPr>
      </w:pPr>
      <w:r w:rsidRPr="00CE32F9">
        <w:rPr>
          <w:rFonts w:cs="Times New Roman"/>
          <w:sz w:val="24"/>
          <w:szCs w:val="24"/>
        </w:rPr>
        <w:t>Масса испарившегося ДТ за время τ = 1 час составит:</w:t>
      </w:r>
    </w:p>
    <w:p w14:paraId="41D50339" w14:textId="77777777" w:rsidR="00CE32F9" w:rsidRPr="00CE32F9" w:rsidRDefault="00CE32F9" w:rsidP="00CE32F9">
      <w:pPr>
        <w:rPr>
          <w:rFonts w:cs="Times New Roman"/>
          <w:sz w:val="24"/>
          <w:szCs w:val="24"/>
        </w:rPr>
      </w:pPr>
    </w:p>
    <w:p w14:paraId="23E97029" w14:textId="77777777" w:rsidR="00CE32F9" w:rsidRPr="00CE32F9" w:rsidRDefault="00CE32F9" w:rsidP="00CE32F9">
      <w:pPr>
        <w:rPr>
          <w:rFonts w:cs="Times New Roman"/>
          <w:sz w:val="24"/>
          <w:szCs w:val="24"/>
        </w:rPr>
      </w:pPr>
      <w:proofErr w:type="spellStart"/>
      <w:r w:rsidRPr="00CE32F9">
        <w:rPr>
          <w:rFonts w:cs="Times New Roman"/>
          <w:sz w:val="24"/>
          <w:szCs w:val="24"/>
        </w:rPr>
        <w:t>m</w:t>
      </w:r>
      <w:r w:rsidRPr="00CE32F9">
        <w:rPr>
          <w:rFonts w:cs="Times New Roman"/>
          <w:sz w:val="24"/>
          <w:szCs w:val="24"/>
          <w:vertAlign w:val="subscript"/>
        </w:rPr>
        <w:t>и</w:t>
      </w:r>
      <w:proofErr w:type="spellEnd"/>
      <w:r w:rsidRPr="00CE32F9">
        <w:rPr>
          <w:rFonts w:cs="Times New Roman"/>
          <w:sz w:val="24"/>
          <w:szCs w:val="24"/>
        </w:rPr>
        <w:t xml:space="preserve"> = W × F × τ = 0,0000073×551×3600 = 14,48028 кг</w:t>
      </w:r>
    </w:p>
    <w:p w14:paraId="4D808F30" w14:textId="77777777" w:rsidR="00CE32F9" w:rsidRPr="00CE32F9" w:rsidRDefault="00CE32F9" w:rsidP="00CE32F9">
      <w:pPr>
        <w:rPr>
          <w:rFonts w:cs="Times New Roman"/>
          <w:sz w:val="24"/>
          <w:szCs w:val="24"/>
        </w:rPr>
      </w:pPr>
    </w:p>
    <w:p w14:paraId="58020A6A" w14:textId="77777777" w:rsidR="00CE32F9" w:rsidRPr="00CE32F9" w:rsidRDefault="00CE32F9" w:rsidP="00CE32F9">
      <w:pPr>
        <w:rPr>
          <w:rFonts w:cs="Times New Roman"/>
          <w:sz w:val="24"/>
          <w:szCs w:val="24"/>
        </w:rPr>
      </w:pPr>
      <w:r w:rsidRPr="00CE32F9">
        <w:rPr>
          <w:rFonts w:cs="Times New Roman"/>
          <w:sz w:val="24"/>
          <w:szCs w:val="24"/>
        </w:rPr>
        <w:t>Радиус нижнего концентрационного предела распространения пламени:</w:t>
      </w:r>
    </w:p>
    <w:p w14:paraId="61566683" w14:textId="77777777" w:rsidR="00CE32F9" w:rsidRPr="00CE32F9" w:rsidRDefault="00CE32F9" w:rsidP="00CE32F9">
      <w:pPr>
        <w:rPr>
          <w:rFonts w:cs="Times New Roman"/>
          <w:sz w:val="24"/>
          <w:szCs w:val="24"/>
        </w:rPr>
      </w:pPr>
    </w:p>
    <w:p w14:paraId="4AA79FE8" w14:textId="77777777" w:rsidR="00CE32F9" w:rsidRPr="00CE32F9" w:rsidRDefault="00CE32F9" w:rsidP="00CE32F9">
      <w:pPr>
        <w:rPr>
          <w:rFonts w:cs="Times New Roman"/>
          <w:sz w:val="24"/>
          <w:szCs w:val="24"/>
        </w:rPr>
      </w:pPr>
      <w:r w:rsidRPr="00CE32F9">
        <w:rPr>
          <w:rFonts w:cs="Times New Roman"/>
          <w:sz w:val="24"/>
          <w:szCs w:val="24"/>
          <w:lang w:val="en-US"/>
        </w:rPr>
        <w:t>R</w:t>
      </w:r>
      <w:proofErr w:type="spellStart"/>
      <w:r w:rsidRPr="00CE32F9">
        <w:rPr>
          <w:rFonts w:cs="Times New Roman"/>
          <w:sz w:val="24"/>
          <w:szCs w:val="24"/>
          <w:vertAlign w:val="subscript"/>
        </w:rPr>
        <w:t>нкпр</w:t>
      </w:r>
      <w:proofErr w:type="spellEnd"/>
      <w:r w:rsidRPr="00CE32F9">
        <w:rPr>
          <w:rFonts w:cs="Times New Roman"/>
          <w:sz w:val="24"/>
          <w:szCs w:val="24"/>
          <w:vertAlign w:val="subscript"/>
        </w:rPr>
        <w:t xml:space="preserve"> </w:t>
      </w:r>
      <w:r w:rsidRPr="00CE32F9">
        <w:rPr>
          <w:rFonts w:cs="Times New Roman"/>
          <w:sz w:val="24"/>
          <w:szCs w:val="24"/>
        </w:rPr>
        <w:t>= 3,2×(τ/3600)</w:t>
      </w:r>
      <w:r w:rsidRPr="00CE32F9">
        <w:rPr>
          <w:rFonts w:cs="Times New Roman"/>
          <w:sz w:val="24"/>
          <w:szCs w:val="24"/>
          <w:vertAlign w:val="superscript"/>
        </w:rPr>
        <w:t>0,5</w:t>
      </w:r>
      <w:r w:rsidRPr="00CE32F9">
        <w:rPr>
          <w:rFonts w:cs="Times New Roman"/>
          <w:sz w:val="24"/>
          <w:szCs w:val="24"/>
        </w:rPr>
        <w:t>×(</w:t>
      </w:r>
      <w:r w:rsidRPr="00CE32F9">
        <w:rPr>
          <w:rFonts w:cs="Times New Roman"/>
          <w:sz w:val="24"/>
          <w:szCs w:val="24"/>
          <w:lang w:val="en-US"/>
        </w:rPr>
        <w:t>P</w:t>
      </w:r>
      <w:r w:rsidRPr="00CE32F9">
        <w:rPr>
          <w:rFonts w:cs="Times New Roman"/>
          <w:sz w:val="24"/>
          <w:szCs w:val="24"/>
          <w:vertAlign w:val="subscript"/>
          <w:lang w:val="en-US"/>
        </w:rPr>
        <w:t>S</w:t>
      </w:r>
      <w:r w:rsidRPr="00CE32F9">
        <w:rPr>
          <w:rFonts w:cs="Times New Roman"/>
          <w:sz w:val="24"/>
          <w:szCs w:val="24"/>
        </w:rPr>
        <w:t>/С</w:t>
      </w:r>
      <w:r w:rsidRPr="00CE32F9">
        <w:rPr>
          <w:rFonts w:cs="Times New Roman"/>
          <w:sz w:val="20"/>
          <w:szCs w:val="20"/>
          <w:vertAlign w:val="subscript"/>
        </w:rPr>
        <w:t>НКПР</w:t>
      </w:r>
      <w:r w:rsidRPr="00CE32F9">
        <w:rPr>
          <w:rFonts w:cs="Times New Roman"/>
          <w:sz w:val="24"/>
          <w:szCs w:val="24"/>
        </w:rPr>
        <w:t>)</w:t>
      </w:r>
      <w:r w:rsidRPr="00CE32F9">
        <w:rPr>
          <w:rFonts w:cs="Times New Roman"/>
          <w:sz w:val="24"/>
          <w:szCs w:val="24"/>
          <w:vertAlign w:val="superscript"/>
        </w:rPr>
        <w:t>0,8</w:t>
      </w:r>
      <w:r w:rsidRPr="00CE32F9">
        <w:rPr>
          <w:rFonts w:cs="Times New Roman"/>
          <w:sz w:val="24"/>
          <w:szCs w:val="24"/>
        </w:rPr>
        <w:t>×(</w:t>
      </w:r>
      <w:r w:rsidRPr="00CE32F9">
        <w:rPr>
          <w:rFonts w:cs="Times New Roman"/>
          <w:sz w:val="24"/>
          <w:szCs w:val="24"/>
          <w:lang w:val="en-US"/>
        </w:rPr>
        <w:t>m</w:t>
      </w:r>
      <w:r w:rsidRPr="00CE32F9">
        <w:rPr>
          <w:rFonts w:cs="Times New Roman"/>
          <w:sz w:val="24"/>
          <w:szCs w:val="24"/>
          <w:vertAlign w:val="subscript"/>
        </w:rPr>
        <w:t>и</w:t>
      </w:r>
      <w:r w:rsidRPr="00CE32F9">
        <w:rPr>
          <w:rFonts w:cs="Times New Roman"/>
          <w:sz w:val="24"/>
          <w:szCs w:val="24"/>
        </w:rPr>
        <w:t>/</w:t>
      </w:r>
      <w:proofErr w:type="spellStart"/>
      <w:r w:rsidRPr="00CE32F9">
        <w:rPr>
          <w:rFonts w:cs="Times New Roman"/>
          <w:sz w:val="24"/>
          <w:szCs w:val="24"/>
        </w:rPr>
        <w:t>ρ</w:t>
      </w:r>
      <w:r w:rsidRPr="00CE32F9">
        <w:rPr>
          <w:rFonts w:cs="Times New Roman"/>
          <w:sz w:val="24"/>
          <w:szCs w:val="24"/>
          <w:vertAlign w:val="subscript"/>
        </w:rPr>
        <w:t>п</w:t>
      </w:r>
      <w:proofErr w:type="spellEnd"/>
      <w:r w:rsidRPr="00CE32F9">
        <w:rPr>
          <w:rFonts w:cs="Times New Roman"/>
          <w:sz w:val="24"/>
          <w:szCs w:val="24"/>
        </w:rPr>
        <w:t>×</w:t>
      </w:r>
      <w:r w:rsidRPr="00CE32F9">
        <w:rPr>
          <w:rFonts w:cs="Times New Roman"/>
          <w:sz w:val="24"/>
          <w:szCs w:val="24"/>
          <w:lang w:val="en-US"/>
        </w:rPr>
        <w:t>P</w:t>
      </w:r>
      <w:r w:rsidRPr="00CE32F9">
        <w:rPr>
          <w:rFonts w:cs="Times New Roman"/>
          <w:sz w:val="24"/>
          <w:szCs w:val="24"/>
          <w:vertAlign w:val="subscript"/>
          <w:lang w:val="en-US"/>
        </w:rPr>
        <w:t>S</w:t>
      </w:r>
      <w:r w:rsidRPr="00CE32F9">
        <w:rPr>
          <w:rFonts w:cs="Times New Roman"/>
          <w:sz w:val="24"/>
          <w:szCs w:val="24"/>
        </w:rPr>
        <w:t>)</w:t>
      </w:r>
      <w:r w:rsidRPr="00CE32F9">
        <w:rPr>
          <w:rFonts w:cs="Times New Roman"/>
          <w:sz w:val="24"/>
          <w:szCs w:val="24"/>
          <w:vertAlign w:val="superscript"/>
        </w:rPr>
        <w:t xml:space="preserve">0,33 </w:t>
      </w:r>
      <w:r w:rsidRPr="00CE32F9">
        <w:rPr>
          <w:rFonts w:cs="Times New Roman"/>
          <w:sz w:val="24"/>
          <w:szCs w:val="24"/>
        </w:rPr>
        <w:t>= 3,2×(3600/3600)</w:t>
      </w:r>
      <w:r w:rsidRPr="00CE32F9">
        <w:rPr>
          <w:rFonts w:cs="Times New Roman"/>
          <w:sz w:val="24"/>
          <w:szCs w:val="24"/>
          <w:vertAlign w:val="superscript"/>
        </w:rPr>
        <w:t>0,5</w:t>
      </w:r>
      <w:r w:rsidRPr="00CE32F9">
        <w:rPr>
          <w:rFonts w:cs="Times New Roman"/>
          <w:sz w:val="24"/>
          <w:szCs w:val="24"/>
        </w:rPr>
        <w:t>×(0,558/0,6)</w:t>
      </w:r>
      <w:r w:rsidRPr="00CE32F9">
        <w:rPr>
          <w:rFonts w:cs="Times New Roman"/>
          <w:sz w:val="24"/>
          <w:szCs w:val="24"/>
          <w:vertAlign w:val="superscript"/>
        </w:rPr>
        <w:t>0,8</w:t>
      </w:r>
      <w:r w:rsidRPr="00CE32F9">
        <w:rPr>
          <w:rFonts w:cs="Times New Roman"/>
          <w:sz w:val="24"/>
          <w:szCs w:val="24"/>
        </w:rPr>
        <w:t>×(14,48/(6,79×0,558))</w:t>
      </w:r>
      <w:r w:rsidRPr="00CE32F9">
        <w:rPr>
          <w:rFonts w:cs="Times New Roman"/>
          <w:sz w:val="24"/>
          <w:szCs w:val="24"/>
          <w:vertAlign w:val="superscript"/>
        </w:rPr>
        <w:t>0,33</w:t>
      </w:r>
      <w:r w:rsidRPr="00CE32F9">
        <w:rPr>
          <w:rFonts w:cs="Times New Roman"/>
          <w:sz w:val="24"/>
          <w:szCs w:val="24"/>
        </w:rPr>
        <w:t xml:space="preserve"> = 4,7 м</w:t>
      </w:r>
    </w:p>
    <w:p w14:paraId="1BAE6BD6" w14:textId="77777777" w:rsidR="00CE32F9" w:rsidRPr="00CE32F9" w:rsidRDefault="00CE32F9" w:rsidP="00CE32F9">
      <w:pPr>
        <w:rPr>
          <w:rFonts w:cs="Times New Roman"/>
          <w:sz w:val="24"/>
          <w:szCs w:val="24"/>
        </w:rPr>
      </w:pPr>
    </w:p>
    <w:p w14:paraId="0D6BC172" w14:textId="77777777" w:rsidR="00CE32F9" w:rsidRPr="00CE32F9" w:rsidRDefault="00CE32F9" w:rsidP="00CE32F9">
      <w:pPr>
        <w:rPr>
          <w:rFonts w:cs="Times New Roman"/>
          <w:sz w:val="24"/>
          <w:szCs w:val="24"/>
        </w:rPr>
      </w:pPr>
      <w:r w:rsidRPr="00CE32F9">
        <w:rPr>
          <w:rFonts w:cs="Times New Roman"/>
          <w:sz w:val="24"/>
          <w:szCs w:val="24"/>
        </w:rPr>
        <w:t>Радиус зоны поражения высокотемпературными продуктами сгорания паровоздушной смеси определяем по формуле:</w:t>
      </w:r>
    </w:p>
    <w:p w14:paraId="79E8D793" w14:textId="77777777" w:rsidR="00CE32F9" w:rsidRPr="00CE32F9" w:rsidRDefault="00CE32F9" w:rsidP="00CE32F9">
      <w:pPr>
        <w:rPr>
          <w:rFonts w:cs="Times New Roman"/>
          <w:sz w:val="24"/>
          <w:szCs w:val="24"/>
        </w:rPr>
      </w:pPr>
    </w:p>
    <w:p w14:paraId="74A32633" w14:textId="77777777" w:rsidR="00CE32F9" w:rsidRPr="00CE32F9" w:rsidRDefault="00CE32F9" w:rsidP="00CE32F9">
      <w:pPr>
        <w:rPr>
          <w:rFonts w:cs="Times New Roman"/>
          <w:sz w:val="24"/>
          <w:szCs w:val="24"/>
        </w:rPr>
      </w:pPr>
      <w:r w:rsidRPr="00CE32F9">
        <w:rPr>
          <w:rFonts w:cs="Times New Roman"/>
          <w:sz w:val="24"/>
          <w:szCs w:val="24"/>
        </w:rPr>
        <w:t>R</w:t>
      </w:r>
      <w:r w:rsidRPr="00CE32F9">
        <w:rPr>
          <w:rFonts w:cs="Times New Roman"/>
          <w:sz w:val="24"/>
          <w:szCs w:val="24"/>
          <w:vertAlign w:val="subscript"/>
        </w:rPr>
        <w:t>ПВС</w:t>
      </w:r>
      <w:r w:rsidRPr="00CE32F9">
        <w:rPr>
          <w:rFonts w:cs="Times New Roman"/>
          <w:sz w:val="24"/>
          <w:szCs w:val="24"/>
        </w:rPr>
        <w:t xml:space="preserve"> = 1,2 × R</w:t>
      </w:r>
      <w:r w:rsidRPr="00CE32F9">
        <w:rPr>
          <w:rFonts w:cs="Times New Roman"/>
          <w:sz w:val="24"/>
          <w:szCs w:val="24"/>
          <w:vertAlign w:val="subscript"/>
        </w:rPr>
        <w:t>НКПР</w:t>
      </w:r>
      <w:r w:rsidRPr="00CE32F9">
        <w:rPr>
          <w:rFonts w:cs="Times New Roman"/>
          <w:sz w:val="24"/>
          <w:szCs w:val="24"/>
        </w:rPr>
        <w:t xml:space="preserve"> = 1,2 × 4,7 = 5,64 м</w:t>
      </w:r>
    </w:p>
    <w:p w14:paraId="31FD5FD9" w14:textId="77777777" w:rsidR="00CE32F9" w:rsidRPr="00CE32F9" w:rsidRDefault="00CE32F9" w:rsidP="00CE32F9">
      <w:pPr>
        <w:rPr>
          <w:rFonts w:cs="Times New Roman"/>
          <w:sz w:val="24"/>
          <w:szCs w:val="24"/>
        </w:rPr>
      </w:pPr>
    </w:p>
    <w:p w14:paraId="6052E245" w14:textId="77777777" w:rsidR="00CE32F9" w:rsidRPr="00CE32F9" w:rsidRDefault="00CE32F9" w:rsidP="00CE32F9">
      <w:pPr>
        <w:ind w:firstLine="708"/>
        <w:rPr>
          <w:rFonts w:cs="Times New Roman"/>
          <w:sz w:val="24"/>
          <w:szCs w:val="24"/>
        </w:rPr>
      </w:pPr>
      <w:r w:rsidRPr="00CE32F9">
        <w:rPr>
          <w:rFonts w:cs="Times New Roman"/>
          <w:sz w:val="24"/>
          <w:szCs w:val="24"/>
        </w:rPr>
        <w:t xml:space="preserve">При образовании ТВС и взаимодействии с источником зажигания (искра и т.п.) в условиях открытого пространства происходит ее мгновенное сгорание и образование волны давления, которое представляет опасность для людей, персонала, а также зданий и сооружений. </w:t>
      </w:r>
    </w:p>
    <w:p w14:paraId="66BF541F" w14:textId="77777777" w:rsidR="00CE32F9" w:rsidRPr="00CE32F9" w:rsidRDefault="00CE32F9" w:rsidP="00CE32F9">
      <w:pPr>
        <w:ind w:firstLine="708"/>
        <w:contextualSpacing/>
        <w:rPr>
          <w:rFonts w:cs="Times New Roman"/>
          <w:sz w:val="24"/>
          <w:szCs w:val="24"/>
        </w:rPr>
      </w:pPr>
      <w:r w:rsidRPr="00CE32F9">
        <w:rPr>
          <w:rFonts w:cs="Times New Roman"/>
          <w:sz w:val="24"/>
          <w:szCs w:val="24"/>
        </w:rPr>
        <w:t xml:space="preserve">Исходными данными для расчета параметров волн давления при взрыве паровоздушной смеси являются следующие параметры: </w:t>
      </w:r>
      <w:r w:rsidRPr="00CE32F9">
        <w:rPr>
          <w:rFonts w:cs="Times New Roman"/>
          <w:sz w:val="24"/>
          <w:szCs w:val="24"/>
        </w:rPr>
        <w:cr/>
        <w:t>- масса горючего вещества, содержащегося в облаке, с концентрацией между нижним и верхним концентрационным пределом распространения пламени с учетом коэффициента Z участия горючего вещества во взрыве. При отсутствии данных коэффициент Z может быть принят равным 0,1;</w:t>
      </w:r>
    </w:p>
    <w:p w14:paraId="550B080C" w14:textId="77777777" w:rsidR="00CE32F9" w:rsidRPr="00CE32F9" w:rsidRDefault="00CE32F9" w:rsidP="00CE32F9">
      <w:pPr>
        <w:contextualSpacing/>
        <w:rPr>
          <w:rFonts w:cs="Times New Roman"/>
          <w:sz w:val="24"/>
          <w:szCs w:val="24"/>
        </w:rPr>
      </w:pPr>
      <w:r w:rsidRPr="00CE32F9">
        <w:rPr>
          <w:rFonts w:cs="Times New Roman"/>
          <w:sz w:val="24"/>
          <w:szCs w:val="24"/>
        </w:rPr>
        <w:t>- стехиометрическая концентрация горючего вещества с воздухом C</w:t>
      </w:r>
      <w:r w:rsidRPr="00CE32F9">
        <w:rPr>
          <w:rFonts w:cs="Times New Roman"/>
          <w:sz w:val="24"/>
          <w:szCs w:val="24"/>
          <w:vertAlign w:val="subscript"/>
        </w:rPr>
        <w:t>СТ</w:t>
      </w:r>
      <w:r w:rsidRPr="00CE32F9">
        <w:rPr>
          <w:rFonts w:cs="Times New Roman"/>
          <w:sz w:val="24"/>
          <w:szCs w:val="24"/>
        </w:rPr>
        <w:t>;</w:t>
      </w:r>
    </w:p>
    <w:p w14:paraId="23408595" w14:textId="77777777" w:rsidR="00CE32F9" w:rsidRPr="00CE32F9" w:rsidRDefault="00CE32F9" w:rsidP="00CE32F9">
      <w:pPr>
        <w:contextualSpacing/>
        <w:rPr>
          <w:rFonts w:cs="Times New Roman"/>
          <w:sz w:val="24"/>
          <w:szCs w:val="24"/>
        </w:rPr>
      </w:pPr>
      <w:r w:rsidRPr="00CE32F9">
        <w:rPr>
          <w:rFonts w:cs="Times New Roman"/>
          <w:sz w:val="24"/>
          <w:szCs w:val="24"/>
        </w:rPr>
        <w:t>- удельная теплота сгорания горючего вещества;</w:t>
      </w:r>
    </w:p>
    <w:p w14:paraId="7D517B11" w14:textId="77777777" w:rsidR="00CE32F9" w:rsidRPr="00CE32F9" w:rsidRDefault="00CE32F9" w:rsidP="00CE32F9">
      <w:pPr>
        <w:contextualSpacing/>
        <w:rPr>
          <w:rFonts w:cs="Times New Roman"/>
          <w:sz w:val="24"/>
          <w:szCs w:val="24"/>
        </w:rPr>
      </w:pPr>
      <w:r w:rsidRPr="00CE32F9">
        <w:rPr>
          <w:rFonts w:cs="Times New Roman"/>
          <w:sz w:val="24"/>
          <w:szCs w:val="24"/>
        </w:rPr>
        <w:t>- скорость звука в воздухе C</w:t>
      </w:r>
      <w:r w:rsidRPr="00CE32F9">
        <w:rPr>
          <w:rFonts w:cs="Times New Roman"/>
          <w:sz w:val="24"/>
          <w:szCs w:val="24"/>
          <w:vertAlign w:val="subscript"/>
        </w:rPr>
        <w:t>0</w:t>
      </w:r>
      <w:r w:rsidRPr="00CE32F9">
        <w:rPr>
          <w:rFonts w:cs="Times New Roman"/>
          <w:sz w:val="24"/>
          <w:szCs w:val="24"/>
        </w:rPr>
        <w:t>;</w:t>
      </w:r>
    </w:p>
    <w:p w14:paraId="39EB487E" w14:textId="77777777" w:rsidR="00CE32F9" w:rsidRPr="00CE32F9" w:rsidRDefault="00CE32F9" w:rsidP="00CE32F9">
      <w:pPr>
        <w:contextualSpacing/>
        <w:rPr>
          <w:rFonts w:cs="Times New Roman"/>
          <w:sz w:val="24"/>
          <w:szCs w:val="24"/>
        </w:rPr>
      </w:pPr>
      <w:r w:rsidRPr="00CE32F9">
        <w:rPr>
          <w:rFonts w:cs="Times New Roman"/>
          <w:sz w:val="24"/>
          <w:szCs w:val="24"/>
        </w:rPr>
        <w:t xml:space="preserve">- информация о степени </w:t>
      </w:r>
      <w:proofErr w:type="spellStart"/>
      <w:r w:rsidRPr="00CE32F9">
        <w:rPr>
          <w:rFonts w:cs="Times New Roman"/>
          <w:sz w:val="24"/>
          <w:szCs w:val="24"/>
        </w:rPr>
        <w:t>загроможденности</w:t>
      </w:r>
      <w:proofErr w:type="spellEnd"/>
      <w:r w:rsidRPr="00CE32F9">
        <w:rPr>
          <w:rFonts w:cs="Times New Roman"/>
          <w:sz w:val="24"/>
          <w:szCs w:val="24"/>
        </w:rPr>
        <w:t xml:space="preserve"> окружающего пространства.</w:t>
      </w:r>
    </w:p>
    <w:p w14:paraId="1248D36E" w14:textId="77777777" w:rsidR="00CE32F9" w:rsidRDefault="00CE32F9" w:rsidP="00CE32F9">
      <w:pPr>
        <w:contextualSpacing/>
        <w:rPr>
          <w:rFonts w:cs="Times New Roman"/>
          <w:sz w:val="24"/>
          <w:szCs w:val="24"/>
        </w:rPr>
      </w:pPr>
      <w:r w:rsidRPr="00CE32F9">
        <w:rPr>
          <w:rFonts w:cs="Times New Roman"/>
          <w:sz w:val="24"/>
          <w:szCs w:val="24"/>
        </w:rPr>
        <w:t>Масса горючего вещества, содержащегося в облаке, с концентрацией между нижним и верхним концентрационным пределом распространения пламени составит:</w:t>
      </w:r>
    </w:p>
    <w:p w14:paraId="71689AB2" w14:textId="77777777" w:rsidR="00E32EB5" w:rsidRPr="00CE32F9" w:rsidRDefault="00E32EB5" w:rsidP="00CE32F9">
      <w:pPr>
        <w:contextualSpacing/>
        <w:rPr>
          <w:rFonts w:cs="Times New Roman"/>
          <w:sz w:val="24"/>
          <w:szCs w:val="24"/>
        </w:rPr>
      </w:pPr>
    </w:p>
    <w:p w14:paraId="0EE3EBA5" w14:textId="77777777" w:rsidR="00CE32F9" w:rsidRPr="00CE32F9" w:rsidRDefault="00CE32F9" w:rsidP="00CE32F9">
      <w:pPr>
        <w:contextualSpacing/>
        <w:rPr>
          <w:rFonts w:cs="Times New Roman"/>
          <w:sz w:val="24"/>
          <w:szCs w:val="24"/>
        </w:rPr>
      </w:pPr>
      <w:proofErr w:type="spellStart"/>
      <w:r w:rsidRPr="00CE32F9">
        <w:rPr>
          <w:rFonts w:cs="Times New Roman"/>
          <w:sz w:val="24"/>
          <w:szCs w:val="24"/>
        </w:rPr>
        <w:t>m</w:t>
      </w:r>
      <w:r w:rsidRPr="00CE32F9">
        <w:rPr>
          <w:rFonts w:cs="Times New Roman"/>
          <w:sz w:val="24"/>
          <w:szCs w:val="24"/>
          <w:vertAlign w:val="subscript"/>
        </w:rPr>
        <w:t>г</w:t>
      </w:r>
      <w:proofErr w:type="spellEnd"/>
      <w:r w:rsidRPr="00CE32F9">
        <w:rPr>
          <w:rFonts w:cs="Times New Roman"/>
          <w:sz w:val="24"/>
          <w:szCs w:val="24"/>
        </w:rPr>
        <w:t xml:space="preserve"> = </w:t>
      </w:r>
      <w:proofErr w:type="spellStart"/>
      <w:r w:rsidRPr="00CE32F9">
        <w:rPr>
          <w:rFonts w:cs="Times New Roman"/>
          <w:sz w:val="24"/>
          <w:szCs w:val="24"/>
        </w:rPr>
        <w:t>m</w:t>
      </w:r>
      <w:r w:rsidRPr="00CE32F9">
        <w:rPr>
          <w:rFonts w:cs="Times New Roman"/>
          <w:sz w:val="24"/>
          <w:szCs w:val="24"/>
          <w:vertAlign w:val="subscript"/>
        </w:rPr>
        <w:t>и</w:t>
      </w:r>
      <w:proofErr w:type="spellEnd"/>
      <w:r w:rsidRPr="00CE32F9">
        <w:rPr>
          <w:rFonts w:cs="Times New Roman"/>
          <w:sz w:val="24"/>
          <w:szCs w:val="24"/>
        </w:rPr>
        <w:t xml:space="preserve"> × Z = 14,48 × 0,1 = 1,448 кг</w:t>
      </w:r>
    </w:p>
    <w:p w14:paraId="58D3D3C2" w14:textId="77777777" w:rsidR="00CE32F9" w:rsidRPr="00CE32F9" w:rsidRDefault="00CE32F9" w:rsidP="00CE32F9">
      <w:pPr>
        <w:contextualSpacing/>
        <w:rPr>
          <w:rFonts w:cs="Times New Roman"/>
          <w:sz w:val="24"/>
          <w:szCs w:val="24"/>
        </w:rPr>
      </w:pPr>
    </w:p>
    <w:p w14:paraId="516FA9DE" w14:textId="77777777" w:rsidR="00CE32F9" w:rsidRPr="00CE32F9" w:rsidRDefault="00CE32F9" w:rsidP="00CE32F9">
      <w:pPr>
        <w:contextualSpacing/>
        <w:rPr>
          <w:rFonts w:cs="Times New Roman"/>
          <w:sz w:val="24"/>
          <w:szCs w:val="24"/>
        </w:rPr>
      </w:pPr>
      <w:r w:rsidRPr="00CE32F9">
        <w:rPr>
          <w:rFonts w:cs="Times New Roman"/>
          <w:sz w:val="24"/>
          <w:szCs w:val="24"/>
        </w:rPr>
        <w:t>Удельная теплота сгорания ДТ:</w:t>
      </w:r>
    </w:p>
    <w:p w14:paraId="43D4952C" w14:textId="77777777" w:rsidR="00CE32F9" w:rsidRPr="00CE32F9" w:rsidRDefault="00CE32F9" w:rsidP="00CE32F9">
      <w:pPr>
        <w:contextualSpacing/>
        <w:rPr>
          <w:rFonts w:cs="Times New Roman"/>
          <w:sz w:val="24"/>
          <w:szCs w:val="24"/>
        </w:rPr>
      </w:pPr>
    </w:p>
    <w:p w14:paraId="4D6B8590" w14:textId="77777777" w:rsidR="00CE32F9" w:rsidRPr="00CE32F9" w:rsidRDefault="00CE32F9" w:rsidP="00CE32F9">
      <w:pPr>
        <w:contextualSpacing/>
        <w:rPr>
          <w:rFonts w:cs="Times New Roman"/>
          <w:sz w:val="24"/>
          <w:szCs w:val="24"/>
        </w:rPr>
      </w:pPr>
      <w:r w:rsidRPr="00CE32F9">
        <w:rPr>
          <w:rFonts w:cs="Times New Roman"/>
          <w:sz w:val="24"/>
          <w:szCs w:val="24"/>
        </w:rPr>
        <w:t>Е</w:t>
      </w:r>
      <w:r w:rsidRPr="00CE32F9">
        <w:rPr>
          <w:rFonts w:cs="Times New Roman"/>
          <w:sz w:val="24"/>
          <w:szCs w:val="24"/>
          <w:vertAlign w:val="subscript"/>
        </w:rPr>
        <w:t>УД</w:t>
      </w:r>
      <w:r w:rsidRPr="00CE32F9">
        <w:rPr>
          <w:rFonts w:cs="Times New Roman"/>
          <w:sz w:val="24"/>
          <w:szCs w:val="24"/>
        </w:rPr>
        <w:t xml:space="preserve"> = β × Е</w:t>
      </w:r>
      <w:r w:rsidRPr="00CE32F9">
        <w:rPr>
          <w:rFonts w:cs="Times New Roman"/>
          <w:sz w:val="24"/>
          <w:szCs w:val="24"/>
          <w:vertAlign w:val="subscript"/>
        </w:rPr>
        <w:t>УД0</w:t>
      </w:r>
      <w:r w:rsidRPr="00CE32F9">
        <w:rPr>
          <w:rFonts w:cs="Times New Roman"/>
          <w:sz w:val="24"/>
          <w:szCs w:val="24"/>
        </w:rPr>
        <w:t xml:space="preserve"> = 1 × 43,59 × 10</w:t>
      </w:r>
      <w:r w:rsidRPr="00CE32F9">
        <w:rPr>
          <w:rFonts w:cs="Times New Roman"/>
          <w:sz w:val="24"/>
          <w:szCs w:val="24"/>
          <w:vertAlign w:val="superscript"/>
        </w:rPr>
        <w:t>6</w:t>
      </w:r>
      <w:r w:rsidRPr="00CE32F9">
        <w:rPr>
          <w:rFonts w:cs="Times New Roman"/>
          <w:sz w:val="24"/>
          <w:szCs w:val="24"/>
        </w:rPr>
        <w:t xml:space="preserve"> = 43,59 × 10</w:t>
      </w:r>
      <w:r w:rsidRPr="00CE32F9">
        <w:rPr>
          <w:rFonts w:cs="Times New Roman"/>
          <w:sz w:val="24"/>
          <w:szCs w:val="24"/>
          <w:vertAlign w:val="superscript"/>
        </w:rPr>
        <w:t>6</w:t>
      </w:r>
      <w:r w:rsidRPr="00CE32F9">
        <w:rPr>
          <w:rFonts w:cs="Times New Roman"/>
          <w:sz w:val="24"/>
          <w:szCs w:val="24"/>
        </w:rPr>
        <w:t xml:space="preserve"> Дж/кг, где</w:t>
      </w:r>
    </w:p>
    <w:p w14:paraId="30EFB137" w14:textId="77777777" w:rsidR="00CE32F9" w:rsidRPr="00CE32F9" w:rsidRDefault="00CE32F9" w:rsidP="00CE32F9">
      <w:pPr>
        <w:contextualSpacing/>
        <w:rPr>
          <w:rFonts w:cs="Times New Roman"/>
          <w:sz w:val="24"/>
          <w:szCs w:val="24"/>
        </w:rPr>
      </w:pPr>
    </w:p>
    <w:p w14:paraId="766E64E4" w14:textId="77777777" w:rsidR="00CE32F9" w:rsidRPr="00CE32F9" w:rsidRDefault="00CE32F9" w:rsidP="00CE32F9">
      <w:pPr>
        <w:contextualSpacing/>
        <w:rPr>
          <w:rFonts w:cs="Times New Roman"/>
          <w:sz w:val="24"/>
          <w:szCs w:val="24"/>
        </w:rPr>
      </w:pPr>
      <w:r w:rsidRPr="00CE32F9">
        <w:rPr>
          <w:rFonts w:cs="Times New Roman"/>
          <w:sz w:val="24"/>
          <w:szCs w:val="24"/>
        </w:rPr>
        <w:t>β – корректировочный параметр, для ДТ β = 1</w:t>
      </w:r>
    </w:p>
    <w:p w14:paraId="04217DD6" w14:textId="77777777" w:rsidR="00CE32F9" w:rsidRPr="00CE32F9" w:rsidRDefault="00CE32F9" w:rsidP="00CE32F9">
      <w:pPr>
        <w:contextualSpacing/>
        <w:rPr>
          <w:rFonts w:cs="Times New Roman"/>
          <w:sz w:val="24"/>
          <w:szCs w:val="24"/>
        </w:rPr>
      </w:pPr>
      <w:r w:rsidRPr="00CE32F9">
        <w:rPr>
          <w:rFonts w:cs="Times New Roman"/>
          <w:sz w:val="24"/>
          <w:szCs w:val="24"/>
        </w:rPr>
        <w:t>Е</w:t>
      </w:r>
      <w:r w:rsidRPr="00CE32F9">
        <w:rPr>
          <w:rFonts w:cs="Times New Roman"/>
          <w:sz w:val="24"/>
          <w:szCs w:val="24"/>
          <w:vertAlign w:val="subscript"/>
        </w:rPr>
        <w:t>УД0</w:t>
      </w:r>
      <w:r w:rsidRPr="00CE32F9">
        <w:rPr>
          <w:rFonts w:cs="Times New Roman"/>
          <w:sz w:val="24"/>
          <w:szCs w:val="24"/>
        </w:rPr>
        <w:t xml:space="preserve"> - удельная теплота сгорания, </w:t>
      </w:r>
      <w:proofErr w:type="spellStart"/>
      <w:proofErr w:type="gramStart"/>
      <w:r w:rsidRPr="00CE32F9">
        <w:rPr>
          <w:rFonts w:cs="Times New Roman"/>
          <w:sz w:val="24"/>
          <w:szCs w:val="24"/>
        </w:rPr>
        <w:t>Е</w:t>
      </w:r>
      <w:r w:rsidRPr="00CE32F9">
        <w:rPr>
          <w:rFonts w:cs="Times New Roman"/>
          <w:sz w:val="24"/>
          <w:szCs w:val="24"/>
          <w:vertAlign w:val="subscript"/>
        </w:rPr>
        <w:t>УД.диз.топ</w:t>
      </w:r>
      <w:proofErr w:type="spellEnd"/>
      <w:proofErr w:type="gramEnd"/>
      <w:r w:rsidRPr="00CE32F9">
        <w:rPr>
          <w:rFonts w:cs="Times New Roman"/>
          <w:sz w:val="24"/>
          <w:szCs w:val="24"/>
        </w:rPr>
        <w:t xml:space="preserve"> = 43590 кДж/кг</w:t>
      </w:r>
    </w:p>
    <w:p w14:paraId="13E529BA" w14:textId="77777777" w:rsidR="00CE32F9" w:rsidRPr="00CE32F9" w:rsidRDefault="00CE32F9" w:rsidP="00CE32F9">
      <w:pPr>
        <w:contextualSpacing/>
        <w:rPr>
          <w:rFonts w:cs="Times New Roman"/>
          <w:sz w:val="24"/>
          <w:szCs w:val="24"/>
        </w:rPr>
      </w:pPr>
    </w:p>
    <w:p w14:paraId="597E73C6" w14:textId="77777777" w:rsidR="00CE32F9" w:rsidRPr="00CE32F9" w:rsidRDefault="00CE32F9" w:rsidP="00CE32F9">
      <w:pPr>
        <w:contextualSpacing/>
        <w:rPr>
          <w:rFonts w:cs="Times New Roman"/>
          <w:sz w:val="24"/>
          <w:szCs w:val="24"/>
        </w:rPr>
      </w:pPr>
      <w:r w:rsidRPr="00CE32F9">
        <w:rPr>
          <w:rFonts w:cs="Times New Roman"/>
          <w:sz w:val="24"/>
          <w:szCs w:val="24"/>
        </w:rPr>
        <w:t>Стехиометрический коэффициент в реакции сгорания:</w:t>
      </w:r>
    </w:p>
    <w:p w14:paraId="632C5D67" w14:textId="77777777" w:rsidR="00CE32F9" w:rsidRPr="00CE32F9" w:rsidRDefault="00CE32F9" w:rsidP="00CE32F9">
      <w:pPr>
        <w:contextualSpacing/>
        <w:rPr>
          <w:rFonts w:cs="Times New Roman"/>
          <w:sz w:val="24"/>
          <w:szCs w:val="24"/>
        </w:rPr>
      </w:pPr>
    </w:p>
    <w:p w14:paraId="38081687" w14:textId="77777777" w:rsidR="00CE32F9" w:rsidRPr="00CE32F9" w:rsidRDefault="00CE32F9" w:rsidP="00CE32F9">
      <w:pPr>
        <w:rPr>
          <w:rFonts w:cs="Times New Roman"/>
          <w:sz w:val="24"/>
          <w:szCs w:val="24"/>
        </w:rPr>
      </w:pPr>
      <w:r w:rsidRPr="00CE32F9">
        <w:rPr>
          <w:rFonts w:cs="Times New Roman"/>
          <w:sz w:val="24"/>
          <w:szCs w:val="24"/>
        </w:rPr>
        <w:t xml:space="preserve">k = </w:t>
      </w:r>
      <w:proofErr w:type="spellStart"/>
      <w:r w:rsidRPr="00CE32F9">
        <w:rPr>
          <w:rFonts w:cs="Times New Roman"/>
          <w:sz w:val="24"/>
          <w:szCs w:val="24"/>
        </w:rPr>
        <w:t>n</w:t>
      </w:r>
      <w:r w:rsidRPr="00CE32F9">
        <w:rPr>
          <w:rFonts w:cs="Times New Roman"/>
          <w:sz w:val="24"/>
          <w:szCs w:val="24"/>
          <w:vertAlign w:val="subscript"/>
        </w:rPr>
        <w:t>с</w:t>
      </w:r>
      <w:proofErr w:type="spellEnd"/>
      <w:r w:rsidRPr="00CE32F9">
        <w:rPr>
          <w:rFonts w:cs="Times New Roman"/>
          <w:sz w:val="24"/>
          <w:szCs w:val="24"/>
        </w:rPr>
        <w:t xml:space="preserve"> + ((</w:t>
      </w:r>
      <w:proofErr w:type="spellStart"/>
      <w:r w:rsidRPr="00CE32F9">
        <w:rPr>
          <w:rFonts w:cs="Times New Roman"/>
          <w:sz w:val="24"/>
          <w:szCs w:val="24"/>
        </w:rPr>
        <w:t>n</w:t>
      </w:r>
      <w:r w:rsidRPr="00CE32F9">
        <w:rPr>
          <w:rFonts w:cs="Times New Roman"/>
          <w:sz w:val="24"/>
          <w:szCs w:val="24"/>
          <w:vertAlign w:val="subscript"/>
        </w:rPr>
        <w:t>н</w:t>
      </w:r>
      <w:proofErr w:type="spellEnd"/>
      <w:r w:rsidRPr="00CE32F9">
        <w:rPr>
          <w:rFonts w:cs="Times New Roman"/>
          <w:sz w:val="24"/>
          <w:szCs w:val="24"/>
        </w:rPr>
        <w:t xml:space="preserve"> − </w:t>
      </w:r>
      <w:proofErr w:type="spellStart"/>
      <w:r w:rsidRPr="00CE32F9">
        <w:rPr>
          <w:rFonts w:cs="Times New Roman"/>
          <w:sz w:val="24"/>
          <w:szCs w:val="24"/>
        </w:rPr>
        <w:t>n</w:t>
      </w:r>
      <w:r w:rsidRPr="00CE32F9">
        <w:rPr>
          <w:rFonts w:cs="Times New Roman"/>
          <w:sz w:val="24"/>
          <w:szCs w:val="24"/>
          <w:vertAlign w:val="subscript"/>
        </w:rPr>
        <w:t>х</w:t>
      </w:r>
      <w:proofErr w:type="spellEnd"/>
      <w:r w:rsidRPr="00CE32F9">
        <w:rPr>
          <w:rFonts w:cs="Times New Roman"/>
          <w:sz w:val="24"/>
          <w:szCs w:val="24"/>
        </w:rPr>
        <w:t>)/4) – n</w:t>
      </w:r>
      <w:r w:rsidRPr="00CE32F9">
        <w:rPr>
          <w:rFonts w:cs="Times New Roman"/>
          <w:sz w:val="24"/>
          <w:szCs w:val="24"/>
          <w:vertAlign w:val="subscript"/>
        </w:rPr>
        <w:t>0</w:t>
      </w:r>
      <w:r w:rsidRPr="00CE32F9">
        <w:rPr>
          <w:rFonts w:cs="Times New Roman"/>
          <w:sz w:val="24"/>
          <w:szCs w:val="24"/>
        </w:rPr>
        <w:t>/2, где</w:t>
      </w:r>
    </w:p>
    <w:p w14:paraId="29551847" w14:textId="77777777" w:rsidR="00CE32F9" w:rsidRPr="00CE32F9" w:rsidRDefault="00CE32F9" w:rsidP="00CE32F9">
      <w:pPr>
        <w:rPr>
          <w:rFonts w:cs="Times New Roman"/>
          <w:sz w:val="24"/>
          <w:szCs w:val="24"/>
        </w:rPr>
      </w:pPr>
    </w:p>
    <w:p w14:paraId="40913076" w14:textId="77777777" w:rsidR="00CE32F9" w:rsidRPr="00CE32F9" w:rsidRDefault="00CE32F9" w:rsidP="00CE32F9">
      <w:pPr>
        <w:contextualSpacing/>
        <w:rPr>
          <w:rFonts w:cs="Times New Roman"/>
          <w:sz w:val="24"/>
          <w:szCs w:val="24"/>
        </w:rPr>
      </w:pPr>
      <w:r w:rsidRPr="00CE32F9">
        <w:rPr>
          <w:rFonts w:cs="Times New Roman"/>
          <w:sz w:val="24"/>
          <w:szCs w:val="24"/>
        </w:rPr>
        <w:t xml:space="preserve"> </w:t>
      </w:r>
      <w:proofErr w:type="spellStart"/>
      <w:r w:rsidRPr="00CE32F9">
        <w:rPr>
          <w:rFonts w:cs="Times New Roman"/>
          <w:sz w:val="24"/>
          <w:szCs w:val="24"/>
        </w:rPr>
        <w:t>n</w:t>
      </w:r>
      <w:r w:rsidRPr="00CE32F9">
        <w:rPr>
          <w:rFonts w:cs="Times New Roman"/>
          <w:sz w:val="24"/>
          <w:szCs w:val="24"/>
          <w:vertAlign w:val="subscript"/>
        </w:rPr>
        <w:t>с</w:t>
      </w:r>
      <w:proofErr w:type="spellEnd"/>
      <w:r w:rsidRPr="00CE32F9">
        <w:rPr>
          <w:rFonts w:cs="Times New Roman"/>
          <w:sz w:val="24"/>
          <w:szCs w:val="24"/>
        </w:rPr>
        <w:t xml:space="preserve"> – число атомов углерода в молекуле ДТ;</w:t>
      </w:r>
    </w:p>
    <w:p w14:paraId="1CFD0273" w14:textId="77777777" w:rsidR="00CE32F9" w:rsidRPr="00CE32F9" w:rsidRDefault="00CE32F9" w:rsidP="00CE32F9">
      <w:pPr>
        <w:contextualSpacing/>
        <w:rPr>
          <w:rFonts w:cs="Times New Roman"/>
          <w:sz w:val="24"/>
          <w:szCs w:val="24"/>
        </w:rPr>
      </w:pPr>
      <w:r w:rsidRPr="00CE32F9">
        <w:rPr>
          <w:rFonts w:cs="Times New Roman"/>
          <w:sz w:val="24"/>
          <w:szCs w:val="24"/>
        </w:rPr>
        <w:t xml:space="preserve"> </w:t>
      </w:r>
      <w:proofErr w:type="spellStart"/>
      <w:r w:rsidRPr="00CE32F9">
        <w:rPr>
          <w:rFonts w:cs="Times New Roman"/>
          <w:sz w:val="24"/>
          <w:szCs w:val="24"/>
        </w:rPr>
        <w:t>n</w:t>
      </w:r>
      <w:r w:rsidRPr="00CE32F9">
        <w:rPr>
          <w:rFonts w:cs="Times New Roman"/>
          <w:sz w:val="24"/>
          <w:szCs w:val="24"/>
          <w:vertAlign w:val="subscript"/>
        </w:rPr>
        <w:t>н</w:t>
      </w:r>
      <w:proofErr w:type="spellEnd"/>
      <w:r w:rsidRPr="00CE32F9">
        <w:rPr>
          <w:rFonts w:cs="Times New Roman"/>
          <w:sz w:val="24"/>
          <w:szCs w:val="24"/>
        </w:rPr>
        <w:t xml:space="preserve"> – число атомов водорода в молекуле ДТ;</w:t>
      </w:r>
    </w:p>
    <w:p w14:paraId="3153B89D" w14:textId="77777777" w:rsidR="00CE32F9" w:rsidRPr="00CE32F9" w:rsidRDefault="00CE32F9" w:rsidP="00CE32F9">
      <w:pPr>
        <w:contextualSpacing/>
        <w:rPr>
          <w:rFonts w:cs="Times New Roman"/>
          <w:sz w:val="24"/>
          <w:szCs w:val="24"/>
        </w:rPr>
      </w:pPr>
      <w:r w:rsidRPr="00CE32F9">
        <w:rPr>
          <w:rFonts w:cs="Times New Roman"/>
          <w:sz w:val="24"/>
          <w:szCs w:val="24"/>
        </w:rPr>
        <w:t xml:space="preserve"> </w:t>
      </w:r>
      <w:proofErr w:type="spellStart"/>
      <w:r w:rsidRPr="00CE32F9">
        <w:rPr>
          <w:rFonts w:cs="Times New Roman"/>
          <w:sz w:val="24"/>
          <w:szCs w:val="24"/>
        </w:rPr>
        <w:t>n</w:t>
      </w:r>
      <w:r w:rsidRPr="00CE32F9">
        <w:rPr>
          <w:rFonts w:cs="Times New Roman"/>
          <w:sz w:val="24"/>
          <w:szCs w:val="24"/>
          <w:vertAlign w:val="subscript"/>
        </w:rPr>
        <w:t>х</w:t>
      </w:r>
      <w:proofErr w:type="spellEnd"/>
      <w:r w:rsidRPr="00CE32F9">
        <w:rPr>
          <w:rFonts w:cs="Times New Roman"/>
          <w:sz w:val="24"/>
          <w:szCs w:val="24"/>
        </w:rPr>
        <w:t xml:space="preserve"> – число атомов галоидов в молекуле ДТ;</w:t>
      </w:r>
    </w:p>
    <w:p w14:paraId="73DE39C5" w14:textId="77777777" w:rsidR="00CE32F9" w:rsidRPr="00CE32F9" w:rsidRDefault="00CE32F9" w:rsidP="00CE32F9">
      <w:pPr>
        <w:contextualSpacing/>
        <w:rPr>
          <w:rFonts w:cs="Times New Roman"/>
          <w:sz w:val="24"/>
          <w:szCs w:val="24"/>
        </w:rPr>
      </w:pPr>
      <w:r w:rsidRPr="00CE32F9">
        <w:rPr>
          <w:rFonts w:cs="Times New Roman"/>
          <w:sz w:val="24"/>
          <w:szCs w:val="24"/>
        </w:rPr>
        <w:t xml:space="preserve"> n</w:t>
      </w:r>
      <w:r w:rsidRPr="00CE32F9">
        <w:rPr>
          <w:rFonts w:cs="Times New Roman"/>
          <w:sz w:val="24"/>
          <w:szCs w:val="24"/>
          <w:vertAlign w:val="subscript"/>
        </w:rPr>
        <w:t>0</w:t>
      </w:r>
      <w:r w:rsidRPr="00CE32F9">
        <w:rPr>
          <w:rFonts w:cs="Times New Roman"/>
          <w:sz w:val="24"/>
          <w:szCs w:val="24"/>
        </w:rPr>
        <w:t xml:space="preserve"> – число атомов кислорода в молекуле ДТ</w:t>
      </w:r>
    </w:p>
    <w:p w14:paraId="2F5B397F" w14:textId="77777777" w:rsidR="00CE32F9" w:rsidRPr="00CE32F9" w:rsidRDefault="00CE32F9" w:rsidP="00CE32F9">
      <w:pPr>
        <w:contextualSpacing/>
        <w:rPr>
          <w:rFonts w:cs="Times New Roman"/>
          <w:sz w:val="24"/>
          <w:szCs w:val="24"/>
        </w:rPr>
      </w:pPr>
    </w:p>
    <w:p w14:paraId="59B98B96" w14:textId="77777777" w:rsidR="00CE32F9" w:rsidRPr="00CE32F9" w:rsidRDefault="00CE32F9" w:rsidP="00CE32F9">
      <w:pPr>
        <w:rPr>
          <w:rFonts w:cs="Times New Roman"/>
          <w:sz w:val="24"/>
          <w:szCs w:val="24"/>
        </w:rPr>
      </w:pPr>
      <w:r w:rsidRPr="00CE32F9">
        <w:rPr>
          <w:rFonts w:cs="Times New Roman"/>
          <w:sz w:val="24"/>
          <w:szCs w:val="24"/>
        </w:rPr>
        <w:t>Для дизельного топлива k = 12,343 + (26,889 − 0/4) – 0/2 = 19,065,</w:t>
      </w:r>
    </w:p>
    <w:p w14:paraId="3E2CDA26" w14:textId="77777777" w:rsidR="00CE32F9" w:rsidRPr="00CE32F9" w:rsidRDefault="00CE32F9" w:rsidP="00CE32F9">
      <w:pPr>
        <w:rPr>
          <w:rFonts w:cs="Times New Roman"/>
          <w:sz w:val="24"/>
          <w:szCs w:val="24"/>
        </w:rPr>
      </w:pPr>
    </w:p>
    <w:p w14:paraId="59B9C9C8" w14:textId="77777777" w:rsidR="00CE32F9" w:rsidRPr="00CE32F9" w:rsidRDefault="00CE32F9" w:rsidP="00CE32F9">
      <w:pPr>
        <w:rPr>
          <w:rFonts w:cs="Times New Roman"/>
          <w:sz w:val="24"/>
          <w:szCs w:val="24"/>
        </w:rPr>
      </w:pPr>
      <w:r w:rsidRPr="00CE32F9">
        <w:rPr>
          <w:rFonts w:cs="Times New Roman"/>
          <w:sz w:val="24"/>
          <w:szCs w:val="24"/>
        </w:rPr>
        <w:t>Стехиометрическая концентрация паров ДТ:</w:t>
      </w:r>
    </w:p>
    <w:p w14:paraId="477EDFAA" w14:textId="77777777" w:rsidR="00CE32F9" w:rsidRPr="00CE32F9" w:rsidRDefault="00CE32F9" w:rsidP="00CE32F9">
      <w:pPr>
        <w:rPr>
          <w:rFonts w:cs="Times New Roman"/>
          <w:sz w:val="24"/>
          <w:szCs w:val="24"/>
        </w:rPr>
      </w:pPr>
    </w:p>
    <w:p w14:paraId="695746B6" w14:textId="77777777" w:rsidR="00CE32F9" w:rsidRPr="00CE32F9" w:rsidRDefault="00CE32F9" w:rsidP="00CE32F9">
      <w:pPr>
        <w:rPr>
          <w:rFonts w:cs="Times New Roman"/>
          <w:sz w:val="24"/>
          <w:szCs w:val="24"/>
        </w:rPr>
      </w:pPr>
      <w:r w:rsidRPr="00CE32F9">
        <w:rPr>
          <w:rFonts w:cs="Times New Roman"/>
          <w:sz w:val="24"/>
          <w:szCs w:val="24"/>
        </w:rPr>
        <w:t>С</w:t>
      </w:r>
      <w:r w:rsidRPr="00CE32F9">
        <w:rPr>
          <w:rFonts w:cs="Times New Roman"/>
          <w:sz w:val="24"/>
          <w:szCs w:val="24"/>
          <w:vertAlign w:val="subscript"/>
        </w:rPr>
        <w:t>СТ</w:t>
      </w:r>
      <w:r w:rsidRPr="00CE32F9">
        <w:rPr>
          <w:rFonts w:cs="Times New Roman"/>
          <w:sz w:val="24"/>
          <w:szCs w:val="24"/>
        </w:rPr>
        <w:t xml:space="preserve"> = 100/(1+4,84×k) = 100</w:t>
      </w:r>
      <w:proofErr w:type="gramStart"/>
      <w:r w:rsidRPr="00CE32F9">
        <w:rPr>
          <w:rFonts w:cs="Times New Roman"/>
          <w:sz w:val="24"/>
          <w:szCs w:val="24"/>
        </w:rPr>
        <w:t>/(</w:t>
      </w:r>
      <w:proofErr w:type="gramEnd"/>
      <w:r w:rsidRPr="00CE32F9">
        <w:rPr>
          <w:rFonts w:cs="Times New Roman"/>
          <w:sz w:val="24"/>
          <w:szCs w:val="24"/>
        </w:rPr>
        <w:t>1+4,84×19,065) = 1,072 % (об.),</w:t>
      </w:r>
    </w:p>
    <w:p w14:paraId="544098AC" w14:textId="77777777" w:rsidR="00CE32F9" w:rsidRPr="00CE32F9" w:rsidRDefault="00CE32F9" w:rsidP="00CE32F9">
      <w:pPr>
        <w:rPr>
          <w:rFonts w:cs="Times New Roman"/>
          <w:sz w:val="24"/>
          <w:szCs w:val="24"/>
        </w:rPr>
      </w:pPr>
    </w:p>
    <w:p w14:paraId="4D2DCF2F" w14:textId="77777777" w:rsidR="00CE32F9" w:rsidRPr="00CE32F9" w:rsidRDefault="00CE32F9" w:rsidP="00CE32F9">
      <w:pPr>
        <w:contextualSpacing/>
        <w:rPr>
          <w:rFonts w:cs="Times New Roman"/>
          <w:sz w:val="24"/>
          <w:szCs w:val="24"/>
        </w:rPr>
      </w:pPr>
      <w:r w:rsidRPr="00CE32F9">
        <w:rPr>
          <w:rFonts w:cs="Times New Roman"/>
          <w:sz w:val="24"/>
          <w:szCs w:val="24"/>
        </w:rPr>
        <w:t>Концентрацию горючего в смеси С</w:t>
      </w:r>
      <w:r w:rsidRPr="00CE32F9">
        <w:rPr>
          <w:rFonts w:cs="Times New Roman"/>
          <w:sz w:val="24"/>
          <w:szCs w:val="24"/>
          <w:vertAlign w:val="subscript"/>
        </w:rPr>
        <w:t>Г</w:t>
      </w:r>
      <w:r w:rsidRPr="00CE32F9">
        <w:rPr>
          <w:rFonts w:cs="Times New Roman"/>
          <w:sz w:val="24"/>
          <w:szCs w:val="24"/>
        </w:rPr>
        <w:t xml:space="preserve"> принимают равной стехиометрической.</w:t>
      </w:r>
    </w:p>
    <w:p w14:paraId="71720999" w14:textId="77777777" w:rsidR="00CE32F9" w:rsidRPr="00CE32F9" w:rsidRDefault="00CE32F9" w:rsidP="00CE32F9">
      <w:pPr>
        <w:contextualSpacing/>
        <w:rPr>
          <w:rFonts w:cs="Times New Roman"/>
          <w:sz w:val="24"/>
          <w:szCs w:val="24"/>
        </w:rPr>
      </w:pPr>
    </w:p>
    <w:p w14:paraId="3EE73662" w14:textId="77777777" w:rsidR="00CE32F9" w:rsidRPr="00CE32F9" w:rsidRDefault="00CE32F9" w:rsidP="00CE32F9">
      <w:pPr>
        <w:contextualSpacing/>
        <w:rPr>
          <w:rFonts w:cs="Times New Roman"/>
          <w:sz w:val="24"/>
          <w:szCs w:val="24"/>
        </w:rPr>
      </w:pPr>
      <w:r w:rsidRPr="00CE32F9">
        <w:rPr>
          <w:rFonts w:cs="Times New Roman"/>
          <w:sz w:val="24"/>
          <w:szCs w:val="24"/>
        </w:rPr>
        <w:t xml:space="preserve">Эффективный </w:t>
      </w:r>
      <w:proofErr w:type="spellStart"/>
      <w:r w:rsidRPr="00CE32F9">
        <w:rPr>
          <w:rFonts w:cs="Times New Roman"/>
          <w:sz w:val="24"/>
          <w:szCs w:val="24"/>
        </w:rPr>
        <w:t>энергозапас</w:t>
      </w:r>
      <w:proofErr w:type="spellEnd"/>
      <w:r w:rsidRPr="00CE32F9">
        <w:rPr>
          <w:rFonts w:cs="Times New Roman"/>
          <w:sz w:val="24"/>
          <w:szCs w:val="24"/>
        </w:rPr>
        <w:t xml:space="preserve"> горючей смеси определяют из следующих соотношений:</w:t>
      </w:r>
    </w:p>
    <w:p w14:paraId="471E148F" w14:textId="77777777" w:rsidR="00CE32F9" w:rsidRPr="00CE32F9" w:rsidRDefault="00CE32F9" w:rsidP="00CE32F9">
      <w:pPr>
        <w:rPr>
          <w:rFonts w:cs="Times New Roman"/>
          <w:sz w:val="24"/>
          <w:szCs w:val="24"/>
          <w:vertAlign w:val="subscript"/>
        </w:rPr>
      </w:pPr>
      <w:r w:rsidRPr="00CE32F9">
        <w:rPr>
          <w:rFonts w:cs="Times New Roman"/>
          <w:sz w:val="24"/>
          <w:szCs w:val="24"/>
        </w:rPr>
        <w:cr/>
        <w:t xml:space="preserve">Е = </w:t>
      </w:r>
      <w:proofErr w:type="spellStart"/>
      <w:r w:rsidRPr="00CE32F9">
        <w:rPr>
          <w:rFonts w:cs="Times New Roman"/>
          <w:sz w:val="24"/>
          <w:szCs w:val="24"/>
        </w:rPr>
        <w:t>m</w:t>
      </w:r>
      <w:r w:rsidRPr="00CE32F9">
        <w:rPr>
          <w:rFonts w:cs="Times New Roman"/>
          <w:sz w:val="24"/>
          <w:szCs w:val="24"/>
          <w:vertAlign w:val="subscript"/>
        </w:rPr>
        <w:t>г</w:t>
      </w:r>
      <w:r w:rsidRPr="00CE32F9">
        <w:rPr>
          <w:rFonts w:cs="Times New Roman"/>
          <w:sz w:val="24"/>
          <w:szCs w:val="24"/>
        </w:rPr>
        <w:t>×Е</w:t>
      </w:r>
      <w:r w:rsidRPr="00CE32F9">
        <w:rPr>
          <w:rFonts w:cs="Times New Roman"/>
          <w:sz w:val="24"/>
          <w:szCs w:val="24"/>
          <w:vertAlign w:val="subscript"/>
        </w:rPr>
        <w:t>УД</w:t>
      </w:r>
      <w:proofErr w:type="spellEnd"/>
      <w:r w:rsidRPr="00CE32F9">
        <w:rPr>
          <w:rFonts w:cs="Times New Roman"/>
          <w:sz w:val="24"/>
          <w:szCs w:val="24"/>
        </w:rPr>
        <w:t>,</w:t>
      </w:r>
      <w:r w:rsidRPr="00CE32F9">
        <w:rPr>
          <w:rFonts w:cs="Times New Roman"/>
          <w:sz w:val="24"/>
          <w:szCs w:val="24"/>
          <w:vertAlign w:val="subscript"/>
        </w:rPr>
        <w:t xml:space="preserve"> </w:t>
      </w:r>
      <w:r w:rsidRPr="00CE32F9">
        <w:rPr>
          <w:rFonts w:cs="Times New Roman"/>
          <w:sz w:val="24"/>
          <w:szCs w:val="24"/>
        </w:rPr>
        <w:t>если С</w:t>
      </w:r>
      <w:r w:rsidRPr="00CE32F9">
        <w:rPr>
          <w:rFonts w:cs="Times New Roman"/>
          <w:sz w:val="24"/>
          <w:szCs w:val="24"/>
          <w:vertAlign w:val="subscript"/>
        </w:rPr>
        <w:t>Г</w:t>
      </w:r>
      <w:r w:rsidRPr="00CE32F9">
        <w:rPr>
          <w:rFonts w:cs="Times New Roman"/>
          <w:sz w:val="24"/>
          <w:szCs w:val="24"/>
        </w:rPr>
        <w:t xml:space="preserve"> ≤ С</w:t>
      </w:r>
      <w:r w:rsidRPr="00CE32F9">
        <w:rPr>
          <w:rFonts w:cs="Times New Roman"/>
          <w:sz w:val="24"/>
          <w:szCs w:val="24"/>
          <w:vertAlign w:val="subscript"/>
        </w:rPr>
        <w:t>СТ,</w:t>
      </w:r>
      <w:r w:rsidRPr="00CE32F9">
        <w:rPr>
          <w:rFonts w:cs="Times New Roman"/>
          <w:sz w:val="24"/>
          <w:szCs w:val="24"/>
          <w:vertAlign w:val="subscript"/>
        </w:rPr>
        <w:tab/>
      </w:r>
      <w:r w:rsidRPr="00CE32F9">
        <w:rPr>
          <w:rFonts w:cs="Times New Roman"/>
          <w:sz w:val="24"/>
          <w:szCs w:val="24"/>
        </w:rPr>
        <w:t xml:space="preserve">Е = </w:t>
      </w:r>
      <w:proofErr w:type="spellStart"/>
      <w:r w:rsidRPr="00CE32F9">
        <w:rPr>
          <w:rFonts w:cs="Times New Roman"/>
          <w:sz w:val="24"/>
          <w:szCs w:val="24"/>
        </w:rPr>
        <w:t>m</w:t>
      </w:r>
      <w:r w:rsidRPr="00CE32F9">
        <w:rPr>
          <w:rFonts w:cs="Times New Roman"/>
          <w:sz w:val="24"/>
          <w:szCs w:val="24"/>
          <w:vertAlign w:val="subscript"/>
        </w:rPr>
        <w:t>г</w:t>
      </w:r>
      <w:r w:rsidRPr="00CE32F9">
        <w:rPr>
          <w:rFonts w:cs="Times New Roman"/>
          <w:sz w:val="24"/>
          <w:szCs w:val="24"/>
        </w:rPr>
        <w:t>×Е</w:t>
      </w:r>
      <w:r w:rsidRPr="00CE32F9">
        <w:rPr>
          <w:rFonts w:cs="Times New Roman"/>
          <w:sz w:val="24"/>
          <w:szCs w:val="24"/>
          <w:vertAlign w:val="subscript"/>
        </w:rPr>
        <w:t>УД</w:t>
      </w:r>
      <w:proofErr w:type="spellEnd"/>
      <w:r w:rsidRPr="00CE32F9">
        <w:rPr>
          <w:rFonts w:cs="Times New Roman"/>
          <w:sz w:val="24"/>
          <w:szCs w:val="24"/>
        </w:rPr>
        <w:t>×(С</w:t>
      </w:r>
      <w:r w:rsidRPr="00CE32F9">
        <w:rPr>
          <w:rFonts w:cs="Times New Roman"/>
          <w:sz w:val="24"/>
          <w:szCs w:val="24"/>
          <w:vertAlign w:val="subscript"/>
        </w:rPr>
        <w:t>СТ</w:t>
      </w:r>
      <w:r w:rsidRPr="00CE32F9">
        <w:rPr>
          <w:rFonts w:cs="Times New Roman"/>
          <w:sz w:val="24"/>
          <w:szCs w:val="24"/>
        </w:rPr>
        <w:t>/С</w:t>
      </w:r>
      <w:r w:rsidRPr="00CE32F9">
        <w:rPr>
          <w:rFonts w:cs="Times New Roman"/>
          <w:sz w:val="24"/>
          <w:szCs w:val="24"/>
          <w:vertAlign w:val="subscript"/>
        </w:rPr>
        <w:t>Г</w:t>
      </w:r>
      <w:r w:rsidRPr="00CE32F9">
        <w:rPr>
          <w:rFonts w:cs="Times New Roman"/>
          <w:sz w:val="24"/>
          <w:szCs w:val="24"/>
        </w:rPr>
        <w:t>),</w:t>
      </w:r>
      <w:r w:rsidRPr="00CE32F9">
        <w:rPr>
          <w:rFonts w:cs="Times New Roman"/>
          <w:sz w:val="24"/>
          <w:szCs w:val="24"/>
          <w:vertAlign w:val="subscript"/>
        </w:rPr>
        <w:t xml:space="preserve"> </w:t>
      </w:r>
      <w:r w:rsidRPr="00CE32F9">
        <w:rPr>
          <w:rFonts w:cs="Times New Roman"/>
          <w:sz w:val="24"/>
          <w:szCs w:val="24"/>
        </w:rPr>
        <w:t xml:space="preserve">если </w:t>
      </w:r>
      <w:proofErr w:type="gramStart"/>
      <w:r w:rsidRPr="00CE32F9">
        <w:rPr>
          <w:rFonts w:cs="Times New Roman"/>
          <w:sz w:val="24"/>
          <w:szCs w:val="24"/>
        </w:rPr>
        <w:t>С</w:t>
      </w:r>
      <w:r w:rsidRPr="00CE32F9">
        <w:rPr>
          <w:rFonts w:cs="Times New Roman"/>
          <w:sz w:val="24"/>
          <w:szCs w:val="24"/>
          <w:vertAlign w:val="subscript"/>
        </w:rPr>
        <w:t>Г</w:t>
      </w:r>
      <w:r w:rsidRPr="00CE32F9">
        <w:rPr>
          <w:rFonts w:cs="Times New Roman"/>
          <w:sz w:val="24"/>
          <w:szCs w:val="24"/>
        </w:rPr>
        <w:t xml:space="preserve"> &gt;</w:t>
      </w:r>
      <w:proofErr w:type="gramEnd"/>
      <w:r w:rsidRPr="00CE32F9">
        <w:rPr>
          <w:rFonts w:cs="Times New Roman"/>
          <w:sz w:val="24"/>
          <w:szCs w:val="24"/>
        </w:rPr>
        <w:t xml:space="preserve"> С</w:t>
      </w:r>
      <w:r w:rsidRPr="00CE32F9">
        <w:rPr>
          <w:rFonts w:cs="Times New Roman"/>
          <w:sz w:val="24"/>
          <w:szCs w:val="24"/>
          <w:vertAlign w:val="subscript"/>
        </w:rPr>
        <w:t>СТ</w:t>
      </w:r>
    </w:p>
    <w:p w14:paraId="68078C50" w14:textId="77777777" w:rsidR="00CE32F9" w:rsidRPr="00CE32F9" w:rsidRDefault="00CE32F9" w:rsidP="00CE32F9">
      <w:pPr>
        <w:rPr>
          <w:rFonts w:cs="Times New Roman"/>
          <w:sz w:val="24"/>
          <w:szCs w:val="24"/>
        </w:rPr>
      </w:pPr>
    </w:p>
    <w:p w14:paraId="049EB527" w14:textId="77777777" w:rsidR="00CE32F9" w:rsidRPr="00CE32F9" w:rsidRDefault="00CE32F9" w:rsidP="00CE32F9">
      <w:pPr>
        <w:rPr>
          <w:rFonts w:cs="Times New Roman"/>
          <w:sz w:val="24"/>
          <w:szCs w:val="24"/>
        </w:rPr>
      </w:pPr>
      <w:r w:rsidRPr="00CE32F9">
        <w:rPr>
          <w:rFonts w:cs="Times New Roman"/>
          <w:sz w:val="24"/>
          <w:szCs w:val="24"/>
        </w:rPr>
        <w:t>Для дизельного топлива:</w:t>
      </w:r>
    </w:p>
    <w:p w14:paraId="0A1CF7F8" w14:textId="77777777" w:rsidR="00CE32F9" w:rsidRDefault="00CE32F9" w:rsidP="00CE32F9">
      <w:pPr>
        <w:rPr>
          <w:rFonts w:ascii="Calibri" w:hAnsi="Calibri"/>
          <w:sz w:val="22"/>
        </w:rPr>
      </w:pPr>
      <w:r w:rsidRPr="00CE32F9">
        <w:rPr>
          <w:rFonts w:cs="Times New Roman"/>
          <w:sz w:val="24"/>
          <w:szCs w:val="24"/>
        </w:rPr>
        <w:t>E = 1,448 × 43,59 × 10</w:t>
      </w:r>
      <w:r w:rsidRPr="00CE32F9">
        <w:rPr>
          <w:rFonts w:cs="Times New Roman"/>
          <w:sz w:val="24"/>
          <w:szCs w:val="24"/>
          <w:vertAlign w:val="superscript"/>
        </w:rPr>
        <w:t>6</w:t>
      </w:r>
      <w:r w:rsidRPr="00CE32F9">
        <w:rPr>
          <w:rFonts w:cs="Times New Roman"/>
          <w:sz w:val="24"/>
          <w:szCs w:val="24"/>
        </w:rPr>
        <w:t xml:space="preserve"> = 63,12×10</w:t>
      </w:r>
      <w:r w:rsidRPr="00CE32F9">
        <w:rPr>
          <w:rFonts w:cs="Times New Roman"/>
          <w:sz w:val="24"/>
          <w:szCs w:val="24"/>
          <w:vertAlign w:val="superscript"/>
        </w:rPr>
        <w:t>6</w:t>
      </w:r>
      <w:r w:rsidRPr="00CE32F9">
        <w:rPr>
          <w:rFonts w:cs="Times New Roman"/>
          <w:sz w:val="24"/>
          <w:szCs w:val="24"/>
        </w:rPr>
        <w:t xml:space="preserve"> Дж,</w:t>
      </w:r>
      <w:r w:rsidRPr="00CE32F9">
        <w:rPr>
          <w:rFonts w:ascii="Calibri" w:hAnsi="Calibri"/>
          <w:sz w:val="22"/>
        </w:rPr>
        <w:t xml:space="preserve"> </w:t>
      </w:r>
    </w:p>
    <w:p w14:paraId="7366AF7F" w14:textId="77777777" w:rsidR="00ED4481" w:rsidRPr="00CE32F9" w:rsidRDefault="00ED4481" w:rsidP="00CE32F9">
      <w:pPr>
        <w:rPr>
          <w:rFonts w:cs="Times New Roman"/>
          <w:sz w:val="24"/>
          <w:szCs w:val="24"/>
        </w:rPr>
      </w:pPr>
    </w:p>
    <w:p w14:paraId="12CE5002" w14:textId="77777777" w:rsidR="00ED4481" w:rsidRPr="00ED4481" w:rsidRDefault="00ED4481" w:rsidP="00ED4481">
      <w:pPr>
        <w:rPr>
          <w:rFonts w:cs="Times New Roman"/>
          <w:sz w:val="24"/>
          <w:szCs w:val="24"/>
        </w:rPr>
      </w:pPr>
      <w:r w:rsidRPr="00ED4481">
        <w:rPr>
          <w:rFonts w:cs="Times New Roman"/>
          <w:sz w:val="24"/>
          <w:szCs w:val="24"/>
        </w:rPr>
        <w:t>Класс горючего вещества – 4</w:t>
      </w:r>
    </w:p>
    <w:p w14:paraId="0FE009FD" w14:textId="77777777" w:rsidR="00ED4481" w:rsidRPr="00ED4481" w:rsidRDefault="00ED4481" w:rsidP="00ED4481">
      <w:pPr>
        <w:rPr>
          <w:rFonts w:cs="Times New Roman"/>
          <w:sz w:val="24"/>
          <w:szCs w:val="24"/>
        </w:rPr>
      </w:pPr>
      <w:r w:rsidRPr="00ED4481">
        <w:rPr>
          <w:rFonts w:cs="Times New Roman"/>
          <w:sz w:val="24"/>
          <w:szCs w:val="24"/>
        </w:rPr>
        <w:t>Вид окружающего пространства – 2 (сильно загроможденное пространство: наличие полузамкнутых объемов, высокая плотность размещения технологического оборудования)</w:t>
      </w:r>
    </w:p>
    <w:p w14:paraId="20EBD74C" w14:textId="77777777" w:rsidR="00ED4481" w:rsidRPr="00ED4481" w:rsidRDefault="00ED4481" w:rsidP="00ED4481">
      <w:pPr>
        <w:rPr>
          <w:rFonts w:cs="Times New Roman"/>
          <w:sz w:val="24"/>
          <w:szCs w:val="24"/>
        </w:rPr>
      </w:pPr>
      <w:r w:rsidRPr="00ED4481">
        <w:rPr>
          <w:rFonts w:cs="Times New Roman"/>
          <w:sz w:val="24"/>
          <w:szCs w:val="24"/>
        </w:rPr>
        <w:t>Ожидаемый диапазон скорости взрывного превращения – 4 (диапазон 4 = 150-200 м/с)</w:t>
      </w:r>
    </w:p>
    <w:p w14:paraId="12AF54C8" w14:textId="77777777" w:rsidR="00ED4481" w:rsidRPr="00ED4481" w:rsidRDefault="00ED4481" w:rsidP="00ED4481">
      <w:pPr>
        <w:rPr>
          <w:rFonts w:cs="Times New Roman"/>
          <w:sz w:val="24"/>
          <w:szCs w:val="24"/>
        </w:rPr>
      </w:pPr>
      <w:r w:rsidRPr="00ED4481">
        <w:rPr>
          <w:rFonts w:cs="Times New Roman"/>
          <w:sz w:val="24"/>
          <w:szCs w:val="24"/>
        </w:rPr>
        <w:t>Агрегатное состояние ТВС - гетерогенное</w:t>
      </w:r>
    </w:p>
    <w:p w14:paraId="6B542BC9" w14:textId="77777777" w:rsidR="00ED4481" w:rsidRPr="00ED4481" w:rsidRDefault="00ED4481" w:rsidP="00ED4481">
      <w:pPr>
        <w:rPr>
          <w:rFonts w:cs="Times New Roman"/>
          <w:sz w:val="24"/>
          <w:szCs w:val="24"/>
        </w:rPr>
      </w:pPr>
    </w:p>
    <w:p w14:paraId="1720A187" w14:textId="77777777" w:rsidR="00ED4481" w:rsidRPr="00ED4481" w:rsidRDefault="00ED4481" w:rsidP="00ED4481">
      <w:pPr>
        <w:rPr>
          <w:rFonts w:cs="Times New Roman"/>
          <w:sz w:val="24"/>
          <w:szCs w:val="24"/>
        </w:rPr>
      </w:pPr>
      <w:r w:rsidRPr="00ED4481">
        <w:rPr>
          <w:rFonts w:cs="Times New Roman"/>
          <w:sz w:val="24"/>
          <w:szCs w:val="24"/>
        </w:rPr>
        <w:t xml:space="preserve">Расчетная скорость фронта пламени принимается максимальной </w:t>
      </w:r>
      <w:proofErr w:type="spellStart"/>
      <w:r w:rsidRPr="00ED4481">
        <w:rPr>
          <w:rFonts w:cs="Times New Roman"/>
          <w:i/>
          <w:iCs/>
          <w:sz w:val="24"/>
          <w:szCs w:val="24"/>
          <w:shd w:val="clear" w:color="auto" w:fill="FFFFFF"/>
        </w:rPr>
        <w:t>V</w:t>
      </w:r>
      <w:r w:rsidRPr="00ED4481">
        <w:rPr>
          <w:rFonts w:cs="Times New Roman"/>
          <w:i/>
          <w:iCs/>
          <w:sz w:val="24"/>
          <w:szCs w:val="24"/>
          <w:shd w:val="clear" w:color="auto" w:fill="FFFFFF"/>
          <w:vertAlign w:val="subscript"/>
        </w:rPr>
        <w:t>г</w:t>
      </w:r>
      <w:proofErr w:type="spellEnd"/>
      <w:r w:rsidRPr="00ED4481">
        <w:rPr>
          <w:rFonts w:cs="Times New Roman"/>
          <w:sz w:val="24"/>
          <w:szCs w:val="24"/>
        </w:rPr>
        <w:t xml:space="preserve"> = 200 м/с, </w:t>
      </w:r>
    </w:p>
    <w:p w14:paraId="59E173E9" w14:textId="77777777" w:rsidR="00ED4481" w:rsidRPr="00ED4481" w:rsidRDefault="00ED4481" w:rsidP="00ED4481">
      <w:pPr>
        <w:rPr>
          <w:rFonts w:cs="Times New Roman"/>
          <w:sz w:val="24"/>
          <w:szCs w:val="24"/>
        </w:rPr>
      </w:pPr>
    </w:p>
    <w:p w14:paraId="39289081" w14:textId="77777777" w:rsidR="00ED4481" w:rsidRPr="00ED4481" w:rsidRDefault="00ED4481" w:rsidP="00ED4481">
      <w:pPr>
        <w:ind w:firstLine="708"/>
        <w:contextualSpacing/>
        <w:rPr>
          <w:rFonts w:cs="Times New Roman"/>
          <w:sz w:val="24"/>
          <w:szCs w:val="24"/>
        </w:rPr>
      </w:pPr>
      <w:r w:rsidRPr="00ED4481">
        <w:rPr>
          <w:rFonts w:cs="Times New Roman"/>
          <w:sz w:val="24"/>
          <w:szCs w:val="24"/>
        </w:rPr>
        <w:t xml:space="preserve">Параметры воздушных волн давления (избыточное давление </w:t>
      </w:r>
      <w:r w:rsidRPr="00ED4481">
        <w:rPr>
          <w:rFonts w:cs="Times New Roman"/>
          <w:i/>
          <w:sz w:val="24"/>
          <w:szCs w:val="24"/>
        </w:rPr>
        <w:t>ΔР</w:t>
      </w:r>
      <w:r w:rsidRPr="00ED4481">
        <w:rPr>
          <w:rFonts w:cs="Times New Roman"/>
          <w:sz w:val="24"/>
          <w:szCs w:val="24"/>
        </w:rPr>
        <w:t xml:space="preserve"> и импульс фазы сжатия </w:t>
      </w:r>
      <w:r w:rsidRPr="00ED4481">
        <w:rPr>
          <w:rFonts w:cs="Times New Roman"/>
          <w:i/>
          <w:sz w:val="24"/>
          <w:szCs w:val="24"/>
          <w:lang w:val="en-US"/>
        </w:rPr>
        <w:t>I</w:t>
      </w:r>
      <w:r w:rsidRPr="00ED4481">
        <w:rPr>
          <w:rFonts w:cs="Times New Roman"/>
          <w:i/>
          <w:sz w:val="24"/>
          <w:szCs w:val="24"/>
          <w:vertAlign w:val="superscript"/>
        </w:rPr>
        <w:t>+</w:t>
      </w:r>
      <w:r w:rsidRPr="00ED4481">
        <w:rPr>
          <w:rFonts w:cs="Times New Roman"/>
          <w:sz w:val="24"/>
          <w:szCs w:val="24"/>
        </w:rPr>
        <w:t>) в зависимости от расстояния от центра облака рассчитываются исходя из ожидаемого режима сгорания облака.</w:t>
      </w:r>
    </w:p>
    <w:p w14:paraId="643C7D0D" w14:textId="77777777" w:rsidR="00ED4481" w:rsidRPr="00ED4481" w:rsidRDefault="00ED4481" w:rsidP="00ED4481">
      <w:pPr>
        <w:ind w:firstLine="709"/>
        <w:contextualSpacing/>
        <w:rPr>
          <w:rFonts w:cs="Times New Roman"/>
          <w:sz w:val="24"/>
          <w:szCs w:val="24"/>
        </w:rPr>
      </w:pPr>
    </w:p>
    <w:p w14:paraId="7F9653E7" w14:textId="77777777" w:rsidR="00ED4481" w:rsidRPr="00ED4481" w:rsidRDefault="00ED4481" w:rsidP="00ED4481">
      <w:pPr>
        <w:contextualSpacing/>
        <w:rPr>
          <w:rFonts w:cs="Times New Roman"/>
          <w:sz w:val="24"/>
          <w:szCs w:val="24"/>
        </w:rPr>
      </w:pPr>
      <w:r w:rsidRPr="00ED4481">
        <w:rPr>
          <w:rFonts w:cs="Times New Roman"/>
          <w:sz w:val="24"/>
          <w:szCs w:val="24"/>
        </w:rPr>
        <w:t xml:space="preserve">Расчетные данные </w:t>
      </w:r>
      <w:r w:rsidRPr="00ED4481">
        <w:rPr>
          <w:rFonts w:cs="Times New Roman"/>
          <w:i/>
          <w:iCs/>
          <w:sz w:val="24"/>
          <w:szCs w:val="24"/>
          <w:shd w:val="clear" w:color="auto" w:fill="FFFFFF"/>
        </w:rPr>
        <w:t>Р</w:t>
      </w:r>
      <w:r w:rsidRPr="00ED4481">
        <w:rPr>
          <w:rFonts w:cs="Times New Roman"/>
          <w:i/>
          <w:iCs/>
          <w:sz w:val="24"/>
          <w:szCs w:val="24"/>
          <w:shd w:val="clear" w:color="auto" w:fill="FFFFFF"/>
          <w:vertAlign w:val="subscript"/>
        </w:rPr>
        <w:t>x</w:t>
      </w:r>
      <w:proofErr w:type="gramStart"/>
      <w:r w:rsidRPr="00ED4481">
        <w:rPr>
          <w:rFonts w:cs="Times New Roman"/>
          <w:i/>
          <w:iCs/>
          <w:sz w:val="24"/>
          <w:szCs w:val="24"/>
          <w:shd w:val="clear" w:color="auto" w:fill="FFFFFF"/>
          <w:vertAlign w:val="subscript"/>
        </w:rPr>
        <w:t xml:space="preserve">1 </w:t>
      </w:r>
      <w:r w:rsidRPr="00ED4481">
        <w:rPr>
          <w:rFonts w:cs="Times New Roman"/>
          <w:iCs/>
          <w:sz w:val="24"/>
          <w:szCs w:val="24"/>
          <w:shd w:val="clear" w:color="auto" w:fill="FFFFFF"/>
        </w:rPr>
        <w:t>,</w:t>
      </w:r>
      <w:proofErr w:type="gramEnd"/>
      <w:r w:rsidRPr="00ED4481">
        <w:rPr>
          <w:rFonts w:cs="Times New Roman"/>
          <w:sz w:val="24"/>
          <w:szCs w:val="24"/>
        </w:rPr>
        <w:t xml:space="preserve"> </w:t>
      </w:r>
      <w:r w:rsidRPr="00ED4481">
        <w:rPr>
          <w:rFonts w:cs="Times New Roman"/>
          <w:i/>
          <w:iCs/>
          <w:sz w:val="24"/>
          <w:szCs w:val="24"/>
          <w:shd w:val="clear" w:color="auto" w:fill="FFFFFF"/>
        </w:rPr>
        <w:t>I</w:t>
      </w:r>
      <w:r w:rsidRPr="00ED4481">
        <w:rPr>
          <w:rFonts w:cs="Times New Roman"/>
          <w:i/>
          <w:iCs/>
          <w:sz w:val="24"/>
          <w:szCs w:val="24"/>
          <w:shd w:val="clear" w:color="auto" w:fill="FFFFFF"/>
          <w:vertAlign w:val="subscript"/>
        </w:rPr>
        <w:t>х1</w:t>
      </w:r>
      <w:r w:rsidRPr="00ED4481">
        <w:rPr>
          <w:rFonts w:cs="Times New Roman"/>
          <w:iCs/>
          <w:sz w:val="24"/>
          <w:szCs w:val="24"/>
          <w:shd w:val="clear" w:color="auto" w:fill="FFFFFF"/>
        </w:rPr>
        <w:t>,</w:t>
      </w:r>
      <w:r w:rsidRPr="00ED4481">
        <w:rPr>
          <w:rFonts w:cs="Times New Roman"/>
          <w:i/>
          <w:iCs/>
          <w:sz w:val="24"/>
          <w:szCs w:val="24"/>
          <w:shd w:val="clear" w:color="auto" w:fill="FFFFFF"/>
          <w:vertAlign w:val="subscript"/>
        </w:rPr>
        <w:t xml:space="preserve"> </w:t>
      </w:r>
      <w:r w:rsidRPr="00ED4481">
        <w:rPr>
          <w:rFonts w:cs="Times New Roman"/>
          <w:sz w:val="24"/>
          <w:szCs w:val="24"/>
        </w:rPr>
        <w:t xml:space="preserve">ΔР, </w:t>
      </w:r>
      <w:r w:rsidRPr="00ED4481">
        <w:rPr>
          <w:rFonts w:ascii="Georgia" w:hAnsi="Georgia"/>
          <w:i/>
          <w:iCs/>
          <w:sz w:val="22"/>
          <w:shd w:val="clear" w:color="auto" w:fill="FFFFFF"/>
        </w:rPr>
        <w:t>I</w:t>
      </w:r>
      <w:r w:rsidRPr="00ED4481">
        <w:rPr>
          <w:rFonts w:ascii="Georgia" w:hAnsi="Georgia"/>
          <w:i/>
          <w:iCs/>
          <w:sz w:val="22"/>
          <w:shd w:val="clear" w:color="auto" w:fill="FFFFFF"/>
          <w:vertAlign w:val="superscript"/>
        </w:rPr>
        <w:t xml:space="preserve">+ </w:t>
      </w:r>
      <w:r w:rsidRPr="00ED4481">
        <w:rPr>
          <w:rFonts w:cs="Times New Roman"/>
          <w:sz w:val="24"/>
          <w:szCs w:val="24"/>
        </w:rPr>
        <w:t>для расстояний r = 0 - 50 м</w:t>
      </w:r>
    </w:p>
    <w:p w14:paraId="72F19459" w14:textId="77777777" w:rsidR="00CE32F9" w:rsidRPr="00CE32F9" w:rsidRDefault="00CE32F9" w:rsidP="00CE32F9">
      <w:pPr>
        <w:contextualSpacing/>
        <w:rPr>
          <w:rFonts w:cs="Times New Roman"/>
          <w:sz w:val="24"/>
          <w:szCs w:val="24"/>
        </w:rPr>
      </w:pPr>
    </w:p>
    <w:tbl>
      <w:tblPr>
        <w:tblW w:w="14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2835"/>
        <w:gridCol w:w="3544"/>
        <w:gridCol w:w="3251"/>
        <w:gridCol w:w="2868"/>
      </w:tblGrid>
      <w:tr w:rsidR="00ED4481" w:rsidRPr="00ED4481" w14:paraId="3E89AE1D" w14:textId="77777777" w:rsidTr="00ED4481">
        <w:tc>
          <w:tcPr>
            <w:tcW w:w="1838" w:type="dxa"/>
            <w:shd w:val="clear" w:color="auto" w:fill="auto"/>
          </w:tcPr>
          <w:p w14:paraId="4F43F2DD" w14:textId="77777777" w:rsidR="00ED4481" w:rsidRPr="00ED4481" w:rsidRDefault="00ED4481" w:rsidP="00ED4481">
            <w:pPr>
              <w:jc w:val="center"/>
              <w:rPr>
                <w:rFonts w:cs="Times New Roman"/>
                <w:sz w:val="24"/>
                <w:szCs w:val="24"/>
              </w:rPr>
            </w:pPr>
            <w:r w:rsidRPr="00ED4481">
              <w:rPr>
                <w:rFonts w:cs="Times New Roman"/>
                <w:sz w:val="24"/>
                <w:szCs w:val="24"/>
              </w:rPr>
              <w:t>Расстояние r,  м</w:t>
            </w:r>
          </w:p>
        </w:tc>
        <w:tc>
          <w:tcPr>
            <w:tcW w:w="2835" w:type="dxa"/>
            <w:shd w:val="clear" w:color="auto" w:fill="auto"/>
          </w:tcPr>
          <w:p w14:paraId="7CC8D874" w14:textId="77777777" w:rsidR="00ED4481" w:rsidRPr="00ED4481" w:rsidRDefault="00ED4481" w:rsidP="00ED4481">
            <w:pPr>
              <w:jc w:val="center"/>
              <w:rPr>
                <w:rFonts w:cs="Times New Roman"/>
                <w:sz w:val="24"/>
                <w:szCs w:val="24"/>
              </w:rPr>
            </w:pPr>
            <w:r w:rsidRPr="00ED4481">
              <w:rPr>
                <w:rFonts w:cs="Times New Roman"/>
                <w:sz w:val="24"/>
                <w:szCs w:val="24"/>
              </w:rPr>
              <w:t>Безразмерное давление Рx1</w:t>
            </w:r>
          </w:p>
        </w:tc>
        <w:tc>
          <w:tcPr>
            <w:tcW w:w="3544" w:type="dxa"/>
            <w:shd w:val="clear" w:color="auto" w:fill="auto"/>
          </w:tcPr>
          <w:p w14:paraId="4024E7FB" w14:textId="77777777" w:rsidR="00ED4481" w:rsidRPr="00ED4481" w:rsidRDefault="00ED4481" w:rsidP="00ED4481">
            <w:pPr>
              <w:jc w:val="center"/>
              <w:rPr>
                <w:rFonts w:cs="Times New Roman"/>
                <w:sz w:val="24"/>
                <w:szCs w:val="24"/>
              </w:rPr>
            </w:pPr>
            <w:r w:rsidRPr="00ED4481">
              <w:rPr>
                <w:rFonts w:cs="Times New Roman"/>
                <w:sz w:val="24"/>
                <w:szCs w:val="24"/>
              </w:rPr>
              <w:t>Безразмерный импульс фазы сжатия Iх1</w:t>
            </w:r>
          </w:p>
        </w:tc>
        <w:tc>
          <w:tcPr>
            <w:tcW w:w="3251" w:type="dxa"/>
            <w:shd w:val="clear" w:color="auto" w:fill="auto"/>
          </w:tcPr>
          <w:p w14:paraId="62E45C2D" w14:textId="77777777" w:rsidR="00ED4481" w:rsidRPr="00ED4481" w:rsidRDefault="00ED4481" w:rsidP="00ED4481">
            <w:pPr>
              <w:jc w:val="center"/>
              <w:rPr>
                <w:rFonts w:cs="Times New Roman"/>
                <w:sz w:val="24"/>
                <w:szCs w:val="24"/>
              </w:rPr>
            </w:pPr>
            <w:r w:rsidRPr="00ED4481">
              <w:rPr>
                <w:rFonts w:cs="Times New Roman"/>
                <w:sz w:val="24"/>
                <w:szCs w:val="24"/>
              </w:rPr>
              <w:t>Избыточное давление взрыва ΔР, Па</w:t>
            </w:r>
          </w:p>
        </w:tc>
        <w:tc>
          <w:tcPr>
            <w:tcW w:w="2868" w:type="dxa"/>
            <w:shd w:val="clear" w:color="auto" w:fill="auto"/>
          </w:tcPr>
          <w:p w14:paraId="6DB11BF0" w14:textId="77777777" w:rsidR="00ED4481" w:rsidRPr="00ED4481" w:rsidRDefault="00ED4481" w:rsidP="00ED4481">
            <w:pPr>
              <w:jc w:val="center"/>
              <w:rPr>
                <w:rFonts w:cs="Times New Roman"/>
                <w:sz w:val="24"/>
                <w:szCs w:val="24"/>
              </w:rPr>
            </w:pPr>
            <w:r w:rsidRPr="00ED4481">
              <w:rPr>
                <w:rFonts w:cs="Times New Roman"/>
                <w:sz w:val="24"/>
                <w:szCs w:val="24"/>
              </w:rPr>
              <w:t>Импульс фазы сжатия I+, Па/с</w:t>
            </w:r>
          </w:p>
        </w:tc>
      </w:tr>
      <w:tr w:rsidR="00ED4481" w:rsidRPr="00ED4481" w14:paraId="7C8FB8DF" w14:textId="77777777" w:rsidTr="00ED4481">
        <w:tc>
          <w:tcPr>
            <w:tcW w:w="1838" w:type="dxa"/>
            <w:shd w:val="clear" w:color="auto" w:fill="auto"/>
          </w:tcPr>
          <w:p w14:paraId="42E965FA" w14:textId="77777777" w:rsidR="00ED4481" w:rsidRPr="00ED4481" w:rsidRDefault="00ED4481" w:rsidP="00ED4481">
            <w:pPr>
              <w:jc w:val="center"/>
              <w:rPr>
                <w:rFonts w:cs="Times New Roman"/>
                <w:sz w:val="24"/>
                <w:szCs w:val="24"/>
              </w:rPr>
            </w:pPr>
            <w:r w:rsidRPr="00ED4481">
              <w:rPr>
                <w:rFonts w:cs="Times New Roman"/>
                <w:sz w:val="24"/>
                <w:szCs w:val="24"/>
              </w:rPr>
              <w:t>1</w:t>
            </w:r>
          </w:p>
        </w:tc>
        <w:tc>
          <w:tcPr>
            <w:tcW w:w="2835" w:type="dxa"/>
            <w:shd w:val="clear" w:color="auto" w:fill="auto"/>
          </w:tcPr>
          <w:p w14:paraId="0EFA00B0" w14:textId="68581359" w:rsidR="00ED4481" w:rsidRPr="00ED4481" w:rsidRDefault="00ED4481" w:rsidP="00ED4481">
            <w:pPr>
              <w:jc w:val="center"/>
              <w:rPr>
                <w:rFonts w:cs="Times New Roman"/>
                <w:sz w:val="24"/>
                <w:szCs w:val="24"/>
              </w:rPr>
            </w:pPr>
            <w:r w:rsidRPr="00ED4481">
              <w:rPr>
                <w:sz w:val="24"/>
                <w:szCs w:val="24"/>
              </w:rPr>
              <w:t>0,319231092</w:t>
            </w:r>
          </w:p>
        </w:tc>
        <w:tc>
          <w:tcPr>
            <w:tcW w:w="3544" w:type="dxa"/>
            <w:shd w:val="clear" w:color="auto" w:fill="auto"/>
          </w:tcPr>
          <w:p w14:paraId="27F923C0" w14:textId="76A77BC7" w:rsidR="00ED4481" w:rsidRPr="00ED4481" w:rsidRDefault="00ED4481" w:rsidP="00ED4481">
            <w:pPr>
              <w:jc w:val="center"/>
              <w:rPr>
                <w:rFonts w:cs="Times New Roman"/>
                <w:sz w:val="24"/>
                <w:szCs w:val="24"/>
              </w:rPr>
            </w:pPr>
            <w:r w:rsidRPr="00ED4481">
              <w:rPr>
                <w:sz w:val="24"/>
                <w:szCs w:val="24"/>
              </w:rPr>
              <w:t>0,072435111</w:t>
            </w:r>
          </w:p>
        </w:tc>
        <w:tc>
          <w:tcPr>
            <w:tcW w:w="3251" w:type="dxa"/>
            <w:shd w:val="clear" w:color="auto" w:fill="auto"/>
          </w:tcPr>
          <w:p w14:paraId="1BDD3EFD" w14:textId="589F393E" w:rsidR="00ED4481" w:rsidRPr="00ED4481" w:rsidRDefault="00ED4481" w:rsidP="00ED4481">
            <w:pPr>
              <w:jc w:val="center"/>
              <w:rPr>
                <w:rFonts w:cs="Times New Roman"/>
                <w:sz w:val="24"/>
                <w:szCs w:val="24"/>
              </w:rPr>
            </w:pPr>
            <w:r w:rsidRPr="00ED4481">
              <w:rPr>
                <w:sz w:val="24"/>
                <w:szCs w:val="24"/>
              </w:rPr>
              <w:t>32346,09035</w:t>
            </w:r>
          </w:p>
        </w:tc>
        <w:tc>
          <w:tcPr>
            <w:tcW w:w="2868" w:type="dxa"/>
            <w:shd w:val="clear" w:color="auto" w:fill="auto"/>
          </w:tcPr>
          <w:p w14:paraId="11C63945" w14:textId="06C742CC" w:rsidR="00ED4481" w:rsidRPr="00ED4481" w:rsidRDefault="00ED4481" w:rsidP="00ED4481">
            <w:pPr>
              <w:jc w:val="center"/>
              <w:rPr>
                <w:rFonts w:cs="Times New Roman"/>
                <w:sz w:val="24"/>
                <w:szCs w:val="24"/>
              </w:rPr>
            </w:pPr>
            <w:r w:rsidRPr="00ED4481">
              <w:rPr>
                <w:sz w:val="24"/>
                <w:szCs w:val="24"/>
              </w:rPr>
              <w:t>184,3610756</w:t>
            </w:r>
          </w:p>
        </w:tc>
      </w:tr>
      <w:tr w:rsidR="00ED4481" w:rsidRPr="00ED4481" w14:paraId="662FA1D3" w14:textId="77777777" w:rsidTr="00ED4481">
        <w:tc>
          <w:tcPr>
            <w:tcW w:w="1838" w:type="dxa"/>
            <w:shd w:val="clear" w:color="auto" w:fill="auto"/>
          </w:tcPr>
          <w:p w14:paraId="0F4492E8" w14:textId="4C5FFEC8" w:rsidR="00ED4481" w:rsidRPr="00ED4481" w:rsidRDefault="00ED4481" w:rsidP="00ED4481">
            <w:pPr>
              <w:jc w:val="center"/>
              <w:rPr>
                <w:rFonts w:cs="Times New Roman"/>
                <w:sz w:val="24"/>
                <w:szCs w:val="24"/>
              </w:rPr>
            </w:pPr>
            <w:r>
              <w:rPr>
                <w:rFonts w:cs="Times New Roman"/>
                <w:sz w:val="24"/>
                <w:szCs w:val="24"/>
              </w:rPr>
              <w:t>3</w:t>
            </w:r>
          </w:p>
        </w:tc>
        <w:tc>
          <w:tcPr>
            <w:tcW w:w="2835" w:type="dxa"/>
            <w:shd w:val="clear" w:color="auto" w:fill="auto"/>
          </w:tcPr>
          <w:p w14:paraId="54C489A0" w14:textId="15EB3B70" w:rsidR="00ED4481" w:rsidRPr="00ED4481" w:rsidRDefault="00ED4481" w:rsidP="00ED4481">
            <w:pPr>
              <w:jc w:val="center"/>
              <w:rPr>
                <w:rFonts w:cs="Times New Roman"/>
                <w:sz w:val="24"/>
                <w:szCs w:val="24"/>
              </w:rPr>
            </w:pPr>
            <w:r w:rsidRPr="00ED4481">
              <w:rPr>
                <w:sz w:val="24"/>
                <w:szCs w:val="24"/>
              </w:rPr>
              <w:t>0,31874924</w:t>
            </w:r>
          </w:p>
        </w:tc>
        <w:tc>
          <w:tcPr>
            <w:tcW w:w="3544" w:type="dxa"/>
            <w:shd w:val="clear" w:color="auto" w:fill="auto"/>
          </w:tcPr>
          <w:p w14:paraId="12E09392" w14:textId="12447FB3" w:rsidR="00ED4481" w:rsidRPr="00ED4481" w:rsidRDefault="00ED4481" w:rsidP="00ED4481">
            <w:pPr>
              <w:jc w:val="center"/>
              <w:rPr>
                <w:rFonts w:cs="Times New Roman"/>
                <w:sz w:val="24"/>
                <w:szCs w:val="24"/>
              </w:rPr>
            </w:pPr>
            <w:r w:rsidRPr="00ED4481">
              <w:rPr>
                <w:sz w:val="24"/>
                <w:szCs w:val="24"/>
              </w:rPr>
              <w:t>0,062630205</w:t>
            </w:r>
          </w:p>
        </w:tc>
        <w:tc>
          <w:tcPr>
            <w:tcW w:w="3251" w:type="dxa"/>
            <w:shd w:val="clear" w:color="auto" w:fill="auto"/>
          </w:tcPr>
          <w:p w14:paraId="4C8A16B7" w14:textId="6F63E68C" w:rsidR="00ED4481" w:rsidRPr="00ED4481" w:rsidRDefault="00ED4481" w:rsidP="00ED4481">
            <w:pPr>
              <w:jc w:val="center"/>
              <w:rPr>
                <w:rFonts w:cs="Times New Roman"/>
                <w:sz w:val="24"/>
                <w:szCs w:val="24"/>
              </w:rPr>
            </w:pPr>
            <w:r w:rsidRPr="00ED4481">
              <w:rPr>
                <w:sz w:val="24"/>
                <w:szCs w:val="24"/>
              </w:rPr>
              <w:t>32297,26672</w:t>
            </w:r>
          </w:p>
        </w:tc>
        <w:tc>
          <w:tcPr>
            <w:tcW w:w="2868" w:type="dxa"/>
            <w:shd w:val="clear" w:color="auto" w:fill="auto"/>
          </w:tcPr>
          <w:p w14:paraId="689639AD" w14:textId="255A4954" w:rsidR="00ED4481" w:rsidRPr="00ED4481" w:rsidRDefault="00ED4481" w:rsidP="00ED4481">
            <w:pPr>
              <w:jc w:val="center"/>
              <w:rPr>
                <w:rFonts w:cs="Times New Roman"/>
                <w:sz w:val="24"/>
                <w:szCs w:val="24"/>
              </w:rPr>
            </w:pPr>
            <w:r w:rsidRPr="00ED4481">
              <w:rPr>
                <w:sz w:val="24"/>
                <w:szCs w:val="24"/>
              </w:rPr>
              <w:t>159,4057314</w:t>
            </w:r>
          </w:p>
        </w:tc>
      </w:tr>
      <w:tr w:rsidR="00ED4481" w:rsidRPr="00ED4481" w14:paraId="251EB672" w14:textId="77777777" w:rsidTr="00ED4481">
        <w:tc>
          <w:tcPr>
            <w:tcW w:w="1838" w:type="dxa"/>
            <w:shd w:val="clear" w:color="auto" w:fill="auto"/>
          </w:tcPr>
          <w:p w14:paraId="30B434AE" w14:textId="77777777" w:rsidR="00ED4481" w:rsidRPr="00ED4481" w:rsidRDefault="00ED4481" w:rsidP="00ED4481">
            <w:pPr>
              <w:jc w:val="center"/>
              <w:rPr>
                <w:rFonts w:cs="Times New Roman"/>
                <w:sz w:val="24"/>
                <w:szCs w:val="24"/>
              </w:rPr>
            </w:pPr>
            <w:r w:rsidRPr="00ED4481">
              <w:rPr>
                <w:rFonts w:cs="Times New Roman"/>
                <w:sz w:val="24"/>
                <w:szCs w:val="24"/>
              </w:rPr>
              <w:t>5</w:t>
            </w:r>
          </w:p>
        </w:tc>
        <w:tc>
          <w:tcPr>
            <w:tcW w:w="2835" w:type="dxa"/>
            <w:shd w:val="clear" w:color="auto" w:fill="auto"/>
          </w:tcPr>
          <w:p w14:paraId="0C55BFD2" w14:textId="7C54060F" w:rsidR="00ED4481" w:rsidRPr="00ED4481" w:rsidRDefault="00ED4481" w:rsidP="00ED4481">
            <w:pPr>
              <w:jc w:val="center"/>
              <w:rPr>
                <w:rFonts w:cs="Times New Roman"/>
                <w:sz w:val="24"/>
                <w:szCs w:val="24"/>
              </w:rPr>
            </w:pPr>
            <w:r w:rsidRPr="00ED4481">
              <w:rPr>
                <w:sz w:val="24"/>
                <w:szCs w:val="24"/>
              </w:rPr>
              <w:t>0,261917902</w:t>
            </w:r>
          </w:p>
        </w:tc>
        <w:tc>
          <w:tcPr>
            <w:tcW w:w="3544" w:type="dxa"/>
            <w:shd w:val="clear" w:color="auto" w:fill="auto"/>
          </w:tcPr>
          <w:p w14:paraId="50AC8F24" w14:textId="68E3B9FC" w:rsidR="00ED4481" w:rsidRPr="00ED4481" w:rsidRDefault="00ED4481" w:rsidP="00ED4481">
            <w:pPr>
              <w:jc w:val="center"/>
              <w:rPr>
                <w:rFonts w:cs="Times New Roman"/>
                <w:sz w:val="24"/>
                <w:szCs w:val="24"/>
              </w:rPr>
            </w:pPr>
            <w:r w:rsidRPr="00ED4481">
              <w:rPr>
                <w:sz w:val="24"/>
                <w:szCs w:val="24"/>
              </w:rPr>
              <w:t>0,037578123</w:t>
            </w:r>
          </w:p>
        </w:tc>
        <w:tc>
          <w:tcPr>
            <w:tcW w:w="3251" w:type="dxa"/>
            <w:shd w:val="clear" w:color="auto" w:fill="auto"/>
          </w:tcPr>
          <w:p w14:paraId="06FC263B" w14:textId="66907FB2" w:rsidR="00ED4481" w:rsidRPr="00ED4481" w:rsidRDefault="00ED4481" w:rsidP="00ED4481">
            <w:pPr>
              <w:jc w:val="center"/>
              <w:rPr>
                <w:rFonts w:cs="Times New Roman"/>
                <w:sz w:val="24"/>
                <w:szCs w:val="24"/>
              </w:rPr>
            </w:pPr>
            <w:r w:rsidRPr="00ED4481">
              <w:rPr>
                <w:sz w:val="24"/>
                <w:szCs w:val="24"/>
              </w:rPr>
              <w:t>26538,83139</w:t>
            </w:r>
          </w:p>
        </w:tc>
        <w:tc>
          <w:tcPr>
            <w:tcW w:w="2868" w:type="dxa"/>
            <w:shd w:val="clear" w:color="auto" w:fill="auto"/>
          </w:tcPr>
          <w:p w14:paraId="12536A39" w14:textId="13BBDE5B" w:rsidR="00ED4481" w:rsidRPr="00ED4481" w:rsidRDefault="00ED4481" w:rsidP="00ED4481">
            <w:pPr>
              <w:jc w:val="center"/>
              <w:rPr>
                <w:rFonts w:cs="Times New Roman"/>
                <w:sz w:val="24"/>
                <w:szCs w:val="24"/>
              </w:rPr>
            </w:pPr>
            <w:r w:rsidRPr="00ED4481">
              <w:rPr>
                <w:sz w:val="24"/>
                <w:szCs w:val="24"/>
              </w:rPr>
              <w:t>95,64343885</w:t>
            </w:r>
          </w:p>
        </w:tc>
      </w:tr>
      <w:tr w:rsidR="00ED4481" w:rsidRPr="00ED4481" w14:paraId="70683CAF" w14:textId="77777777" w:rsidTr="00ED4481">
        <w:tc>
          <w:tcPr>
            <w:tcW w:w="1838" w:type="dxa"/>
            <w:shd w:val="clear" w:color="auto" w:fill="auto"/>
          </w:tcPr>
          <w:p w14:paraId="2649ED8F" w14:textId="77777777" w:rsidR="00ED4481" w:rsidRPr="00ED4481" w:rsidRDefault="00ED4481" w:rsidP="00ED4481">
            <w:pPr>
              <w:jc w:val="center"/>
              <w:rPr>
                <w:rFonts w:cs="Times New Roman"/>
                <w:sz w:val="24"/>
                <w:szCs w:val="24"/>
              </w:rPr>
            </w:pPr>
            <w:r w:rsidRPr="00ED4481">
              <w:rPr>
                <w:rFonts w:cs="Times New Roman"/>
                <w:sz w:val="24"/>
                <w:szCs w:val="24"/>
              </w:rPr>
              <w:t>10</w:t>
            </w:r>
          </w:p>
        </w:tc>
        <w:tc>
          <w:tcPr>
            <w:tcW w:w="2835" w:type="dxa"/>
            <w:shd w:val="clear" w:color="auto" w:fill="auto"/>
          </w:tcPr>
          <w:p w14:paraId="7D2B5EFD" w14:textId="3E796D81" w:rsidR="00ED4481" w:rsidRPr="00ED4481" w:rsidRDefault="00ED4481" w:rsidP="00ED4481">
            <w:pPr>
              <w:jc w:val="center"/>
              <w:rPr>
                <w:rFonts w:cs="Times New Roman"/>
                <w:sz w:val="24"/>
                <w:szCs w:val="24"/>
              </w:rPr>
            </w:pPr>
            <w:r w:rsidRPr="00ED4481">
              <w:rPr>
                <w:sz w:val="24"/>
                <w:szCs w:val="24"/>
              </w:rPr>
              <w:t>0,157459585</w:t>
            </w:r>
          </w:p>
        </w:tc>
        <w:tc>
          <w:tcPr>
            <w:tcW w:w="3544" w:type="dxa"/>
            <w:shd w:val="clear" w:color="auto" w:fill="auto"/>
          </w:tcPr>
          <w:p w14:paraId="03E7FA2A" w14:textId="0362EF16" w:rsidR="00ED4481" w:rsidRPr="00ED4481" w:rsidRDefault="00ED4481" w:rsidP="00ED4481">
            <w:pPr>
              <w:jc w:val="center"/>
              <w:rPr>
                <w:rFonts w:cs="Times New Roman"/>
                <w:sz w:val="24"/>
                <w:szCs w:val="24"/>
              </w:rPr>
            </w:pPr>
            <w:r w:rsidRPr="00ED4481">
              <w:rPr>
                <w:sz w:val="24"/>
                <w:szCs w:val="24"/>
              </w:rPr>
              <w:t>0,018789061</w:t>
            </w:r>
          </w:p>
        </w:tc>
        <w:tc>
          <w:tcPr>
            <w:tcW w:w="3251" w:type="dxa"/>
            <w:shd w:val="clear" w:color="auto" w:fill="auto"/>
          </w:tcPr>
          <w:p w14:paraId="7574C03F" w14:textId="507FACCD" w:rsidR="00ED4481" w:rsidRPr="00ED4481" w:rsidRDefault="00ED4481" w:rsidP="00ED4481">
            <w:pPr>
              <w:jc w:val="center"/>
              <w:rPr>
                <w:rFonts w:cs="Times New Roman"/>
                <w:sz w:val="24"/>
                <w:szCs w:val="24"/>
              </w:rPr>
            </w:pPr>
            <w:r w:rsidRPr="00ED4481">
              <w:rPr>
                <w:sz w:val="24"/>
                <w:szCs w:val="24"/>
              </w:rPr>
              <w:t>15954,59245</w:t>
            </w:r>
          </w:p>
        </w:tc>
        <w:tc>
          <w:tcPr>
            <w:tcW w:w="2868" w:type="dxa"/>
            <w:shd w:val="clear" w:color="auto" w:fill="auto"/>
          </w:tcPr>
          <w:p w14:paraId="1B002A6C" w14:textId="294DFD6F" w:rsidR="00ED4481" w:rsidRPr="00ED4481" w:rsidRDefault="00ED4481" w:rsidP="00ED4481">
            <w:pPr>
              <w:jc w:val="center"/>
              <w:rPr>
                <w:rFonts w:cs="Times New Roman"/>
                <w:sz w:val="24"/>
                <w:szCs w:val="24"/>
              </w:rPr>
            </w:pPr>
            <w:r w:rsidRPr="00ED4481">
              <w:rPr>
                <w:sz w:val="24"/>
                <w:szCs w:val="24"/>
              </w:rPr>
              <w:t>47,82171943</w:t>
            </w:r>
          </w:p>
        </w:tc>
      </w:tr>
      <w:tr w:rsidR="00ED4481" w:rsidRPr="00ED4481" w14:paraId="45925E2F" w14:textId="77777777" w:rsidTr="00ED4481">
        <w:tc>
          <w:tcPr>
            <w:tcW w:w="1838" w:type="dxa"/>
            <w:shd w:val="clear" w:color="auto" w:fill="auto"/>
          </w:tcPr>
          <w:p w14:paraId="69ED0267" w14:textId="77777777" w:rsidR="00ED4481" w:rsidRPr="00ED4481" w:rsidRDefault="00ED4481" w:rsidP="00ED4481">
            <w:pPr>
              <w:jc w:val="center"/>
              <w:rPr>
                <w:rFonts w:cs="Times New Roman"/>
                <w:sz w:val="24"/>
                <w:szCs w:val="24"/>
              </w:rPr>
            </w:pPr>
            <w:r w:rsidRPr="00ED4481">
              <w:rPr>
                <w:rFonts w:cs="Times New Roman"/>
                <w:sz w:val="24"/>
                <w:szCs w:val="24"/>
              </w:rPr>
              <w:t>15</w:t>
            </w:r>
          </w:p>
        </w:tc>
        <w:tc>
          <w:tcPr>
            <w:tcW w:w="2835" w:type="dxa"/>
            <w:shd w:val="clear" w:color="auto" w:fill="auto"/>
          </w:tcPr>
          <w:p w14:paraId="44821AEF" w14:textId="536AB1AC" w:rsidR="00ED4481" w:rsidRPr="00ED4481" w:rsidRDefault="00ED4481" w:rsidP="00ED4481">
            <w:pPr>
              <w:jc w:val="center"/>
              <w:rPr>
                <w:rFonts w:cs="Times New Roman"/>
                <w:sz w:val="24"/>
                <w:szCs w:val="24"/>
              </w:rPr>
            </w:pPr>
            <w:r w:rsidRPr="00ED4481">
              <w:rPr>
                <w:sz w:val="24"/>
                <w:szCs w:val="24"/>
              </w:rPr>
              <w:t>0,110862087</w:t>
            </w:r>
          </w:p>
        </w:tc>
        <w:tc>
          <w:tcPr>
            <w:tcW w:w="3544" w:type="dxa"/>
            <w:shd w:val="clear" w:color="auto" w:fill="auto"/>
          </w:tcPr>
          <w:p w14:paraId="4E5023C8" w14:textId="057AE01C" w:rsidR="00ED4481" w:rsidRPr="00ED4481" w:rsidRDefault="00ED4481" w:rsidP="00ED4481">
            <w:pPr>
              <w:jc w:val="center"/>
              <w:rPr>
                <w:rFonts w:cs="Times New Roman"/>
                <w:sz w:val="24"/>
                <w:szCs w:val="24"/>
              </w:rPr>
            </w:pPr>
            <w:r w:rsidRPr="00ED4481">
              <w:rPr>
                <w:sz w:val="24"/>
                <w:szCs w:val="24"/>
              </w:rPr>
              <w:t>0,012526041</w:t>
            </w:r>
          </w:p>
        </w:tc>
        <w:tc>
          <w:tcPr>
            <w:tcW w:w="3251" w:type="dxa"/>
            <w:shd w:val="clear" w:color="auto" w:fill="auto"/>
          </w:tcPr>
          <w:p w14:paraId="73798B24" w14:textId="4D1505D8" w:rsidR="00ED4481" w:rsidRPr="00ED4481" w:rsidRDefault="00ED4481" w:rsidP="00ED4481">
            <w:pPr>
              <w:jc w:val="center"/>
              <w:rPr>
                <w:rFonts w:cs="Times New Roman"/>
                <w:sz w:val="24"/>
                <w:szCs w:val="24"/>
              </w:rPr>
            </w:pPr>
            <w:r w:rsidRPr="00ED4481">
              <w:rPr>
                <w:sz w:val="24"/>
                <w:szCs w:val="24"/>
              </w:rPr>
              <w:t>11233,10092</w:t>
            </w:r>
          </w:p>
        </w:tc>
        <w:tc>
          <w:tcPr>
            <w:tcW w:w="2868" w:type="dxa"/>
            <w:shd w:val="clear" w:color="auto" w:fill="auto"/>
          </w:tcPr>
          <w:p w14:paraId="18DBDBF7" w14:textId="300063E4" w:rsidR="00ED4481" w:rsidRPr="00ED4481" w:rsidRDefault="00ED4481" w:rsidP="00ED4481">
            <w:pPr>
              <w:jc w:val="center"/>
              <w:rPr>
                <w:rFonts w:cs="Times New Roman"/>
                <w:sz w:val="24"/>
                <w:szCs w:val="24"/>
              </w:rPr>
            </w:pPr>
            <w:r w:rsidRPr="00ED4481">
              <w:rPr>
                <w:sz w:val="24"/>
                <w:szCs w:val="24"/>
              </w:rPr>
              <w:t>31,88114628</w:t>
            </w:r>
          </w:p>
        </w:tc>
      </w:tr>
      <w:tr w:rsidR="00ED4481" w:rsidRPr="00ED4481" w14:paraId="5FA304B7" w14:textId="77777777" w:rsidTr="00ED4481">
        <w:tc>
          <w:tcPr>
            <w:tcW w:w="1838" w:type="dxa"/>
            <w:shd w:val="clear" w:color="auto" w:fill="auto"/>
          </w:tcPr>
          <w:p w14:paraId="1B34078B" w14:textId="77777777" w:rsidR="00ED4481" w:rsidRPr="00ED4481" w:rsidRDefault="00ED4481" w:rsidP="00ED4481">
            <w:pPr>
              <w:jc w:val="center"/>
              <w:rPr>
                <w:rFonts w:cs="Times New Roman"/>
                <w:sz w:val="24"/>
                <w:szCs w:val="24"/>
              </w:rPr>
            </w:pPr>
            <w:r w:rsidRPr="00ED4481">
              <w:rPr>
                <w:rFonts w:cs="Times New Roman"/>
                <w:sz w:val="24"/>
                <w:szCs w:val="24"/>
              </w:rPr>
              <w:t>20</w:t>
            </w:r>
          </w:p>
        </w:tc>
        <w:tc>
          <w:tcPr>
            <w:tcW w:w="2835" w:type="dxa"/>
            <w:shd w:val="clear" w:color="auto" w:fill="auto"/>
          </w:tcPr>
          <w:p w14:paraId="36122A80" w14:textId="3F2EFC16" w:rsidR="00ED4481" w:rsidRPr="00ED4481" w:rsidRDefault="00ED4481" w:rsidP="00ED4481">
            <w:pPr>
              <w:jc w:val="center"/>
              <w:rPr>
                <w:rFonts w:cs="Times New Roman"/>
                <w:sz w:val="24"/>
                <w:szCs w:val="24"/>
              </w:rPr>
            </w:pPr>
            <w:r w:rsidRPr="00ED4481">
              <w:rPr>
                <w:sz w:val="24"/>
                <w:szCs w:val="24"/>
              </w:rPr>
              <w:t>0,080150867</w:t>
            </w:r>
          </w:p>
        </w:tc>
        <w:tc>
          <w:tcPr>
            <w:tcW w:w="3544" w:type="dxa"/>
            <w:shd w:val="clear" w:color="auto" w:fill="auto"/>
          </w:tcPr>
          <w:p w14:paraId="71F54385" w14:textId="55F43FBA" w:rsidR="00ED4481" w:rsidRPr="00ED4481" w:rsidRDefault="00ED4481" w:rsidP="00ED4481">
            <w:pPr>
              <w:jc w:val="center"/>
              <w:rPr>
                <w:rFonts w:cs="Times New Roman"/>
                <w:sz w:val="24"/>
                <w:szCs w:val="24"/>
              </w:rPr>
            </w:pPr>
            <w:r w:rsidRPr="00ED4481">
              <w:rPr>
                <w:sz w:val="24"/>
                <w:szCs w:val="24"/>
              </w:rPr>
              <w:t>0,009394531</w:t>
            </w:r>
          </w:p>
        </w:tc>
        <w:tc>
          <w:tcPr>
            <w:tcW w:w="3251" w:type="dxa"/>
            <w:shd w:val="clear" w:color="auto" w:fill="auto"/>
          </w:tcPr>
          <w:p w14:paraId="692C290B" w14:textId="3A8E1359" w:rsidR="00ED4481" w:rsidRPr="00ED4481" w:rsidRDefault="00ED4481" w:rsidP="00ED4481">
            <w:pPr>
              <w:jc w:val="center"/>
              <w:rPr>
                <w:rFonts w:cs="Times New Roman"/>
                <w:sz w:val="24"/>
                <w:szCs w:val="24"/>
              </w:rPr>
            </w:pPr>
            <w:r w:rsidRPr="00ED4481">
              <w:rPr>
                <w:sz w:val="24"/>
                <w:szCs w:val="24"/>
              </w:rPr>
              <w:t>8121,286649</w:t>
            </w:r>
          </w:p>
        </w:tc>
        <w:tc>
          <w:tcPr>
            <w:tcW w:w="2868" w:type="dxa"/>
            <w:shd w:val="clear" w:color="auto" w:fill="auto"/>
          </w:tcPr>
          <w:p w14:paraId="5E2F8235" w14:textId="1A04F021" w:rsidR="00ED4481" w:rsidRPr="00ED4481" w:rsidRDefault="00ED4481" w:rsidP="00ED4481">
            <w:pPr>
              <w:jc w:val="center"/>
              <w:rPr>
                <w:rFonts w:cs="Times New Roman"/>
                <w:sz w:val="24"/>
                <w:szCs w:val="24"/>
              </w:rPr>
            </w:pPr>
            <w:r w:rsidRPr="00ED4481">
              <w:rPr>
                <w:sz w:val="24"/>
                <w:szCs w:val="24"/>
              </w:rPr>
              <w:t>23,91085971</w:t>
            </w:r>
          </w:p>
        </w:tc>
      </w:tr>
      <w:tr w:rsidR="00ED4481" w:rsidRPr="00ED4481" w14:paraId="54F246D1" w14:textId="77777777" w:rsidTr="00ED4481">
        <w:tc>
          <w:tcPr>
            <w:tcW w:w="1838" w:type="dxa"/>
            <w:shd w:val="clear" w:color="auto" w:fill="auto"/>
          </w:tcPr>
          <w:p w14:paraId="0BF8DC0A" w14:textId="77777777" w:rsidR="00ED4481" w:rsidRPr="00ED4481" w:rsidRDefault="00ED4481" w:rsidP="00ED4481">
            <w:pPr>
              <w:jc w:val="center"/>
              <w:rPr>
                <w:rFonts w:cs="Times New Roman"/>
                <w:sz w:val="24"/>
                <w:szCs w:val="24"/>
              </w:rPr>
            </w:pPr>
            <w:r w:rsidRPr="00ED4481">
              <w:rPr>
                <w:rFonts w:cs="Times New Roman"/>
                <w:sz w:val="24"/>
                <w:szCs w:val="24"/>
              </w:rPr>
              <w:t>25</w:t>
            </w:r>
          </w:p>
        </w:tc>
        <w:tc>
          <w:tcPr>
            <w:tcW w:w="2835" w:type="dxa"/>
            <w:shd w:val="clear" w:color="auto" w:fill="auto"/>
          </w:tcPr>
          <w:p w14:paraId="651E3343" w14:textId="0889A15A" w:rsidR="00ED4481" w:rsidRPr="00ED4481" w:rsidRDefault="00ED4481" w:rsidP="00ED4481">
            <w:pPr>
              <w:jc w:val="center"/>
              <w:rPr>
                <w:rFonts w:cs="Times New Roman"/>
                <w:sz w:val="24"/>
                <w:szCs w:val="24"/>
              </w:rPr>
            </w:pPr>
            <w:r w:rsidRPr="00ED4481">
              <w:rPr>
                <w:sz w:val="24"/>
                <w:szCs w:val="24"/>
              </w:rPr>
              <w:t>0,059607795</w:t>
            </w:r>
          </w:p>
        </w:tc>
        <w:tc>
          <w:tcPr>
            <w:tcW w:w="3544" w:type="dxa"/>
            <w:shd w:val="clear" w:color="auto" w:fill="auto"/>
          </w:tcPr>
          <w:p w14:paraId="52A1840E" w14:textId="163DAD32" w:rsidR="00ED4481" w:rsidRPr="00ED4481" w:rsidRDefault="00ED4481" w:rsidP="00ED4481">
            <w:pPr>
              <w:jc w:val="center"/>
              <w:rPr>
                <w:rFonts w:cs="Times New Roman"/>
                <w:sz w:val="24"/>
                <w:szCs w:val="24"/>
              </w:rPr>
            </w:pPr>
            <w:r w:rsidRPr="00ED4481">
              <w:rPr>
                <w:sz w:val="24"/>
                <w:szCs w:val="24"/>
              </w:rPr>
              <w:t>0,007515625</w:t>
            </w:r>
          </w:p>
        </w:tc>
        <w:tc>
          <w:tcPr>
            <w:tcW w:w="3251" w:type="dxa"/>
            <w:shd w:val="clear" w:color="auto" w:fill="auto"/>
          </w:tcPr>
          <w:p w14:paraId="1953EA73" w14:textId="77891C0A" w:rsidR="00ED4481" w:rsidRPr="00ED4481" w:rsidRDefault="00ED4481" w:rsidP="00ED4481">
            <w:pPr>
              <w:jc w:val="center"/>
              <w:rPr>
                <w:rFonts w:cs="Times New Roman"/>
                <w:sz w:val="24"/>
                <w:szCs w:val="24"/>
              </w:rPr>
            </w:pPr>
            <w:r w:rsidRPr="00ED4481">
              <w:rPr>
                <w:sz w:val="24"/>
                <w:szCs w:val="24"/>
              </w:rPr>
              <w:t>6039,759851</w:t>
            </w:r>
          </w:p>
        </w:tc>
        <w:tc>
          <w:tcPr>
            <w:tcW w:w="2868" w:type="dxa"/>
            <w:shd w:val="clear" w:color="auto" w:fill="auto"/>
          </w:tcPr>
          <w:p w14:paraId="4355FDB1" w14:textId="4A7CF4B5" w:rsidR="00ED4481" w:rsidRPr="00ED4481" w:rsidRDefault="00ED4481" w:rsidP="00ED4481">
            <w:pPr>
              <w:jc w:val="center"/>
              <w:rPr>
                <w:rFonts w:cs="Times New Roman"/>
                <w:sz w:val="24"/>
                <w:szCs w:val="24"/>
              </w:rPr>
            </w:pPr>
            <w:r w:rsidRPr="00ED4481">
              <w:rPr>
                <w:sz w:val="24"/>
                <w:szCs w:val="24"/>
              </w:rPr>
              <w:t>19,12868777</w:t>
            </w:r>
          </w:p>
        </w:tc>
      </w:tr>
      <w:tr w:rsidR="00ED4481" w:rsidRPr="00ED4481" w14:paraId="21B2C861" w14:textId="77777777" w:rsidTr="00ED4481">
        <w:tc>
          <w:tcPr>
            <w:tcW w:w="1838" w:type="dxa"/>
            <w:shd w:val="clear" w:color="auto" w:fill="auto"/>
          </w:tcPr>
          <w:p w14:paraId="6D939FC2" w14:textId="77777777" w:rsidR="00ED4481" w:rsidRPr="00ED4481" w:rsidRDefault="00ED4481" w:rsidP="00ED4481">
            <w:pPr>
              <w:jc w:val="center"/>
              <w:rPr>
                <w:rFonts w:cs="Times New Roman"/>
                <w:sz w:val="24"/>
                <w:szCs w:val="24"/>
              </w:rPr>
            </w:pPr>
            <w:r w:rsidRPr="00ED4481">
              <w:rPr>
                <w:rFonts w:cs="Times New Roman"/>
                <w:sz w:val="24"/>
                <w:szCs w:val="24"/>
              </w:rPr>
              <w:t>30</w:t>
            </w:r>
          </w:p>
        </w:tc>
        <w:tc>
          <w:tcPr>
            <w:tcW w:w="2835" w:type="dxa"/>
            <w:shd w:val="clear" w:color="auto" w:fill="auto"/>
          </w:tcPr>
          <w:p w14:paraId="5364BB87" w14:textId="22FFA681" w:rsidR="00ED4481" w:rsidRPr="00ED4481" w:rsidRDefault="00ED4481" w:rsidP="00ED4481">
            <w:pPr>
              <w:jc w:val="center"/>
              <w:rPr>
                <w:rFonts w:cs="Times New Roman"/>
                <w:sz w:val="24"/>
                <w:szCs w:val="24"/>
              </w:rPr>
            </w:pPr>
            <w:r w:rsidRPr="00ED4481">
              <w:rPr>
                <w:sz w:val="24"/>
                <w:szCs w:val="24"/>
              </w:rPr>
              <w:t>0,047219062</w:t>
            </w:r>
          </w:p>
        </w:tc>
        <w:tc>
          <w:tcPr>
            <w:tcW w:w="3544" w:type="dxa"/>
            <w:shd w:val="clear" w:color="auto" w:fill="auto"/>
          </w:tcPr>
          <w:p w14:paraId="5A7B132B" w14:textId="572A1CD9" w:rsidR="00ED4481" w:rsidRPr="00ED4481" w:rsidRDefault="00ED4481" w:rsidP="00ED4481">
            <w:pPr>
              <w:jc w:val="center"/>
              <w:rPr>
                <w:rFonts w:cs="Times New Roman"/>
                <w:sz w:val="24"/>
                <w:szCs w:val="24"/>
              </w:rPr>
            </w:pPr>
            <w:r w:rsidRPr="00ED4481">
              <w:rPr>
                <w:sz w:val="24"/>
                <w:szCs w:val="24"/>
              </w:rPr>
              <w:t>0,00626302</w:t>
            </w:r>
          </w:p>
        </w:tc>
        <w:tc>
          <w:tcPr>
            <w:tcW w:w="3251" w:type="dxa"/>
            <w:shd w:val="clear" w:color="auto" w:fill="auto"/>
          </w:tcPr>
          <w:p w14:paraId="3E9B2C64" w14:textId="62059C40" w:rsidR="00ED4481" w:rsidRPr="00ED4481" w:rsidRDefault="00ED4481" w:rsidP="00ED4481">
            <w:pPr>
              <w:jc w:val="center"/>
              <w:rPr>
                <w:rFonts w:cs="Times New Roman"/>
                <w:sz w:val="24"/>
                <w:szCs w:val="24"/>
              </w:rPr>
            </w:pPr>
            <w:r w:rsidRPr="00ED4481">
              <w:rPr>
                <w:sz w:val="24"/>
                <w:szCs w:val="24"/>
              </w:rPr>
              <w:t>4784,471465</w:t>
            </w:r>
          </w:p>
        </w:tc>
        <w:tc>
          <w:tcPr>
            <w:tcW w:w="2868" w:type="dxa"/>
            <w:shd w:val="clear" w:color="auto" w:fill="auto"/>
          </w:tcPr>
          <w:p w14:paraId="6202D503" w14:textId="36C4B1F9" w:rsidR="00ED4481" w:rsidRPr="00ED4481" w:rsidRDefault="00ED4481" w:rsidP="00ED4481">
            <w:pPr>
              <w:jc w:val="center"/>
              <w:rPr>
                <w:rFonts w:cs="Times New Roman"/>
                <w:sz w:val="24"/>
                <w:szCs w:val="24"/>
              </w:rPr>
            </w:pPr>
            <w:r w:rsidRPr="00ED4481">
              <w:rPr>
                <w:sz w:val="24"/>
                <w:szCs w:val="24"/>
              </w:rPr>
              <w:t>15,94057314</w:t>
            </w:r>
          </w:p>
        </w:tc>
      </w:tr>
      <w:tr w:rsidR="00ED4481" w:rsidRPr="00ED4481" w14:paraId="5FDA5B02" w14:textId="77777777" w:rsidTr="00ED4481">
        <w:tc>
          <w:tcPr>
            <w:tcW w:w="1838" w:type="dxa"/>
            <w:shd w:val="clear" w:color="auto" w:fill="auto"/>
          </w:tcPr>
          <w:p w14:paraId="62BE077B" w14:textId="77777777" w:rsidR="00ED4481" w:rsidRPr="00ED4481" w:rsidRDefault="00ED4481" w:rsidP="00ED4481">
            <w:pPr>
              <w:jc w:val="center"/>
              <w:rPr>
                <w:rFonts w:cs="Times New Roman"/>
                <w:sz w:val="24"/>
                <w:szCs w:val="24"/>
              </w:rPr>
            </w:pPr>
            <w:r w:rsidRPr="00ED4481">
              <w:rPr>
                <w:rFonts w:cs="Times New Roman"/>
                <w:sz w:val="24"/>
                <w:szCs w:val="24"/>
              </w:rPr>
              <w:t>35</w:t>
            </w:r>
          </w:p>
        </w:tc>
        <w:tc>
          <w:tcPr>
            <w:tcW w:w="2835" w:type="dxa"/>
            <w:shd w:val="clear" w:color="auto" w:fill="auto"/>
          </w:tcPr>
          <w:p w14:paraId="2F31D625" w14:textId="44A36E2B" w:rsidR="00ED4481" w:rsidRPr="00ED4481" w:rsidRDefault="00ED4481" w:rsidP="00ED4481">
            <w:pPr>
              <w:jc w:val="center"/>
              <w:rPr>
                <w:rFonts w:cs="Times New Roman"/>
                <w:sz w:val="24"/>
                <w:szCs w:val="24"/>
              </w:rPr>
            </w:pPr>
            <w:r w:rsidRPr="00ED4481">
              <w:rPr>
                <w:sz w:val="24"/>
                <w:szCs w:val="24"/>
              </w:rPr>
              <w:t>0,038993249</w:t>
            </w:r>
          </w:p>
        </w:tc>
        <w:tc>
          <w:tcPr>
            <w:tcW w:w="3544" w:type="dxa"/>
            <w:shd w:val="clear" w:color="auto" w:fill="auto"/>
          </w:tcPr>
          <w:p w14:paraId="25F128D4" w14:textId="05A187D4" w:rsidR="00ED4481" w:rsidRPr="00ED4481" w:rsidRDefault="00ED4481" w:rsidP="00ED4481">
            <w:pPr>
              <w:jc w:val="center"/>
              <w:rPr>
                <w:rFonts w:cs="Times New Roman"/>
                <w:sz w:val="24"/>
                <w:szCs w:val="24"/>
              </w:rPr>
            </w:pPr>
            <w:r w:rsidRPr="00ED4481">
              <w:rPr>
                <w:sz w:val="24"/>
                <w:szCs w:val="24"/>
              </w:rPr>
              <w:t>0,005368303</w:t>
            </w:r>
          </w:p>
        </w:tc>
        <w:tc>
          <w:tcPr>
            <w:tcW w:w="3251" w:type="dxa"/>
            <w:shd w:val="clear" w:color="auto" w:fill="auto"/>
          </w:tcPr>
          <w:p w14:paraId="2FB80942" w14:textId="0C481D64" w:rsidR="00ED4481" w:rsidRPr="00ED4481" w:rsidRDefault="00ED4481" w:rsidP="00ED4481">
            <w:pPr>
              <w:jc w:val="center"/>
              <w:rPr>
                <w:rFonts w:cs="Times New Roman"/>
                <w:sz w:val="24"/>
                <w:szCs w:val="24"/>
              </w:rPr>
            </w:pPr>
            <w:r w:rsidRPr="00ED4481">
              <w:rPr>
                <w:sz w:val="24"/>
                <w:szCs w:val="24"/>
              </w:rPr>
              <w:t>3950,990993</w:t>
            </w:r>
          </w:p>
        </w:tc>
        <w:tc>
          <w:tcPr>
            <w:tcW w:w="2868" w:type="dxa"/>
            <w:shd w:val="clear" w:color="auto" w:fill="auto"/>
          </w:tcPr>
          <w:p w14:paraId="42480450" w14:textId="32EC7EB7" w:rsidR="00ED4481" w:rsidRPr="00ED4481" w:rsidRDefault="00ED4481" w:rsidP="00ED4481">
            <w:pPr>
              <w:jc w:val="center"/>
              <w:rPr>
                <w:rFonts w:cs="Times New Roman"/>
                <w:sz w:val="24"/>
                <w:szCs w:val="24"/>
              </w:rPr>
            </w:pPr>
            <w:r w:rsidRPr="00ED4481">
              <w:rPr>
                <w:sz w:val="24"/>
                <w:szCs w:val="24"/>
              </w:rPr>
              <w:t>13,66334841</w:t>
            </w:r>
          </w:p>
        </w:tc>
      </w:tr>
      <w:tr w:rsidR="00ED4481" w:rsidRPr="00ED4481" w14:paraId="41706A03" w14:textId="77777777" w:rsidTr="00ED4481">
        <w:tc>
          <w:tcPr>
            <w:tcW w:w="1838" w:type="dxa"/>
            <w:shd w:val="clear" w:color="auto" w:fill="auto"/>
          </w:tcPr>
          <w:p w14:paraId="56E255C9" w14:textId="77777777" w:rsidR="00ED4481" w:rsidRPr="00ED4481" w:rsidRDefault="00ED4481" w:rsidP="00ED4481">
            <w:pPr>
              <w:jc w:val="center"/>
              <w:rPr>
                <w:rFonts w:cs="Times New Roman"/>
                <w:sz w:val="24"/>
                <w:szCs w:val="24"/>
              </w:rPr>
            </w:pPr>
            <w:r w:rsidRPr="00ED4481">
              <w:rPr>
                <w:rFonts w:cs="Times New Roman"/>
                <w:sz w:val="24"/>
                <w:szCs w:val="24"/>
              </w:rPr>
              <w:lastRenderedPageBreak/>
              <w:t>40</w:t>
            </w:r>
          </w:p>
        </w:tc>
        <w:tc>
          <w:tcPr>
            <w:tcW w:w="2835" w:type="dxa"/>
            <w:shd w:val="clear" w:color="auto" w:fill="auto"/>
          </w:tcPr>
          <w:p w14:paraId="4401D5BD" w14:textId="4CC63027" w:rsidR="00ED4481" w:rsidRPr="00ED4481" w:rsidRDefault="00ED4481" w:rsidP="00ED4481">
            <w:pPr>
              <w:jc w:val="center"/>
              <w:rPr>
                <w:rFonts w:cs="Times New Roman"/>
                <w:sz w:val="24"/>
                <w:szCs w:val="24"/>
              </w:rPr>
            </w:pPr>
            <w:r w:rsidRPr="00ED4481">
              <w:rPr>
                <w:sz w:val="24"/>
                <w:szCs w:val="24"/>
              </w:rPr>
              <w:t>0,033158351</w:t>
            </w:r>
          </w:p>
        </w:tc>
        <w:tc>
          <w:tcPr>
            <w:tcW w:w="3544" w:type="dxa"/>
            <w:shd w:val="clear" w:color="auto" w:fill="auto"/>
          </w:tcPr>
          <w:p w14:paraId="157185B6" w14:textId="20E47F13" w:rsidR="00ED4481" w:rsidRPr="00ED4481" w:rsidRDefault="00ED4481" w:rsidP="00ED4481">
            <w:pPr>
              <w:jc w:val="center"/>
              <w:rPr>
                <w:rFonts w:cs="Times New Roman"/>
                <w:sz w:val="24"/>
                <w:szCs w:val="24"/>
              </w:rPr>
            </w:pPr>
            <w:r w:rsidRPr="00ED4481">
              <w:rPr>
                <w:sz w:val="24"/>
                <w:szCs w:val="24"/>
              </w:rPr>
              <w:t>0,004697265</w:t>
            </w:r>
          </w:p>
        </w:tc>
        <w:tc>
          <w:tcPr>
            <w:tcW w:w="3251" w:type="dxa"/>
            <w:shd w:val="clear" w:color="auto" w:fill="auto"/>
          </w:tcPr>
          <w:p w14:paraId="3F23469F" w14:textId="459C4C83" w:rsidR="00ED4481" w:rsidRPr="00ED4481" w:rsidRDefault="00ED4481" w:rsidP="00ED4481">
            <w:pPr>
              <w:jc w:val="center"/>
              <w:rPr>
                <w:rFonts w:cs="Times New Roman"/>
                <w:sz w:val="24"/>
                <w:szCs w:val="24"/>
              </w:rPr>
            </w:pPr>
            <w:r w:rsidRPr="00ED4481">
              <w:rPr>
                <w:sz w:val="24"/>
                <w:szCs w:val="24"/>
              </w:rPr>
              <w:t>3359,76993</w:t>
            </w:r>
          </w:p>
        </w:tc>
        <w:tc>
          <w:tcPr>
            <w:tcW w:w="2868" w:type="dxa"/>
            <w:shd w:val="clear" w:color="auto" w:fill="auto"/>
          </w:tcPr>
          <w:p w14:paraId="475921BF" w14:textId="35C6037B" w:rsidR="00ED4481" w:rsidRPr="00ED4481" w:rsidRDefault="00ED4481" w:rsidP="00ED4481">
            <w:pPr>
              <w:jc w:val="center"/>
              <w:rPr>
                <w:rFonts w:cs="Times New Roman"/>
                <w:sz w:val="24"/>
                <w:szCs w:val="24"/>
              </w:rPr>
            </w:pPr>
            <w:r w:rsidRPr="00ED4481">
              <w:rPr>
                <w:sz w:val="24"/>
                <w:szCs w:val="24"/>
              </w:rPr>
              <w:t>11,95542986</w:t>
            </w:r>
          </w:p>
        </w:tc>
      </w:tr>
      <w:tr w:rsidR="00ED4481" w:rsidRPr="00ED4481" w14:paraId="35C95ABC" w14:textId="77777777" w:rsidTr="00ED4481">
        <w:tc>
          <w:tcPr>
            <w:tcW w:w="1838" w:type="dxa"/>
            <w:shd w:val="clear" w:color="auto" w:fill="auto"/>
          </w:tcPr>
          <w:p w14:paraId="109FD5D3" w14:textId="77777777" w:rsidR="00ED4481" w:rsidRPr="00ED4481" w:rsidRDefault="00ED4481" w:rsidP="00ED4481">
            <w:pPr>
              <w:jc w:val="center"/>
              <w:rPr>
                <w:rFonts w:cs="Times New Roman"/>
                <w:sz w:val="24"/>
                <w:szCs w:val="24"/>
              </w:rPr>
            </w:pPr>
            <w:r w:rsidRPr="00ED4481">
              <w:rPr>
                <w:rFonts w:cs="Times New Roman"/>
                <w:sz w:val="24"/>
                <w:szCs w:val="24"/>
              </w:rPr>
              <w:t>45</w:t>
            </w:r>
          </w:p>
        </w:tc>
        <w:tc>
          <w:tcPr>
            <w:tcW w:w="2835" w:type="dxa"/>
            <w:shd w:val="clear" w:color="auto" w:fill="auto"/>
          </w:tcPr>
          <w:p w14:paraId="5EDAC63C" w14:textId="6A321B69" w:rsidR="00ED4481" w:rsidRPr="00ED4481" w:rsidRDefault="00ED4481" w:rsidP="00ED4481">
            <w:pPr>
              <w:jc w:val="center"/>
              <w:rPr>
                <w:rFonts w:cs="Times New Roman"/>
                <w:sz w:val="24"/>
                <w:szCs w:val="24"/>
              </w:rPr>
            </w:pPr>
            <w:r w:rsidRPr="00ED4481">
              <w:rPr>
                <w:sz w:val="24"/>
                <w:szCs w:val="24"/>
              </w:rPr>
              <w:t>0,028815489</w:t>
            </w:r>
          </w:p>
        </w:tc>
        <w:tc>
          <w:tcPr>
            <w:tcW w:w="3544" w:type="dxa"/>
            <w:shd w:val="clear" w:color="auto" w:fill="auto"/>
          </w:tcPr>
          <w:p w14:paraId="09F3C9B0" w14:textId="78EBB213" w:rsidR="00ED4481" w:rsidRPr="00ED4481" w:rsidRDefault="00ED4481" w:rsidP="00ED4481">
            <w:pPr>
              <w:jc w:val="center"/>
              <w:rPr>
                <w:rFonts w:cs="Times New Roman"/>
                <w:sz w:val="24"/>
                <w:szCs w:val="24"/>
              </w:rPr>
            </w:pPr>
            <w:r w:rsidRPr="00ED4481">
              <w:rPr>
                <w:sz w:val="24"/>
                <w:szCs w:val="24"/>
              </w:rPr>
              <w:t>0,004175347</w:t>
            </w:r>
          </w:p>
        </w:tc>
        <w:tc>
          <w:tcPr>
            <w:tcW w:w="3251" w:type="dxa"/>
            <w:shd w:val="clear" w:color="auto" w:fill="auto"/>
          </w:tcPr>
          <w:p w14:paraId="688D08E7" w14:textId="1830067F" w:rsidR="00ED4481" w:rsidRPr="00ED4481" w:rsidRDefault="00ED4481" w:rsidP="00ED4481">
            <w:pPr>
              <w:jc w:val="center"/>
              <w:rPr>
                <w:rFonts w:cs="Times New Roman"/>
                <w:sz w:val="24"/>
                <w:szCs w:val="24"/>
              </w:rPr>
            </w:pPr>
            <w:r w:rsidRPr="00ED4481">
              <w:rPr>
                <w:sz w:val="24"/>
                <w:szCs w:val="24"/>
              </w:rPr>
              <w:t>2919,729379</w:t>
            </w:r>
          </w:p>
        </w:tc>
        <w:tc>
          <w:tcPr>
            <w:tcW w:w="2868" w:type="dxa"/>
            <w:shd w:val="clear" w:color="auto" w:fill="auto"/>
          </w:tcPr>
          <w:p w14:paraId="059B66F4" w14:textId="088046BA" w:rsidR="00ED4481" w:rsidRPr="00ED4481" w:rsidRDefault="00ED4481" w:rsidP="00ED4481">
            <w:pPr>
              <w:jc w:val="center"/>
              <w:rPr>
                <w:rFonts w:cs="Times New Roman"/>
                <w:sz w:val="24"/>
                <w:szCs w:val="24"/>
              </w:rPr>
            </w:pPr>
            <w:r w:rsidRPr="00ED4481">
              <w:rPr>
                <w:sz w:val="24"/>
                <w:szCs w:val="24"/>
              </w:rPr>
              <w:t>10,62704876</w:t>
            </w:r>
          </w:p>
        </w:tc>
      </w:tr>
      <w:tr w:rsidR="00ED4481" w:rsidRPr="00ED4481" w14:paraId="5B1CBEF0" w14:textId="77777777" w:rsidTr="00ED4481">
        <w:tc>
          <w:tcPr>
            <w:tcW w:w="1838" w:type="dxa"/>
            <w:shd w:val="clear" w:color="auto" w:fill="auto"/>
          </w:tcPr>
          <w:p w14:paraId="08AAABB4" w14:textId="77777777" w:rsidR="00ED4481" w:rsidRPr="00ED4481" w:rsidRDefault="00ED4481" w:rsidP="00ED4481">
            <w:pPr>
              <w:jc w:val="center"/>
              <w:rPr>
                <w:rFonts w:cs="Times New Roman"/>
                <w:sz w:val="24"/>
                <w:szCs w:val="24"/>
              </w:rPr>
            </w:pPr>
            <w:r w:rsidRPr="00ED4481">
              <w:rPr>
                <w:rFonts w:cs="Times New Roman"/>
                <w:sz w:val="24"/>
                <w:szCs w:val="24"/>
              </w:rPr>
              <w:t>50</w:t>
            </w:r>
          </w:p>
        </w:tc>
        <w:tc>
          <w:tcPr>
            <w:tcW w:w="2835" w:type="dxa"/>
            <w:shd w:val="clear" w:color="auto" w:fill="auto"/>
          </w:tcPr>
          <w:p w14:paraId="1689BDDC" w14:textId="1F5283C8" w:rsidR="00ED4481" w:rsidRPr="00ED4481" w:rsidRDefault="00ED4481" w:rsidP="00ED4481">
            <w:pPr>
              <w:jc w:val="center"/>
              <w:rPr>
                <w:rFonts w:cs="Times New Roman"/>
                <w:sz w:val="24"/>
                <w:szCs w:val="24"/>
              </w:rPr>
            </w:pPr>
            <w:r w:rsidRPr="00ED4481">
              <w:rPr>
                <w:sz w:val="24"/>
                <w:szCs w:val="24"/>
              </w:rPr>
              <w:t>0,025462931</w:t>
            </w:r>
          </w:p>
        </w:tc>
        <w:tc>
          <w:tcPr>
            <w:tcW w:w="3544" w:type="dxa"/>
            <w:shd w:val="clear" w:color="auto" w:fill="auto"/>
          </w:tcPr>
          <w:p w14:paraId="3D454D81" w14:textId="051B6942" w:rsidR="00ED4481" w:rsidRPr="00ED4481" w:rsidRDefault="00ED4481" w:rsidP="00ED4481">
            <w:pPr>
              <w:jc w:val="center"/>
              <w:rPr>
                <w:rFonts w:cs="Times New Roman"/>
                <w:sz w:val="24"/>
                <w:szCs w:val="24"/>
              </w:rPr>
            </w:pPr>
            <w:r w:rsidRPr="00ED4481">
              <w:rPr>
                <w:sz w:val="24"/>
                <w:szCs w:val="24"/>
              </w:rPr>
              <w:t>0,003757812</w:t>
            </w:r>
          </w:p>
        </w:tc>
        <w:tc>
          <w:tcPr>
            <w:tcW w:w="3251" w:type="dxa"/>
            <w:shd w:val="clear" w:color="auto" w:fill="auto"/>
          </w:tcPr>
          <w:p w14:paraId="26BB2AA0" w14:textId="057605DD" w:rsidR="00ED4481" w:rsidRPr="00ED4481" w:rsidRDefault="00ED4481" w:rsidP="00ED4481">
            <w:pPr>
              <w:jc w:val="center"/>
              <w:rPr>
                <w:rFonts w:cs="Times New Roman"/>
                <w:sz w:val="24"/>
                <w:szCs w:val="24"/>
              </w:rPr>
            </w:pPr>
            <w:r w:rsidRPr="00ED4481">
              <w:rPr>
                <w:sz w:val="24"/>
                <w:szCs w:val="24"/>
              </w:rPr>
              <w:t>2580,03145</w:t>
            </w:r>
          </w:p>
        </w:tc>
        <w:tc>
          <w:tcPr>
            <w:tcW w:w="2868" w:type="dxa"/>
            <w:shd w:val="clear" w:color="auto" w:fill="auto"/>
          </w:tcPr>
          <w:p w14:paraId="755F1104" w14:textId="3C25F429" w:rsidR="00ED4481" w:rsidRPr="00ED4481" w:rsidRDefault="00ED4481" w:rsidP="00ED4481">
            <w:pPr>
              <w:jc w:val="center"/>
              <w:rPr>
                <w:rFonts w:cs="Times New Roman"/>
                <w:sz w:val="24"/>
                <w:szCs w:val="24"/>
              </w:rPr>
            </w:pPr>
            <w:r w:rsidRPr="00ED4481">
              <w:rPr>
                <w:sz w:val="24"/>
                <w:szCs w:val="24"/>
              </w:rPr>
              <w:t>9,564343885</w:t>
            </w:r>
          </w:p>
        </w:tc>
      </w:tr>
    </w:tbl>
    <w:p w14:paraId="4E886C04" w14:textId="77777777" w:rsidR="00CE32F9" w:rsidRPr="00CE32F9" w:rsidRDefault="00CE32F9" w:rsidP="00CE32F9">
      <w:pPr>
        <w:contextualSpacing/>
        <w:rPr>
          <w:rFonts w:cs="Times New Roman"/>
          <w:sz w:val="24"/>
          <w:szCs w:val="24"/>
        </w:rPr>
      </w:pPr>
    </w:p>
    <w:p w14:paraId="124DA5B0" w14:textId="77777777" w:rsidR="00CE32F9" w:rsidRPr="00CE32F9" w:rsidRDefault="00CE32F9" w:rsidP="00CE32F9">
      <w:pPr>
        <w:ind w:firstLine="708"/>
        <w:rPr>
          <w:rFonts w:cs="Times New Roman"/>
          <w:sz w:val="24"/>
          <w:szCs w:val="24"/>
        </w:rPr>
      </w:pPr>
      <w:r w:rsidRPr="00CE32F9">
        <w:rPr>
          <w:rFonts w:cs="Times New Roman"/>
          <w:sz w:val="24"/>
          <w:szCs w:val="24"/>
        </w:rPr>
        <w:t>Графики зависимости избыточного давления взрыва и импульса фазы сжатия при быстром сгорании ТВС от расстояния до центра облака:</w:t>
      </w:r>
    </w:p>
    <w:p w14:paraId="47DA113A" w14:textId="77777777" w:rsidR="00CE32F9" w:rsidRPr="00CE32F9" w:rsidRDefault="00CE32F9" w:rsidP="00CE32F9">
      <w:pPr>
        <w:ind w:firstLine="708"/>
        <w:rPr>
          <w:rFonts w:cs="Times New Roman"/>
          <w:sz w:val="24"/>
          <w:szCs w:val="24"/>
        </w:rPr>
      </w:pPr>
    </w:p>
    <w:p w14:paraId="13D3B211" w14:textId="33AE5F87" w:rsidR="00CE32F9" w:rsidRPr="00CE32F9" w:rsidRDefault="000E69E8" w:rsidP="00CE32F9">
      <w:pPr>
        <w:rPr>
          <w:rFonts w:cs="Times New Roman"/>
          <w:sz w:val="24"/>
          <w:szCs w:val="24"/>
        </w:rPr>
      </w:pPr>
      <w:r>
        <w:rPr>
          <w:noProof/>
          <w:lang w:eastAsia="ru-RU"/>
        </w:rPr>
        <w:drawing>
          <wp:inline distT="0" distB="0" distL="0" distR="0" wp14:anchorId="43938DFE" wp14:editId="78E6913A">
            <wp:extent cx="5219205" cy="1836593"/>
            <wp:effectExtent l="0" t="0" r="635" b="11430"/>
            <wp:docPr id="1" name="Диаграмма 1">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B630168" w14:textId="77777777" w:rsidR="00CE32F9" w:rsidRPr="00CE32F9" w:rsidRDefault="00CE32F9" w:rsidP="00CE32F9">
      <w:pPr>
        <w:rPr>
          <w:rFonts w:cs="Times New Roman"/>
          <w:sz w:val="24"/>
          <w:szCs w:val="24"/>
        </w:rPr>
      </w:pPr>
    </w:p>
    <w:p w14:paraId="6039B458" w14:textId="77777777" w:rsidR="00CE32F9" w:rsidRPr="00CE32F9" w:rsidRDefault="00CE32F9" w:rsidP="00CE32F9">
      <w:pPr>
        <w:rPr>
          <w:rFonts w:cs="Times New Roman"/>
          <w:sz w:val="24"/>
          <w:szCs w:val="24"/>
        </w:rPr>
      </w:pPr>
      <w:r w:rsidRPr="00CE32F9">
        <w:rPr>
          <w:rFonts w:cs="Times New Roman"/>
          <w:sz w:val="24"/>
          <w:szCs w:val="24"/>
        </w:rPr>
        <w:t xml:space="preserve">Рисунок 2 - Избыточное давление ΔР взрыва при быстром сгорании ТВС </w:t>
      </w:r>
    </w:p>
    <w:p w14:paraId="20C86B56" w14:textId="77777777" w:rsidR="00CE32F9" w:rsidRPr="00CE32F9" w:rsidRDefault="00CE32F9" w:rsidP="00CE32F9">
      <w:pPr>
        <w:rPr>
          <w:rFonts w:cs="Times New Roman"/>
          <w:sz w:val="24"/>
          <w:szCs w:val="24"/>
        </w:rPr>
      </w:pPr>
    </w:p>
    <w:p w14:paraId="43CA9424" w14:textId="297A7893" w:rsidR="00CE32F9" w:rsidRPr="00CE32F9" w:rsidRDefault="000E69E8" w:rsidP="00CE32F9">
      <w:pPr>
        <w:rPr>
          <w:rFonts w:cs="Times New Roman"/>
          <w:sz w:val="24"/>
          <w:szCs w:val="24"/>
        </w:rPr>
      </w:pPr>
      <w:r>
        <w:rPr>
          <w:noProof/>
          <w:lang w:eastAsia="ru-RU"/>
        </w:rPr>
        <w:drawing>
          <wp:inline distT="0" distB="0" distL="0" distR="0" wp14:anchorId="5A7055CD" wp14:editId="3A96D9C6">
            <wp:extent cx="5237018" cy="2060122"/>
            <wp:effectExtent l="0" t="0" r="1905" b="16510"/>
            <wp:docPr id="14" name="Диаграмма 14">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DA1F102" w14:textId="77777777" w:rsidR="00CE32F9" w:rsidRPr="00CE32F9" w:rsidRDefault="00CE32F9" w:rsidP="00CE32F9">
      <w:pPr>
        <w:rPr>
          <w:rFonts w:cs="Times New Roman"/>
          <w:sz w:val="24"/>
          <w:szCs w:val="24"/>
        </w:rPr>
      </w:pPr>
    </w:p>
    <w:p w14:paraId="58A7C1F3" w14:textId="77777777" w:rsidR="00CE32F9" w:rsidRPr="00CE32F9" w:rsidRDefault="00CE32F9" w:rsidP="00CE32F9">
      <w:pPr>
        <w:rPr>
          <w:rFonts w:cs="Times New Roman"/>
          <w:sz w:val="24"/>
          <w:szCs w:val="24"/>
        </w:rPr>
      </w:pPr>
      <w:r w:rsidRPr="00CE32F9">
        <w:rPr>
          <w:rFonts w:cs="Times New Roman"/>
          <w:sz w:val="24"/>
          <w:szCs w:val="24"/>
        </w:rPr>
        <w:t xml:space="preserve">Рисунок 3 - Импульс фазы сжатия I+ при быстром сгорании ТВС </w:t>
      </w:r>
    </w:p>
    <w:p w14:paraId="36C87A85" w14:textId="77777777" w:rsidR="00CE32F9" w:rsidRPr="00CE32F9" w:rsidRDefault="00CE32F9" w:rsidP="00CE32F9">
      <w:pPr>
        <w:rPr>
          <w:rFonts w:cs="Times New Roman"/>
          <w:sz w:val="24"/>
          <w:szCs w:val="24"/>
        </w:rPr>
      </w:pPr>
    </w:p>
    <w:p w14:paraId="336EF876" w14:textId="51B6F541" w:rsidR="00CE32F9" w:rsidRPr="00CE32F9" w:rsidRDefault="00CE32F9" w:rsidP="00CE32F9">
      <w:pPr>
        <w:rPr>
          <w:rFonts w:cs="Times New Roman"/>
          <w:sz w:val="24"/>
          <w:szCs w:val="24"/>
        </w:rPr>
      </w:pPr>
      <w:r w:rsidRPr="00CE32F9">
        <w:rPr>
          <w:rFonts w:cs="Times New Roman"/>
          <w:sz w:val="24"/>
          <w:szCs w:val="24"/>
        </w:rPr>
        <w:t>Вероятность разрыва барабанных перепонок у людей оценива</w:t>
      </w:r>
      <w:r w:rsidR="00450FDC">
        <w:rPr>
          <w:rFonts w:cs="Times New Roman"/>
          <w:sz w:val="24"/>
          <w:szCs w:val="24"/>
        </w:rPr>
        <w:t>е</w:t>
      </w:r>
      <w:r w:rsidRPr="00CE32F9">
        <w:rPr>
          <w:rFonts w:cs="Times New Roman"/>
          <w:sz w:val="24"/>
          <w:szCs w:val="24"/>
        </w:rPr>
        <w:t>тся по пробит-функции:</w:t>
      </w:r>
    </w:p>
    <w:p w14:paraId="433E90AC" w14:textId="77777777" w:rsidR="00CE32F9" w:rsidRPr="00CE32F9" w:rsidRDefault="00CE32F9" w:rsidP="00CE32F9">
      <w:pPr>
        <w:rPr>
          <w:rFonts w:cs="Times New Roman"/>
          <w:sz w:val="24"/>
          <w:szCs w:val="24"/>
        </w:rPr>
      </w:pPr>
    </w:p>
    <w:p w14:paraId="5240ED1A" w14:textId="77777777" w:rsidR="00CE32F9" w:rsidRPr="00CE32F9" w:rsidRDefault="00CE32F9" w:rsidP="00CE32F9">
      <w:pPr>
        <w:rPr>
          <w:rFonts w:cs="Times New Roman"/>
          <w:sz w:val="24"/>
          <w:szCs w:val="24"/>
        </w:rPr>
      </w:pPr>
      <w:r w:rsidRPr="00CE32F9">
        <w:rPr>
          <w:rFonts w:cs="Times New Roman"/>
          <w:sz w:val="24"/>
          <w:szCs w:val="24"/>
        </w:rPr>
        <w:t xml:space="preserve">Pr4 = -12,6+1,524 </w:t>
      </w:r>
      <w:proofErr w:type="spellStart"/>
      <w:r w:rsidRPr="00CE32F9">
        <w:rPr>
          <w:rFonts w:cs="Times New Roman"/>
          <w:i/>
          <w:sz w:val="24"/>
          <w:szCs w:val="24"/>
        </w:rPr>
        <w:t>Ln</w:t>
      </w:r>
      <w:proofErr w:type="spellEnd"/>
      <w:r w:rsidRPr="00CE32F9">
        <w:rPr>
          <w:rFonts w:cs="Times New Roman"/>
          <w:sz w:val="24"/>
          <w:szCs w:val="24"/>
        </w:rPr>
        <w:t xml:space="preserve"> ΔР</w:t>
      </w:r>
    </w:p>
    <w:p w14:paraId="1FD4D763" w14:textId="77777777" w:rsidR="00CE32F9" w:rsidRPr="00CE32F9" w:rsidRDefault="00CE32F9" w:rsidP="00CE32F9">
      <w:pPr>
        <w:rPr>
          <w:rFonts w:cs="Times New Roman"/>
          <w:sz w:val="24"/>
          <w:szCs w:val="24"/>
        </w:rPr>
      </w:pPr>
    </w:p>
    <w:p w14:paraId="4357BBBE" w14:textId="5D7EDC7C" w:rsidR="00CE32F9" w:rsidRDefault="00CE32F9" w:rsidP="00CE32F9">
      <w:pPr>
        <w:rPr>
          <w:rFonts w:cs="Times New Roman"/>
          <w:sz w:val="24"/>
          <w:szCs w:val="24"/>
        </w:rPr>
      </w:pPr>
      <w:r w:rsidRPr="00CE32F9">
        <w:rPr>
          <w:rFonts w:cs="Times New Roman"/>
          <w:sz w:val="24"/>
          <w:szCs w:val="24"/>
        </w:rPr>
        <w:t xml:space="preserve">Для </w:t>
      </w:r>
      <w:r w:rsidRPr="00CE32F9">
        <w:rPr>
          <w:rFonts w:cs="Times New Roman"/>
          <w:sz w:val="24"/>
          <w:szCs w:val="24"/>
        </w:rPr>
        <w:tab/>
      </w:r>
      <w:r w:rsidRPr="00CE32F9">
        <w:rPr>
          <w:rFonts w:cs="Times New Roman"/>
          <w:i/>
          <w:iCs/>
          <w:sz w:val="24"/>
          <w:szCs w:val="24"/>
        </w:rPr>
        <w:t xml:space="preserve">r </w:t>
      </w:r>
      <w:r w:rsidRPr="00CE32F9">
        <w:rPr>
          <w:rFonts w:cs="Times New Roman"/>
          <w:sz w:val="24"/>
          <w:szCs w:val="24"/>
        </w:rPr>
        <w:t>=0</w:t>
      </w:r>
      <w:r w:rsidRPr="00CE32F9">
        <w:rPr>
          <w:rFonts w:cs="Times New Roman"/>
          <w:sz w:val="24"/>
          <w:szCs w:val="24"/>
        </w:rPr>
        <w:tab/>
      </w:r>
      <w:proofErr w:type="spellStart"/>
      <w:r w:rsidRPr="00CE32F9">
        <w:rPr>
          <w:rFonts w:cs="Times New Roman"/>
          <w:sz w:val="24"/>
          <w:szCs w:val="24"/>
        </w:rPr>
        <w:t>Pr</w:t>
      </w:r>
      <w:proofErr w:type="spellEnd"/>
      <w:r w:rsidRPr="00CE32F9">
        <w:rPr>
          <w:rFonts w:cs="Times New Roman"/>
          <w:sz w:val="24"/>
          <w:szCs w:val="24"/>
        </w:rPr>
        <w:t xml:space="preserve"> = </w:t>
      </w:r>
      <w:r w:rsidR="00450FDC" w:rsidRPr="00450FDC">
        <w:rPr>
          <w:rFonts w:cs="Times New Roman"/>
          <w:sz w:val="24"/>
          <w:szCs w:val="24"/>
        </w:rPr>
        <w:t>3,22559462</w:t>
      </w:r>
      <w:r w:rsidRPr="00CE32F9">
        <w:rPr>
          <w:rFonts w:cs="Times New Roman"/>
          <w:sz w:val="24"/>
          <w:szCs w:val="24"/>
        </w:rPr>
        <w:tab/>
        <w:t xml:space="preserve">вероятность составляет </w:t>
      </w:r>
      <w:r w:rsidR="00450FDC">
        <w:rPr>
          <w:rFonts w:cs="Times New Roman"/>
          <w:sz w:val="24"/>
          <w:szCs w:val="24"/>
        </w:rPr>
        <w:t>4</w:t>
      </w:r>
      <w:r w:rsidRPr="00CE32F9">
        <w:rPr>
          <w:rFonts w:cs="Times New Roman"/>
          <w:sz w:val="24"/>
          <w:szCs w:val="24"/>
        </w:rPr>
        <w:t>%</w:t>
      </w:r>
    </w:p>
    <w:p w14:paraId="3539576B" w14:textId="77777777" w:rsidR="00450FDC" w:rsidRDefault="00450FDC" w:rsidP="00CE32F9">
      <w:pPr>
        <w:rPr>
          <w:rFonts w:cs="Times New Roman"/>
          <w:sz w:val="24"/>
          <w:szCs w:val="24"/>
        </w:rPr>
      </w:pPr>
    </w:p>
    <w:p w14:paraId="3A0FD859" w14:textId="77777777" w:rsidR="00450FDC" w:rsidRPr="00450FDC" w:rsidRDefault="00450FDC" w:rsidP="00450FDC">
      <w:pPr>
        <w:rPr>
          <w:rFonts w:cs="Times New Roman"/>
          <w:sz w:val="24"/>
          <w:szCs w:val="24"/>
        </w:rPr>
      </w:pPr>
      <w:r w:rsidRPr="00450FDC">
        <w:rPr>
          <w:rFonts w:cs="Times New Roman"/>
          <w:sz w:val="24"/>
          <w:szCs w:val="24"/>
        </w:rPr>
        <w:t xml:space="preserve">Вероятность полных разрушений </w:t>
      </w:r>
    </w:p>
    <w:p w14:paraId="0CEBA0FB" w14:textId="77777777" w:rsidR="00450FDC" w:rsidRPr="00450FDC" w:rsidRDefault="00450FDC" w:rsidP="00450FDC">
      <w:pPr>
        <w:rPr>
          <w:rFonts w:cs="Times New Roman"/>
          <w:sz w:val="24"/>
          <w:szCs w:val="24"/>
        </w:rPr>
      </w:pPr>
    </w:p>
    <w:p w14:paraId="42E629A8" w14:textId="1F051122" w:rsidR="00450FDC" w:rsidRPr="00CE32F9" w:rsidRDefault="00450FDC" w:rsidP="00450FDC">
      <w:pPr>
        <w:rPr>
          <w:rFonts w:cs="Times New Roman"/>
          <w:sz w:val="24"/>
          <w:szCs w:val="24"/>
        </w:rPr>
      </w:pPr>
      <w:r w:rsidRPr="00450FDC">
        <w:rPr>
          <w:rFonts w:cs="Times New Roman"/>
          <w:sz w:val="24"/>
          <w:szCs w:val="24"/>
        </w:rPr>
        <w:t xml:space="preserve">Для </w:t>
      </w:r>
      <w:r w:rsidRPr="00450FDC">
        <w:rPr>
          <w:rFonts w:cs="Times New Roman"/>
          <w:sz w:val="24"/>
          <w:szCs w:val="24"/>
        </w:rPr>
        <w:tab/>
        <w:t>r =</w:t>
      </w:r>
      <w:r>
        <w:rPr>
          <w:rFonts w:cs="Times New Roman"/>
          <w:sz w:val="24"/>
          <w:szCs w:val="24"/>
        </w:rPr>
        <w:t>0</w:t>
      </w:r>
      <w:r w:rsidRPr="00450FDC">
        <w:rPr>
          <w:rFonts w:cs="Times New Roman"/>
          <w:sz w:val="24"/>
          <w:szCs w:val="24"/>
        </w:rPr>
        <w:tab/>
      </w:r>
      <w:proofErr w:type="spellStart"/>
      <w:r w:rsidRPr="00450FDC">
        <w:rPr>
          <w:rFonts w:cs="Times New Roman"/>
          <w:sz w:val="24"/>
          <w:szCs w:val="24"/>
        </w:rPr>
        <w:t>Pr</w:t>
      </w:r>
      <w:proofErr w:type="spellEnd"/>
      <w:r w:rsidRPr="00450FDC">
        <w:rPr>
          <w:rFonts w:cs="Times New Roman"/>
          <w:sz w:val="24"/>
          <w:szCs w:val="24"/>
        </w:rPr>
        <w:t xml:space="preserve"> = 2,726940404</w:t>
      </w:r>
      <w:r w:rsidRPr="00450FDC">
        <w:rPr>
          <w:rFonts w:cs="Times New Roman"/>
          <w:sz w:val="24"/>
          <w:szCs w:val="24"/>
        </w:rPr>
        <w:tab/>
        <w:t xml:space="preserve">вероятность составляет </w:t>
      </w:r>
      <w:r>
        <w:rPr>
          <w:rFonts w:cs="Times New Roman"/>
          <w:sz w:val="24"/>
          <w:szCs w:val="24"/>
        </w:rPr>
        <w:t>1</w:t>
      </w:r>
      <w:r w:rsidRPr="00450FDC">
        <w:rPr>
          <w:rFonts w:cs="Times New Roman"/>
          <w:sz w:val="24"/>
          <w:szCs w:val="24"/>
        </w:rPr>
        <w:t>%</w:t>
      </w:r>
    </w:p>
    <w:p w14:paraId="7C4B75AB" w14:textId="77777777" w:rsidR="00CE32F9" w:rsidRPr="00CE32F9" w:rsidRDefault="00CE32F9" w:rsidP="00CE32F9">
      <w:pPr>
        <w:rPr>
          <w:rFonts w:cs="Times New Roman"/>
          <w:sz w:val="24"/>
          <w:szCs w:val="24"/>
        </w:rPr>
      </w:pPr>
    </w:p>
    <w:p w14:paraId="75EE170E" w14:textId="7E9F2085" w:rsidR="00CE32F9" w:rsidRPr="00CE32F9" w:rsidRDefault="00CE32F9" w:rsidP="00CE32F9">
      <w:pPr>
        <w:rPr>
          <w:rFonts w:cs="Times New Roman"/>
          <w:sz w:val="24"/>
          <w:szCs w:val="24"/>
        </w:rPr>
      </w:pPr>
      <w:r w:rsidRPr="00CE32F9">
        <w:rPr>
          <w:rFonts w:cs="Times New Roman"/>
          <w:sz w:val="24"/>
          <w:szCs w:val="24"/>
        </w:rPr>
        <w:t xml:space="preserve">Вероятность тяжелых разрушений </w:t>
      </w:r>
      <w:r w:rsidR="00450FDC" w:rsidRPr="00450FDC">
        <w:rPr>
          <w:rFonts w:cs="Times New Roman"/>
          <w:sz w:val="24"/>
          <w:szCs w:val="24"/>
        </w:rPr>
        <w:t xml:space="preserve">оценивается </w:t>
      </w:r>
      <w:r w:rsidRPr="00CE32F9">
        <w:rPr>
          <w:rFonts w:cs="Times New Roman"/>
          <w:sz w:val="24"/>
          <w:szCs w:val="24"/>
        </w:rPr>
        <w:t>по пробит-функции:</w:t>
      </w:r>
    </w:p>
    <w:p w14:paraId="49F770B1" w14:textId="77777777" w:rsidR="00CE32F9" w:rsidRPr="00CE32F9" w:rsidRDefault="00CB126D" w:rsidP="00CE32F9">
      <w:pPr>
        <w:rPr>
          <w:rFonts w:cs="Times New Roman"/>
          <w:sz w:val="24"/>
          <w:szCs w:val="24"/>
        </w:rPr>
      </w:pPr>
      <w:r>
        <w:rPr>
          <w:rFonts w:cs="Times New Roman"/>
          <w:noProof/>
          <w:sz w:val="24"/>
          <w:szCs w:val="24"/>
          <w:lang w:eastAsia="ru-RU"/>
        </w:rPr>
        <w:object w:dxaOrig="1440" w:dyaOrig="1440" w14:anchorId="3FC9BA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761" type="#_x0000_t75" style="position:absolute;margin-left:164.35pt;margin-top:.85pt;width:132pt;height:37pt;z-index:251774976" fillcolor="window">
            <v:imagedata r:id="rId10" o:title=""/>
          </v:shape>
          <o:OLEObject Type="Embed" ProgID="Equation.3" ShapeID="_x0000_s1761" DrawAspect="Content" ObjectID="_1836747223" r:id="rId11"/>
        </w:object>
      </w:r>
      <w:r>
        <w:rPr>
          <w:rFonts w:cs="Times New Roman"/>
          <w:noProof/>
          <w:sz w:val="24"/>
          <w:szCs w:val="24"/>
          <w:lang w:eastAsia="ru-RU"/>
        </w:rPr>
        <w:object w:dxaOrig="1440" w:dyaOrig="1440" w14:anchorId="3910FE0E">
          <v:shape id="_x0000_s1760" type="#_x0000_t75" style="position:absolute;margin-left:-.85pt;margin-top:12.65pt;width:96.95pt;height:16pt;z-index:251773952" fillcolor="window">
            <v:imagedata r:id="rId12" o:title=""/>
          </v:shape>
          <o:OLEObject Type="Embed" ProgID="Equation.3" ShapeID="_x0000_s1760" DrawAspect="Content" ObjectID="_1836747224" r:id="rId13"/>
        </w:object>
      </w:r>
    </w:p>
    <w:p w14:paraId="34AB12D7" w14:textId="77777777" w:rsidR="00CE32F9" w:rsidRPr="00CE32F9" w:rsidRDefault="00CE32F9" w:rsidP="00CE32F9">
      <w:pPr>
        <w:rPr>
          <w:rFonts w:cs="Times New Roman"/>
          <w:sz w:val="24"/>
          <w:szCs w:val="24"/>
        </w:rPr>
      </w:pPr>
    </w:p>
    <w:p w14:paraId="21FE8219" w14:textId="77777777" w:rsidR="00CE32F9" w:rsidRPr="00CE32F9" w:rsidRDefault="00CE32F9" w:rsidP="00CE32F9">
      <w:pPr>
        <w:rPr>
          <w:rFonts w:cs="Times New Roman"/>
          <w:sz w:val="24"/>
          <w:szCs w:val="24"/>
        </w:rPr>
      </w:pPr>
    </w:p>
    <w:p w14:paraId="3BD1B134" w14:textId="3960D16F" w:rsidR="00CE32F9" w:rsidRPr="00CE32F9" w:rsidRDefault="00CE32F9" w:rsidP="00CE32F9">
      <w:pPr>
        <w:rPr>
          <w:rFonts w:cs="Times New Roman"/>
          <w:sz w:val="24"/>
          <w:szCs w:val="24"/>
        </w:rPr>
      </w:pPr>
      <w:r w:rsidRPr="00CE32F9">
        <w:rPr>
          <w:rFonts w:cs="Times New Roman"/>
          <w:sz w:val="24"/>
          <w:szCs w:val="24"/>
        </w:rPr>
        <w:t xml:space="preserve">Для </w:t>
      </w:r>
      <w:r w:rsidRPr="00CE32F9">
        <w:rPr>
          <w:rFonts w:cs="Times New Roman"/>
          <w:sz w:val="24"/>
          <w:szCs w:val="24"/>
        </w:rPr>
        <w:tab/>
      </w:r>
      <w:r w:rsidRPr="00CE32F9">
        <w:rPr>
          <w:rFonts w:cs="Times New Roman"/>
          <w:i/>
          <w:iCs/>
          <w:sz w:val="24"/>
          <w:szCs w:val="24"/>
        </w:rPr>
        <w:t xml:space="preserve">r </w:t>
      </w:r>
      <w:r w:rsidRPr="00CE32F9">
        <w:rPr>
          <w:rFonts w:cs="Times New Roman"/>
          <w:sz w:val="24"/>
          <w:szCs w:val="24"/>
        </w:rPr>
        <w:t>=0</w:t>
      </w:r>
      <w:r w:rsidRPr="00CE32F9">
        <w:rPr>
          <w:rFonts w:cs="Times New Roman"/>
          <w:sz w:val="24"/>
          <w:szCs w:val="24"/>
        </w:rPr>
        <w:tab/>
      </w:r>
      <w:proofErr w:type="spellStart"/>
      <w:r w:rsidRPr="00CE32F9">
        <w:rPr>
          <w:rFonts w:cs="Times New Roman"/>
          <w:sz w:val="24"/>
          <w:szCs w:val="24"/>
        </w:rPr>
        <w:t>Pr</w:t>
      </w:r>
      <w:proofErr w:type="spellEnd"/>
      <w:r w:rsidRPr="00CE32F9">
        <w:rPr>
          <w:rFonts w:cs="Times New Roman"/>
          <w:sz w:val="24"/>
          <w:szCs w:val="24"/>
        </w:rPr>
        <w:t xml:space="preserve"> = </w:t>
      </w:r>
      <w:r w:rsidR="00450FDC" w:rsidRPr="00450FDC">
        <w:rPr>
          <w:rFonts w:cs="Times New Roman"/>
          <w:sz w:val="24"/>
          <w:szCs w:val="24"/>
        </w:rPr>
        <w:t>3,904660845</w:t>
      </w:r>
      <w:r w:rsidRPr="00CE32F9">
        <w:rPr>
          <w:rFonts w:cs="Times New Roman"/>
          <w:sz w:val="24"/>
          <w:szCs w:val="24"/>
        </w:rPr>
        <w:tab/>
        <w:t xml:space="preserve">вероятность составляет </w:t>
      </w:r>
      <w:r w:rsidR="00450FDC">
        <w:rPr>
          <w:rFonts w:cs="Times New Roman"/>
          <w:sz w:val="24"/>
          <w:szCs w:val="24"/>
        </w:rPr>
        <w:t>14</w:t>
      </w:r>
      <w:r w:rsidRPr="00CE32F9">
        <w:rPr>
          <w:rFonts w:cs="Times New Roman"/>
          <w:sz w:val="24"/>
          <w:szCs w:val="24"/>
        </w:rPr>
        <w:t>%</w:t>
      </w:r>
    </w:p>
    <w:p w14:paraId="5899415F" w14:textId="088BB0CF" w:rsidR="00CE32F9" w:rsidRPr="00CE32F9" w:rsidRDefault="00CE32F9" w:rsidP="00CE32F9">
      <w:pPr>
        <w:ind w:firstLine="708"/>
        <w:rPr>
          <w:rFonts w:cs="Times New Roman"/>
          <w:sz w:val="24"/>
          <w:szCs w:val="24"/>
        </w:rPr>
      </w:pPr>
      <w:r w:rsidRPr="00CE32F9">
        <w:rPr>
          <w:rFonts w:cs="Times New Roman"/>
          <w:i/>
          <w:iCs/>
          <w:sz w:val="24"/>
          <w:szCs w:val="24"/>
        </w:rPr>
        <w:t xml:space="preserve">r </w:t>
      </w:r>
      <w:r w:rsidRPr="00CE32F9">
        <w:rPr>
          <w:rFonts w:cs="Times New Roman"/>
          <w:sz w:val="24"/>
          <w:szCs w:val="24"/>
        </w:rPr>
        <w:t>=3</w:t>
      </w:r>
      <w:r w:rsidRPr="00CE32F9">
        <w:rPr>
          <w:rFonts w:cs="Times New Roman"/>
          <w:sz w:val="24"/>
          <w:szCs w:val="24"/>
        </w:rPr>
        <w:tab/>
      </w:r>
      <w:proofErr w:type="spellStart"/>
      <w:r w:rsidRPr="00CE32F9">
        <w:rPr>
          <w:rFonts w:cs="Times New Roman"/>
          <w:sz w:val="24"/>
          <w:szCs w:val="24"/>
        </w:rPr>
        <w:t>Pr</w:t>
      </w:r>
      <w:proofErr w:type="spellEnd"/>
      <w:r w:rsidRPr="00CE32F9">
        <w:rPr>
          <w:rFonts w:cs="Times New Roman"/>
          <w:sz w:val="24"/>
          <w:szCs w:val="24"/>
        </w:rPr>
        <w:t xml:space="preserve"> = </w:t>
      </w:r>
      <w:r w:rsidR="00450FDC" w:rsidRPr="00450FDC">
        <w:rPr>
          <w:rFonts w:cs="Times New Roman"/>
          <w:sz w:val="24"/>
          <w:szCs w:val="24"/>
        </w:rPr>
        <w:t>3,552994823</w:t>
      </w:r>
      <w:r w:rsidRPr="00CE32F9">
        <w:rPr>
          <w:rFonts w:cs="Times New Roman"/>
          <w:sz w:val="24"/>
          <w:szCs w:val="24"/>
        </w:rPr>
        <w:tab/>
        <w:t>вероятность составляет 7%</w:t>
      </w:r>
    </w:p>
    <w:p w14:paraId="0A6DBF0B" w14:textId="4304D638" w:rsidR="00CE32F9" w:rsidRPr="00CE32F9" w:rsidRDefault="00CE32F9" w:rsidP="00CE32F9">
      <w:pPr>
        <w:ind w:firstLine="708"/>
        <w:rPr>
          <w:rFonts w:cs="Times New Roman"/>
          <w:sz w:val="24"/>
          <w:szCs w:val="24"/>
        </w:rPr>
      </w:pPr>
      <w:r w:rsidRPr="00CE32F9">
        <w:rPr>
          <w:rFonts w:cs="Times New Roman"/>
          <w:i/>
          <w:iCs/>
          <w:sz w:val="24"/>
          <w:szCs w:val="24"/>
        </w:rPr>
        <w:t xml:space="preserve">r </w:t>
      </w:r>
      <w:r w:rsidRPr="00CE32F9">
        <w:rPr>
          <w:rFonts w:cs="Times New Roman"/>
          <w:sz w:val="24"/>
          <w:szCs w:val="24"/>
        </w:rPr>
        <w:t>=5</w:t>
      </w:r>
      <w:r w:rsidRPr="00CE32F9">
        <w:rPr>
          <w:rFonts w:cs="Times New Roman"/>
          <w:sz w:val="24"/>
          <w:szCs w:val="24"/>
        </w:rPr>
        <w:tab/>
      </w:r>
      <w:proofErr w:type="spellStart"/>
      <w:r w:rsidRPr="00CE32F9">
        <w:rPr>
          <w:rFonts w:cs="Times New Roman"/>
          <w:sz w:val="24"/>
          <w:szCs w:val="24"/>
        </w:rPr>
        <w:t>Pr</w:t>
      </w:r>
      <w:proofErr w:type="spellEnd"/>
      <w:r w:rsidRPr="00CE32F9">
        <w:rPr>
          <w:rFonts w:cs="Times New Roman"/>
          <w:sz w:val="24"/>
          <w:szCs w:val="24"/>
        </w:rPr>
        <w:t xml:space="preserve"> = </w:t>
      </w:r>
      <w:r w:rsidR="00450FDC" w:rsidRPr="00450FDC">
        <w:rPr>
          <w:rFonts w:cs="Times New Roman"/>
          <w:sz w:val="24"/>
          <w:szCs w:val="24"/>
        </w:rPr>
        <w:t>2,317823991</w:t>
      </w:r>
      <w:r w:rsidRPr="00CE32F9">
        <w:rPr>
          <w:rFonts w:cs="Times New Roman"/>
          <w:sz w:val="24"/>
          <w:szCs w:val="24"/>
        </w:rPr>
        <w:tab/>
        <w:t>вероятность составляет 0%</w:t>
      </w:r>
    </w:p>
    <w:p w14:paraId="2F46C132" w14:textId="77777777" w:rsidR="00CE32F9" w:rsidRPr="00CE32F9" w:rsidRDefault="00CE32F9" w:rsidP="00CE32F9">
      <w:pPr>
        <w:rPr>
          <w:rFonts w:cs="Times New Roman"/>
          <w:sz w:val="24"/>
          <w:szCs w:val="24"/>
        </w:rPr>
      </w:pPr>
    </w:p>
    <w:p w14:paraId="62385F78" w14:textId="77777777" w:rsidR="00CE32F9" w:rsidRPr="00CE32F9" w:rsidRDefault="00CE32F9" w:rsidP="00CE32F9">
      <w:pPr>
        <w:rPr>
          <w:rFonts w:cs="Times New Roman"/>
          <w:sz w:val="24"/>
          <w:szCs w:val="24"/>
        </w:rPr>
      </w:pPr>
      <w:r w:rsidRPr="00CE32F9">
        <w:rPr>
          <w:rFonts w:cs="Times New Roman"/>
          <w:sz w:val="24"/>
          <w:szCs w:val="24"/>
        </w:rPr>
        <w:t>Оценка степени поражения людей при взрыве облака ТВС:</w:t>
      </w:r>
    </w:p>
    <w:p w14:paraId="27B375E2" w14:textId="77777777" w:rsidR="00CE32F9" w:rsidRPr="00CE32F9" w:rsidRDefault="00CE32F9" w:rsidP="00CE32F9">
      <w:pPr>
        <w:rPr>
          <w:rFonts w:cs="Times New Roman"/>
          <w:sz w:val="24"/>
          <w:szCs w:val="24"/>
        </w:rPr>
      </w:pPr>
    </w:p>
    <w:tbl>
      <w:tblPr>
        <w:tblW w:w="14313" w:type="dxa"/>
        <w:tblInd w:w="-30" w:type="dxa"/>
        <w:tblLayout w:type="fixed"/>
        <w:tblLook w:val="0000" w:firstRow="0" w:lastRow="0" w:firstColumn="0" w:lastColumn="0" w:noHBand="0" w:noVBand="0"/>
      </w:tblPr>
      <w:tblGrid>
        <w:gridCol w:w="1131"/>
        <w:gridCol w:w="1162"/>
        <w:gridCol w:w="2410"/>
        <w:gridCol w:w="9610"/>
      </w:tblGrid>
      <w:tr w:rsidR="00CE32F9" w:rsidRPr="00CE32F9" w14:paraId="1CB6D7CA" w14:textId="77777777" w:rsidTr="00A32A32">
        <w:tc>
          <w:tcPr>
            <w:tcW w:w="1131" w:type="dxa"/>
            <w:tcBorders>
              <w:top w:val="single" w:sz="4" w:space="0" w:color="000000"/>
              <w:left w:val="single" w:sz="4" w:space="0" w:color="000000"/>
              <w:bottom w:val="single" w:sz="4" w:space="0" w:color="000000"/>
            </w:tcBorders>
            <w:shd w:val="clear" w:color="auto" w:fill="FFFFFF"/>
          </w:tcPr>
          <w:p w14:paraId="2ABE192C" w14:textId="10425805" w:rsidR="00CE32F9" w:rsidRPr="00CE32F9" w:rsidRDefault="00CE32F9" w:rsidP="00CE32F9">
            <w:pPr>
              <w:contextualSpacing/>
              <w:jc w:val="center"/>
              <w:rPr>
                <w:rFonts w:cs="Times New Roman"/>
                <w:b/>
                <w:bCs/>
                <w:sz w:val="24"/>
                <w:szCs w:val="24"/>
              </w:rPr>
            </w:pPr>
            <w:r w:rsidRPr="00CE32F9">
              <w:rPr>
                <w:rFonts w:cs="Times New Roman"/>
                <w:b/>
                <w:noProof/>
                <w:sz w:val="24"/>
                <w:szCs w:val="24"/>
                <w:lang w:eastAsia="ru-RU"/>
              </w:rPr>
              <w:drawing>
                <wp:inline distT="0" distB="0" distL="0" distR="0" wp14:anchorId="2E12DE67" wp14:editId="59619948">
                  <wp:extent cx="180975" cy="20955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14">
                            <a:extLst>
                              <a:ext uri="{28A0092B-C50C-407E-A947-70E740481C1C}">
                                <a14:useLocalDpi xmlns:a14="http://schemas.microsoft.com/office/drawing/2010/main" val="0"/>
                              </a:ext>
                            </a:extLst>
                          </a:blip>
                          <a:srcRect l="-1408" t="-1515" r="-1408" b="-1515"/>
                          <a:stretch>
                            <a:fillRect/>
                          </a:stretch>
                        </pic:blipFill>
                        <pic:spPr bwMode="auto">
                          <a:xfrm>
                            <a:off x="0" y="0"/>
                            <a:ext cx="180975" cy="209550"/>
                          </a:xfrm>
                          <a:prstGeom prst="rect">
                            <a:avLst/>
                          </a:prstGeom>
                          <a:solidFill>
                            <a:srgbClr val="FFFFFF"/>
                          </a:solidFill>
                          <a:ln>
                            <a:noFill/>
                          </a:ln>
                        </pic:spPr>
                      </pic:pic>
                    </a:graphicData>
                  </a:graphic>
                </wp:inline>
              </w:drawing>
            </w:r>
          </w:p>
        </w:tc>
        <w:tc>
          <w:tcPr>
            <w:tcW w:w="1162" w:type="dxa"/>
            <w:tcBorders>
              <w:top w:val="single" w:sz="4" w:space="0" w:color="000000"/>
              <w:left w:val="single" w:sz="4" w:space="0" w:color="000000"/>
              <w:bottom w:val="single" w:sz="4" w:space="0" w:color="000000"/>
            </w:tcBorders>
            <w:shd w:val="clear" w:color="auto" w:fill="FFFFFF"/>
          </w:tcPr>
          <w:p w14:paraId="59D87E0E" w14:textId="77777777" w:rsidR="00CE32F9" w:rsidRPr="00CE32F9" w:rsidRDefault="00CE32F9" w:rsidP="00CE32F9">
            <w:pPr>
              <w:contextualSpacing/>
              <w:jc w:val="center"/>
              <w:rPr>
                <w:rFonts w:cs="Times New Roman"/>
                <w:b/>
                <w:sz w:val="24"/>
                <w:szCs w:val="24"/>
              </w:rPr>
            </w:pPr>
            <w:r w:rsidRPr="00CE32F9">
              <w:rPr>
                <w:rFonts w:cs="Times New Roman"/>
                <w:b/>
                <w:sz w:val="24"/>
                <w:szCs w:val="24"/>
              </w:rPr>
              <w:t>Радиус, м</w:t>
            </w:r>
          </w:p>
        </w:tc>
        <w:tc>
          <w:tcPr>
            <w:tcW w:w="2410" w:type="dxa"/>
            <w:tcBorders>
              <w:top w:val="single" w:sz="4" w:space="0" w:color="000000"/>
              <w:left w:val="single" w:sz="4" w:space="0" w:color="000000"/>
              <w:bottom w:val="single" w:sz="4" w:space="0" w:color="000000"/>
            </w:tcBorders>
            <w:shd w:val="clear" w:color="auto" w:fill="FFFFFF"/>
          </w:tcPr>
          <w:p w14:paraId="6168CD74" w14:textId="77777777" w:rsidR="00CE32F9" w:rsidRPr="00CE32F9" w:rsidRDefault="00CE32F9" w:rsidP="00CE32F9">
            <w:pPr>
              <w:contextualSpacing/>
              <w:jc w:val="center"/>
              <w:rPr>
                <w:rFonts w:ascii="Calibri" w:hAnsi="Calibri"/>
                <w:sz w:val="22"/>
              </w:rPr>
            </w:pPr>
            <w:r w:rsidRPr="00CE32F9">
              <w:rPr>
                <w:rFonts w:cs="Times New Roman"/>
                <w:b/>
                <w:bCs/>
                <w:sz w:val="24"/>
                <w:szCs w:val="20"/>
              </w:rPr>
              <w:t xml:space="preserve">Степень </w:t>
            </w:r>
          </w:p>
          <w:p w14:paraId="0C9ECA56" w14:textId="77777777" w:rsidR="00CE32F9" w:rsidRPr="00CE32F9" w:rsidRDefault="00CE32F9" w:rsidP="00CE32F9">
            <w:pPr>
              <w:contextualSpacing/>
              <w:jc w:val="center"/>
              <w:rPr>
                <w:rFonts w:cs="Times New Roman"/>
                <w:b/>
                <w:bCs/>
                <w:sz w:val="24"/>
                <w:szCs w:val="20"/>
              </w:rPr>
            </w:pPr>
            <w:r w:rsidRPr="00CE32F9">
              <w:rPr>
                <w:rFonts w:cs="Times New Roman"/>
                <w:b/>
                <w:bCs/>
                <w:sz w:val="24"/>
                <w:szCs w:val="20"/>
              </w:rPr>
              <w:t>воздействия</w:t>
            </w:r>
          </w:p>
        </w:tc>
        <w:tc>
          <w:tcPr>
            <w:tcW w:w="9610" w:type="dxa"/>
            <w:tcBorders>
              <w:top w:val="single" w:sz="4" w:space="0" w:color="000000"/>
              <w:left w:val="single" w:sz="4" w:space="0" w:color="000000"/>
              <w:bottom w:val="single" w:sz="4" w:space="0" w:color="000000"/>
              <w:right w:val="single" w:sz="4" w:space="0" w:color="000000"/>
            </w:tcBorders>
            <w:shd w:val="clear" w:color="auto" w:fill="FFFFFF"/>
          </w:tcPr>
          <w:p w14:paraId="42C50DFF" w14:textId="77777777" w:rsidR="00CE32F9" w:rsidRPr="00CE32F9" w:rsidRDefault="00CE32F9" w:rsidP="00CE32F9">
            <w:pPr>
              <w:contextualSpacing/>
              <w:jc w:val="center"/>
              <w:rPr>
                <w:rFonts w:ascii="Calibri" w:hAnsi="Calibri"/>
                <w:sz w:val="22"/>
              </w:rPr>
            </w:pPr>
            <w:r w:rsidRPr="00CE32F9">
              <w:rPr>
                <w:rFonts w:cs="Times New Roman"/>
                <w:b/>
                <w:bCs/>
                <w:sz w:val="24"/>
                <w:szCs w:val="20"/>
              </w:rPr>
              <w:t>Последствия</w:t>
            </w:r>
          </w:p>
        </w:tc>
      </w:tr>
      <w:tr w:rsidR="00CE32F9" w:rsidRPr="00CE32F9" w14:paraId="1DC1FE3B" w14:textId="77777777" w:rsidTr="00A32A32">
        <w:tc>
          <w:tcPr>
            <w:tcW w:w="1131" w:type="dxa"/>
            <w:tcBorders>
              <w:top w:val="single" w:sz="4" w:space="0" w:color="000000"/>
              <w:left w:val="single" w:sz="4" w:space="0" w:color="000000"/>
              <w:bottom w:val="single" w:sz="4" w:space="0" w:color="000000"/>
            </w:tcBorders>
            <w:shd w:val="clear" w:color="auto" w:fill="FFFFFF"/>
          </w:tcPr>
          <w:p w14:paraId="2D81264B" w14:textId="77777777" w:rsidR="00CE32F9" w:rsidRPr="00CE32F9" w:rsidRDefault="00CE32F9" w:rsidP="00CE32F9">
            <w:pPr>
              <w:contextualSpacing/>
              <w:jc w:val="both"/>
              <w:rPr>
                <w:rFonts w:ascii="Calibri" w:hAnsi="Calibri"/>
                <w:sz w:val="22"/>
              </w:rPr>
            </w:pPr>
            <w:r w:rsidRPr="00CE32F9">
              <w:rPr>
                <w:rFonts w:cs="Times New Roman"/>
                <w:bCs/>
                <w:sz w:val="24"/>
                <w:szCs w:val="20"/>
              </w:rPr>
              <w:t>Свыше 100 кПа</w:t>
            </w:r>
          </w:p>
        </w:tc>
        <w:tc>
          <w:tcPr>
            <w:tcW w:w="1162" w:type="dxa"/>
            <w:tcBorders>
              <w:top w:val="single" w:sz="4" w:space="0" w:color="000000"/>
              <w:left w:val="single" w:sz="4" w:space="0" w:color="000000"/>
              <w:bottom w:val="single" w:sz="4" w:space="0" w:color="000000"/>
            </w:tcBorders>
            <w:shd w:val="clear" w:color="auto" w:fill="FFFFFF"/>
          </w:tcPr>
          <w:p w14:paraId="4EA6D0C7" w14:textId="77777777" w:rsidR="00CE32F9" w:rsidRPr="00CE32F9" w:rsidRDefault="00CE32F9" w:rsidP="00CE32F9">
            <w:pPr>
              <w:contextualSpacing/>
              <w:jc w:val="center"/>
              <w:rPr>
                <w:rFonts w:cs="Times New Roman"/>
                <w:sz w:val="24"/>
                <w:szCs w:val="24"/>
              </w:rPr>
            </w:pPr>
          </w:p>
        </w:tc>
        <w:tc>
          <w:tcPr>
            <w:tcW w:w="2410" w:type="dxa"/>
            <w:tcBorders>
              <w:top w:val="single" w:sz="4" w:space="0" w:color="000000"/>
              <w:left w:val="single" w:sz="4" w:space="0" w:color="000000"/>
              <w:bottom w:val="single" w:sz="4" w:space="0" w:color="000000"/>
            </w:tcBorders>
            <w:shd w:val="clear" w:color="auto" w:fill="FFFFFF"/>
          </w:tcPr>
          <w:p w14:paraId="70A451B5" w14:textId="77777777" w:rsidR="00CE32F9" w:rsidRPr="00CE32F9" w:rsidRDefault="00CE32F9" w:rsidP="00A32A32">
            <w:pPr>
              <w:snapToGrid w:val="0"/>
              <w:contextualSpacing/>
              <w:rPr>
                <w:rFonts w:cs="Times New Roman"/>
                <w:sz w:val="24"/>
                <w:szCs w:val="20"/>
              </w:rPr>
            </w:pPr>
            <w:r w:rsidRPr="00CE32F9">
              <w:rPr>
                <w:rFonts w:cs="Times New Roman"/>
                <w:sz w:val="24"/>
                <w:szCs w:val="20"/>
              </w:rPr>
              <w:t>Смертельные травмы</w:t>
            </w:r>
          </w:p>
        </w:tc>
        <w:tc>
          <w:tcPr>
            <w:tcW w:w="9610" w:type="dxa"/>
            <w:tcBorders>
              <w:top w:val="single" w:sz="4" w:space="0" w:color="000000"/>
              <w:left w:val="single" w:sz="4" w:space="0" w:color="000000"/>
              <w:bottom w:val="single" w:sz="4" w:space="0" w:color="000000"/>
              <w:right w:val="single" w:sz="4" w:space="0" w:color="000000"/>
            </w:tcBorders>
            <w:shd w:val="clear" w:color="auto" w:fill="FFFFFF"/>
          </w:tcPr>
          <w:p w14:paraId="6ADF90C6" w14:textId="77777777" w:rsidR="00CE32F9" w:rsidRPr="00CE32F9" w:rsidRDefault="00CE32F9" w:rsidP="00CE32F9">
            <w:pPr>
              <w:snapToGrid w:val="0"/>
              <w:contextualSpacing/>
              <w:rPr>
                <w:rFonts w:cs="Times New Roman"/>
                <w:sz w:val="24"/>
                <w:szCs w:val="20"/>
              </w:rPr>
            </w:pPr>
          </w:p>
        </w:tc>
      </w:tr>
      <w:tr w:rsidR="00CE32F9" w:rsidRPr="00CE32F9" w14:paraId="5207813B" w14:textId="77777777" w:rsidTr="00A32A32">
        <w:tc>
          <w:tcPr>
            <w:tcW w:w="1131" w:type="dxa"/>
            <w:tcBorders>
              <w:top w:val="single" w:sz="4" w:space="0" w:color="000000"/>
              <w:left w:val="single" w:sz="4" w:space="0" w:color="000000"/>
              <w:bottom w:val="single" w:sz="4" w:space="0" w:color="000000"/>
            </w:tcBorders>
            <w:shd w:val="clear" w:color="auto" w:fill="FFFFFF"/>
          </w:tcPr>
          <w:p w14:paraId="3642F27A" w14:textId="77777777" w:rsidR="00CE32F9" w:rsidRPr="00CE32F9" w:rsidRDefault="00CE32F9" w:rsidP="00CE32F9">
            <w:pPr>
              <w:contextualSpacing/>
              <w:jc w:val="both"/>
              <w:rPr>
                <w:rFonts w:ascii="Calibri" w:hAnsi="Calibri"/>
                <w:sz w:val="22"/>
              </w:rPr>
            </w:pPr>
            <w:r w:rsidRPr="00CE32F9">
              <w:rPr>
                <w:rFonts w:cs="Times New Roman"/>
                <w:bCs/>
                <w:sz w:val="24"/>
                <w:szCs w:val="20"/>
              </w:rPr>
              <w:t>80…100 кПа</w:t>
            </w:r>
          </w:p>
        </w:tc>
        <w:tc>
          <w:tcPr>
            <w:tcW w:w="1162" w:type="dxa"/>
            <w:tcBorders>
              <w:top w:val="single" w:sz="4" w:space="0" w:color="000000"/>
              <w:left w:val="single" w:sz="4" w:space="0" w:color="000000"/>
              <w:bottom w:val="single" w:sz="4" w:space="0" w:color="000000"/>
            </w:tcBorders>
            <w:shd w:val="clear" w:color="auto" w:fill="FFFFFF"/>
          </w:tcPr>
          <w:p w14:paraId="415D1261" w14:textId="77777777" w:rsidR="00CE32F9" w:rsidRPr="00CE32F9" w:rsidRDefault="00CE32F9" w:rsidP="00CE32F9">
            <w:pPr>
              <w:contextualSpacing/>
              <w:jc w:val="center"/>
              <w:rPr>
                <w:rFonts w:cs="Times New Roman"/>
                <w:sz w:val="24"/>
                <w:szCs w:val="24"/>
              </w:rPr>
            </w:pPr>
          </w:p>
        </w:tc>
        <w:tc>
          <w:tcPr>
            <w:tcW w:w="2410" w:type="dxa"/>
            <w:tcBorders>
              <w:top w:val="single" w:sz="4" w:space="0" w:color="000000"/>
              <w:left w:val="single" w:sz="4" w:space="0" w:color="000000"/>
              <w:bottom w:val="single" w:sz="4" w:space="0" w:color="000000"/>
            </w:tcBorders>
            <w:shd w:val="clear" w:color="auto" w:fill="FFFFFF"/>
          </w:tcPr>
          <w:p w14:paraId="2A96E7D5" w14:textId="77777777" w:rsidR="00CE32F9" w:rsidRPr="00CE32F9" w:rsidRDefault="00CE32F9" w:rsidP="00A32A32">
            <w:pPr>
              <w:contextualSpacing/>
              <w:rPr>
                <w:rFonts w:cs="Times New Roman"/>
                <w:sz w:val="24"/>
                <w:szCs w:val="20"/>
              </w:rPr>
            </w:pPr>
            <w:r w:rsidRPr="00CE32F9">
              <w:rPr>
                <w:rFonts w:cs="Times New Roman"/>
                <w:sz w:val="24"/>
                <w:szCs w:val="20"/>
              </w:rPr>
              <w:t>Крайне тяжелые контузии</w:t>
            </w:r>
          </w:p>
        </w:tc>
        <w:tc>
          <w:tcPr>
            <w:tcW w:w="9610" w:type="dxa"/>
            <w:tcBorders>
              <w:top w:val="single" w:sz="4" w:space="0" w:color="000000"/>
              <w:left w:val="single" w:sz="4" w:space="0" w:color="000000"/>
              <w:bottom w:val="single" w:sz="4" w:space="0" w:color="000000"/>
              <w:right w:val="single" w:sz="4" w:space="0" w:color="000000"/>
            </w:tcBorders>
            <w:shd w:val="clear" w:color="auto" w:fill="FFFFFF"/>
          </w:tcPr>
          <w:p w14:paraId="7A48B2FD" w14:textId="77777777" w:rsidR="00CE32F9" w:rsidRPr="00CE32F9" w:rsidRDefault="00CE32F9" w:rsidP="00CE32F9">
            <w:pPr>
              <w:contextualSpacing/>
              <w:jc w:val="both"/>
              <w:rPr>
                <w:rFonts w:cs="Times New Roman"/>
                <w:sz w:val="24"/>
                <w:szCs w:val="20"/>
              </w:rPr>
            </w:pPr>
            <w:r w:rsidRPr="00CE32F9">
              <w:rPr>
                <w:rFonts w:cs="Times New Roman"/>
                <w:sz w:val="24"/>
                <w:szCs w:val="20"/>
              </w:rPr>
              <w:t>Разрывы внутренних органов, переломы костей, внутренние кровотечения, сотрясение мозга с длительной потерей сознания. Разрывы наблюдаются в органах, содержащих большое количество крови (печень, селезенка, почки), наполненных газом (легкие, кишечник), имеющих полости, наполненные жидкостью (головной мозг, мочевой, желчный пузырь).</w:t>
            </w:r>
          </w:p>
        </w:tc>
      </w:tr>
      <w:tr w:rsidR="00CE32F9" w:rsidRPr="00CE32F9" w14:paraId="29D25ACD" w14:textId="77777777" w:rsidTr="00A32A32">
        <w:tc>
          <w:tcPr>
            <w:tcW w:w="1131" w:type="dxa"/>
            <w:tcBorders>
              <w:top w:val="single" w:sz="4" w:space="0" w:color="000000"/>
              <w:left w:val="single" w:sz="4" w:space="0" w:color="000000"/>
              <w:bottom w:val="single" w:sz="4" w:space="0" w:color="000000"/>
            </w:tcBorders>
            <w:shd w:val="clear" w:color="auto" w:fill="FFFFFF"/>
          </w:tcPr>
          <w:p w14:paraId="04F58EE0" w14:textId="77777777" w:rsidR="00CE32F9" w:rsidRPr="00CE32F9" w:rsidRDefault="00CE32F9" w:rsidP="00CE32F9">
            <w:pPr>
              <w:contextualSpacing/>
              <w:jc w:val="both"/>
              <w:rPr>
                <w:rFonts w:ascii="Calibri" w:hAnsi="Calibri"/>
                <w:sz w:val="22"/>
              </w:rPr>
            </w:pPr>
            <w:r w:rsidRPr="00CE32F9">
              <w:rPr>
                <w:rFonts w:cs="Times New Roman"/>
                <w:bCs/>
                <w:sz w:val="24"/>
                <w:szCs w:val="20"/>
              </w:rPr>
              <w:t>60…80 кПа</w:t>
            </w:r>
          </w:p>
        </w:tc>
        <w:tc>
          <w:tcPr>
            <w:tcW w:w="1162" w:type="dxa"/>
            <w:tcBorders>
              <w:top w:val="single" w:sz="4" w:space="0" w:color="000000"/>
              <w:left w:val="single" w:sz="4" w:space="0" w:color="000000"/>
              <w:bottom w:val="single" w:sz="4" w:space="0" w:color="000000"/>
            </w:tcBorders>
            <w:shd w:val="clear" w:color="auto" w:fill="FFFFFF"/>
          </w:tcPr>
          <w:p w14:paraId="5B76E411" w14:textId="206F117B" w:rsidR="00CE32F9" w:rsidRPr="00CE32F9" w:rsidRDefault="00CE32F9" w:rsidP="00CE32F9">
            <w:pPr>
              <w:contextualSpacing/>
              <w:jc w:val="center"/>
              <w:rPr>
                <w:rFonts w:cs="Times New Roman"/>
                <w:sz w:val="24"/>
                <w:szCs w:val="24"/>
              </w:rPr>
            </w:pPr>
          </w:p>
        </w:tc>
        <w:tc>
          <w:tcPr>
            <w:tcW w:w="2410" w:type="dxa"/>
            <w:tcBorders>
              <w:top w:val="single" w:sz="4" w:space="0" w:color="000000"/>
              <w:left w:val="single" w:sz="4" w:space="0" w:color="000000"/>
              <w:bottom w:val="single" w:sz="4" w:space="0" w:color="000000"/>
            </w:tcBorders>
            <w:shd w:val="clear" w:color="auto" w:fill="FFFFFF"/>
          </w:tcPr>
          <w:p w14:paraId="7B183EF5" w14:textId="77777777" w:rsidR="00CE32F9" w:rsidRPr="00CE32F9" w:rsidRDefault="00CE32F9" w:rsidP="00A32A32">
            <w:pPr>
              <w:contextualSpacing/>
              <w:rPr>
                <w:rFonts w:cs="Times New Roman"/>
                <w:sz w:val="24"/>
                <w:szCs w:val="20"/>
              </w:rPr>
            </w:pPr>
            <w:r w:rsidRPr="00CE32F9">
              <w:rPr>
                <w:rFonts w:cs="Times New Roman"/>
                <w:sz w:val="24"/>
                <w:szCs w:val="20"/>
              </w:rPr>
              <w:t>Тяжелые контузии и травмы</w:t>
            </w:r>
          </w:p>
        </w:tc>
        <w:tc>
          <w:tcPr>
            <w:tcW w:w="9610" w:type="dxa"/>
            <w:tcBorders>
              <w:top w:val="single" w:sz="4" w:space="0" w:color="000000"/>
              <w:left w:val="single" w:sz="4" w:space="0" w:color="000000"/>
              <w:bottom w:val="single" w:sz="4" w:space="0" w:color="000000"/>
              <w:right w:val="single" w:sz="4" w:space="0" w:color="000000"/>
            </w:tcBorders>
            <w:shd w:val="clear" w:color="auto" w:fill="FFFFFF"/>
          </w:tcPr>
          <w:p w14:paraId="6C343496" w14:textId="77777777" w:rsidR="00CE32F9" w:rsidRPr="00CE32F9" w:rsidRDefault="00CE32F9" w:rsidP="00CE32F9">
            <w:pPr>
              <w:contextualSpacing/>
              <w:jc w:val="both"/>
              <w:rPr>
                <w:rFonts w:cs="Times New Roman"/>
                <w:sz w:val="24"/>
                <w:szCs w:val="20"/>
              </w:rPr>
            </w:pPr>
            <w:r w:rsidRPr="00CE32F9">
              <w:rPr>
                <w:rFonts w:cs="Times New Roman"/>
                <w:sz w:val="24"/>
                <w:szCs w:val="20"/>
              </w:rPr>
              <w:t>Контузия всего организма, переломы костей, кровотечения из носа, ушей, возможно повреждение внутренних органов и внутренние кровотечения.</w:t>
            </w:r>
          </w:p>
        </w:tc>
      </w:tr>
      <w:tr w:rsidR="00CE32F9" w:rsidRPr="00CE32F9" w14:paraId="737F9806" w14:textId="77777777" w:rsidTr="00A32A32">
        <w:tc>
          <w:tcPr>
            <w:tcW w:w="1131" w:type="dxa"/>
            <w:tcBorders>
              <w:top w:val="single" w:sz="4" w:space="0" w:color="000000"/>
              <w:left w:val="single" w:sz="4" w:space="0" w:color="000000"/>
              <w:bottom w:val="single" w:sz="4" w:space="0" w:color="000000"/>
            </w:tcBorders>
            <w:shd w:val="clear" w:color="auto" w:fill="FFFFFF"/>
          </w:tcPr>
          <w:p w14:paraId="05F22B24" w14:textId="77777777" w:rsidR="00CE32F9" w:rsidRPr="00CE32F9" w:rsidRDefault="00CE32F9" w:rsidP="00CE32F9">
            <w:pPr>
              <w:contextualSpacing/>
              <w:jc w:val="both"/>
              <w:rPr>
                <w:rFonts w:ascii="Calibri" w:hAnsi="Calibri"/>
                <w:sz w:val="22"/>
              </w:rPr>
            </w:pPr>
            <w:r w:rsidRPr="00CE32F9">
              <w:rPr>
                <w:rFonts w:cs="Times New Roman"/>
                <w:bCs/>
                <w:sz w:val="24"/>
                <w:szCs w:val="20"/>
              </w:rPr>
              <w:t>40…60 кПа</w:t>
            </w:r>
          </w:p>
        </w:tc>
        <w:tc>
          <w:tcPr>
            <w:tcW w:w="1162" w:type="dxa"/>
            <w:tcBorders>
              <w:top w:val="single" w:sz="4" w:space="0" w:color="000000"/>
              <w:left w:val="single" w:sz="4" w:space="0" w:color="000000"/>
              <w:bottom w:val="single" w:sz="4" w:space="0" w:color="000000"/>
            </w:tcBorders>
            <w:shd w:val="clear" w:color="auto" w:fill="FFFFFF"/>
          </w:tcPr>
          <w:p w14:paraId="366DAE30" w14:textId="5FFE6423" w:rsidR="00CE32F9" w:rsidRPr="00CE32F9" w:rsidRDefault="00CE32F9" w:rsidP="00CE32F9">
            <w:pPr>
              <w:contextualSpacing/>
              <w:jc w:val="center"/>
              <w:rPr>
                <w:rFonts w:cs="Times New Roman"/>
                <w:sz w:val="24"/>
                <w:szCs w:val="24"/>
              </w:rPr>
            </w:pPr>
          </w:p>
        </w:tc>
        <w:tc>
          <w:tcPr>
            <w:tcW w:w="2410" w:type="dxa"/>
            <w:tcBorders>
              <w:top w:val="single" w:sz="4" w:space="0" w:color="000000"/>
              <w:left w:val="single" w:sz="4" w:space="0" w:color="000000"/>
              <w:bottom w:val="single" w:sz="4" w:space="0" w:color="000000"/>
            </w:tcBorders>
            <w:shd w:val="clear" w:color="auto" w:fill="FFFFFF"/>
          </w:tcPr>
          <w:p w14:paraId="28C0446D" w14:textId="77777777" w:rsidR="00CE32F9" w:rsidRPr="00CE32F9" w:rsidRDefault="00CE32F9" w:rsidP="00A32A32">
            <w:pPr>
              <w:contextualSpacing/>
              <w:rPr>
                <w:rFonts w:cs="Times New Roman"/>
                <w:sz w:val="24"/>
                <w:szCs w:val="20"/>
              </w:rPr>
            </w:pPr>
            <w:r w:rsidRPr="00CE32F9">
              <w:rPr>
                <w:rFonts w:cs="Times New Roman"/>
                <w:sz w:val="24"/>
                <w:szCs w:val="20"/>
              </w:rPr>
              <w:t>Средней тяжести</w:t>
            </w:r>
          </w:p>
        </w:tc>
        <w:tc>
          <w:tcPr>
            <w:tcW w:w="9610" w:type="dxa"/>
            <w:tcBorders>
              <w:top w:val="single" w:sz="4" w:space="0" w:color="000000"/>
              <w:left w:val="single" w:sz="4" w:space="0" w:color="000000"/>
              <w:bottom w:val="single" w:sz="4" w:space="0" w:color="000000"/>
              <w:right w:val="single" w:sz="4" w:space="0" w:color="000000"/>
            </w:tcBorders>
            <w:shd w:val="clear" w:color="auto" w:fill="FFFFFF"/>
          </w:tcPr>
          <w:p w14:paraId="730DCD08" w14:textId="77777777" w:rsidR="00CE32F9" w:rsidRPr="00CE32F9" w:rsidRDefault="00CE32F9" w:rsidP="00CE32F9">
            <w:pPr>
              <w:contextualSpacing/>
              <w:jc w:val="both"/>
              <w:rPr>
                <w:rFonts w:ascii="Calibri" w:hAnsi="Calibri"/>
                <w:sz w:val="22"/>
              </w:rPr>
            </w:pPr>
            <w:r w:rsidRPr="00CE32F9">
              <w:rPr>
                <w:rFonts w:cs="Times New Roman"/>
                <w:sz w:val="24"/>
                <w:szCs w:val="20"/>
              </w:rPr>
              <w:t>Вывихи конечностей, контузии головного мозга, повреждения органов слуха, кровотечения из носа и ушей.</w:t>
            </w:r>
          </w:p>
        </w:tc>
      </w:tr>
      <w:tr w:rsidR="00CE32F9" w:rsidRPr="00CE32F9" w14:paraId="471690F3" w14:textId="77777777" w:rsidTr="00A32A32">
        <w:tc>
          <w:tcPr>
            <w:tcW w:w="1131" w:type="dxa"/>
            <w:tcBorders>
              <w:top w:val="single" w:sz="4" w:space="0" w:color="000000"/>
              <w:left w:val="single" w:sz="4" w:space="0" w:color="000000"/>
              <w:bottom w:val="single" w:sz="4" w:space="0" w:color="000000"/>
            </w:tcBorders>
            <w:shd w:val="clear" w:color="auto" w:fill="FFFFFF"/>
          </w:tcPr>
          <w:p w14:paraId="00F82295" w14:textId="77777777" w:rsidR="00CE32F9" w:rsidRPr="00CE32F9" w:rsidRDefault="00CE32F9" w:rsidP="00CE32F9">
            <w:pPr>
              <w:contextualSpacing/>
              <w:jc w:val="both"/>
              <w:rPr>
                <w:rFonts w:ascii="Calibri" w:hAnsi="Calibri"/>
                <w:sz w:val="22"/>
              </w:rPr>
            </w:pPr>
            <w:r w:rsidRPr="00CE32F9">
              <w:rPr>
                <w:rFonts w:cs="Times New Roman"/>
                <w:bCs/>
                <w:sz w:val="24"/>
                <w:szCs w:val="20"/>
              </w:rPr>
              <w:t>10…40 кПа</w:t>
            </w:r>
          </w:p>
        </w:tc>
        <w:tc>
          <w:tcPr>
            <w:tcW w:w="1162" w:type="dxa"/>
            <w:tcBorders>
              <w:top w:val="single" w:sz="4" w:space="0" w:color="000000"/>
              <w:left w:val="single" w:sz="4" w:space="0" w:color="000000"/>
              <w:bottom w:val="single" w:sz="4" w:space="0" w:color="000000"/>
            </w:tcBorders>
            <w:shd w:val="clear" w:color="auto" w:fill="FFFFFF"/>
          </w:tcPr>
          <w:p w14:paraId="4A53601B" w14:textId="2A3F882D" w:rsidR="00CE32F9" w:rsidRPr="00CE32F9" w:rsidRDefault="00450FDC" w:rsidP="00CE32F9">
            <w:pPr>
              <w:jc w:val="center"/>
              <w:rPr>
                <w:rFonts w:cs="Times New Roman"/>
                <w:sz w:val="24"/>
                <w:szCs w:val="24"/>
              </w:rPr>
            </w:pPr>
            <w:r>
              <w:rPr>
                <w:rFonts w:cs="Times New Roman"/>
                <w:sz w:val="24"/>
                <w:szCs w:val="24"/>
              </w:rPr>
              <w:t>17</w:t>
            </w:r>
          </w:p>
          <w:p w14:paraId="7B9ACB91" w14:textId="77777777" w:rsidR="00CE32F9" w:rsidRPr="00CE32F9" w:rsidRDefault="00CE32F9" w:rsidP="00CE32F9">
            <w:pPr>
              <w:rPr>
                <w:rFonts w:cs="Times New Roman"/>
                <w:sz w:val="24"/>
                <w:szCs w:val="24"/>
              </w:rPr>
            </w:pPr>
          </w:p>
        </w:tc>
        <w:tc>
          <w:tcPr>
            <w:tcW w:w="2410" w:type="dxa"/>
            <w:tcBorders>
              <w:top w:val="single" w:sz="4" w:space="0" w:color="000000"/>
              <w:left w:val="single" w:sz="4" w:space="0" w:color="000000"/>
              <w:bottom w:val="single" w:sz="4" w:space="0" w:color="000000"/>
            </w:tcBorders>
            <w:shd w:val="clear" w:color="auto" w:fill="FFFFFF"/>
          </w:tcPr>
          <w:p w14:paraId="7C806438" w14:textId="77777777" w:rsidR="00CE32F9" w:rsidRPr="00CE32F9" w:rsidRDefault="00CE32F9" w:rsidP="00A32A32">
            <w:pPr>
              <w:contextualSpacing/>
              <w:rPr>
                <w:rFonts w:cs="Times New Roman"/>
                <w:sz w:val="24"/>
                <w:szCs w:val="20"/>
              </w:rPr>
            </w:pPr>
            <w:r w:rsidRPr="00CE32F9">
              <w:rPr>
                <w:rFonts w:cs="Times New Roman"/>
                <w:sz w:val="24"/>
                <w:szCs w:val="20"/>
              </w:rPr>
              <w:t>Легкий вред здоровью</w:t>
            </w:r>
          </w:p>
        </w:tc>
        <w:tc>
          <w:tcPr>
            <w:tcW w:w="9610" w:type="dxa"/>
            <w:tcBorders>
              <w:top w:val="single" w:sz="4" w:space="0" w:color="000000"/>
              <w:left w:val="single" w:sz="4" w:space="0" w:color="000000"/>
              <w:bottom w:val="single" w:sz="4" w:space="0" w:color="000000"/>
              <w:right w:val="single" w:sz="4" w:space="0" w:color="000000"/>
            </w:tcBorders>
            <w:shd w:val="clear" w:color="auto" w:fill="FFFFFF"/>
          </w:tcPr>
          <w:p w14:paraId="6491C3EF" w14:textId="77777777" w:rsidR="00CE32F9" w:rsidRPr="00CE32F9" w:rsidRDefault="00CE32F9" w:rsidP="00CE32F9">
            <w:pPr>
              <w:contextualSpacing/>
              <w:jc w:val="both"/>
              <w:rPr>
                <w:rFonts w:cs="Times New Roman"/>
                <w:sz w:val="24"/>
                <w:szCs w:val="20"/>
              </w:rPr>
            </w:pPr>
            <w:r w:rsidRPr="00CE32F9">
              <w:rPr>
                <w:rFonts w:cs="Times New Roman"/>
                <w:sz w:val="24"/>
                <w:szCs w:val="20"/>
              </w:rPr>
              <w:t>Кратковременные нарушения функции организма (звон в ушах, головокружение, головная боль). Возможны вывихи и ушибы.</w:t>
            </w:r>
          </w:p>
        </w:tc>
      </w:tr>
    </w:tbl>
    <w:p w14:paraId="47C38E0C" w14:textId="77777777" w:rsidR="00CE32F9" w:rsidRPr="00CE32F9" w:rsidRDefault="00CE32F9" w:rsidP="00CE32F9">
      <w:pPr>
        <w:rPr>
          <w:rFonts w:cs="Times New Roman"/>
          <w:sz w:val="24"/>
          <w:szCs w:val="24"/>
        </w:rPr>
      </w:pPr>
    </w:p>
    <w:p w14:paraId="2827E1B3" w14:textId="77777777" w:rsidR="00355099" w:rsidRPr="00355099" w:rsidRDefault="00355099" w:rsidP="00355099">
      <w:pPr>
        <w:ind w:firstLine="709"/>
        <w:contextualSpacing/>
        <w:jc w:val="both"/>
        <w:rPr>
          <w:rFonts w:cs="Times New Roman"/>
          <w:sz w:val="24"/>
          <w:szCs w:val="24"/>
        </w:rPr>
      </w:pPr>
      <w:r w:rsidRPr="00355099">
        <w:rPr>
          <w:rFonts w:cs="Times New Roman"/>
          <w:sz w:val="24"/>
          <w:szCs w:val="24"/>
        </w:rPr>
        <w:lastRenderedPageBreak/>
        <w:t xml:space="preserve">В соответствии с [22] характер разрушения зданий и сооружений в зависимости от избыточного давления во фронте ударной волны определяется по таблице: </w:t>
      </w:r>
    </w:p>
    <w:p w14:paraId="1D0A4F45" w14:textId="77777777" w:rsidR="00355099" w:rsidRPr="00355099" w:rsidRDefault="00355099" w:rsidP="00355099">
      <w:pPr>
        <w:ind w:firstLine="709"/>
        <w:contextualSpacing/>
        <w:jc w:val="right"/>
        <w:rPr>
          <w:rFonts w:cs="Times New Roman"/>
          <w:sz w:val="16"/>
          <w:szCs w:val="16"/>
        </w:rPr>
      </w:pPr>
    </w:p>
    <w:tbl>
      <w:tblPr>
        <w:tblW w:w="14313" w:type="dxa"/>
        <w:tblInd w:w="-30" w:type="dxa"/>
        <w:tblLayout w:type="fixed"/>
        <w:tblLook w:val="0000" w:firstRow="0" w:lastRow="0" w:firstColumn="0" w:lastColumn="0" w:noHBand="0" w:noVBand="0"/>
      </w:tblPr>
      <w:tblGrid>
        <w:gridCol w:w="8076"/>
        <w:gridCol w:w="1560"/>
        <w:gridCol w:w="1559"/>
        <w:gridCol w:w="1559"/>
        <w:gridCol w:w="1559"/>
      </w:tblGrid>
      <w:tr w:rsidR="00355099" w:rsidRPr="00355099" w14:paraId="213D84F5" w14:textId="77777777" w:rsidTr="00A65FF6">
        <w:tc>
          <w:tcPr>
            <w:tcW w:w="8076" w:type="dxa"/>
            <w:vMerge w:val="restart"/>
            <w:tcBorders>
              <w:top w:val="single" w:sz="4" w:space="0" w:color="000000"/>
              <w:left w:val="single" w:sz="4" w:space="0" w:color="000000"/>
              <w:bottom w:val="single" w:sz="4" w:space="0" w:color="000000"/>
            </w:tcBorders>
            <w:shd w:val="clear" w:color="auto" w:fill="FFFFFF"/>
          </w:tcPr>
          <w:p w14:paraId="2F8FC93B"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Тип зданий, сооружений</w:t>
            </w:r>
          </w:p>
        </w:tc>
        <w:tc>
          <w:tcPr>
            <w:tcW w:w="6237" w:type="dxa"/>
            <w:gridSpan w:val="4"/>
            <w:tcBorders>
              <w:top w:val="single" w:sz="4" w:space="0" w:color="000000"/>
              <w:left w:val="single" w:sz="4" w:space="0" w:color="000000"/>
              <w:bottom w:val="single" w:sz="4" w:space="0" w:color="000000"/>
              <w:right w:val="single" w:sz="4" w:space="0" w:color="000000"/>
            </w:tcBorders>
            <w:shd w:val="clear" w:color="auto" w:fill="FFFFFF"/>
          </w:tcPr>
          <w:p w14:paraId="3A27BAFE"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Разрушение при избыточном давлении на фронте ударной волны, кПа</w:t>
            </w:r>
          </w:p>
        </w:tc>
      </w:tr>
      <w:tr w:rsidR="00355099" w:rsidRPr="00355099" w14:paraId="324D494E" w14:textId="77777777" w:rsidTr="00A65FF6">
        <w:tc>
          <w:tcPr>
            <w:tcW w:w="8076" w:type="dxa"/>
            <w:vMerge/>
            <w:tcBorders>
              <w:top w:val="single" w:sz="4" w:space="0" w:color="000000"/>
              <w:left w:val="single" w:sz="4" w:space="0" w:color="000000"/>
              <w:bottom w:val="single" w:sz="4" w:space="0" w:color="000000"/>
            </w:tcBorders>
            <w:shd w:val="clear" w:color="auto" w:fill="FFFFFF"/>
          </w:tcPr>
          <w:p w14:paraId="502266F2" w14:textId="77777777" w:rsidR="00355099" w:rsidRPr="00355099" w:rsidRDefault="00355099" w:rsidP="00355099">
            <w:pPr>
              <w:widowControl w:val="0"/>
              <w:autoSpaceDE w:val="0"/>
              <w:snapToGrid w:val="0"/>
              <w:ind w:firstLine="540"/>
              <w:contextualSpacing/>
              <w:jc w:val="center"/>
              <w:rPr>
                <w:rFonts w:cs="Times New Roman"/>
                <w:sz w:val="24"/>
                <w:szCs w:val="20"/>
              </w:rPr>
            </w:pPr>
          </w:p>
        </w:tc>
        <w:tc>
          <w:tcPr>
            <w:tcW w:w="1560" w:type="dxa"/>
            <w:tcBorders>
              <w:top w:val="single" w:sz="4" w:space="0" w:color="000000"/>
              <w:left w:val="single" w:sz="4" w:space="0" w:color="000000"/>
              <w:bottom w:val="single" w:sz="4" w:space="0" w:color="000000"/>
            </w:tcBorders>
            <w:shd w:val="clear" w:color="auto" w:fill="FFFFFF"/>
          </w:tcPr>
          <w:p w14:paraId="52D437BE"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Слабое</w:t>
            </w:r>
          </w:p>
        </w:tc>
        <w:tc>
          <w:tcPr>
            <w:tcW w:w="1559" w:type="dxa"/>
            <w:tcBorders>
              <w:top w:val="single" w:sz="4" w:space="0" w:color="000000"/>
              <w:left w:val="single" w:sz="4" w:space="0" w:color="000000"/>
              <w:bottom w:val="single" w:sz="4" w:space="0" w:color="000000"/>
            </w:tcBorders>
            <w:shd w:val="clear" w:color="auto" w:fill="FFFFFF"/>
          </w:tcPr>
          <w:p w14:paraId="326B4818"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Среднее</w:t>
            </w:r>
          </w:p>
        </w:tc>
        <w:tc>
          <w:tcPr>
            <w:tcW w:w="1559" w:type="dxa"/>
            <w:tcBorders>
              <w:top w:val="single" w:sz="4" w:space="0" w:color="000000"/>
              <w:left w:val="single" w:sz="4" w:space="0" w:color="000000"/>
              <w:bottom w:val="single" w:sz="4" w:space="0" w:color="000000"/>
            </w:tcBorders>
            <w:shd w:val="clear" w:color="auto" w:fill="FFFFFF"/>
          </w:tcPr>
          <w:p w14:paraId="58B992EA"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Сильное</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14:paraId="6245FECF"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Полное</w:t>
            </w:r>
          </w:p>
        </w:tc>
      </w:tr>
      <w:tr w:rsidR="00355099" w:rsidRPr="00355099" w14:paraId="2CE110FB" w14:textId="77777777" w:rsidTr="00A65FF6">
        <w:tc>
          <w:tcPr>
            <w:tcW w:w="8076" w:type="dxa"/>
            <w:tcBorders>
              <w:top w:val="single" w:sz="4" w:space="0" w:color="000000"/>
              <w:left w:val="single" w:sz="4" w:space="0" w:color="000000"/>
              <w:bottom w:val="single" w:sz="4" w:space="0" w:color="000000"/>
            </w:tcBorders>
            <w:shd w:val="clear" w:color="auto" w:fill="FFFFFF"/>
          </w:tcPr>
          <w:p w14:paraId="5A0203B6" w14:textId="77777777" w:rsidR="00355099" w:rsidRPr="00355099" w:rsidRDefault="00355099" w:rsidP="00355099">
            <w:pPr>
              <w:widowControl w:val="0"/>
              <w:autoSpaceDE w:val="0"/>
              <w:contextualSpacing/>
              <w:rPr>
                <w:rFonts w:ascii="Calibri" w:hAnsi="Calibri"/>
                <w:sz w:val="22"/>
              </w:rPr>
            </w:pPr>
            <w:r w:rsidRPr="00355099">
              <w:rPr>
                <w:rFonts w:cs="Times New Roman"/>
                <w:sz w:val="24"/>
                <w:szCs w:val="20"/>
              </w:rPr>
              <w:t>Промышленные здания с легким каркасом и бескаркасной конструкцией</w:t>
            </w:r>
          </w:p>
        </w:tc>
        <w:tc>
          <w:tcPr>
            <w:tcW w:w="1560" w:type="dxa"/>
            <w:tcBorders>
              <w:top w:val="single" w:sz="4" w:space="0" w:color="000000"/>
              <w:left w:val="single" w:sz="4" w:space="0" w:color="000000"/>
              <w:bottom w:val="single" w:sz="4" w:space="0" w:color="000000"/>
            </w:tcBorders>
            <w:shd w:val="clear" w:color="auto" w:fill="FFFFFF"/>
          </w:tcPr>
          <w:p w14:paraId="1A5536CF"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10 - 25</w:t>
            </w:r>
          </w:p>
        </w:tc>
        <w:tc>
          <w:tcPr>
            <w:tcW w:w="1559" w:type="dxa"/>
            <w:tcBorders>
              <w:top w:val="single" w:sz="4" w:space="0" w:color="000000"/>
              <w:left w:val="single" w:sz="4" w:space="0" w:color="000000"/>
              <w:bottom w:val="single" w:sz="4" w:space="0" w:color="000000"/>
            </w:tcBorders>
            <w:shd w:val="clear" w:color="auto" w:fill="FFFFFF"/>
          </w:tcPr>
          <w:p w14:paraId="522466EF"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25 - 35</w:t>
            </w:r>
          </w:p>
        </w:tc>
        <w:tc>
          <w:tcPr>
            <w:tcW w:w="1559" w:type="dxa"/>
            <w:tcBorders>
              <w:top w:val="single" w:sz="4" w:space="0" w:color="000000"/>
              <w:left w:val="single" w:sz="4" w:space="0" w:color="000000"/>
              <w:bottom w:val="single" w:sz="4" w:space="0" w:color="000000"/>
            </w:tcBorders>
            <w:shd w:val="clear" w:color="auto" w:fill="FFFFFF"/>
          </w:tcPr>
          <w:p w14:paraId="598DC074"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35 - 45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14:paraId="2E1D15FB"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&gt; 45</w:t>
            </w:r>
          </w:p>
        </w:tc>
      </w:tr>
      <w:tr w:rsidR="00355099" w:rsidRPr="00355099" w14:paraId="02D59243" w14:textId="77777777" w:rsidTr="00A65FF6">
        <w:tc>
          <w:tcPr>
            <w:tcW w:w="8076" w:type="dxa"/>
            <w:tcBorders>
              <w:top w:val="single" w:sz="4" w:space="0" w:color="000000"/>
              <w:left w:val="single" w:sz="4" w:space="0" w:color="000000"/>
              <w:bottom w:val="single" w:sz="4" w:space="0" w:color="000000"/>
            </w:tcBorders>
            <w:shd w:val="clear" w:color="auto" w:fill="FFFFFF"/>
          </w:tcPr>
          <w:p w14:paraId="51553C02" w14:textId="77777777" w:rsidR="00355099" w:rsidRPr="00355099" w:rsidRDefault="00355099" w:rsidP="00355099">
            <w:pPr>
              <w:widowControl w:val="0"/>
              <w:autoSpaceDE w:val="0"/>
              <w:contextualSpacing/>
              <w:rPr>
                <w:rFonts w:ascii="Calibri" w:hAnsi="Calibri"/>
                <w:sz w:val="22"/>
              </w:rPr>
            </w:pPr>
            <w:r w:rsidRPr="00355099">
              <w:rPr>
                <w:rFonts w:cs="Times New Roman"/>
                <w:sz w:val="24"/>
                <w:szCs w:val="20"/>
              </w:rPr>
              <w:t>Складские кирпичные здания</w:t>
            </w:r>
          </w:p>
        </w:tc>
        <w:tc>
          <w:tcPr>
            <w:tcW w:w="1560" w:type="dxa"/>
            <w:tcBorders>
              <w:top w:val="single" w:sz="4" w:space="0" w:color="000000"/>
              <w:left w:val="single" w:sz="4" w:space="0" w:color="000000"/>
              <w:bottom w:val="single" w:sz="4" w:space="0" w:color="000000"/>
            </w:tcBorders>
            <w:shd w:val="clear" w:color="auto" w:fill="FFFFFF"/>
          </w:tcPr>
          <w:p w14:paraId="4DEBF5DD"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10 - 20</w:t>
            </w:r>
          </w:p>
        </w:tc>
        <w:tc>
          <w:tcPr>
            <w:tcW w:w="1559" w:type="dxa"/>
            <w:tcBorders>
              <w:top w:val="single" w:sz="4" w:space="0" w:color="000000"/>
              <w:left w:val="single" w:sz="4" w:space="0" w:color="000000"/>
              <w:bottom w:val="single" w:sz="4" w:space="0" w:color="000000"/>
            </w:tcBorders>
            <w:shd w:val="clear" w:color="auto" w:fill="FFFFFF"/>
          </w:tcPr>
          <w:p w14:paraId="7043F0A8"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20 - 30</w:t>
            </w:r>
          </w:p>
        </w:tc>
        <w:tc>
          <w:tcPr>
            <w:tcW w:w="1559" w:type="dxa"/>
            <w:tcBorders>
              <w:top w:val="single" w:sz="4" w:space="0" w:color="000000"/>
              <w:left w:val="single" w:sz="4" w:space="0" w:color="000000"/>
              <w:bottom w:val="single" w:sz="4" w:space="0" w:color="000000"/>
            </w:tcBorders>
            <w:shd w:val="clear" w:color="auto" w:fill="FFFFFF"/>
          </w:tcPr>
          <w:p w14:paraId="797440E8"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30 - 40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14:paraId="7BEB096D"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&gt; 40</w:t>
            </w:r>
          </w:p>
        </w:tc>
      </w:tr>
      <w:tr w:rsidR="00355099" w:rsidRPr="00355099" w14:paraId="36A675C2" w14:textId="77777777" w:rsidTr="00A65FF6">
        <w:tc>
          <w:tcPr>
            <w:tcW w:w="8076" w:type="dxa"/>
            <w:tcBorders>
              <w:top w:val="single" w:sz="4" w:space="0" w:color="000000"/>
              <w:left w:val="single" w:sz="4" w:space="0" w:color="000000"/>
              <w:bottom w:val="single" w:sz="4" w:space="0" w:color="000000"/>
            </w:tcBorders>
            <w:shd w:val="clear" w:color="auto" w:fill="FFFFFF"/>
          </w:tcPr>
          <w:p w14:paraId="5658CAF6" w14:textId="77777777" w:rsidR="00355099" w:rsidRPr="00355099" w:rsidRDefault="00355099" w:rsidP="00355099">
            <w:pPr>
              <w:widowControl w:val="0"/>
              <w:autoSpaceDE w:val="0"/>
              <w:contextualSpacing/>
              <w:rPr>
                <w:rFonts w:ascii="Calibri" w:hAnsi="Calibri"/>
                <w:sz w:val="22"/>
              </w:rPr>
            </w:pPr>
            <w:r w:rsidRPr="00355099">
              <w:rPr>
                <w:rFonts w:cs="Times New Roman"/>
                <w:sz w:val="24"/>
                <w:szCs w:val="20"/>
              </w:rPr>
              <w:t>Одноэтажные складские помещения с металлическим каркасом и стеновым заполнением из листового металла</w:t>
            </w:r>
          </w:p>
        </w:tc>
        <w:tc>
          <w:tcPr>
            <w:tcW w:w="1560" w:type="dxa"/>
            <w:tcBorders>
              <w:top w:val="single" w:sz="4" w:space="0" w:color="000000"/>
              <w:left w:val="single" w:sz="4" w:space="0" w:color="000000"/>
              <w:bottom w:val="single" w:sz="4" w:space="0" w:color="000000"/>
            </w:tcBorders>
            <w:shd w:val="clear" w:color="auto" w:fill="FFFFFF"/>
          </w:tcPr>
          <w:p w14:paraId="276F292C"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5 - 7</w:t>
            </w:r>
          </w:p>
        </w:tc>
        <w:tc>
          <w:tcPr>
            <w:tcW w:w="1559" w:type="dxa"/>
            <w:tcBorders>
              <w:top w:val="single" w:sz="4" w:space="0" w:color="000000"/>
              <w:left w:val="single" w:sz="4" w:space="0" w:color="000000"/>
              <w:bottom w:val="single" w:sz="4" w:space="0" w:color="000000"/>
            </w:tcBorders>
            <w:shd w:val="clear" w:color="auto" w:fill="FFFFFF"/>
          </w:tcPr>
          <w:p w14:paraId="6E8B3361"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7 - 10</w:t>
            </w:r>
          </w:p>
        </w:tc>
        <w:tc>
          <w:tcPr>
            <w:tcW w:w="1559" w:type="dxa"/>
            <w:tcBorders>
              <w:top w:val="single" w:sz="4" w:space="0" w:color="000000"/>
              <w:left w:val="single" w:sz="4" w:space="0" w:color="000000"/>
              <w:bottom w:val="single" w:sz="4" w:space="0" w:color="000000"/>
            </w:tcBorders>
            <w:shd w:val="clear" w:color="auto" w:fill="FFFFFF"/>
          </w:tcPr>
          <w:p w14:paraId="6D3F0B7E"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10 - 15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14:paraId="26A8D956"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&gt; 15</w:t>
            </w:r>
          </w:p>
        </w:tc>
      </w:tr>
      <w:tr w:rsidR="00355099" w:rsidRPr="00355099" w14:paraId="3D0DA1E9" w14:textId="77777777" w:rsidTr="00A65FF6">
        <w:tc>
          <w:tcPr>
            <w:tcW w:w="8076" w:type="dxa"/>
            <w:tcBorders>
              <w:top w:val="single" w:sz="4" w:space="0" w:color="000000"/>
              <w:left w:val="single" w:sz="4" w:space="0" w:color="000000"/>
              <w:bottom w:val="single" w:sz="4" w:space="0" w:color="000000"/>
            </w:tcBorders>
            <w:shd w:val="clear" w:color="auto" w:fill="FFFFFF"/>
          </w:tcPr>
          <w:p w14:paraId="2B007230" w14:textId="77777777" w:rsidR="00355099" w:rsidRPr="00355099" w:rsidRDefault="00355099" w:rsidP="00355099">
            <w:pPr>
              <w:widowControl w:val="0"/>
              <w:autoSpaceDE w:val="0"/>
              <w:contextualSpacing/>
              <w:rPr>
                <w:rFonts w:ascii="Calibri" w:hAnsi="Calibri"/>
                <w:sz w:val="22"/>
              </w:rPr>
            </w:pPr>
            <w:r w:rsidRPr="00355099">
              <w:rPr>
                <w:rFonts w:cs="Times New Roman"/>
                <w:sz w:val="24"/>
                <w:szCs w:val="20"/>
              </w:rPr>
              <w:t>Бетонные и железобетонные здания и антисейсмические конструкции</w:t>
            </w:r>
          </w:p>
        </w:tc>
        <w:tc>
          <w:tcPr>
            <w:tcW w:w="1560" w:type="dxa"/>
            <w:tcBorders>
              <w:top w:val="single" w:sz="4" w:space="0" w:color="000000"/>
              <w:left w:val="single" w:sz="4" w:space="0" w:color="000000"/>
              <w:bottom w:val="single" w:sz="4" w:space="0" w:color="000000"/>
            </w:tcBorders>
            <w:shd w:val="clear" w:color="auto" w:fill="FFFFFF"/>
          </w:tcPr>
          <w:p w14:paraId="4B2965B1"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25 - 35</w:t>
            </w:r>
          </w:p>
        </w:tc>
        <w:tc>
          <w:tcPr>
            <w:tcW w:w="1559" w:type="dxa"/>
            <w:tcBorders>
              <w:top w:val="single" w:sz="4" w:space="0" w:color="000000"/>
              <w:left w:val="single" w:sz="4" w:space="0" w:color="000000"/>
              <w:bottom w:val="single" w:sz="4" w:space="0" w:color="000000"/>
            </w:tcBorders>
            <w:shd w:val="clear" w:color="auto" w:fill="FFFFFF"/>
          </w:tcPr>
          <w:p w14:paraId="0E2F115E"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80 - 120</w:t>
            </w:r>
          </w:p>
        </w:tc>
        <w:tc>
          <w:tcPr>
            <w:tcW w:w="1559" w:type="dxa"/>
            <w:tcBorders>
              <w:top w:val="single" w:sz="4" w:space="0" w:color="000000"/>
              <w:left w:val="single" w:sz="4" w:space="0" w:color="000000"/>
              <w:bottom w:val="single" w:sz="4" w:space="0" w:color="000000"/>
            </w:tcBorders>
            <w:shd w:val="clear" w:color="auto" w:fill="FFFFFF"/>
          </w:tcPr>
          <w:p w14:paraId="3EBA035D"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150 - 200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14:paraId="011FD3D1"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&gt; 200</w:t>
            </w:r>
          </w:p>
        </w:tc>
      </w:tr>
      <w:tr w:rsidR="00355099" w:rsidRPr="00355099" w14:paraId="0A873024" w14:textId="77777777" w:rsidTr="00A65FF6">
        <w:tc>
          <w:tcPr>
            <w:tcW w:w="8076" w:type="dxa"/>
            <w:tcBorders>
              <w:top w:val="single" w:sz="4" w:space="0" w:color="000000"/>
              <w:left w:val="single" w:sz="4" w:space="0" w:color="000000"/>
              <w:bottom w:val="single" w:sz="4" w:space="0" w:color="000000"/>
            </w:tcBorders>
            <w:shd w:val="clear" w:color="auto" w:fill="FFFFFF"/>
          </w:tcPr>
          <w:p w14:paraId="4F094F32" w14:textId="77777777" w:rsidR="00355099" w:rsidRPr="00355099" w:rsidRDefault="00355099" w:rsidP="00355099">
            <w:pPr>
              <w:widowControl w:val="0"/>
              <w:autoSpaceDE w:val="0"/>
              <w:contextualSpacing/>
              <w:rPr>
                <w:rFonts w:ascii="Calibri" w:hAnsi="Calibri"/>
                <w:sz w:val="22"/>
              </w:rPr>
            </w:pPr>
            <w:r w:rsidRPr="00355099">
              <w:rPr>
                <w:rFonts w:cs="Times New Roman"/>
                <w:sz w:val="24"/>
                <w:szCs w:val="20"/>
              </w:rPr>
              <w:t>Здания железобетонные монолитные повышенной этажности</w:t>
            </w:r>
          </w:p>
        </w:tc>
        <w:tc>
          <w:tcPr>
            <w:tcW w:w="1560" w:type="dxa"/>
            <w:tcBorders>
              <w:top w:val="single" w:sz="4" w:space="0" w:color="000000"/>
              <w:left w:val="single" w:sz="4" w:space="0" w:color="000000"/>
              <w:bottom w:val="single" w:sz="4" w:space="0" w:color="000000"/>
            </w:tcBorders>
            <w:shd w:val="clear" w:color="auto" w:fill="FFFFFF"/>
          </w:tcPr>
          <w:p w14:paraId="33301784"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25 - 45</w:t>
            </w:r>
          </w:p>
        </w:tc>
        <w:tc>
          <w:tcPr>
            <w:tcW w:w="1559" w:type="dxa"/>
            <w:tcBorders>
              <w:top w:val="single" w:sz="4" w:space="0" w:color="000000"/>
              <w:left w:val="single" w:sz="4" w:space="0" w:color="000000"/>
              <w:bottom w:val="single" w:sz="4" w:space="0" w:color="000000"/>
            </w:tcBorders>
            <w:shd w:val="clear" w:color="auto" w:fill="FFFFFF"/>
          </w:tcPr>
          <w:p w14:paraId="57030170"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45 - 105</w:t>
            </w:r>
          </w:p>
        </w:tc>
        <w:tc>
          <w:tcPr>
            <w:tcW w:w="1559" w:type="dxa"/>
            <w:tcBorders>
              <w:top w:val="single" w:sz="4" w:space="0" w:color="000000"/>
              <w:left w:val="single" w:sz="4" w:space="0" w:color="000000"/>
              <w:bottom w:val="single" w:sz="4" w:space="0" w:color="000000"/>
            </w:tcBorders>
            <w:shd w:val="clear" w:color="auto" w:fill="FFFFFF"/>
          </w:tcPr>
          <w:p w14:paraId="295B0167"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105 - 170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14:paraId="23518C7C"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170 - 215</w:t>
            </w:r>
          </w:p>
        </w:tc>
      </w:tr>
      <w:tr w:rsidR="00355099" w:rsidRPr="00355099" w14:paraId="4B53102D" w14:textId="77777777" w:rsidTr="00A65FF6">
        <w:tc>
          <w:tcPr>
            <w:tcW w:w="8076" w:type="dxa"/>
            <w:tcBorders>
              <w:top w:val="single" w:sz="4" w:space="0" w:color="000000"/>
              <w:left w:val="single" w:sz="4" w:space="0" w:color="000000"/>
              <w:bottom w:val="single" w:sz="4" w:space="0" w:color="000000"/>
            </w:tcBorders>
            <w:shd w:val="clear" w:color="auto" w:fill="FFFFFF"/>
          </w:tcPr>
          <w:p w14:paraId="7F4E864D" w14:textId="77777777" w:rsidR="00355099" w:rsidRPr="00355099" w:rsidRDefault="00355099" w:rsidP="00355099">
            <w:pPr>
              <w:widowControl w:val="0"/>
              <w:autoSpaceDE w:val="0"/>
              <w:contextualSpacing/>
              <w:rPr>
                <w:rFonts w:ascii="Calibri" w:hAnsi="Calibri"/>
                <w:sz w:val="22"/>
              </w:rPr>
            </w:pPr>
            <w:r w:rsidRPr="00355099">
              <w:rPr>
                <w:rFonts w:cs="Times New Roman"/>
                <w:sz w:val="24"/>
                <w:szCs w:val="20"/>
              </w:rPr>
              <w:t>Котельные, регуляторные станции в кирпичных зданиях</w:t>
            </w:r>
          </w:p>
        </w:tc>
        <w:tc>
          <w:tcPr>
            <w:tcW w:w="1560" w:type="dxa"/>
            <w:tcBorders>
              <w:top w:val="single" w:sz="4" w:space="0" w:color="000000"/>
              <w:left w:val="single" w:sz="4" w:space="0" w:color="000000"/>
              <w:bottom w:val="single" w:sz="4" w:space="0" w:color="000000"/>
            </w:tcBorders>
            <w:shd w:val="clear" w:color="auto" w:fill="FFFFFF"/>
          </w:tcPr>
          <w:p w14:paraId="02834524"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10 - 15</w:t>
            </w:r>
          </w:p>
        </w:tc>
        <w:tc>
          <w:tcPr>
            <w:tcW w:w="1559" w:type="dxa"/>
            <w:tcBorders>
              <w:top w:val="single" w:sz="4" w:space="0" w:color="000000"/>
              <w:left w:val="single" w:sz="4" w:space="0" w:color="000000"/>
              <w:bottom w:val="single" w:sz="4" w:space="0" w:color="000000"/>
            </w:tcBorders>
            <w:shd w:val="clear" w:color="auto" w:fill="FFFFFF"/>
          </w:tcPr>
          <w:p w14:paraId="010031A6"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15 - 25</w:t>
            </w:r>
          </w:p>
        </w:tc>
        <w:tc>
          <w:tcPr>
            <w:tcW w:w="1559" w:type="dxa"/>
            <w:tcBorders>
              <w:top w:val="single" w:sz="4" w:space="0" w:color="000000"/>
              <w:left w:val="single" w:sz="4" w:space="0" w:color="000000"/>
              <w:bottom w:val="single" w:sz="4" w:space="0" w:color="000000"/>
            </w:tcBorders>
            <w:shd w:val="clear" w:color="auto" w:fill="FFFFFF"/>
          </w:tcPr>
          <w:p w14:paraId="7F7D704A"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25 - 35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14:paraId="0A49C68F"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35 - 45</w:t>
            </w:r>
          </w:p>
        </w:tc>
      </w:tr>
      <w:tr w:rsidR="00355099" w:rsidRPr="00355099" w14:paraId="31E89B70" w14:textId="77777777" w:rsidTr="00A65FF6">
        <w:tc>
          <w:tcPr>
            <w:tcW w:w="8076" w:type="dxa"/>
            <w:tcBorders>
              <w:top w:val="single" w:sz="4" w:space="0" w:color="000000"/>
              <w:left w:val="single" w:sz="4" w:space="0" w:color="000000"/>
              <w:bottom w:val="single" w:sz="4" w:space="0" w:color="000000"/>
            </w:tcBorders>
            <w:shd w:val="clear" w:color="auto" w:fill="FFFFFF"/>
          </w:tcPr>
          <w:p w14:paraId="4CA058FA" w14:textId="77777777" w:rsidR="00355099" w:rsidRPr="00355099" w:rsidRDefault="00355099" w:rsidP="00355099">
            <w:pPr>
              <w:widowControl w:val="0"/>
              <w:autoSpaceDE w:val="0"/>
              <w:contextualSpacing/>
              <w:rPr>
                <w:rFonts w:ascii="Calibri" w:hAnsi="Calibri"/>
                <w:sz w:val="22"/>
              </w:rPr>
            </w:pPr>
            <w:r w:rsidRPr="00355099">
              <w:rPr>
                <w:rFonts w:cs="Times New Roman"/>
                <w:sz w:val="24"/>
                <w:szCs w:val="20"/>
              </w:rPr>
              <w:t>Деревянные дома</w:t>
            </w:r>
          </w:p>
        </w:tc>
        <w:tc>
          <w:tcPr>
            <w:tcW w:w="1560" w:type="dxa"/>
            <w:tcBorders>
              <w:top w:val="single" w:sz="4" w:space="0" w:color="000000"/>
              <w:left w:val="single" w:sz="4" w:space="0" w:color="000000"/>
              <w:bottom w:val="single" w:sz="4" w:space="0" w:color="000000"/>
            </w:tcBorders>
            <w:shd w:val="clear" w:color="auto" w:fill="FFFFFF"/>
          </w:tcPr>
          <w:p w14:paraId="3E82455D"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6 - 8</w:t>
            </w:r>
          </w:p>
        </w:tc>
        <w:tc>
          <w:tcPr>
            <w:tcW w:w="1559" w:type="dxa"/>
            <w:tcBorders>
              <w:top w:val="single" w:sz="4" w:space="0" w:color="000000"/>
              <w:left w:val="single" w:sz="4" w:space="0" w:color="000000"/>
              <w:bottom w:val="single" w:sz="4" w:space="0" w:color="000000"/>
            </w:tcBorders>
            <w:shd w:val="clear" w:color="auto" w:fill="FFFFFF"/>
          </w:tcPr>
          <w:p w14:paraId="26ABD2C2"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8 - 12</w:t>
            </w:r>
          </w:p>
        </w:tc>
        <w:tc>
          <w:tcPr>
            <w:tcW w:w="1559" w:type="dxa"/>
            <w:tcBorders>
              <w:top w:val="single" w:sz="4" w:space="0" w:color="000000"/>
              <w:left w:val="single" w:sz="4" w:space="0" w:color="000000"/>
              <w:bottom w:val="single" w:sz="4" w:space="0" w:color="000000"/>
            </w:tcBorders>
            <w:shd w:val="clear" w:color="auto" w:fill="FFFFFF"/>
          </w:tcPr>
          <w:p w14:paraId="28C12B61"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12 - 20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14:paraId="15A9E5FB"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&gt; 20</w:t>
            </w:r>
          </w:p>
        </w:tc>
      </w:tr>
      <w:tr w:rsidR="00355099" w:rsidRPr="00355099" w14:paraId="619036E2" w14:textId="77777777" w:rsidTr="00A65FF6">
        <w:tc>
          <w:tcPr>
            <w:tcW w:w="8076" w:type="dxa"/>
            <w:tcBorders>
              <w:top w:val="single" w:sz="4" w:space="0" w:color="000000"/>
              <w:left w:val="single" w:sz="4" w:space="0" w:color="000000"/>
              <w:bottom w:val="single" w:sz="4" w:space="0" w:color="000000"/>
            </w:tcBorders>
            <w:shd w:val="clear" w:color="auto" w:fill="FFFFFF"/>
          </w:tcPr>
          <w:p w14:paraId="439FD594" w14:textId="77777777" w:rsidR="00355099" w:rsidRPr="00355099" w:rsidRDefault="00355099" w:rsidP="00355099">
            <w:pPr>
              <w:widowControl w:val="0"/>
              <w:autoSpaceDE w:val="0"/>
              <w:contextualSpacing/>
              <w:rPr>
                <w:rFonts w:ascii="Calibri" w:hAnsi="Calibri"/>
                <w:sz w:val="22"/>
              </w:rPr>
            </w:pPr>
            <w:r w:rsidRPr="00355099">
              <w:rPr>
                <w:rFonts w:cs="Times New Roman"/>
                <w:sz w:val="24"/>
                <w:szCs w:val="20"/>
              </w:rPr>
              <w:t>Подземные сети, трубопроводы</w:t>
            </w:r>
          </w:p>
        </w:tc>
        <w:tc>
          <w:tcPr>
            <w:tcW w:w="1560" w:type="dxa"/>
            <w:tcBorders>
              <w:top w:val="single" w:sz="4" w:space="0" w:color="000000"/>
              <w:left w:val="single" w:sz="4" w:space="0" w:color="000000"/>
              <w:bottom w:val="single" w:sz="4" w:space="0" w:color="000000"/>
            </w:tcBorders>
            <w:shd w:val="clear" w:color="auto" w:fill="FFFFFF"/>
          </w:tcPr>
          <w:p w14:paraId="65D169F4"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400 - 600</w:t>
            </w:r>
          </w:p>
        </w:tc>
        <w:tc>
          <w:tcPr>
            <w:tcW w:w="1559" w:type="dxa"/>
            <w:tcBorders>
              <w:top w:val="single" w:sz="4" w:space="0" w:color="000000"/>
              <w:left w:val="single" w:sz="4" w:space="0" w:color="000000"/>
              <w:bottom w:val="single" w:sz="4" w:space="0" w:color="000000"/>
            </w:tcBorders>
            <w:shd w:val="clear" w:color="auto" w:fill="FFFFFF"/>
          </w:tcPr>
          <w:p w14:paraId="2DDA91A7"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600 - 1000</w:t>
            </w:r>
          </w:p>
        </w:tc>
        <w:tc>
          <w:tcPr>
            <w:tcW w:w="1559" w:type="dxa"/>
            <w:tcBorders>
              <w:top w:val="single" w:sz="4" w:space="0" w:color="000000"/>
              <w:left w:val="single" w:sz="4" w:space="0" w:color="000000"/>
              <w:bottom w:val="single" w:sz="4" w:space="0" w:color="000000"/>
            </w:tcBorders>
            <w:shd w:val="clear" w:color="auto" w:fill="FFFFFF"/>
          </w:tcPr>
          <w:p w14:paraId="35128F9B"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1000 - 1500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14:paraId="241C0248"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&gt; 1500</w:t>
            </w:r>
          </w:p>
        </w:tc>
      </w:tr>
      <w:tr w:rsidR="00355099" w:rsidRPr="00355099" w14:paraId="13C2E5BA" w14:textId="77777777" w:rsidTr="00A65FF6">
        <w:tc>
          <w:tcPr>
            <w:tcW w:w="8076" w:type="dxa"/>
            <w:tcBorders>
              <w:top w:val="single" w:sz="4" w:space="0" w:color="000000"/>
              <w:left w:val="single" w:sz="4" w:space="0" w:color="000000"/>
              <w:bottom w:val="single" w:sz="4" w:space="0" w:color="000000"/>
            </w:tcBorders>
            <w:shd w:val="clear" w:color="auto" w:fill="FFFFFF"/>
          </w:tcPr>
          <w:p w14:paraId="749654D0" w14:textId="77777777" w:rsidR="00355099" w:rsidRPr="00355099" w:rsidRDefault="00355099" w:rsidP="00355099">
            <w:pPr>
              <w:widowControl w:val="0"/>
              <w:autoSpaceDE w:val="0"/>
              <w:contextualSpacing/>
              <w:rPr>
                <w:rFonts w:ascii="Calibri" w:hAnsi="Calibri"/>
                <w:sz w:val="22"/>
              </w:rPr>
            </w:pPr>
            <w:r w:rsidRPr="00355099">
              <w:rPr>
                <w:rFonts w:cs="Times New Roman"/>
                <w:sz w:val="24"/>
                <w:szCs w:val="20"/>
              </w:rPr>
              <w:t>Трубопроводы наземные</w:t>
            </w:r>
          </w:p>
        </w:tc>
        <w:tc>
          <w:tcPr>
            <w:tcW w:w="1560" w:type="dxa"/>
            <w:tcBorders>
              <w:top w:val="single" w:sz="4" w:space="0" w:color="000000"/>
              <w:left w:val="single" w:sz="4" w:space="0" w:color="000000"/>
              <w:bottom w:val="single" w:sz="4" w:space="0" w:color="000000"/>
            </w:tcBorders>
            <w:shd w:val="clear" w:color="auto" w:fill="FFFFFF"/>
          </w:tcPr>
          <w:p w14:paraId="4640B22A"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20</w:t>
            </w:r>
          </w:p>
        </w:tc>
        <w:tc>
          <w:tcPr>
            <w:tcW w:w="1559" w:type="dxa"/>
            <w:tcBorders>
              <w:top w:val="single" w:sz="4" w:space="0" w:color="000000"/>
              <w:left w:val="single" w:sz="4" w:space="0" w:color="000000"/>
              <w:bottom w:val="single" w:sz="4" w:space="0" w:color="000000"/>
            </w:tcBorders>
            <w:shd w:val="clear" w:color="auto" w:fill="FFFFFF"/>
          </w:tcPr>
          <w:p w14:paraId="3AFFBFD0"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50</w:t>
            </w:r>
          </w:p>
        </w:tc>
        <w:tc>
          <w:tcPr>
            <w:tcW w:w="1559" w:type="dxa"/>
            <w:tcBorders>
              <w:top w:val="single" w:sz="4" w:space="0" w:color="000000"/>
              <w:left w:val="single" w:sz="4" w:space="0" w:color="000000"/>
              <w:bottom w:val="single" w:sz="4" w:space="0" w:color="000000"/>
            </w:tcBorders>
            <w:shd w:val="clear" w:color="auto" w:fill="FFFFFF"/>
          </w:tcPr>
          <w:p w14:paraId="006E5E24"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130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14:paraId="251E3ACF"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w:t>
            </w:r>
          </w:p>
        </w:tc>
      </w:tr>
      <w:tr w:rsidR="00355099" w:rsidRPr="00355099" w14:paraId="3E5450F0" w14:textId="77777777" w:rsidTr="00A65FF6">
        <w:tc>
          <w:tcPr>
            <w:tcW w:w="8076" w:type="dxa"/>
            <w:tcBorders>
              <w:top w:val="single" w:sz="4" w:space="0" w:color="000000"/>
              <w:left w:val="single" w:sz="4" w:space="0" w:color="000000"/>
              <w:bottom w:val="single" w:sz="4" w:space="0" w:color="000000"/>
            </w:tcBorders>
            <w:shd w:val="clear" w:color="auto" w:fill="FFFFFF"/>
          </w:tcPr>
          <w:p w14:paraId="36F3DD56" w14:textId="77777777" w:rsidR="00355099" w:rsidRPr="00355099" w:rsidRDefault="00355099" w:rsidP="00355099">
            <w:pPr>
              <w:widowControl w:val="0"/>
              <w:autoSpaceDE w:val="0"/>
              <w:contextualSpacing/>
              <w:rPr>
                <w:rFonts w:ascii="Calibri" w:hAnsi="Calibri"/>
                <w:sz w:val="22"/>
              </w:rPr>
            </w:pPr>
            <w:r w:rsidRPr="00355099">
              <w:rPr>
                <w:rFonts w:cs="Times New Roman"/>
                <w:sz w:val="24"/>
                <w:szCs w:val="20"/>
              </w:rPr>
              <w:t>Кабельные подземные линии</w:t>
            </w:r>
          </w:p>
        </w:tc>
        <w:tc>
          <w:tcPr>
            <w:tcW w:w="1560" w:type="dxa"/>
            <w:tcBorders>
              <w:top w:val="single" w:sz="4" w:space="0" w:color="000000"/>
              <w:left w:val="single" w:sz="4" w:space="0" w:color="000000"/>
              <w:bottom w:val="single" w:sz="4" w:space="0" w:color="000000"/>
            </w:tcBorders>
            <w:shd w:val="clear" w:color="auto" w:fill="FFFFFF"/>
          </w:tcPr>
          <w:p w14:paraId="447EF662"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До 800</w:t>
            </w:r>
          </w:p>
        </w:tc>
        <w:tc>
          <w:tcPr>
            <w:tcW w:w="1559" w:type="dxa"/>
            <w:tcBorders>
              <w:top w:val="single" w:sz="4" w:space="0" w:color="000000"/>
              <w:left w:val="single" w:sz="4" w:space="0" w:color="000000"/>
              <w:bottom w:val="single" w:sz="4" w:space="0" w:color="000000"/>
            </w:tcBorders>
            <w:shd w:val="clear" w:color="auto" w:fill="FFFFFF"/>
          </w:tcPr>
          <w:p w14:paraId="55BEF05B"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w:t>
            </w:r>
          </w:p>
        </w:tc>
        <w:tc>
          <w:tcPr>
            <w:tcW w:w="1559" w:type="dxa"/>
            <w:tcBorders>
              <w:top w:val="single" w:sz="4" w:space="0" w:color="000000"/>
              <w:left w:val="single" w:sz="4" w:space="0" w:color="000000"/>
              <w:bottom w:val="single" w:sz="4" w:space="0" w:color="000000"/>
            </w:tcBorders>
            <w:shd w:val="clear" w:color="auto" w:fill="FFFFFF"/>
          </w:tcPr>
          <w:p w14:paraId="1917BC56"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14:paraId="3EA0EA96"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&gt; 1500</w:t>
            </w:r>
          </w:p>
        </w:tc>
      </w:tr>
      <w:tr w:rsidR="00355099" w:rsidRPr="00355099" w14:paraId="40877B6E" w14:textId="77777777" w:rsidTr="00A65FF6">
        <w:tc>
          <w:tcPr>
            <w:tcW w:w="8076" w:type="dxa"/>
            <w:tcBorders>
              <w:top w:val="single" w:sz="4" w:space="0" w:color="000000"/>
              <w:left w:val="single" w:sz="4" w:space="0" w:color="000000"/>
              <w:bottom w:val="single" w:sz="4" w:space="0" w:color="000000"/>
            </w:tcBorders>
            <w:shd w:val="clear" w:color="auto" w:fill="FFFFFF"/>
          </w:tcPr>
          <w:p w14:paraId="43B1D5DD" w14:textId="77777777" w:rsidR="00355099" w:rsidRPr="00355099" w:rsidRDefault="00355099" w:rsidP="00355099">
            <w:pPr>
              <w:widowControl w:val="0"/>
              <w:autoSpaceDE w:val="0"/>
              <w:contextualSpacing/>
              <w:rPr>
                <w:rFonts w:ascii="Calibri" w:hAnsi="Calibri"/>
                <w:sz w:val="22"/>
              </w:rPr>
            </w:pPr>
            <w:r w:rsidRPr="00355099">
              <w:rPr>
                <w:rFonts w:cs="Times New Roman"/>
                <w:sz w:val="24"/>
                <w:szCs w:val="20"/>
              </w:rPr>
              <w:t>Резервуары и емкости стальные наземные</w:t>
            </w:r>
          </w:p>
        </w:tc>
        <w:tc>
          <w:tcPr>
            <w:tcW w:w="1560" w:type="dxa"/>
            <w:tcBorders>
              <w:top w:val="single" w:sz="4" w:space="0" w:color="000000"/>
              <w:left w:val="single" w:sz="4" w:space="0" w:color="000000"/>
              <w:bottom w:val="single" w:sz="4" w:space="0" w:color="000000"/>
            </w:tcBorders>
            <w:shd w:val="clear" w:color="auto" w:fill="FFFFFF"/>
          </w:tcPr>
          <w:p w14:paraId="18664E7D"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35 - 55</w:t>
            </w:r>
          </w:p>
        </w:tc>
        <w:tc>
          <w:tcPr>
            <w:tcW w:w="1559" w:type="dxa"/>
            <w:tcBorders>
              <w:top w:val="single" w:sz="4" w:space="0" w:color="000000"/>
              <w:left w:val="single" w:sz="4" w:space="0" w:color="000000"/>
              <w:bottom w:val="single" w:sz="4" w:space="0" w:color="000000"/>
            </w:tcBorders>
            <w:shd w:val="clear" w:color="auto" w:fill="FFFFFF"/>
          </w:tcPr>
          <w:p w14:paraId="27DDC4AA"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55 - 80</w:t>
            </w:r>
          </w:p>
        </w:tc>
        <w:tc>
          <w:tcPr>
            <w:tcW w:w="1559" w:type="dxa"/>
            <w:tcBorders>
              <w:top w:val="single" w:sz="4" w:space="0" w:color="000000"/>
              <w:left w:val="single" w:sz="4" w:space="0" w:color="000000"/>
              <w:bottom w:val="single" w:sz="4" w:space="0" w:color="000000"/>
            </w:tcBorders>
            <w:shd w:val="clear" w:color="auto" w:fill="FFFFFF"/>
          </w:tcPr>
          <w:p w14:paraId="01CE6A87"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80 - 90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14:paraId="66D97C6E" w14:textId="77777777" w:rsidR="00355099" w:rsidRPr="00355099" w:rsidRDefault="00355099" w:rsidP="00355099">
            <w:pPr>
              <w:widowControl w:val="0"/>
              <w:autoSpaceDE w:val="0"/>
              <w:contextualSpacing/>
              <w:jc w:val="center"/>
              <w:rPr>
                <w:rFonts w:ascii="Calibri" w:hAnsi="Calibri"/>
                <w:sz w:val="22"/>
              </w:rPr>
            </w:pPr>
            <w:r w:rsidRPr="00355099">
              <w:rPr>
                <w:rFonts w:cs="Times New Roman"/>
                <w:sz w:val="24"/>
                <w:szCs w:val="20"/>
              </w:rPr>
              <w:t>&gt; 90</w:t>
            </w:r>
          </w:p>
        </w:tc>
      </w:tr>
    </w:tbl>
    <w:p w14:paraId="2896F1EB" w14:textId="77777777" w:rsidR="00355099" w:rsidRPr="00355099" w:rsidRDefault="00355099" w:rsidP="00355099">
      <w:pPr>
        <w:ind w:firstLine="567"/>
        <w:contextualSpacing/>
        <w:jc w:val="both"/>
        <w:rPr>
          <w:rFonts w:cs="Times New Roman"/>
          <w:sz w:val="24"/>
          <w:szCs w:val="24"/>
        </w:rPr>
      </w:pPr>
    </w:p>
    <w:p w14:paraId="41CB9EBC" w14:textId="77777777" w:rsidR="00355099" w:rsidRPr="00355099" w:rsidRDefault="00355099" w:rsidP="00355099">
      <w:pPr>
        <w:ind w:firstLine="567"/>
        <w:contextualSpacing/>
        <w:jc w:val="both"/>
        <w:rPr>
          <w:rFonts w:ascii="Calibri" w:hAnsi="Calibri"/>
          <w:sz w:val="22"/>
        </w:rPr>
      </w:pPr>
      <w:r w:rsidRPr="00355099">
        <w:rPr>
          <w:rFonts w:cs="Times New Roman"/>
          <w:sz w:val="24"/>
          <w:szCs w:val="24"/>
        </w:rPr>
        <w:t>Характер разрушения остекления оконных проемов зданий и сооружений в зависимости от избыточного давления во фронте ударной волны определяется по таблице:</w:t>
      </w:r>
    </w:p>
    <w:p w14:paraId="3B956E62" w14:textId="77777777" w:rsidR="00355099" w:rsidRPr="00355099" w:rsidRDefault="00355099" w:rsidP="00355099">
      <w:pPr>
        <w:ind w:firstLine="567"/>
        <w:contextualSpacing/>
        <w:jc w:val="right"/>
        <w:rPr>
          <w:rFonts w:ascii="Calibri" w:hAnsi="Calibri"/>
          <w:sz w:val="22"/>
        </w:rPr>
      </w:pPr>
    </w:p>
    <w:tbl>
      <w:tblPr>
        <w:tblW w:w="0" w:type="auto"/>
        <w:tblInd w:w="-30" w:type="dxa"/>
        <w:tblLayout w:type="fixed"/>
        <w:tblLook w:val="0000" w:firstRow="0" w:lastRow="0" w:firstColumn="0" w:lastColumn="0" w:noHBand="0" w:noVBand="0"/>
      </w:tblPr>
      <w:tblGrid>
        <w:gridCol w:w="4820"/>
        <w:gridCol w:w="1555"/>
      </w:tblGrid>
      <w:tr w:rsidR="00355099" w:rsidRPr="00355099" w14:paraId="645E1671" w14:textId="77777777" w:rsidTr="00A65FF6">
        <w:tc>
          <w:tcPr>
            <w:tcW w:w="4820" w:type="dxa"/>
            <w:tcBorders>
              <w:top w:val="single" w:sz="4" w:space="0" w:color="000000"/>
              <w:left w:val="single" w:sz="4" w:space="0" w:color="000000"/>
              <w:bottom w:val="single" w:sz="4" w:space="0" w:color="000000"/>
            </w:tcBorders>
            <w:shd w:val="clear" w:color="auto" w:fill="FFFFFF"/>
          </w:tcPr>
          <w:p w14:paraId="6EB88881" w14:textId="77777777" w:rsidR="00355099" w:rsidRPr="00355099" w:rsidRDefault="00355099" w:rsidP="00355099">
            <w:pPr>
              <w:contextualSpacing/>
              <w:jc w:val="both"/>
              <w:rPr>
                <w:rFonts w:ascii="Calibri" w:hAnsi="Calibri"/>
                <w:sz w:val="22"/>
              </w:rPr>
            </w:pPr>
            <w:r w:rsidRPr="00355099">
              <w:rPr>
                <w:rFonts w:cs="Times New Roman"/>
                <w:bCs/>
                <w:sz w:val="24"/>
                <w:szCs w:val="20"/>
              </w:rPr>
              <w:t>Разрушение на 90%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14:paraId="3859B413" w14:textId="77777777" w:rsidR="00355099" w:rsidRPr="00355099" w:rsidRDefault="00355099" w:rsidP="00355099">
            <w:pPr>
              <w:contextualSpacing/>
              <w:jc w:val="both"/>
              <w:rPr>
                <w:rFonts w:ascii="Calibri" w:hAnsi="Calibri"/>
                <w:sz w:val="22"/>
              </w:rPr>
            </w:pPr>
            <w:r w:rsidRPr="00355099">
              <w:rPr>
                <w:rFonts w:cs="Times New Roman"/>
                <w:bCs/>
                <w:sz w:val="24"/>
                <w:szCs w:val="20"/>
              </w:rPr>
              <w:t>5 – 10 кПа</w:t>
            </w:r>
          </w:p>
        </w:tc>
      </w:tr>
      <w:tr w:rsidR="00355099" w:rsidRPr="00355099" w14:paraId="6730DC7F" w14:textId="77777777" w:rsidTr="00A65FF6">
        <w:tc>
          <w:tcPr>
            <w:tcW w:w="4820" w:type="dxa"/>
            <w:tcBorders>
              <w:top w:val="single" w:sz="4" w:space="0" w:color="000000"/>
              <w:left w:val="single" w:sz="4" w:space="0" w:color="000000"/>
              <w:bottom w:val="single" w:sz="4" w:space="0" w:color="000000"/>
            </w:tcBorders>
            <w:shd w:val="clear" w:color="auto" w:fill="FFFFFF"/>
          </w:tcPr>
          <w:p w14:paraId="088FC937" w14:textId="77777777" w:rsidR="00355099" w:rsidRPr="00355099" w:rsidRDefault="00355099" w:rsidP="00355099">
            <w:pPr>
              <w:contextualSpacing/>
              <w:jc w:val="both"/>
              <w:rPr>
                <w:rFonts w:ascii="Calibri" w:hAnsi="Calibri"/>
                <w:sz w:val="22"/>
              </w:rPr>
            </w:pPr>
            <w:r w:rsidRPr="00355099">
              <w:rPr>
                <w:rFonts w:cs="Times New Roman"/>
                <w:bCs/>
                <w:sz w:val="24"/>
                <w:szCs w:val="20"/>
              </w:rPr>
              <w:t>Разрушение на 50%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14:paraId="0F27067F" w14:textId="77777777" w:rsidR="00355099" w:rsidRPr="00355099" w:rsidRDefault="00355099" w:rsidP="00355099">
            <w:pPr>
              <w:contextualSpacing/>
              <w:jc w:val="both"/>
              <w:rPr>
                <w:rFonts w:ascii="Calibri" w:hAnsi="Calibri"/>
                <w:sz w:val="22"/>
              </w:rPr>
            </w:pPr>
            <w:r w:rsidRPr="00355099">
              <w:rPr>
                <w:rFonts w:cs="Times New Roman"/>
                <w:sz w:val="24"/>
                <w:szCs w:val="20"/>
              </w:rPr>
              <w:t>2 – 5 кПа</w:t>
            </w:r>
          </w:p>
        </w:tc>
      </w:tr>
      <w:tr w:rsidR="00355099" w:rsidRPr="00355099" w14:paraId="37E0A02F" w14:textId="77777777" w:rsidTr="00A65FF6">
        <w:tc>
          <w:tcPr>
            <w:tcW w:w="4820" w:type="dxa"/>
            <w:tcBorders>
              <w:top w:val="single" w:sz="4" w:space="0" w:color="000000"/>
              <w:left w:val="single" w:sz="4" w:space="0" w:color="000000"/>
              <w:bottom w:val="single" w:sz="4" w:space="0" w:color="000000"/>
            </w:tcBorders>
            <w:shd w:val="clear" w:color="auto" w:fill="FFFFFF"/>
          </w:tcPr>
          <w:p w14:paraId="5887F456" w14:textId="77777777" w:rsidR="00355099" w:rsidRPr="00355099" w:rsidRDefault="00355099" w:rsidP="00355099">
            <w:pPr>
              <w:contextualSpacing/>
              <w:jc w:val="both"/>
              <w:rPr>
                <w:rFonts w:ascii="Calibri" w:hAnsi="Calibri"/>
                <w:sz w:val="22"/>
              </w:rPr>
            </w:pPr>
            <w:r w:rsidRPr="00355099">
              <w:rPr>
                <w:rFonts w:cs="Times New Roman"/>
                <w:bCs/>
                <w:sz w:val="24"/>
                <w:szCs w:val="20"/>
              </w:rPr>
              <w:t>Разрушение на 5%</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14:paraId="72B57F46" w14:textId="77777777" w:rsidR="00355099" w:rsidRPr="00355099" w:rsidRDefault="00355099" w:rsidP="00355099">
            <w:pPr>
              <w:contextualSpacing/>
              <w:jc w:val="both"/>
              <w:rPr>
                <w:rFonts w:ascii="Calibri" w:hAnsi="Calibri"/>
                <w:sz w:val="22"/>
              </w:rPr>
            </w:pPr>
            <w:r w:rsidRPr="00355099">
              <w:rPr>
                <w:rFonts w:cs="Times New Roman"/>
                <w:sz w:val="24"/>
                <w:szCs w:val="20"/>
              </w:rPr>
              <w:t>1 – 2 кПа</w:t>
            </w:r>
          </w:p>
        </w:tc>
      </w:tr>
    </w:tbl>
    <w:p w14:paraId="1EE54893" w14:textId="77777777" w:rsidR="00355099" w:rsidRDefault="00355099" w:rsidP="00355099">
      <w:pPr>
        <w:ind w:firstLine="708"/>
        <w:rPr>
          <w:rFonts w:cs="Times New Roman"/>
          <w:sz w:val="24"/>
          <w:szCs w:val="24"/>
        </w:rPr>
      </w:pPr>
    </w:p>
    <w:p w14:paraId="69427B1D" w14:textId="45F66307" w:rsidR="00355099" w:rsidRPr="00355099" w:rsidRDefault="00355099" w:rsidP="00355099">
      <w:pPr>
        <w:ind w:firstLine="708"/>
        <w:rPr>
          <w:rFonts w:cs="Times New Roman"/>
          <w:sz w:val="24"/>
          <w:szCs w:val="24"/>
        </w:rPr>
      </w:pPr>
      <w:r w:rsidRPr="00355099">
        <w:rPr>
          <w:rFonts w:cs="Times New Roman"/>
          <w:sz w:val="24"/>
          <w:szCs w:val="24"/>
        </w:rPr>
        <w:t>Ситуационный план представлен в приложении №</w:t>
      </w:r>
      <w:r>
        <w:rPr>
          <w:rFonts w:cs="Times New Roman"/>
          <w:sz w:val="24"/>
          <w:szCs w:val="24"/>
        </w:rPr>
        <w:t>2</w:t>
      </w:r>
      <w:r w:rsidRPr="00355099">
        <w:rPr>
          <w:rFonts w:cs="Times New Roman"/>
          <w:sz w:val="24"/>
          <w:szCs w:val="24"/>
        </w:rPr>
        <w:t>.</w:t>
      </w:r>
    </w:p>
    <w:p w14:paraId="3679F3A8" w14:textId="77777777" w:rsidR="00355099" w:rsidRPr="00355099" w:rsidRDefault="00355099" w:rsidP="00355099">
      <w:pPr>
        <w:rPr>
          <w:rFonts w:cs="Times New Roman"/>
          <w:b/>
          <w:sz w:val="24"/>
          <w:szCs w:val="24"/>
        </w:rPr>
      </w:pPr>
    </w:p>
    <w:p w14:paraId="21684E8F" w14:textId="42B12C5E" w:rsidR="001512F9" w:rsidRDefault="00355099" w:rsidP="00355099">
      <w:pPr>
        <w:rPr>
          <w:rFonts w:cs="Times New Roman"/>
          <w:sz w:val="24"/>
          <w:szCs w:val="24"/>
        </w:rPr>
      </w:pPr>
      <w:r w:rsidRPr="00355099">
        <w:rPr>
          <w:rFonts w:cs="Times New Roman"/>
          <w:b/>
          <w:sz w:val="24"/>
          <w:szCs w:val="24"/>
        </w:rPr>
        <w:t>Выводы</w:t>
      </w:r>
      <w:r w:rsidRPr="00355099">
        <w:rPr>
          <w:rFonts w:cs="Times New Roman"/>
          <w:sz w:val="24"/>
          <w:szCs w:val="24"/>
        </w:rPr>
        <w:t xml:space="preserve">. В результате расчета было определено избыточное давление волны взрыва и импульс фазы сжатия на различных расстояниях, максимальные значения находятся в геометрическом центре быстрого сгорания облака ТВС ДТ, согласно [22], при данном </w:t>
      </w:r>
      <w:bookmarkStart w:id="1" w:name="_Hlk220405335"/>
      <w:r w:rsidRPr="00355099">
        <w:rPr>
          <w:rFonts w:cs="Times New Roman"/>
          <w:sz w:val="24"/>
          <w:szCs w:val="24"/>
        </w:rPr>
        <w:t xml:space="preserve">избыточном давлении 32 кПа </w:t>
      </w:r>
      <w:bookmarkEnd w:id="1"/>
      <w:r w:rsidRPr="00355099">
        <w:rPr>
          <w:rFonts w:cs="Times New Roman"/>
          <w:sz w:val="24"/>
          <w:szCs w:val="24"/>
        </w:rPr>
        <w:t xml:space="preserve">будут наблюдаться легкий вред здоровью. Безопасное расстояние для человека составляет </w:t>
      </w:r>
      <w:r w:rsidR="009C7E2C" w:rsidRPr="001512F9">
        <w:rPr>
          <w:rFonts w:cs="Times New Roman"/>
          <w:sz w:val="24"/>
          <w:szCs w:val="24"/>
        </w:rPr>
        <w:t>28</w:t>
      </w:r>
      <w:r w:rsidRPr="00355099">
        <w:rPr>
          <w:rFonts w:cs="Times New Roman"/>
          <w:sz w:val="24"/>
          <w:szCs w:val="24"/>
        </w:rPr>
        <w:t xml:space="preserve"> метр</w:t>
      </w:r>
      <w:r w:rsidR="009C7E2C" w:rsidRPr="001512F9">
        <w:rPr>
          <w:rFonts w:cs="Times New Roman"/>
          <w:sz w:val="24"/>
          <w:szCs w:val="24"/>
        </w:rPr>
        <w:t>ов</w:t>
      </w:r>
      <w:r w:rsidRPr="001512F9">
        <w:rPr>
          <w:rFonts w:cs="Times New Roman"/>
          <w:sz w:val="24"/>
          <w:szCs w:val="24"/>
        </w:rPr>
        <w:t xml:space="preserve">. Строительные конструкции </w:t>
      </w:r>
      <w:r w:rsidR="001512F9">
        <w:rPr>
          <w:rFonts w:cs="Times New Roman"/>
          <w:sz w:val="24"/>
          <w:szCs w:val="24"/>
        </w:rPr>
        <w:t xml:space="preserve">объекта </w:t>
      </w:r>
      <w:r w:rsidRPr="001512F9">
        <w:rPr>
          <w:rFonts w:cs="Times New Roman"/>
          <w:sz w:val="24"/>
          <w:szCs w:val="24"/>
        </w:rPr>
        <w:t xml:space="preserve">пострадают в </w:t>
      </w:r>
      <w:r w:rsidR="001512F9">
        <w:rPr>
          <w:rFonts w:cs="Times New Roman"/>
          <w:sz w:val="24"/>
          <w:szCs w:val="24"/>
        </w:rPr>
        <w:t>слабой</w:t>
      </w:r>
      <w:r w:rsidRPr="001512F9">
        <w:rPr>
          <w:rFonts w:cs="Times New Roman"/>
          <w:sz w:val="24"/>
          <w:szCs w:val="24"/>
        </w:rPr>
        <w:t xml:space="preserve"> степени:</w:t>
      </w:r>
      <w:r w:rsidRPr="00355099">
        <w:rPr>
          <w:rFonts w:cs="Times New Roman"/>
          <w:sz w:val="24"/>
          <w:szCs w:val="24"/>
        </w:rPr>
        <w:t xml:space="preserve"> </w:t>
      </w:r>
      <w:r w:rsidRPr="001512F9">
        <w:rPr>
          <w:rFonts w:cs="Times New Roman"/>
          <w:sz w:val="24"/>
          <w:szCs w:val="24"/>
        </w:rPr>
        <w:t xml:space="preserve">здание котельной, находящееся на расстоянии </w:t>
      </w:r>
      <w:r w:rsidR="001512F9">
        <w:rPr>
          <w:rFonts w:cs="Times New Roman"/>
          <w:sz w:val="24"/>
          <w:szCs w:val="24"/>
        </w:rPr>
        <w:t xml:space="preserve">40м от геометрического центра взрыва при </w:t>
      </w:r>
      <w:r w:rsidR="001512F9" w:rsidRPr="001512F9">
        <w:rPr>
          <w:rFonts w:cs="Times New Roman"/>
          <w:sz w:val="24"/>
          <w:szCs w:val="24"/>
        </w:rPr>
        <w:t>избыточном давлении 3</w:t>
      </w:r>
      <w:r w:rsidR="001512F9">
        <w:rPr>
          <w:rFonts w:cs="Times New Roman"/>
          <w:sz w:val="24"/>
          <w:szCs w:val="24"/>
        </w:rPr>
        <w:t>,4</w:t>
      </w:r>
      <w:r w:rsidR="001512F9" w:rsidRPr="001512F9">
        <w:rPr>
          <w:rFonts w:cs="Times New Roman"/>
          <w:sz w:val="24"/>
          <w:szCs w:val="24"/>
        </w:rPr>
        <w:t xml:space="preserve"> кПа</w:t>
      </w:r>
      <w:r w:rsidR="00A32A32">
        <w:rPr>
          <w:rFonts w:cs="Times New Roman"/>
          <w:sz w:val="24"/>
          <w:szCs w:val="24"/>
        </w:rPr>
        <w:t>,</w:t>
      </w:r>
      <w:r w:rsidR="001512F9" w:rsidRPr="001512F9">
        <w:rPr>
          <w:rFonts w:cs="Times New Roman"/>
          <w:sz w:val="24"/>
          <w:szCs w:val="24"/>
        </w:rPr>
        <w:t xml:space="preserve"> </w:t>
      </w:r>
      <w:r w:rsidRPr="00355099">
        <w:rPr>
          <w:rFonts w:cs="Times New Roman"/>
          <w:sz w:val="24"/>
          <w:szCs w:val="24"/>
        </w:rPr>
        <w:t>- произойд</w:t>
      </w:r>
      <w:r w:rsidR="001512F9">
        <w:rPr>
          <w:rFonts w:cs="Times New Roman"/>
          <w:sz w:val="24"/>
          <w:szCs w:val="24"/>
        </w:rPr>
        <w:t>у</w:t>
      </w:r>
      <w:r w:rsidRPr="00355099">
        <w:rPr>
          <w:rFonts w:cs="Times New Roman"/>
          <w:sz w:val="24"/>
          <w:szCs w:val="24"/>
        </w:rPr>
        <w:t xml:space="preserve">т </w:t>
      </w:r>
      <w:r w:rsidR="00A32A32">
        <w:rPr>
          <w:rFonts w:cs="Times New Roman"/>
          <w:sz w:val="24"/>
          <w:szCs w:val="24"/>
        </w:rPr>
        <w:t xml:space="preserve">частично </w:t>
      </w:r>
      <w:r w:rsidRPr="00355099">
        <w:rPr>
          <w:rFonts w:cs="Times New Roman"/>
          <w:sz w:val="24"/>
          <w:szCs w:val="24"/>
        </w:rPr>
        <w:t>разрушени</w:t>
      </w:r>
      <w:r w:rsidR="001512F9">
        <w:rPr>
          <w:rFonts w:cs="Times New Roman"/>
          <w:sz w:val="24"/>
          <w:szCs w:val="24"/>
        </w:rPr>
        <w:t>я</w:t>
      </w:r>
      <w:r w:rsidRPr="00355099">
        <w:rPr>
          <w:rFonts w:cs="Times New Roman"/>
          <w:sz w:val="24"/>
          <w:szCs w:val="24"/>
        </w:rPr>
        <w:t xml:space="preserve"> </w:t>
      </w:r>
      <w:r w:rsidR="001512F9" w:rsidRPr="001512F9">
        <w:rPr>
          <w:rFonts w:cs="Times New Roman"/>
          <w:sz w:val="24"/>
          <w:szCs w:val="24"/>
        </w:rPr>
        <w:t>остекления оконных проемов</w:t>
      </w:r>
      <w:r w:rsidR="001512F9">
        <w:rPr>
          <w:rFonts w:cs="Times New Roman"/>
          <w:sz w:val="24"/>
          <w:szCs w:val="24"/>
        </w:rPr>
        <w:t>, здание насосной станции,</w:t>
      </w:r>
      <w:r w:rsidR="001512F9" w:rsidRPr="001512F9">
        <w:t xml:space="preserve"> </w:t>
      </w:r>
      <w:r w:rsidR="001512F9" w:rsidRPr="001512F9">
        <w:rPr>
          <w:rFonts w:cs="Times New Roman"/>
          <w:sz w:val="24"/>
          <w:szCs w:val="24"/>
        </w:rPr>
        <w:t xml:space="preserve">находящееся на расстоянии </w:t>
      </w:r>
      <w:r w:rsidR="001512F9">
        <w:rPr>
          <w:rFonts w:cs="Times New Roman"/>
          <w:sz w:val="24"/>
          <w:szCs w:val="24"/>
        </w:rPr>
        <w:t>22</w:t>
      </w:r>
      <w:r w:rsidR="001512F9" w:rsidRPr="001512F9">
        <w:rPr>
          <w:rFonts w:cs="Times New Roman"/>
          <w:sz w:val="24"/>
          <w:szCs w:val="24"/>
        </w:rPr>
        <w:t xml:space="preserve">м от геометрического центра взрыва при избыточном давлении </w:t>
      </w:r>
      <w:r w:rsidR="001512F9">
        <w:rPr>
          <w:rFonts w:cs="Times New Roman"/>
          <w:sz w:val="24"/>
          <w:szCs w:val="24"/>
        </w:rPr>
        <w:t>7</w:t>
      </w:r>
      <w:r w:rsidR="001512F9" w:rsidRPr="001512F9">
        <w:rPr>
          <w:rFonts w:cs="Times New Roman"/>
          <w:sz w:val="24"/>
          <w:szCs w:val="24"/>
        </w:rPr>
        <w:t>,</w:t>
      </w:r>
      <w:r w:rsidR="001512F9">
        <w:rPr>
          <w:rFonts w:cs="Times New Roman"/>
          <w:sz w:val="24"/>
          <w:szCs w:val="24"/>
        </w:rPr>
        <w:t>1</w:t>
      </w:r>
      <w:r w:rsidR="001512F9" w:rsidRPr="001512F9">
        <w:rPr>
          <w:rFonts w:cs="Times New Roman"/>
          <w:sz w:val="24"/>
          <w:szCs w:val="24"/>
        </w:rPr>
        <w:t xml:space="preserve"> кПа</w:t>
      </w:r>
      <w:r w:rsidR="00A32A32">
        <w:rPr>
          <w:rFonts w:cs="Times New Roman"/>
          <w:sz w:val="24"/>
          <w:szCs w:val="24"/>
        </w:rPr>
        <w:t>,</w:t>
      </w:r>
      <w:r w:rsidR="001512F9" w:rsidRPr="001512F9">
        <w:rPr>
          <w:rFonts w:cs="Times New Roman"/>
          <w:sz w:val="24"/>
          <w:szCs w:val="24"/>
        </w:rPr>
        <w:t xml:space="preserve"> - стеновы</w:t>
      </w:r>
      <w:r w:rsidR="001512F9">
        <w:rPr>
          <w:rFonts w:cs="Times New Roman"/>
          <w:sz w:val="24"/>
          <w:szCs w:val="24"/>
        </w:rPr>
        <w:t>е</w:t>
      </w:r>
      <w:r w:rsidR="001512F9" w:rsidRPr="001512F9">
        <w:rPr>
          <w:rFonts w:cs="Times New Roman"/>
          <w:sz w:val="24"/>
          <w:szCs w:val="24"/>
        </w:rPr>
        <w:t xml:space="preserve"> </w:t>
      </w:r>
      <w:r w:rsidR="001512F9">
        <w:rPr>
          <w:rFonts w:cs="Times New Roman"/>
          <w:sz w:val="24"/>
          <w:szCs w:val="24"/>
        </w:rPr>
        <w:t>конструкции</w:t>
      </w:r>
      <w:r w:rsidR="001512F9" w:rsidRPr="001512F9">
        <w:rPr>
          <w:rFonts w:cs="Times New Roman"/>
          <w:sz w:val="24"/>
          <w:szCs w:val="24"/>
        </w:rPr>
        <w:t xml:space="preserve"> </w:t>
      </w:r>
      <w:r w:rsidR="001512F9">
        <w:rPr>
          <w:rFonts w:cs="Times New Roman"/>
          <w:sz w:val="24"/>
          <w:szCs w:val="24"/>
        </w:rPr>
        <w:t>не разрушаются, оконных проемов не имеется.</w:t>
      </w:r>
      <w:r w:rsidR="009E1FC9">
        <w:rPr>
          <w:rFonts w:cs="Times New Roman"/>
          <w:sz w:val="24"/>
          <w:szCs w:val="24"/>
        </w:rPr>
        <w:t xml:space="preserve"> Трубопроводы</w:t>
      </w:r>
      <w:r w:rsidR="009E1FC9" w:rsidRPr="009E1FC9">
        <w:rPr>
          <w:rFonts w:cs="Times New Roman"/>
          <w:sz w:val="24"/>
          <w:szCs w:val="24"/>
        </w:rPr>
        <w:t xml:space="preserve"> </w:t>
      </w:r>
      <w:r w:rsidR="009E1FC9">
        <w:rPr>
          <w:rFonts w:cs="Times New Roman"/>
          <w:sz w:val="24"/>
          <w:szCs w:val="24"/>
        </w:rPr>
        <w:t xml:space="preserve">и емкости </w:t>
      </w:r>
      <w:r w:rsidR="009E1FC9" w:rsidRPr="00355099">
        <w:rPr>
          <w:rFonts w:cs="Times New Roman"/>
          <w:sz w:val="24"/>
          <w:szCs w:val="24"/>
        </w:rPr>
        <w:t xml:space="preserve">склада </w:t>
      </w:r>
      <w:r w:rsidR="009E1FC9">
        <w:rPr>
          <w:rFonts w:cs="Times New Roman"/>
          <w:sz w:val="24"/>
          <w:szCs w:val="24"/>
        </w:rPr>
        <w:t>ДТ повреждений не получат.</w:t>
      </w:r>
    </w:p>
    <w:p w14:paraId="7596C5C2" w14:textId="77777777" w:rsidR="001512F9" w:rsidRDefault="001512F9" w:rsidP="00355099">
      <w:pPr>
        <w:rPr>
          <w:rFonts w:cs="Times New Roman"/>
          <w:sz w:val="24"/>
          <w:szCs w:val="24"/>
        </w:rPr>
      </w:pPr>
    </w:p>
    <w:p w14:paraId="48FD415F" w14:textId="77777777" w:rsidR="00A43D22" w:rsidRPr="00A43D22" w:rsidRDefault="00A43D22" w:rsidP="00A43D22">
      <w:pPr>
        <w:rPr>
          <w:rFonts w:cs="Times New Roman"/>
          <w:b/>
          <w:sz w:val="24"/>
          <w:szCs w:val="24"/>
        </w:rPr>
      </w:pPr>
      <w:proofErr w:type="gramStart"/>
      <w:r w:rsidRPr="00A43D22">
        <w:rPr>
          <w:rFonts w:cs="Times New Roman"/>
          <w:b/>
          <w:sz w:val="24"/>
          <w:szCs w:val="24"/>
        </w:rPr>
        <w:lastRenderedPageBreak/>
        <w:t>6.2  Прогнозирование</w:t>
      </w:r>
      <w:proofErr w:type="gramEnd"/>
      <w:r w:rsidRPr="00A43D22">
        <w:rPr>
          <w:rFonts w:cs="Times New Roman"/>
          <w:b/>
          <w:sz w:val="24"/>
          <w:szCs w:val="24"/>
        </w:rPr>
        <w:t xml:space="preserve"> зоны поражения тепловым излучением «огненного шара»</w:t>
      </w:r>
    </w:p>
    <w:p w14:paraId="36C1A318" w14:textId="77777777" w:rsidR="00A43D22" w:rsidRPr="00A43D22" w:rsidRDefault="00A43D22" w:rsidP="00A43D22">
      <w:pPr>
        <w:rPr>
          <w:rFonts w:cs="Times New Roman"/>
          <w:b/>
          <w:sz w:val="24"/>
          <w:szCs w:val="24"/>
        </w:rPr>
      </w:pPr>
    </w:p>
    <w:p w14:paraId="6DCA0E43" w14:textId="6F6BB02A" w:rsidR="00A43D22" w:rsidRPr="00A43D22" w:rsidRDefault="00A43D22" w:rsidP="00A43D22">
      <w:pPr>
        <w:rPr>
          <w:rFonts w:cs="Times New Roman"/>
          <w:sz w:val="24"/>
          <w:szCs w:val="24"/>
        </w:rPr>
      </w:pPr>
      <w:r w:rsidRPr="00A43D22">
        <w:rPr>
          <w:rFonts w:cs="Times New Roman"/>
          <w:sz w:val="24"/>
          <w:szCs w:val="24"/>
        </w:rPr>
        <w:t>Эффективный диаметр «огненного шара»</w:t>
      </w:r>
      <w:r>
        <w:rPr>
          <w:rFonts w:cs="Times New Roman"/>
          <w:sz w:val="24"/>
          <w:szCs w:val="24"/>
        </w:rPr>
        <w:t xml:space="preserve"> </w:t>
      </w:r>
      <w:r w:rsidRPr="00A43D22">
        <w:rPr>
          <w:rFonts w:cs="Times New Roman"/>
          <w:sz w:val="24"/>
          <w:szCs w:val="24"/>
        </w:rPr>
        <w:t>D</w:t>
      </w:r>
      <w:r w:rsidRPr="00A43D22">
        <w:rPr>
          <w:rFonts w:cs="Times New Roman"/>
          <w:sz w:val="24"/>
          <w:szCs w:val="24"/>
          <w:lang w:val="en-US"/>
        </w:rPr>
        <w:t>s</w:t>
      </w:r>
      <w:r w:rsidRPr="00A43D22">
        <w:rPr>
          <w:rFonts w:cs="Times New Roman"/>
          <w:sz w:val="24"/>
          <w:szCs w:val="24"/>
        </w:rPr>
        <w:t xml:space="preserve"> = 29 м, </w:t>
      </w:r>
      <w:r w:rsidR="00A32A32">
        <w:rPr>
          <w:rFonts w:cs="Times New Roman"/>
          <w:sz w:val="24"/>
          <w:szCs w:val="24"/>
        </w:rPr>
        <w:t>с учетом того, что</w:t>
      </w:r>
      <w:r w:rsidRPr="00A43D22">
        <w:rPr>
          <w:rFonts w:ascii="Calibri" w:hAnsi="Calibri"/>
          <w:sz w:val="22"/>
        </w:rPr>
        <w:t xml:space="preserve"> </w:t>
      </w:r>
      <w:r w:rsidRPr="00A43D22">
        <w:rPr>
          <w:rFonts w:cs="Times New Roman"/>
          <w:sz w:val="24"/>
          <w:szCs w:val="24"/>
        </w:rPr>
        <w:t xml:space="preserve">дизельное топливо размещено в резервуарах складской зоны на бетонном основании, оборудованного преграждающей конструкцией по всему периметру для сбора нефтепродуктов от разлития, площадь которого составляет 551 </w:t>
      </w:r>
      <w:proofErr w:type="spellStart"/>
      <w:r w:rsidRPr="00A43D22">
        <w:rPr>
          <w:rFonts w:cs="Times New Roman"/>
          <w:sz w:val="24"/>
          <w:szCs w:val="24"/>
        </w:rPr>
        <w:t>кв.м</w:t>
      </w:r>
      <w:proofErr w:type="spellEnd"/>
      <w:r w:rsidRPr="00A43D22">
        <w:rPr>
          <w:rFonts w:cs="Times New Roman"/>
          <w:sz w:val="24"/>
          <w:szCs w:val="24"/>
        </w:rPr>
        <w:t xml:space="preserve">. Склад оснащен конструкцией для преграждения </w:t>
      </w:r>
      <w:proofErr w:type="spellStart"/>
      <w:r w:rsidRPr="00A43D22">
        <w:rPr>
          <w:rFonts w:cs="Times New Roman"/>
          <w:sz w:val="24"/>
          <w:szCs w:val="24"/>
        </w:rPr>
        <w:t>вылива</w:t>
      </w:r>
      <w:proofErr w:type="spellEnd"/>
      <w:r w:rsidRPr="00A43D22">
        <w:rPr>
          <w:rFonts w:cs="Times New Roman"/>
          <w:sz w:val="24"/>
          <w:szCs w:val="24"/>
        </w:rPr>
        <w:t xml:space="preserve"> топлива за пределы данного зеркала, максимальное расстояние периметра составляет 29 метров.</w:t>
      </w:r>
    </w:p>
    <w:p w14:paraId="7B92105B" w14:textId="77777777" w:rsidR="00A43D22" w:rsidRPr="00A43D22" w:rsidRDefault="00A43D22" w:rsidP="00A43D22">
      <w:pPr>
        <w:rPr>
          <w:rFonts w:cs="Times New Roman"/>
          <w:sz w:val="24"/>
          <w:szCs w:val="24"/>
        </w:rPr>
      </w:pPr>
      <w:r w:rsidRPr="00A43D22">
        <w:rPr>
          <w:rFonts w:cs="Times New Roman"/>
          <w:sz w:val="24"/>
          <w:szCs w:val="24"/>
        </w:rPr>
        <w:t xml:space="preserve">Высота «огненного шара» </w:t>
      </w:r>
      <w:r w:rsidRPr="00A43D22">
        <w:rPr>
          <w:rFonts w:cs="Times New Roman"/>
          <w:sz w:val="24"/>
          <w:szCs w:val="24"/>
        </w:rPr>
        <w:tab/>
        <w:t>Н = D</w:t>
      </w:r>
      <w:r w:rsidRPr="00A43D22">
        <w:rPr>
          <w:rFonts w:cs="Times New Roman"/>
          <w:sz w:val="24"/>
          <w:szCs w:val="24"/>
          <w:lang w:val="en-US"/>
        </w:rPr>
        <w:t>s</w:t>
      </w:r>
      <w:r w:rsidRPr="00A43D22">
        <w:rPr>
          <w:rFonts w:cs="Times New Roman"/>
          <w:sz w:val="24"/>
          <w:szCs w:val="24"/>
        </w:rPr>
        <w:t>/2 = 14,5 м</w:t>
      </w:r>
    </w:p>
    <w:p w14:paraId="2D8A622E" w14:textId="77777777" w:rsidR="00A43D22" w:rsidRPr="00A43D22" w:rsidRDefault="00A43D22" w:rsidP="00A43D22">
      <w:pPr>
        <w:rPr>
          <w:rFonts w:cs="Times New Roman"/>
          <w:sz w:val="24"/>
          <w:szCs w:val="24"/>
        </w:rPr>
      </w:pPr>
    </w:p>
    <w:p w14:paraId="30E54093" w14:textId="77777777" w:rsidR="00A43D22" w:rsidRPr="00A43D22" w:rsidRDefault="00A43D22" w:rsidP="00A43D22">
      <w:pPr>
        <w:rPr>
          <w:rFonts w:cs="Times New Roman"/>
          <w:sz w:val="24"/>
          <w:szCs w:val="24"/>
        </w:rPr>
      </w:pPr>
      <w:r w:rsidRPr="00A43D22">
        <w:rPr>
          <w:rFonts w:cs="Times New Roman"/>
          <w:sz w:val="24"/>
          <w:szCs w:val="24"/>
        </w:rPr>
        <w:t>Коэффициент пропускания атмосферы</w:t>
      </w:r>
    </w:p>
    <w:p w14:paraId="65EB1447" w14:textId="77777777" w:rsidR="00A43D22" w:rsidRPr="00A43D22" w:rsidRDefault="00A43D22" w:rsidP="00A43D22">
      <w:pPr>
        <w:rPr>
          <w:rFonts w:cs="Times New Roman"/>
          <w:sz w:val="24"/>
          <w:szCs w:val="24"/>
        </w:rPr>
      </w:pPr>
    </w:p>
    <w:p w14:paraId="0675CF93" w14:textId="77777777" w:rsidR="00A43D22" w:rsidRPr="00A43D22" w:rsidRDefault="00A43D22" w:rsidP="00A43D22">
      <w:pPr>
        <w:rPr>
          <w:rFonts w:cs="Times New Roman"/>
          <w:sz w:val="24"/>
          <w:szCs w:val="24"/>
        </w:rPr>
      </w:pPr>
      <w:r w:rsidRPr="00A43D22">
        <w:rPr>
          <w:rFonts w:cs="Times New Roman"/>
          <w:sz w:val="24"/>
          <w:szCs w:val="24"/>
        </w:rPr>
        <w:t xml:space="preserve">τ = </w:t>
      </w:r>
      <w:proofErr w:type="spellStart"/>
      <w:r w:rsidRPr="00A43D22">
        <w:rPr>
          <w:rFonts w:cs="Times New Roman"/>
          <w:sz w:val="24"/>
          <w:szCs w:val="24"/>
        </w:rPr>
        <w:t>exp</w:t>
      </w:r>
      <w:proofErr w:type="spellEnd"/>
      <w:r w:rsidRPr="00A43D22">
        <w:rPr>
          <w:rFonts w:cs="Times New Roman"/>
          <w:sz w:val="24"/>
          <w:szCs w:val="24"/>
        </w:rPr>
        <w:t xml:space="preserve"> (−7 × 10</w:t>
      </w:r>
      <w:r w:rsidRPr="00A43D22">
        <w:rPr>
          <w:rFonts w:cs="Times New Roman"/>
          <w:sz w:val="24"/>
          <w:szCs w:val="24"/>
          <w:vertAlign w:val="superscript"/>
        </w:rPr>
        <w:t>-4</w:t>
      </w:r>
      <w:r w:rsidRPr="00A43D22">
        <w:rPr>
          <w:rFonts w:cs="Times New Roman"/>
          <w:sz w:val="24"/>
          <w:szCs w:val="24"/>
        </w:rPr>
        <w:t xml:space="preserve"> × (r</w:t>
      </w:r>
      <w:r w:rsidRPr="00A43D22">
        <w:rPr>
          <w:rFonts w:cs="Times New Roman"/>
          <w:sz w:val="24"/>
          <w:szCs w:val="24"/>
          <w:vertAlign w:val="superscript"/>
        </w:rPr>
        <w:t>2</w:t>
      </w:r>
      <w:r w:rsidRPr="00A43D22">
        <w:rPr>
          <w:rFonts w:cs="Times New Roman"/>
          <w:sz w:val="24"/>
          <w:szCs w:val="24"/>
        </w:rPr>
        <w:t xml:space="preserve"> + H</w:t>
      </w:r>
      <w:r w:rsidRPr="00A43D22">
        <w:rPr>
          <w:rFonts w:cs="Times New Roman"/>
          <w:sz w:val="24"/>
          <w:szCs w:val="24"/>
          <w:vertAlign w:val="superscript"/>
        </w:rPr>
        <w:t>2</w:t>
      </w:r>
      <w:r w:rsidRPr="00A43D22">
        <w:rPr>
          <w:rFonts w:cs="Times New Roman"/>
          <w:sz w:val="24"/>
          <w:szCs w:val="24"/>
        </w:rPr>
        <w:t xml:space="preserve"> − D</w:t>
      </w:r>
      <w:r w:rsidRPr="00A43D22">
        <w:rPr>
          <w:rFonts w:cs="Times New Roman"/>
          <w:sz w:val="24"/>
          <w:szCs w:val="24"/>
          <w:lang w:val="en-US"/>
        </w:rPr>
        <w:t>s</w:t>
      </w:r>
      <w:r w:rsidRPr="00A43D22">
        <w:rPr>
          <w:rFonts w:cs="Times New Roman"/>
          <w:sz w:val="24"/>
          <w:szCs w:val="24"/>
        </w:rPr>
        <w:t>/2)</w:t>
      </w:r>
      <w:r w:rsidRPr="00A43D22">
        <w:rPr>
          <w:rFonts w:cs="Times New Roman"/>
          <w:sz w:val="24"/>
          <w:szCs w:val="24"/>
          <w:vertAlign w:val="superscript"/>
        </w:rPr>
        <w:t>1/2</w:t>
      </w:r>
      <w:r w:rsidRPr="00A43D22">
        <w:rPr>
          <w:rFonts w:cs="Times New Roman"/>
          <w:sz w:val="24"/>
          <w:szCs w:val="24"/>
        </w:rPr>
        <w:t>), где r - расстояние от человека до эпицентра «огненного шара».</w:t>
      </w:r>
    </w:p>
    <w:p w14:paraId="70A8DD77" w14:textId="77777777" w:rsidR="00A43D22" w:rsidRPr="00A43D22" w:rsidRDefault="00A43D22" w:rsidP="00A43D22">
      <w:pPr>
        <w:rPr>
          <w:rFonts w:cs="Times New Roman"/>
          <w:sz w:val="24"/>
          <w:szCs w:val="24"/>
        </w:rPr>
      </w:pPr>
    </w:p>
    <w:p w14:paraId="19451EBC" w14:textId="77777777" w:rsidR="00A43D22" w:rsidRPr="00A43D22" w:rsidRDefault="00A43D22" w:rsidP="00A43D22">
      <w:pPr>
        <w:contextualSpacing/>
        <w:rPr>
          <w:rFonts w:cs="Times New Roman"/>
          <w:sz w:val="24"/>
          <w:szCs w:val="24"/>
        </w:rPr>
      </w:pPr>
      <w:r w:rsidRPr="00A43D22">
        <w:rPr>
          <w:rFonts w:cs="Times New Roman"/>
          <w:sz w:val="24"/>
          <w:szCs w:val="24"/>
        </w:rPr>
        <w:t>Расчетные данные τ для расстояний r = 0 - 50 м</w:t>
      </w:r>
    </w:p>
    <w:p w14:paraId="0BB8D98F" w14:textId="77777777" w:rsidR="00A43D22" w:rsidRPr="00A43D22" w:rsidRDefault="00A43D22" w:rsidP="00A43D22">
      <w:pPr>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5"/>
        <w:gridCol w:w="1477"/>
        <w:gridCol w:w="1324"/>
        <w:gridCol w:w="1476"/>
        <w:gridCol w:w="1324"/>
        <w:gridCol w:w="1459"/>
        <w:gridCol w:w="1324"/>
        <w:gridCol w:w="1476"/>
        <w:gridCol w:w="1331"/>
        <w:gridCol w:w="1476"/>
      </w:tblGrid>
      <w:tr w:rsidR="00A43D22" w:rsidRPr="00A43D22" w14:paraId="07AA96BB" w14:textId="77777777" w:rsidTr="00A65FF6">
        <w:trPr>
          <w:trHeight w:val="301"/>
        </w:trPr>
        <w:tc>
          <w:tcPr>
            <w:tcW w:w="1366" w:type="dxa"/>
            <w:shd w:val="clear" w:color="auto" w:fill="auto"/>
          </w:tcPr>
          <w:p w14:paraId="4D7EEC76" w14:textId="77777777" w:rsidR="00A43D22" w:rsidRPr="00A43D22" w:rsidRDefault="00A43D22" w:rsidP="00A43D22">
            <w:pPr>
              <w:contextualSpacing/>
              <w:jc w:val="center"/>
              <w:rPr>
                <w:rFonts w:cs="Times New Roman"/>
                <w:b/>
                <w:sz w:val="24"/>
                <w:szCs w:val="24"/>
              </w:rPr>
            </w:pPr>
            <w:r w:rsidRPr="00A43D22">
              <w:rPr>
                <w:rFonts w:cs="Times New Roman"/>
                <w:b/>
                <w:sz w:val="24"/>
                <w:szCs w:val="24"/>
              </w:rPr>
              <w:t>r</w:t>
            </w:r>
          </w:p>
        </w:tc>
        <w:tc>
          <w:tcPr>
            <w:tcW w:w="1477" w:type="dxa"/>
            <w:shd w:val="clear" w:color="auto" w:fill="auto"/>
          </w:tcPr>
          <w:p w14:paraId="19423679" w14:textId="77777777" w:rsidR="00A43D22" w:rsidRPr="00A43D22" w:rsidRDefault="00A43D22" w:rsidP="00A43D22">
            <w:pPr>
              <w:contextualSpacing/>
              <w:jc w:val="center"/>
              <w:rPr>
                <w:rFonts w:cs="Times New Roman"/>
                <w:b/>
                <w:sz w:val="24"/>
                <w:szCs w:val="24"/>
              </w:rPr>
            </w:pPr>
            <w:r w:rsidRPr="00A43D22">
              <w:rPr>
                <w:rFonts w:cs="Times New Roman"/>
                <w:sz w:val="24"/>
                <w:szCs w:val="24"/>
              </w:rPr>
              <w:t>τ</w:t>
            </w:r>
          </w:p>
        </w:tc>
        <w:tc>
          <w:tcPr>
            <w:tcW w:w="1366" w:type="dxa"/>
            <w:shd w:val="clear" w:color="auto" w:fill="auto"/>
          </w:tcPr>
          <w:p w14:paraId="1C307E00" w14:textId="77777777" w:rsidR="00A43D22" w:rsidRPr="00A43D22" w:rsidRDefault="00A43D22" w:rsidP="00A43D22">
            <w:pPr>
              <w:contextualSpacing/>
              <w:jc w:val="center"/>
              <w:rPr>
                <w:rFonts w:cs="Times New Roman"/>
                <w:b/>
                <w:sz w:val="24"/>
                <w:szCs w:val="24"/>
              </w:rPr>
            </w:pPr>
            <w:r w:rsidRPr="00A43D22">
              <w:rPr>
                <w:rFonts w:cs="Times New Roman"/>
                <w:b/>
                <w:sz w:val="24"/>
                <w:szCs w:val="24"/>
              </w:rPr>
              <w:t>r</w:t>
            </w:r>
          </w:p>
        </w:tc>
        <w:tc>
          <w:tcPr>
            <w:tcW w:w="1476" w:type="dxa"/>
            <w:shd w:val="clear" w:color="auto" w:fill="auto"/>
          </w:tcPr>
          <w:p w14:paraId="0B5E88C4" w14:textId="77777777" w:rsidR="00A43D22" w:rsidRPr="00A43D22" w:rsidRDefault="00A43D22" w:rsidP="00A43D22">
            <w:pPr>
              <w:contextualSpacing/>
              <w:jc w:val="center"/>
              <w:rPr>
                <w:rFonts w:cs="Times New Roman"/>
                <w:b/>
                <w:sz w:val="24"/>
                <w:szCs w:val="24"/>
              </w:rPr>
            </w:pPr>
            <w:r w:rsidRPr="00A43D22">
              <w:rPr>
                <w:rFonts w:cs="Times New Roman"/>
                <w:sz w:val="24"/>
                <w:szCs w:val="24"/>
              </w:rPr>
              <w:t>τ</w:t>
            </w:r>
          </w:p>
        </w:tc>
        <w:tc>
          <w:tcPr>
            <w:tcW w:w="1366" w:type="dxa"/>
            <w:shd w:val="clear" w:color="auto" w:fill="auto"/>
          </w:tcPr>
          <w:p w14:paraId="44B1749C" w14:textId="77777777" w:rsidR="00A43D22" w:rsidRPr="00A43D22" w:rsidRDefault="00A43D22" w:rsidP="00A43D22">
            <w:pPr>
              <w:contextualSpacing/>
              <w:jc w:val="center"/>
              <w:rPr>
                <w:rFonts w:cs="Times New Roman"/>
                <w:b/>
                <w:sz w:val="24"/>
                <w:szCs w:val="24"/>
              </w:rPr>
            </w:pPr>
            <w:r w:rsidRPr="00A43D22">
              <w:rPr>
                <w:rFonts w:cs="Times New Roman"/>
                <w:b/>
                <w:sz w:val="24"/>
                <w:szCs w:val="24"/>
              </w:rPr>
              <w:t>r</w:t>
            </w:r>
          </w:p>
        </w:tc>
        <w:tc>
          <w:tcPr>
            <w:tcW w:w="1476" w:type="dxa"/>
            <w:shd w:val="clear" w:color="auto" w:fill="auto"/>
          </w:tcPr>
          <w:p w14:paraId="66D3615B" w14:textId="77777777" w:rsidR="00A43D22" w:rsidRPr="00A43D22" w:rsidRDefault="00A43D22" w:rsidP="00A43D22">
            <w:pPr>
              <w:contextualSpacing/>
              <w:jc w:val="center"/>
              <w:rPr>
                <w:rFonts w:cs="Times New Roman"/>
                <w:b/>
                <w:sz w:val="24"/>
                <w:szCs w:val="24"/>
              </w:rPr>
            </w:pPr>
            <w:r w:rsidRPr="00A43D22">
              <w:rPr>
                <w:rFonts w:cs="Times New Roman"/>
                <w:sz w:val="24"/>
                <w:szCs w:val="24"/>
              </w:rPr>
              <w:t>τ</w:t>
            </w:r>
          </w:p>
        </w:tc>
        <w:tc>
          <w:tcPr>
            <w:tcW w:w="1366" w:type="dxa"/>
            <w:shd w:val="clear" w:color="auto" w:fill="auto"/>
          </w:tcPr>
          <w:p w14:paraId="564AD459" w14:textId="77777777" w:rsidR="00A43D22" w:rsidRPr="00A43D22" w:rsidRDefault="00A43D22" w:rsidP="00A43D22">
            <w:pPr>
              <w:contextualSpacing/>
              <w:jc w:val="center"/>
              <w:rPr>
                <w:rFonts w:cs="Times New Roman"/>
                <w:b/>
                <w:sz w:val="24"/>
                <w:szCs w:val="24"/>
              </w:rPr>
            </w:pPr>
            <w:r w:rsidRPr="00A43D22">
              <w:rPr>
                <w:rFonts w:cs="Times New Roman"/>
                <w:b/>
                <w:sz w:val="24"/>
                <w:szCs w:val="24"/>
              </w:rPr>
              <w:t>r</w:t>
            </w:r>
          </w:p>
        </w:tc>
        <w:tc>
          <w:tcPr>
            <w:tcW w:w="1476" w:type="dxa"/>
            <w:shd w:val="clear" w:color="auto" w:fill="auto"/>
          </w:tcPr>
          <w:p w14:paraId="0FC13094" w14:textId="77777777" w:rsidR="00A43D22" w:rsidRPr="00A43D22" w:rsidRDefault="00A43D22" w:rsidP="00A43D22">
            <w:pPr>
              <w:contextualSpacing/>
              <w:jc w:val="center"/>
              <w:rPr>
                <w:rFonts w:cs="Times New Roman"/>
                <w:b/>
                <w:sz w:val="24"/>
                <w:szCs w:val="24"/>
              </w:rPr>
            </w:pPr>
            <w:r w:rsidRPr="00A43D22">
              <w:rPr>
                <w:rFonts w:cs="Times New Roman"/>
                <w:sz w:val="24"/>
                <w:szCs w:val="24"/>
              </w:rPr>
              <w:t>τ</w:t>
            </w:r>
          </w:p>
        </w:tc>
        <w:tc>
          <w:tcPr>
            <w:tcW w:w="1373" w:type="dxa"/>
            <w:shd w:val="clear" w:color="auto" w:fill="auto"/>
          </w:tcPr>
          <w:p w14:paraId="017153DE" w14:textId="77777777" w:rsidR="00A43D22" w:rsidRPr="00A43D22" w:rsidRDefault="00A43D22" w:rsidP="00A43D22">
            <w:pPr>
              <w:contextualSpacing/>
              <w:jc w:val="center"/>
              <w:rPr>
                <w:rFonts w:cs="Times New Roman"/>
                <w:b/>
                <w:sz w:val="24"/>
                <w:szCs w:val="24"/>
              </w:rPr>
            </w:pPr>
            <w:r w:rsidRPr="00A43D22">
              <w:rPr>
                <w:rFonts w:cs="Times New Roman"/>
                <w:b/>
                <w:sz w:val="24"/>
                <w:szCs w:val="24"/>
              </w:rPr>
              <w:t>r</w:t>
            </w:r>
          </w:p>
        </w:tc>
        <w:tc>
          <w:tcPr>
            <w:tcW w:w="1476" w:type="dxa"/>
            <w:shd w:val="clear" w:color="auto" w:fill="auto"/>
          </w:tcPr>
          <w:p w14:paraId="73AB24AB" w14:textId="77777777" w:rsidR="00A43D22" w:rsidRPr="00A43D22" w:rsidRDefault="00A43D22" w:rsidP="00A43D22">
            <w:pPr>
              <w:contextualSpacing/>
              <w:jc w:val="center"/>
              <w:rPr>
                <w:rFonts w:cs="Times New Roman"/>
                <w:b/>
                <w:sz w:val="24"/>
                <w:szCs w:val="24"/>
              </w:rPr>
            </w:pPr>
            <w:r w:rsidRPr="00A43D22">
              <w:rPr>
                <w:rFonts w:cs="Times New Roman"/>
                <w:sz w:val="24"/>
                <w:szCs w:val="24"/>
              </w:rPr>
              <w:t>τ</w:t>
            </w:r>
          </w:p>
        </w:tc>
      </w:tr>
      <w:tr w:rsidR="00A43D22" w:rsidRPr="00A43D22" w14:paraId="59FE2EF8" w14:textId="77777777" w:rsidTr="00A65FF6">
        <w:tc>
          <w:tcPr>
            <w:tcW w:w="1366" w:type="dxa"/>
            <w:shd w:val="clear" w:color="auto" w:fill="auto"/>
          </w:tcPr>
          <w:p w14:paraId="36654473" w14:textId="77777777" w:rsidR="00A43D22" w:rsidRPr="00A43D22" w:rsidRDefault="00A43D22" w:rsidP="00A43D22">
            <w:pPr>
              <w:contextualSpacing/>
              <w:jc w:val="center"/>
              <w:rPr>
                <w:rFonts w:cs="Times New Roman"/>
                <w:sz w:val="24"/>
                <w:szCs w:val="24"/>
              </w:rPr>
            </w:pPr>
            <w:r w:rsidRPr="00A43D22">
              <w:rPr>
                <w:rFonts w:cs="Times New Roman"/>
                <w:sz w:val="24"/>
                <w:szCs w:val="24"/>
              </w:rPr>
              <w:t>0</w:t>
            </w:r>
          </w:p>
        </w:tc>
        <w:tc>
          <w:tcPr>
            <w:tcW w:w="1477" w:type="dxa"/>
            <w:shd w:val="clear" w:color="auto" w:fill="auto"/>
          </w:tcPr>
          <w:p w14:paraId="65FFB250" w14:textId="77777777" w:rsidR="00A43D22" w:rsidRPr="00A43D22" w:rsidRDefault="00A43D22" w:rsidP="00A43D22">
            <w:pPr>
              <w:contextualSpacing/>
              <w:jc w:val="center"/>
              <w:rPr>
                <w:rFonts w:cs="Times New Roman"/>
                <w:sz w:val="24"/>
                <w:szCs w:val="24"/>
              </w:rPr>
            </w:pPr>
            <w:r w:rsidRPr="00A43D22">
              <w:rPr>
                <w:rFonts w:cs="Times New Roman"/>
                <w:sz w:val="24"/>
                <w:szCs w:val="24"/>
              </w:rPr>
              <w:t>0,990254055</w:t>
            </w:r>
          </w:p>
        </w:tc>
        <w:tc>
          <w:tcPr>
            <w:tcW w:w="1366" w:type="dxa"/>
            <w:shd w:val="clear" w:color="auto" w:fill="auto"/>
          </w:tcPr>
          <w:p w14:paraId="1D688C4B" w14:textId="77777777" w:rsidR="00A43D22" w:rsidRPr="00A43D22" w:rsidRDefault="00A43D22" w:rsidP="00A43D22">
            <w:pPr>
              <w:contextualSpacing/>
              <w:jc w:val="center"/>
              <w:rPr>
                <w:rFonts w:cs="Times New Roman"/>
                <w:sz w:val="24"/>
                <w:szCs w:val="24"/>
              </w:rPr>
            </w:pPr>
            <w:r w:rsidRPr="00A43D22">
              <w:rPr>
                <w:rFonts w:cs="Times New Roman"/>
                <w:sz w:val="24"/>
                <w:szCs w:val="24"/>
              </w:rPr>
              <w:t>5</w:t>
            </w:r>
          </w:p>
        </w:tc>
        <w:tc>
          <w:tcPr>
            <w:tcW w:w="1476" w:type="dxa"/>
            <w:shd w:val="clear" w:color="auto" w:fill="auto"/>
          </w:tcPr>
          <w:p w14:paraId="4EDADBEF" w14:textId="77777777" w:rsidR="00A43D22" w:rsidRPr="00A43D22" w:rsidRDefault="00A43D22" w:rsidP="00A43D22">
            <w:pPr>
              <w:contextualSpacing/>
              <w:jc w:val="center"/>
              <w:rPr>
                <w:rFonts w:cs="Times New Roman"/>
                <w:sz w:val="24"/>
                <w:szCs w:val="24"/>
              </w:rPr>
            </w:pPr>
            <w:r w:rsidRPr="00A43D22">
              <w:rPr>
                <w:rFonts w:cs="Times New Roman"/>
                <w:sz w:val="24"/>
                <w:szCs w:val="24"/>
              </w:rPr>
              <w:t>0,989653536</w:t>
            </w:r>
          </w:p>
        </w:tc>
        <w:tc>
          <w:tcPr>
            <w:tcW w:w="1366" w:type="dxa"/>
            <w:shd w:val="clear" w:color="auto" w:fill="auto"/>
          </w:tcPr>
          <w:p w14:paraId="3D342CA0" w14:textId="77777777" w:rsidR="00A43D22" w:rsidRPr="00A43D22" w:rsidRDefault="00A43D22" w:rsidP="00A43D22">
            <w:pPr>
              <w:contextualSpacing/>
              <w:jc w:val="center"/>
              <w:rPr>
                <w:rFonts w:cs="Times New Roman"/>
                <w:sz w:val="24"/>
                <w:szCs w:val="24"/>
              </w:rPr>
            </w:pPr>
            <w:r w:rsidRPr="00A43D22">
              <w:rPr>
                <w:rFonts w:cs="Times New Roman"/>
                <w:sz w:val="24"/>
                <w:szCs w:val="24"/>
              </w:rPr>
              <w:t>10</w:t>
            </w:r>
          </w:p>
        </w:tc>
        <w:tc>
          <w:tcPr>
            <w:tcW w:w="1476" w:type="dxa"/>
            <w:shd w:val="clear" w:color="auto" w:fill="auto"/>
          </w:tcPr>
          <w:p w14:paraId="15A0D6EF" w14:textId="77777777" w:rsidR="00A43D22" w:rsidRPr="00A43D22" w:rsidRDefault="00A43D22" w:rsidP="00A43D22">
            <w:pPr>
              <w:contextualSpacing/>
              <w:jc w:val="center"/>
              <w:rPr>
                <w:rFonts w:cs="Times New Roman"/>
                <w:sz w:val="24"/>
                <w:szCs w:val="24"/>
              </w:rPr>
            </w:pPr>
            <w:r w:rsidRPr="00A43D22">
              <w:rPr>
                <w:rFonts w:cs="Times New Roman"/>
                <w:sz w:val="24"/>
                <w:szCs w:val="24"/>
              </w:rPr>
              <w:t>0,988034</w:t>
            </w:r>
          </w:p>
        </w:tc>
        <w:tc>
          <w:tcPr>
            <w:tcW w:w="1366" w:type="dxa"/>
            <w:shd w:val="clear" w:color="auto" w:fill="auto"/>
          </w:tcPr>
          <w:p w14:paraId="56625C60" w14:textId="77777777" w:rsidR="00A43D22" w:rsidRPr="00A43D22" w:rsidRDefault="00A43D22" w:rsidP="00A43D22">
            <w:pPr>
              <w:contextualSpacing/>
              <w:jc w:val="center"/>
              <w:rPr>
                <w:rFonts w:cs="Times New Roman"/>
                <w:sz w:val="24"/>
                <w:szCs w:val="24"/>
              </w:rPr>
            </w:pPr>
            <w:r w:rsidRPr="00A43D22">
              <w:rPr>
                <w:rFonts w:cs="Times New Roman"/>
                <w:sz w:val="24"/>
                <w:szCs w:val="24"/>
              </w:rPr>
              <w:t>20</w:t>
            </w:r>
          </w:p>
        </w:tc>
        <w:tc>
          <w:tcPr>
            <w:tcW w:w="1476" w:type="dxa"/>
            <w:shd w:val="clear" w:color="auto" w:fill="auto"/>
          </w:tcPr>
          <w:p w14:paraId="167EA8A4" w14:textId="77777777" w:rsidR="00A43D22" w:rsidRPr="00A43D22" w:rsidRDefault="00A43D22" w:rsidP="00A43D22">
            <w:pPr>
              <w:contextualSpacing/>
              <w:jc w:val="center"/>
              <w:rPr>
                <w:rFonts w:cs="Times New Roman"/>
                <w:sz w:val="24"/>
                <w:szCs w:val="24"/>
              </w:rPr>
            </w:pPr>
            <w:r w:rsidRPr="00A43D22">
              <w:rPr>
                <w:rFonts w:cs="Times New Roman"/>
                <w:sz w:val="24"/>
                <w:szCs w:val="24"/>
              </w:rPr>
              <w:t>0,983059538</w:t>
            </w:r>
          </w:p>
        </w:tc>
        <w:tc>
          <w:tcPr>
            <w:tcW w:w="1373" w:type="dxa"/>
            <w:shd w:val="clear" w:color="auto" w:fill="auto"/>
          </w:tcPr>
          <w:p w14:paraId="14186649" w14:textId="77777777" w:rsidR="00A43D22" w:rsidRPr="00A43D22" w:rsidRDefault="00A43D22" w:rsidP="00A43D22">
            <w:pPr>
              <w:contextualSpacing/>
              <w:jc w:val="center"/>
              <w:rPr>
                <w:rFonts w:cs="Times New Roman"/>
                <w:sz w:val="24"/>
                <w:szCs w:val="24"/>
              </w:rPr>
            </w:pPr>
            <w:r w:rsidRPr="00A43D22">
              <w:rPr>
                <w:rFonts w:cs="Times New Roman"/>
                <w:sz w:val="24"/>
                <w:szCs w:val="24"/>
              </w:rPr>
              <w:t>30</w:t>
            </w:r>
          </w:p>
        </w:tc>
        <w:tc>
          <w:tcPr>
            <w:tcW w:w="1476" w:type="dxa"/>
            <w:shd w:val="clear" w:color="auto" w:fill="auto"/>
          </w:tcPr>
          <w:p w14:paraId="0718B5AC" w14:textId="77777777" w:rsidR="00A43D22" w:rsidRPr="00A43D22" w:rsidRDefault="00A43D22" w:rsidP="00A43D22">
            <w:pPr>
              <w:contextualSpacing/>
              <w:jc w:val="center"/>
              <w:rPr>
                <w:rFonts w:cs="Times New Roman"/>
                <w:sz w:val="24"/>
                <w:szCs w:val="24"/>
              </w:rPr>
            </w:pPr>
            <w:r w:rsidRPr="00A43D22">
              <w:rPr>
                <w:rFonts w:cs="Times New Roman"/>
                <w:sz w:val="24"/>
                <w:szCs w:val="24"/>
              </w:rPr>
              <w:t>0,977094917</w:t>
            </w:r>
          </w:p>
        </w:tc>
      </w:tr>
      <w:tr w:rsidR="00A43D22" w:rsidRPr="00A43D22" w14:paraId="747B6824" w14:textId="77777777" w:rsidTr="00A65FF6">
        <w:tc>
          <w:tcPr>
            <w:tcW w:w="1366" w:type="dxa"/>
            <w:shd w:val="clear" w:color="auto" w:fill="auto"/>
          </w:tcPr>
          <w:p w14:paraId="075CD5BC" w14:textId="77777777" w:rsidR="00A43D22" w:rsidRPr="00A43D22" w:rsidRDefault="00A43D22" w:rsidP="00A43D22">
            <w:pPr>
              <w:contextualSpacing/>
              <w:jc w:val="center"/>
              <w:rPr>
                <w:rFonts w:cs="Times New Roman"/>
                <w:sz w:val="24"/>
                <w:szCs w:val="24"/>
              </w:rPr>
            </w:pPr>
            <w:r w:rsidRPr="00A43D22">
              <w:rPr>
                <w:rFonts w:cs="Times New Roman"/>
                <w:sz w:val="24"/>
                <w:szCs w:val="24"/>
              </w:rPr>
              <w:t>40</w:t>
            </w:r>
          </w:p>
        </w:tc>
        <w:tc>
          <w:tcPr>
            <w:tcW w:w="1477" w:type="dxa"/>
            <w:shd w:val="clear" w:color="auto" w:fill="auto"/>
          </w:tcPr>
          <w:p w14:paraId="0F804785" w14:textId="77777777" w:rsidR="00A43D22" w:rsidRPr="00A43D22" w:rsidRDefault="00A43D22" w:rsidP="00A43D22">
            <w:pPr>
              <w:contextualSpacing/>
              <w:jc w:val="center"/>
              <w:rPr>
                <w:rFonts w:cs="Times New Roman"/>
                <w:sz w:val="24"/>
                <w:szCs w:val="24"/>
              </w:rPr>
            </w:pPr>
            <w:r w:rsidRPr="00A43D22">
              <w:rPr>
                <w:rFonts w:cs="Times New Roman"/>
                <w:sz w:val="24"/>
                <w:szCs w:val="24"/>
              </w:rPr>
              <w:t>0,970772237</w:t>
            </w:r>
          </w:p>
        </w:tc>
        <w:tc>
          <w:tcPr>
            <w:tcW w:w="1366" w:type="dxa"/>
            <w:shd w:val="clear" w:color="auto" w:fill="auto"/>
          </w:tcPr>
          <w:p w14:paraId="474471F6" w14:textId="77777777" w:rsidR="00A43D22" w:rsidRPr="00A43D22" w:rsidRDefault="00A43D22" w:rsidP="00A43D22">
            <w:pPr>
              <w:contextualSpacing/>
              <w:jc w:val="center"/>
              <w:rPr>
                <w:rFonts w:cs="Times New Roman"/>
                <w:sz w:val="24"/>
                <w:szCs w:val="24"/>
              </w:rPr>
            </w:pPr>
            <w:r w:rsidRPr="00A43D22">
              <w:rPr>
                <w:rFonts w:cs="Times New Roman"/>
                <w:sz w:val="24"/>
                <w:szCs w:val="24"/>
              </w:rPr>
              <w:t>50</w:t>
            </w:r>
          </w:p>
        </w:tc>
        <w:tc>
          <w:tcPr>
            <w:tcW w:w="1476" w:type="dxa"/>
            <w:shd w:val="clear" w:color="auto" w:fill="auto"/>
          </w:tcPr>
          <w:p w14:paraId="27D4D07F" w14:textId="77777777" w:rsidR="00A43D22" w:rsidRPr="00A43D22" w:rsidRDefault="00A43D22" w:rsidP="00A43D22">
            <w:pPr>
              <w:contextualSpacing/>
              <w:jc w:val="center"/>
              <w:rPr>
                <w:rFonts w:cs="Times New Roman"/>
                <w:sz w:val="24"/>
                <w:szCs w:val="24"/>
              </w:rPr>
            </w:pPr>
            <w:r w:rsidRPr="00A43D22">
              <w:rPr>
                <w:rFonts w:cs="Times New Roman"/>
                <w:sz w:val="24"/>
                <w:szCs w:val="24"/>
              </w:rPr>
              <w:t>0,964308101</w:t>
            </w:r>
          </w:p>
        </w:tc>
        <w:tc>
          <w:tcPr>
            <w:tcW w:w="1366" w:type="dxa"/>
            <w:shd w:val="clear" w:color="auto" w:fill="auto"/>
          </w:tcPr>
          <w:p w14:paraId="2A4F61B8" w14:textId="77777777" w:rsidR="00A43D22" w:rsidRPr="00A43D22" w:rsidRDefault="00A43D22" w:rsidP="00A43D22">
            <w:pPr>
              <w:contextualSpacing/>
              <w:jc w:val="center"/>
              <w:rPr>
                <w:rFonts w:cs="Times New Roman"/>
                <w:sz w:val="24"/>
                <w:szCs w:val="24"/>
              </w:rPr>
            </w:pPr>
            <w:r w:rsidRPr="00A43D22">
              <w:rPr>
                <w:rFonts w:cs="Times New Roman"/>
                <w:sz w:val="24"/>
                <w:szCs w:val="24"/>
              </w:rPr>
              <w:t>-</w:t>
            </w:r>
          </w:p>
        </w:tc>
        <w:tc>
          <w:tcPr>
            <w:tcW w:w="1476" w:type="dxa"/>
            <w:shd w:val="clear" w:color="auto" w:fill="auto"/>
          </w:tcPr>
          <w:p w14:paraId="4264918E" w14:textId="77777777" w:rsidR="00A43D22" w:rsidRPr="00A43D22" w:rsidRDefault="00A43D22" w:rsidP="00A43D22">
            <w:pPr>
              <w:contextualSpacing/>
              <w:jc w:val="center"/>
              <w:rPr>
                <w:rFonts w:cs="Times New Roman"/>
                <w:sz w:val="24"/>
                <w:szCs w:val="24"/>
              </w:rPr>
            </w:pPr>
            <w:r w:rsidRPr="00A43D22">
              <w:rPr>
                <w:rFonts w:cs="Times New Roman"/>
                <w:sz w:val="24"/>
                <w:szCs w:val="24"/>
              </w:rPr>
              <w:t>-</w:t>
            </w:r>
          </w:p>
        </w:tc>
        <w:tc>
          <w:tcPr>
            <w:tcW w:w="1366" w:type="dxa"/>
            <w:shd w:val="clear" w:color="auto" w:fill="auto"/>
          </w:tcPr>
          <w:p w14:paraId="2730D9E4" w14:textId="77777777" w:rsidR="00A43D22" w:rsidRPr="00A43D22" w:rsidRDefault="00A43D22" w:rsidP="00A43D22">
            <w:pPr>
              <w:contextualSpacing/>
              <w:jc w:val="center"/>
              <w:rPr>
                <w:rFonts w:cs="Times New Roman"/>
                <w:sz w:val="24"/>
                <w:szCs w:val="24"/>
              </w:rPr>
            </w:pPr>
            <w:r w:rsidRPr="00A43D22">
              <w:rPr>
                <w:rFonts w:cs="Times New Roman"/>
                <w:sz w:val="24"/>
                <w:szCs w:val="24"/>
              </w:rPr>
              <w:t>-</w:t>
            </w:r>
          </w:p>
        </w:tc>
        <w:tc>
          <w:tcPr>
            <w:tcW w:w="1476" w:type="dxa"/>
            <w:shd w:val="clear" w:color="auto" w:fill="auto"/>
          </w:tcPr>
          <w:p w14:paraId="1823C97C" w14:textId="77777777" w:rsidR="00A43D22" w:rsidRPr="00A43D22" w:rsidRDefault="00A43D22" w:rsidP="00A43D22">
            <w:pPr>
              <w:contextualSpacing/>
              <w:jc w:val="center"/>
              <w:rPr>
                <w:rFonts w:cs="Times New Roman"/>
                <w:sz w:val="24"/>
                <w:szCs w:val="24"/>
              </w:rPr>
            </w:pPr>
            <w:r w:rsidRPr="00A43D22">
              <w:rPr>
                <w:rFonts w:cs="Times New Roman"/>
                <w:sz w:val="24"/>
                <w:szCs w:val="24"/>
              </w:rPr>
              <w:t>-</w:t>
            </w:r>
          </w:p>
        </w:tc>
        <w:tc>
          <w:tcPr>
            <w:tcW w:w="1373" w:type="dxa"/>
            <w:shd w:val="clear" w:color="auto" w:fill="auto"/>
          </w:tcPr>
          <w:p w14:paraId="2FF562BB" w14:textId="77777777" w:rsidR="00A43D22" w:rsidRPr="00A43D22" w:rsidRDefault="00A43D22" w:rsidP="00A43D22">
            <w:pPr>
              <w:contextualSpacing/>
              <w:jc w:val="center"/>
              <w:rPr>
                <w:rFonts w:cs="Times New Roman"/>
                <w:sz w:val="24"/>
                <w:szCs w:val="24"/>
              </w:rPr>
            </w:pPr>
            <w:r w:rsidRPr="00A43D22">
              <w:rPr>
                <w:rFonts w:cs="Times New Roman"/>
                <w:sz w:val="24"/>
                <w:szCs w:val="24"/>
              </w:rPr>
              <w:t>-</w:t>
            </w:r>
          </w:p>
        </w:tc>
        <w:tc>
          <w:tcPr>
            <w:tcW w:w="1476" w:type="dxa"/>
            <w:shd w:val="clear" w:color="auto" w:fill="auto"/>
          </w:tcPr>
          <w:p w14:paraId="73D95AC0" w14:textId="77777777" w:rsidR="00A43D22" w:rsidRPr="00A43D22" w:rsidRDefault="00A43D22" w:rsidP="00A43D22">
            <w:pPr>
              <w:contextualSpacing/>
              <w:jc w:val="center"/>
              <w:rPr>
                <w:rFonts w:cs="Times New Roman"/>
                <w:sz w:val="24"/>
                <w:szCs w:val="24"/>
              </w:rPr>
            </w:pPr>
            <w:r w:rsidRPr="00A43D22">
              <w:rPr>
                <w:rFonts w:cs="Times New Roman"/>
                <w:sz w:val="24"/>
                <w:szCs w:val="24"/>
              </w:rPr>
              <w:t>-</w:t>
            </w:r>
          </w:p>
        </w:tc>
      </w:tr>
    </w:tbl>
    <w:p w14:paraId="3D57189A" w14:textId="77777777" w:rsidR="00A43D22" w:rsidRPr="00A43D22" w:rsidRDefault="00A43D22" w:rsidP="00A43D22">
      <w:pPr>
        <w:rPr>
          <w:rFonts w:cs="Times New Roman"/>
          <w:sz w:val="24"/>
          <w:szCs w:val="24"/>
        </w:rPr>
      </w:pPr>
    </w:p>
    <w:p w14:paraId="51579899" w14:textId="77777777" w:rsidR="00A43D22" w:rsidRPr="00A43D22" w:rsidRDefault="00A43D22" w:rsidP="00A43D22">
      <w:pPr>
        <w:rPr>
          <w:rFonts w:cs="Times New Roman"/>
          <w:sz w:val="24"/>
          <w:szCs w:val="24"/>
        </w:rPr>
      </w:pPr>
      <w:r w:rsidRPr="00A43D22">
        <w:rPr>
          <w:rFonts w:cs="Times New Roman"/>
          <w:sz w:val="24"/>
          <w:szCs w:val="24"/>
        </w:rPr>
        <w:t>Угловой коэффициент облученности:</w:t>
      </w:r>
    </w:p>
    <w:p w14:paraId="2885F874" w14:textId="77777777" w:rsidR="00A43D22" w:rsidRPr="00A43D22" w:rsidRDefault="00A43D22" w:rsidP="00A43D22">
      <w:pPr>
        <w:rPr>
          <w:rFonts w:cs="Times New Roman"/>
          <w:sz w:val="24"/>
          <w:szCs w:val="24"/>
        </w:rPr>
      </w:pPr>
    </w:p>
    <w:p w14:paraId="36994FEF" w14:textId="77777777" w:rsidR="00A43D22" w:rsidRPr="00A43D22" w:rsidRDefault="00A43D22" w:rsidP="00A43D22">
      <w:pPr>
        <w:rPr>
          <w:rFonts w:cs="Times New Roman"/>
          <w:sz w:val="24"/>
          <w:szCs w:val="24"/>
          <w:vertAlign w:val="superscript"/>
          <w:lang w:val="en-US"/>
        </w:rPr>
      </w:pPr>
      <w:proofErr w:type="spellStart"/>
      <w:r w:rsidRPr="00A43D22">
        <w:rPr>
          <w:rFonts w:cs="Times New Roman"/>
          <w:sz w:val="24"/>
          <w:szCs w:val="24"/>
          <w:lang w:val="en-US"/>
        </w:rPr>
        <w:t>F</w:t>
      </w:r>
      <w:r w:rsidRPr="00A43D22">
        <w:rPr>
          <w:rFonts w:cs="Times New Roman"/>
          <w:sz w:val="24"/>
          <w:szCs w:val="24"/>
          <w:vertAlign w:val="subscript"/>
          <w:lang w:val="en-US"/>
        </w:rPr>
        <w:t>q</w:t>
      </w:r>
      <w:proofErr w:type="spellEnd"/>
      <w:r w:rsidRPr="00A43D22">
        <w:rPr>
          <w:rFonts w:ascii="Calibri" w:hAnsi="Calibri"/>
          <w:sz w:val="22"/>
          <w:lang w:val="en-US"/>
        </w:rPr>
        <w:t xml:space="preserve"> = (</w:t>
      </w:r>
      <w:r w:rsidRPr="00A43D22">
        <w:rPr>
          <w:rFonts w:cs="Times New Roman"/>
          <w:sz w:val="24"/>
          <w:szCs w:val="24"/>
          <w:lang w:val="en-US"/>
        </w:rPr>
        <w:t>H</w:t>
      </w:r>
      <w:r w:rsidRPr="00A43D22">
        <w:rPr>
          <w:rFonts w:ascii="Calibri" w:hAnsi="Calibri"/>
          <w:sz w:val="22"/>
          <w:lang w:val="en-US"/>
        </w:rPr>
        <w:t>/</w:t>
      </w:r>
      <w:r w:rsidRPr="00A43D22">
        <w:rPr>
          <w:rFonts w:cs="Times New Roman"/>
          <w:sz w:val="24"/>
          <w:szCs w:val="24"/>
          <w:lang w:val="en-US"/>
        </w:rPr>
        <w:t>Ds + 0</w:t>
      </w:r>
      <w:proofErr w:type="gramStart"/>
      <w:r w:rsidRPr="00A43D22">
        <w:rPr>
          <w:rFonts w:cs="Times New Roman"/>
          <w:sz w:val="24"/>
          <w:szCs w:val="24"/>
          <w:lang w:val="en-US"/>
        </w:rPr>
        <w:t>,5</w:t>
      </w:r>
      <w:proofErr w:type="gramEnd"/>
      <w:r w:rsidRPr="00A43D22">
        <w:rPr>
          <w:rFonts w:cs="Times New Roman"/>
          <w:sz w:val="24"/>
          <w:szCs w:val="24"/>
          <w:lang w:val="en-US"/>
        </w:rPr>
        <w:t>)/(4×(</w:t>
      </w:r>
      <w:r w:rsidRPr="00A43D22">
        <w:rPr>
          <w:rFonts w:ascii="Calibri" w:hAnsi="Calibri"/>
          <w:sz w:val="22"/>
          <w:lang w:val="en-US"/>
        </w:rPr>
        <w:t>(</w:t>
      </w:r>
      <w:r w:rsidRPr="00A43D22">
        <w:rPr>
          <w:rFonts w:cs="Times New Roman"/>
          <w:sz w:val="24"/>
          <w:szCs w:val="24"/>
          <w:lang w:val="en-US"/>
        </w:rPr>
        <w:t>H</w:t>
      </w:r>
      <w:r w:rsidRPr="00A43D22">
        <w:rPr>
          <w:rFonts w:ascii="Calibri" w:hAnsi="Calibri"/>
          <w:sz w:val="22"/>
          <w:lang w:val="en-US"/>
        </w:rPr>
        <w:t>/</w:t>
      </w:r>
      <w:r w:rsidRPr="00A43D22">
        <w:rPr>
          <w:rFonts w:cs="Times New Roman"/>
          <w:sz w:val="24"/>
          <w:szCs w:val="24"/>
          <w:lang w:val="en-US"/>
        </w:rPr>
        <w:t>Ds + 0,5)</w:t>
      </w:r>
      <w:r w:rsidRPr="00A43D22">
        <w:rPr>
          <w:rFonts w:cs="Times New Roman"/>
          <w:sz w:val="24"/>
          <w:szCs w:val="24"/>
          <w:vertAlign w:val="superscript"/>
          <w:lang w:val="en-US"/>
        </w:rPr>
        <w:t>2</w:t>
      </w:r>
      <w:r w:rsidRPr="00A43D22">
        <w:rPr>
          <w:rFonts w:cs="Times New Roman"/>
          <w:sz w:val="24"/>
          <w:szCs w:val="24"/>
          <w:lang w:val="en-US"/>
        </w:rPr>
        <w:t xml:space="preserve"> + (r/Ds)</w:t>
      </w:r>
      <w:r w:rsidRPr="00A43D22">
        <w:rPr>
          <w:rFonts w:cs="Times New Roman"/>
          <w:sz w:val="24"/>
          <w:szCs w:val="24"/>
          <w:vertAlign w:val="superscript"/>
          <w:lang w:val="en-US"/>
        </w:rPr>
        <w:t>2</w:t>
      </w:r>
      <w:r w:rsidRPr="00A43D22">
        <w:rPr>
          <w:rFonts w:cs="Times New Roman"/>
          <w:sz w:val="24"/>
          <w:szCs w:val="24"/>
          <w:lang w:val="en-US"/>
        </w:rPr>
        <w:t>)</w:t>
      </w:r>
      <w:r w:rsidRPr="00A43D22">
        <w:rPr>
          <w:rFonts w:cs="Times New Roman"/>
          <w:sz w:val="24"/>
          <w:szCs w:val="24"/>
          <w:vertAlign w:val="superscript"/>
          <w:lang w:val="en-US"/>
        </w:rPr>
        <w:t>1,5</w:t>
      </w:r>
    </w:p>
    <w:p w14:paraId="329C5CD7" w14:textId="77777777" w:rsidR="00A43D22" w:rsidRPr="00A43D22" w:rsidRDefault="00A43D22" w:rsidP="00A43D22">
      <w:pPr>
        <w:rPr>
          <w:rFonts w:cs="Times New Roman"/>
          <w:sz w:val="24"/>
          <w:szCs w:val="24"/>
          <w:lang w:val="en-US"/>
        </w:rPr>
      </w:pPr>
    </w:p>
    <w:p w14:paraId="33A275DA" w14:textId="77777777" w:rsidR="00A43D22" w:rsidRPr="00A43D22" w:rsidRDefault="00A43D22" w:rsidP="00A43D22">
      <w:pPr>
        <w:contextualSpacing/>
        <w:rPr>
          <w:rFonts w:cs="Times New Roman"/>
          <w:sz w:val="24"/>
          <w:szCs w:val="24"/>
        </w:rPr>
      </w:pPr>
      <w:r w:rsidRPr="00A43D22">
        <w:rPr>
          <w:rFonts w:cs="Times New Roman"/>
          <w:sz w:val="24"/>
          <w:szCs w:val="24"/>
        </w:rPr>
        <w:t xml:space="preserve">Расчетные данные </w:t>
      </w:r>
      <w:proofErr w:type="spellStart"/>
      <w:r w:rsidRPr="00A43D22">
        <w:rPr>
          <w:rFonts w:cs="Times New Roman"/>
          <w:sz w:val="24"/>
          <w:szCs w:val="24"/>
          <w:lang w:val="en-US"/>
        </w:rPr>
        <w:t>F</w:t>
      </w:r>
      <w:r w:rsidRPr="00A43D22">
        <w:rPr>
          <w:rFonts w:cs="Times New Roman"/>
          <w:sz w:val="24"/>
          <w:szCs w:val="24"/>
          <w:vertAlign w:val="subscript"/>
          <w:lang w:val="en-US"/>
        </w:rPr>
        <w:t>q</w:t>
      </w:r>
      <w:proofErr w:type="spellEnd"/>
      <w:r w:rsidRPr="00A43D22">
        <w:rPr>
          <w:rFonts w:cs="Times New Roman"/>
          <w:sz w:val="24"/>
          <w:szCs w:val="24"/>
        </w:rPr>
        <w:t xml:space="preserve"> для расстояний r = 0 - 50 м</w:t>
      </w:r>
    </w:p>
    <w:p w14:paraId="7A900C8D" w14:textId="77777777" w:rsidR="00A43D22" w:rsidRPr="00A43D22" w:rsidRDefault="00A43D22" w:rsidP="00A43D22">
      <w:pPr>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1477"/>
        <w:gridCol w:w="1321"/>
        <w:gridCol w:w="1476"/>
        <w:gridCol w:w="1321"/>
        <w:gridCol w:w="1476"/>
        <w:gridCol w:w="1321"/>
        <w:gridCol w:w="1476"/>
        <w:gridCol w:w="1328"/>
        <w:gridCol w:w="1476"/>
      </w:tblGrid>
      <w:tr w:rsidR="00A43D22" w:rsidRPr="00A43D22" w14:paraId="04E1DDCB" w14:textId="77777777" w:rsidTr="00A65FF6">
        <w:trPr>
          <w:trHeight w:val="301"/>
        </w:trPr>
        <w:tc>
          <w:tcPr>
            <w:tcW w:w="1366" w:type="dxa"/>
            <w:shd w:val="clear" w:color="auto" w:fill="auto"/>
          </w:tcPr>
          <w:p w14:paraId="033E6DB2" w14:textId="77777777" w:rsidR="00A43D22" w:rsidRPr="00A43D22" w:rsidRDefault="00A43D22" w:rsidP="00A43D22">
            <w:pPr>
              <w:contextualSpacing/>
              <w:jc w:val="center"/>
              <w:rPr>
                <w:rFonts w:cs="Times New Roman"/>
                <w:b/>
                <w:sz w:val="24"/>
                <w:szCs w:val="24"/>
              </w:rPr>
            </w:pPr>
            <w:r w:rsidRPr="00A43D22">
              <w:rPr>
                <w:rFonts w:cs="Times New Roman"/>
                <w:b/>
                <w:sz w:val="24"/>
                <w:szCs w:val="24"/>
              </w:rPr>
              <w:t>r</w:t>
            </w:r>
          </w:p>
        </w:tc>
        <w:tc>
          <w:tcPr>
            <w:tcW w:w="1477" w:type="dxa"/>
            <w:shd w:val="clear" w:color="auto" w:fill="auto"/>
          </w:tcPr>
          <w:p w14:paraId="0D02EB82" w14:textId="77777777" w:rsidR="00A43D22" w:rsidRPr="00A43D22" w:rsidRDefault="00A43D22" w:rsidP="00A43D22">
            <w:pPr>
              <w:contextualSpacing/>
              <w:jc w:val="center"/>
              <w:rPr>
                <w:rFonts w:cs="Times New Roman"/>
                <w:b/>
                <w:sz w:val="24"/>
                <w:szCs w:val="24"/>
              </w:rPr>
            </w:pPr>
            <w:proofErr w:type="spellStart"/>
            <w:r w:rsidRPr="00A43D22">
              <w:rPr>
                <w:rFonts w:cs="Times New Roman"/>
                <w:sz w:val="24"/>
                <w:szCs w:val="24"/>
                <w:lang w:val="en-US"/>
              </w:rPr>
              <w:t>F</w:t>
            </w:r>
            <w:r w:rsidRPr="00A43D22">
              <w:rPr>
                <w:rFonts w:cs="Times New Roman"/>
                <w:sz w:val="24"/>
                <w:szCs w:val="24"/>
                <w:vertAlign w:val="subscript"/>
                <w:lang w:val="en-US"/>
              </w:rPr>
              <w:t>q</w:t>
            </w:r>
            <w:proofErr w:type="spellEnd"/>
          </w:p>
        </w:tc>
        <w:tc>
          <w:tcPr>
            <w:tcW w:w="1366" w:type="dxa"/>
            <w:shd w:val="clear" w:color="auto" w:fill="auto"/>
          </w:tcPr>
          <w:p w14:paraId="4411834A" w14:textId="77777777" w:rsidR="00A43D22" w:rsidRPr="00A43D22" w:rsidRDefault="00A43D22" w:rsidP="00A43D22">
            <w:pPr>
              <w:contextualSpacing/>
              <w:jc w:val="center"/>
              <w:rPr>
                <w:rFonts w:cs="Times New Roman"/>
                <w:b/>
                <w:sz w:val="24"/>
                <w:szCs w:val="24"/>
              </w:rPr>
            </w:pPr>
            <w:r w:rsidRPr="00A43D22">
              <w:rPr>
                <w:rFonts w:cs="Times New Roman"/>
                <w:b/>
                <w:sz w:val="24"/>
                <w:szCs w:val="24"/>
              </w:rPr>
              <w:t>r</w:t>
            </w:r>
          </w:p>
        </w:tc>
        <w:tc>
          <w:tcPr>
            <w:tcW w:w="1476" w:type="dxa"/>
            <w:shd w:val="clear" w:color="auto" w:fill="auto"/>
          </w:tcPr>
          <w:p w14:paraId="6EE68D08" w14:textId="77777777" w:rsidR="00A43D22" w:rsidRPr="00A43D22" w:rsidRDefault="00A43D22" w:rsidP="00A43D22">
            <w:pPr>
              <w:contextualSpacing/>
              <w:jc w:val="center"/>
              <w:rPr>
                <w:rFonts w:cs="Times New Roman"/>
                <w:b/>
                <w:sz w:val="24"/>
                <w:szCs w:val="24"/>
              </w:rPr>
            </w:pPr>
            <w:proofErr w:type="spellStart"/>
            <w:r w:rsidRPr="00A43D22">
              <w:rPr>
                <w:rFonts w:cs="Times New Roman"/>
                <w:sz w:val="24"/>
                <w:szCs w:val="24"/>
                <w:lang w:val="en-US"/>
              </w:rPr>
              <w:t>F</w:t>
            </w:r>
            <w:r w:rsidRPr="00A43D22">
              <w:rPr>
                <w:rFonts w:cs="Times New Roman"/>
                <w:sz w:val="24"/>
                <w:szCs w:val="24"/>
                <w:vertAlign w:val="subscript"/>
                <w:lang w:val="en-US"/>
              </w:rPr>
              <w:t>q</w:t>
            </w:r>
            <w:proofErr w:type="spellEnd"/>
          </w:p>
        </w:tc>
        <w:tc>
          <w:tcPr>
            <w:tcW w:w="1366" w:type="dxa"/>
            <w:shd w:val="clear" w:color="auto" w:fill="auto"/>
          </w:tcPr>
          <w:p w14:paraId="1DBD50B0" w14:textId="77777777" w:rsidR="00A43D22" w:rsidRPr="00A43D22" w:rsidRDefault="00A43D22" w:rsidP="00A43D22">
            <w:pPr>
              <w:contextualSpacing/>
              <w:jc w:val="center"/>
              <w:rPr>
                <w:rFonts w:cs="Times New Roman"/>
                <w:b/>
                <w:sz w:val="24"/>
                <w:szCs w:val="24"/>
              </w:rPr>
            </w:pPr>
            <w:r w:rsidRPr="00A43D22">
              <w:rPr>
                <w:rFonts w:cs="Times New Roman"/>
                <w:b/>
                <w:sz w:val="24"/>
                <w:szCs w:val="24"/>
              </w:rPr>
              <w:t>r</w:t>
            </w:r>
          </w:p>
        </w:tc>
        <w:tc>
          <w:tcPr>
            <w:tcW w:w="1476" w:type="dxa"/>
            <w:shd w:val="clear" w:color="auto" w:fill="auto"/>
          </w:tcPr>
          <w:p w14:paraId="02CD2F42" w14:textId="77777777" w:rsidR="00A43D22" w:rsidRPr="00A43D22" w:rsidRDefault="00A43D22" w:rsidP="00A43D22">
            <w:pPr>
              <w:contextualSpacing/>
              <w:jc w:val="center"/>
              <w:rPr>
                <w:rFonts w:cs="Times New Roman"/>
                <w:b/>
                <w:sz w:val="24"/>
                <w:szCs w:val="24"/>
              </w:rPr>
            </w:pPr>
            <w:proofErr w:type="spellStart"/>
            <w:r w:rsidRPr="00A43D22">
              <w:rPr>
                <w:rFonts w:cs="Times New Roman"/>
                <w:sz w:val="24"/>
                <w:szCs w:val="24"/>
                <w:lang w:val="en-US"/>
              </w:rPr>
              <w:t>F</w:t>
            </w:r>
            <w:r w:rsidRPr="00A43D22">
              <w:rPr>
                <w:rFonts w:cs="Times New Roman"/>
                <w:sz w:val="24"/>
                <w:szCs w:val="24"/>
                <w:vertAlign w:val="subscript"/>
                <w:lang w:val="en-US"/>
              </w:rPr>
              <w:t>q</w:t>
            </w:r>
            <w:proofErr w:type="spellEnd"/>
          </w:p>
        </w:tc>
        <w:tc>
          <w:tcPr>
            <w:tcW w:w="1366" w:type="dxa"/>
            <w:shd w:val="clear" w:color="auto" w:fill="auto"/>
          </w:tcPr>
          <w:p w14:paraId="149A96C0" w14:textId="77777777" w:rsidR="00A43D22" w:rsidRPr="00A43D22" w:rsidRDefault="00A43D22" w:rsidP="00A43D22">
            <w:pPr>
              <w:contextualSpacing/>
              <w:jc w:val="center"/>
              <w:rPr>
                <w:rFonts w:cs="Times New Roman"/>
                <w:b/>
                <w:sz w:val="24"/>
                <w:szCs w:val="24"/>
              </w:rPr>
            </w:pPr>
            <w:r w:rsidRPr="00A43D22">
              <w:rPr>
                <w:rFonts w:cs="Times New Roman"/>
                <w:b/>
                <w:sz w:val="24"/>
                <w:szCs w:val="24"/>
              </w:rPr>
              <w:t>r</w:t>
            </w:r>
          </w:p>
        </w:tc>
        <w:tc>
          <w:tcPr>
            <w:tcW w:w="1476" w:type="dxa"/>
            <w:shd w:val="clear" w:color="auto" w:fill="auto"/>
          </w:tcPr>
          <w:p w14:paraId="0995F7D5" w14:textId="77777777" w:rsidR="00A43D22" w:rsidRPr="00A43D22" w:rsidRDefault="00A43D22" w:rsidP="00A43D22">
            <w:pPr>
              <w:contextualSpacing/>
              <w:jc w:val="center"/>
              <w:rPr>
                <w:rFonts w:cs="Times New Roman"/>
                <w:b/>
                <w:sz w:val="24"/>
                <w:szCs w:val="24"/>
              </w:rPr>
            </w:pPr>
            <w:proofErr w:type="spellStart"/>
            <w:r w:rsidRPr="00A43D22">
              <w:rPr>
                <w:rFonts w:cs="Times New Roman"/>
                <w:sz w:val="24"/>
                <w:szCs w:val="24"/>
                <w:lang w:val="en-US"/>
              </w:rPr>
              <w:t>F</w:t>
            </w:r>
            <w:r w:rsidRPr="00A43D22">
              <w:rPr>
                <w:rFonts w:cs="Times New Roman"/>
                <w:sz w:val="24"/>
                <w:szCs w:val="24"/>
                <w:vertAlign w:val="subscript"/>
                <w:lang w:val="en-US"/>
              </w:rPr>
              <w:t>q</w:t>
            </w:r>
            <w:proofErr w:type="spellEnd"/>
          </w:p>
        </w:tc>
        <w:tc>
          <w:tcPr>
            <w:tcW w:w="1373" w:type="dxa"/>
            <w:shd w:val="clear" w:color="auto" w:fill="auto"/>
          </w:tcPr>
          <w:p w14:paraId="595153B6" w14:textId="77777777" w:rsidR="00A43D22" w:rsidRPr="00A43D22" w:rsidRDefault="00A43D22" w:rsidP="00A43D22">
            <w:pPr>
              <w:contextualSpacing/>
              <w:jc w:val="center"/>
              <w:rPr>
                <w:rFonts w:cs="Times New Roman"/>
                <w:b/>
                <w:sz w:val="24"/>
                <w:szCs w:val="24"/>
              </w:rPr>
            </w:pPr>
            <w:r w:rsidRPr="00A43D22">
              <w:rPr>
                <w:rFonts w:cs="Times New Roman"/>
                <w:b/>
                <w:sz w:val="24"/>
                <w:szCs w:val="24"/>
              </w:rPr>
              <w:t>r</w:t>
            </w:r>
          </w:p>
        </w:tc>
        <w:tc>
          <w:tcPr>
            <w:tcW w:w="1476" w:type="dxa"/>
            <w:shd w:val="clear" w:color="auto" w:fill="auto"/>
          </w:tcPr>
          <w:p w14:paraId="200542D6" w14:textId="77777777" w:rsidR="00A43D22" w:rsidRPr="00A43D22" w:rsidRDefault="00A43D22" w:rsidP="00A43D22">
            <w:pPr>
              <w:contextualSpacing/>
              <w:jc w:val="center"/>
              <w:rPr>
                <w:rFonts w:cs="Times New Roman"/>
                <w:b/>
                <w:sz w:val="24"/>
                <w:szCs w:val="24"/>
              </w:rPr>
            </w:pPr>
            <w:proofErr w:type="spellStart"/>
            <w:r w:rsidRPr="00A43D22">
              <w:rPr>
                <w:rFonts w:cs="Times New Roman"/>
                <w:sz w:val="24"/>
                <w:szCs w:val="24"/>
                <w:lang w:val="en-US"/>
              </w:rPr>
              <w:t>F</w:t>
            </w:r>
            <w:r w:rsidRPr="00A43D22">
              <w:rPr>
                <w:rFonts w:cs="Times New Roman"/>
                <w:sz w:val="24"/>
                <w:szCs w:val="24"/>
                <w:vertAlign w:val="subscript"/>
                <w:lang w:val="en-US"/>
              </w:rPr>
              <w:t>q</w:t>
            </w:r>
            <w:proofErr w:type="spellEnd"/>
          </w:p>
        </w:tc>
      </w:tr>
      <w:tr w:rsidR="00A43D22" w:rsidRPr="00A43D22" w14:paraId="1F68B7E4" w14:textId="77777777" w:rsidTr="00A65FF6">
        <w:tc>
          <w:tcPr>
            <w:tcW w:w="1366" w:type="dxa"/>
            <w:shd w:val="clear" w:color="auto" w:fill="auto"/>
          </w:tcPr>
          <w:p w14:paraId="68066440" w14:textId="77777777" w:rsidR="00A43D22" w:rsidRPr="00A43D22" w:rsidRDefault="00A43D22" w:rsidP="00A43D22">
            <w:pPr>
              <w:contextualSpacing/>
              <w:jc w:val="center"/>
              <w:rPr>
                <w:rFonts w:cs="Times New Roman"/>
                <w:sz w:val="24"/>
                <w:szCs w:val="24"/>
              </w:rPr>
            </w:pPr>
            <w:r w:rsidRPr="00A43D22">
              <w:rPr>
                <w:rFonts w:cs="Times New Roman"/>
                <w:sz w:val="24"/>
                <w:szCs w:val="24"/>
              </w:rPr>
              <w:t>0</w:t>
            </w:r>
          </w:p>
        </w:tc>
        <w:tc>
          <w:tcPr>
            <w:tcW w:w="1477" w:type="dxa"/>
            <w:shd w:val="clear" w:color="auto" w:fill="auto"/>
          </w:tcPr>
          <w:p w14:paraId="5840CB3B" w14:textId="77777777" w:rsidR="00A43D22" w:rsidRPr="00A43D22" w:rsidRDefault="00A43D22" w:rsidP="00A43D22">
            <w:pPr>
              <w:contextualSpacing/>
              <w:jc w:val="center"/>
              <w:rPr>
                <w:rFonts w:cs="Times New Roman"/>
                <w:sz w:val="24"/>
                <w:szCs w:val="24"/>
              </w:rPr>
            </w:pPr>
            <w:r w:rsidRPr="00A43D22">
              <w:rPr>
                <w:rFonts w:cs="Times New Roman"/>
                <w:sz w:val="24"/>
                <w:szCs w:val="24"/>
              </w:rPr>
              <w:t>0,25</w:t>
            </w:r>
          </w:p>
        </w:tc>
        <w:tc>
          <w:tcPr>
            <w:tcW w:w="1366" w:type="dxa"/>
            <w:shd w:val="clear" w:color="auto" w:fill="auto"/>
          </w:tcPr>
          <w:p w14:paraId="48C18A6C" w14:textId="77777777" w:rsidR="00A43D22" w:rsidRPr="00A43D22" w:rsidRDefault="00A43D22" w:rsidP="00A43D22">
            <w:pPr>
              <w:contextualSpacing/>
              <w:jc w:val="center"/>
              <w:rPr>
                <w:rFonts w:cs="Times New Roman"/>
                <w:sz w:val="24"/>
                <w:szCs w:val="24"/>
              </w:rPr>
            </w:pPr>
            <w:r w:rsidRPr="00A43D22">
              <w:rPr>
                <w:rFonts w:cs="Times New Roman"/>
                <w:sz w:val="24"/>
                <w:szCs w:val="24"/>
              </w:rPr>
              <w:t>5</w:t>
            </w:r>
          </w:p>
        </w:tc>
        <w:tc>
          <w:tcPr>
            <w:tcW w:w="1476" w:type="dxa"/>
            <w:shd w:val="clear" w:color="auto" w:fill="auto"/>
          </w:tcPr>
          <w:p w14:paraId="43E831F8" w14:textId="77777777" w:rsidR="00A43D22" w:rsidRPr="00A43D22" w:rsidRDefault="00A43D22" w:rsidP="00A43D22">
            <w:pPr>
              <w:contextualSpacing/>
              <w:jc w:val="center"/>
              <w:rPr>
                <w:rFonts w:cs="Times New Roman"/>
                <w:sz w:val="24"/>
                <w:szCs w:val="24"/>
              </w:rPr>
            </w:pPr>
            <w:r w:rsidRPr="00A43D22">
              <w:rPr>
                <w:rFonts w:cs="Times New Roman"/>
                <w:sz w:val="24"/>
                <w:szCs w:val="24"/>
              </w:rPr>
              <w:t>0,239252875</w:t>
            </w:r>
          </w:p>
        </w:tc>
        <w:tc>
          <w:tcPr>
            <w:tcW w:w="1366" w:type="dxa"/>
            <w:shd w:val="clear" w:color="auto" w:fill="auto"/>
          </w:tcPr>
          <w:p w14:paraId="3DD1BDAD" w14:textId="77777777" w:rsidR="00A43D22" w:rsidRPr="00A43D22" w:rsidRDefault="00A43D22" w:rsidP="00A43D22">
            <w:pPr>
              <w:contextualSpacing/>
              <w:jc w:val="center"/>
              <w:rPr>
                <w:rFonts w:cs="Times New Roman"/>
                <w:sz w:val="24"/>
                <w:szCs w:val="24"/>
              </w:rPr>
            </w:pPr>
            <w:r w:rsidRPr="00A43D22">
              <w:rPr>
                <w:rFonts w:cs="Times New Roman"/>
                <w:sz w:val="24"/>
                <w:szCs w:val="24"/>
              </w:rPr>
              <w:t>10</w:t>
            </w:r>
          </w:p>
        </w:tc>
        <w:tc>
          <w:tcPr>
            <w:tcW w:w="1476" w:type="dxa"/>
            <w:shd w:val="clear" w:color="auto" w:fill="auto"/>
          </w:tcPr>
          <w:p w14:paraId="326673BC" w14:textId="77777777" w:rsidR="00A43D22" w:rsidRPr="00A43D22" w:rsidRDefault="00A43D22" w:rsidP="00A43D22">
            <w:pPr>
              <w:contextualSpacing/>
              <w:jc w:val="center"/>
              <w:rPr>
                <w:rFonts w:cs="Times New Roman"/>
                <w:sz w:val="24"/>
                <w:szCs w:val="24"/>
              </w:rPr>
            </w:pPr>
            <w:r w:rsidRPr="00A43D22">
              <w:rPr>
                <w:rFonts w:cs="Times New Roman"/>
                <w:sz w:val="24"/>
                <w:szCs w:val="24"/>
              </w:rPr>
              <w:t>0,211227066</w:t>
            </w:r>
          </w:p>
        </w:tc>
        <w:tc>
          <w:tcPr>
            <w:tcW w:w="1366" w:type="dxa"/>
            <w:shd w:val="clear" w:color="auto" w:fill="auto"/>
          </w:tcPr>
          <w:p w14:paraId="1F72BDA1" w14:textId="77777777" w:rsidR="00A43D22" w:rsidRPr="00A43D22" w:rsidRDefault="00A43D22" w:rsidP="00A43D22">
            <w:pPr>
              <w:contextualSpacing/>
              <w:jc w:val="center"/>
              <w:rPr>
                <w:rFonts w:cs="Times New Roman"/>
                <w:sz w:val="24"/>
                <w:szCs w:val="24"/>
              </w:rPr>
            </w:pPr>
            <w:r w:rsidRPr="00A43D22">
              <w:rPr>
                <w:rFonts w:cs="Times New Roman"/>
                <w:sz w:val="24"/>
                <w:szCs w:val="24"/>
              </w:rPr>
              <w:t>20</w:t>
            </w:r>
          </w:p>
        </w:tc>
        <w:tc>
          <w:tcPr>
            <w:tcW w:w="1476" w:type="dxa"/>
            <w:shd w:val="clear" w:color="auto" w:fill="auto"/>
          </w:tcPr>
          <w:p w14:paraId="0FE18429" w14:textId="77777777" w:rsidR="00A43D22" w:rsidRPr="00A43D22" w:rsidRDefault="00A43D22" w:rsidP="00A43D22">
            <w:pPr>
              <w:contextualSpacing/>
              <w:jc w:val="center"/>
              <w:rPr>
                <w:rFonts w:cs="Times New Roman"/>
                <w:sz w:val="24"/>
                <w:szCs w:val="24"/>
              </w:rPr>
            </w:pPr>
            <w:r w:rsidRPr="00A43D22">
              <w:rPr>
                <w:rFonts w:cs="Times New Roman"/>
                <w:sz w:val="24"/>
                <w:szCs w:val="24"/>
              </w:rPr>
              <w:t>0,139468564</w:t>
            </w:r>
          </w:p>
        </w:tc>
        <w:tc>
          <w:tcPr>
            <w:tcW w:w="1373" w:type="dxa"/>
            <w:shd w:val="clear" w:color="auto" w:fill="auto"/>
          </w:tcPr>
          <w:p w14:paraId="5997D4FC" w14:textId="77777777" w:rsidR="00A43D22" w:rsidRPr="00A43D22" w:rsidRDefault="00A43D22" w:rsidP="00A43D22">
            <w:pPr>
              <w:contextualSpacing/>
              <w:jc w:val="center"/>
              <w:rPr>
                <w:rFonts w:cs="Times New Roman"/>
                <w:sz w:val="24"/>
                <w:szCs w:val="24"/>
              </w:rPr>
            </w:pPr>
            <w:r w:rsidRPr="00A43D22">
              <w:rPr>
                <w:rFonts w:cs="Times New Roman"/>
                <w:sz w:val="24"/>
                <w:szCs w:val="24"/>
              </w:rPr>
              <w:t>30</w:t>
            </w:r>
          </w:p>
        </w:tc>
        <w:tc>
          <w:tcPr>
            <w:tcW w:w="1476" w:type="dxa"/>
            <w:shd w:val="clear" w:color="auto" w:fill="auto"/>
          </w:tcPr>
          <w:p w14:paraId="30D2BB50" w14:textId="77777777" w:rsidR="00A43D22" w:rsidRPr="00A43D22" w:rsidRDefault="00A43D22" w:rsidP="00A43D22">
            <w:pPr>
              <w:contextualSpacing/>
              <w:jc w:val="center"/>
              <w:rPr>
                <w:rFonts w:cs="Times New Roman"/>
                <w:sz w:val="24"/>
                <w:szCs w:val="24"/>
              </w:rPr>
            </w:pPr>
            <w:r w:rsidRPr="00A43D22">
              <w:rPr>
                <w:rFonts w:cs="Times New Roman"/>
                <w:sz w:val="24"/>
                <w:szCs w:val="24"/>
              </w:rPr>
              <w:t>0,083933599</w:t>
            </w:r>
          </w:p>
        </w:tc>
      </w:tr>
      <w:tr w:rsidR="00A43D22" w:rsidRPr="00A43D22" w14:paraId="5DC5A954" w14:textId="77777777" w:rsidTr="00A65FF6">
        <w:tc>
          <w:tcPr>
            <w:tcW w:w="1366" w:type="dxa"/>
            <w:shd w:val="clear" w:color="auto" w:fill="auto"/>
          </w:tcPr>
          <w:p w14:paraId="0F6378C7" w14:textId="77777777" w:rsidR="00A43D22" w:rsidRPr="00A43D22" w:rsidRDefault="00A43D22" w:rsidP="00A43D22">
            <w:pPr>
              <w:contextualSpacing/>
              <w:jc w:val="center"/>
              <w:rPr>
                <w:rFonts w:cs="Times New Roman"/>
                <w:sz w:val="24"/>
                <w:szCs w:val="24"/>
              </w:rPr>
            </w:pPr>
            <w:r w:rsidRPr="00A43D22">
              <w:rPr>
                <w:rFonts w:cs="Times New Roman"/>
                <w:sz w:val="24"/>
                <w:szCs w:val="24"/>
              </w:rPr>
              <w:t>40</w:t>
            </w:r>
          </w:p>
        </w:tc>
        <w:tc>
          <w:tcPr>
            <w:tcW w:w="1477" w:type="dxa"/>
            <w:shd w:val="clear" w:color="auto" w:fill="auto"/>
          </w:tcPr>
          <w:p w14:paraId="761D20B0" w14:textId="77777777" w:rsidR="00A43D22" w:rsidRPr="00A43D22" w:rsidRDefault="00A43D22" w:rsidP="00A43D22">
            <w:pPr>
              <w:contextualSpacing/>
              <w:jc w:val="center"/>
              <w:rPr>
                <w:rFonts w:cs="Times New Roman"/>
                <w:sz w:val="24"/>
                <w:szCs w:val="24"/>
              </w:rPr>
            </w:pPr>
            <w:r w:rsidRPr="00A43D22">
              <w:rPr>
                <w:rFonts w:cs="Times New Roman"/>
                <w:sz w:val="24"/>
                <w:szCs w:val="24"/>
              </w:rPr>
              <w:t>0,050557121</w:t>
            </w:r>
          </w:p>
        </w:tc>
        <w:tc>
          <w:tcPr>
            <w:tcW w:w="1366" w:type="dxa"/>
            <w:shd w:val="clear" w:color="auto" w:fill="auto"/>
          </w:tcPr>
          <w:p w14:paraId="567BFB32" w14:textId="77777777" w:rsidR="00A43D22" w:rsidRPr="00A43D22" w:rsidRDefault="00A43D22" w:rsidP="00A43D22">
            <w:pPr>
              <w:contextualSpacing/>
              <w:jc w:val="center"/>
              <w:rPr>
                <w:rFonts w:cs="Times New Roman"/>
                <w:sz w:val="24"/>
                <w:szCs w:val="24"/>
              </w:rPr>
            </w:pPr>
            <w:r w:rsidRPr="00A43D22">
              <w:rPr>
                <w:rFonts w:cs="Times New Roman"/>
                <w:sz w:val="24"/>
                <w:szCs w:val="24"/>
              </w:rPr>
              <w:t>50</w:t>
            </w:r>
          </w:p>
        </w:tc>
        <w:tc>
          <w:tcPr>
            <w:tcW w:w="1476" w:type="dxa"/>
            <w:shd w:val="clear" w:color="auto" w:fill="auto"/>
          </w:tcPr>
          <w:p w14:paraId="6D607F5C" w14:textId="77777777" w:rsidR="00A43D22" w:rsidRPr="00A43D22" w:rsidRDefault="00A43D22" w:rsidP="00A43D22">
            <w:pPr>
              <w:contextualSpacing/>
              <w:jc w:val="center"/>
              <w:rPr>
                <w:rFonts w:cs="Times New Roman"/>
                <w:sz w:val="24"/>
                <w:szCs w:val="24"/>
              </w:rPr>
            </w:pPr>
            <w:r w:rsidRPr="00A43D22">
              <w:rPr>
                <w:rFonts w:cs="Times New Roman"/>
                <w:sz w:val="24"/>
                <w:szCs w:val="24"/>
              </w:rPr>
              <w:t>0,03157325</w:t>
            </w:r>
          </w:p>
        </w:tc>
        <w:tc>
          <w:tcPr>
            <w:tcW w:w="1366" w:type="dxa"/>
            <w:shd w:val="clear" w:color="auto" w:fill="auto"/>
          </w:tcPr>
          <w:p w14:paraId="2A02D03A" w14:textId="77777777" w:rsidR="00A43D22" w:rsidRPr="00A43D22" w:rsidRDefault="00A43D22" w:rsidP="00A43D22">
            <w:pPr>
              <w:contextualSpacing/>
              <w:jc w:val="center"/>
              <w:rPr>
                <w:rFonts w:cs="Times New Roman"/>
                <w:sz w:val="24"/>
                <w:szCs w:val="24"/>
              </w:rPr>
            </w:pPr>
            <w:r w:rsidRPr="00A43D22">
              <w:rPr>
                <w:rFonts w:cs="Times New Roman"/>
                <w:sz w:val="24"/>
                <w:szCs w:val="24"/>
              </w:rPr>
              <w:t>-</w:t>
            </w:r>
          </w:p>
        </w:tc>
        <w:tc>
          <w:tcPr>
            <w:tcW w:w="1476" w:type="dxa"/>
            <w:shd w:val="clear" w:color="auto" w:fill="auto"/>
          </w:tcPr>
          <w:p w14:paraId="48FB18D0" w14:textId="77777777" w:rsidR="00A43D22" w:rsidRPr="00A43D22" w:rsidRDefault="00A43D22" w:rsidP="00A43D22">
            <w:pPr>
              <w:contextualSpacing/>
              <w:jc w:val="center"/>
              <w:rPr>
                <w:rFonts w:cs="Times New Roman"/>
                <w:sz w:val="24"/>
                <w:szCs w:val="24"/>
              </w:rPr>
            </w:pPr>
            <w:r w:rsidRPr="00A43D22">
              <w:rPr>
                <w:rFonts w:cs="Times New Roman"/>
                <w:sz w:val="24"/>
                <w:szCs w:val="24"/>
              </w:rPr>
              <w:t>-</w:t>
            </w:r>
          </w:p>
        </w:tc>
        <w:tc>
          <w:tcPr>
            <w:tcW w:w="1366" w:type="dxa"/>
            <w:shd w:val="clear" w:color="auto" w:fill="auto"/>
          </w:tcPr>
          <w:p w14:paraId="63F3B1F0" w14:textId="77777777" w:rsidR="00A43D22" w:rsidRPr="00A43D22" w:rsidRDefault="00A43D22" w:rsidP="00A43D22">
            <w:pPr>
              <w:contextualSpacing/>
              <w:jc w:val="center"/>
              <w:rPr>
                <w:rFonts w:cs="Times New Roman"/>
                <w:sz w:val="24"/>
                <w:szCs w:val="24"/>
              </w:rPr>
            </w:pPr>
            <w:r w:rsidRPr="00A43D22">
              <w:rPr>
                <w:rFonts w:cs="Times New Roman"/>
                <w:sz w:val="24"/>
                <w:szCs w:val="24"/>
              </w:rPr>
              <w:t>-</w:t>
            </w:r>
          </w:p>
        </w:tc>
        <w:tc>
          <w:tcPr>
            <w:tcW w:w="1476" w:type="dxa"/>
            <w:shd w:val="clear" w:color="auto" w:fill="auto"/>
          </w:tcPr>
          <w:p w14:paraId="16FE1DE1" w14:textId="77777777" w:rsidR="00A43D22" w:rsidRPr="00A43D22" w:rsidRDefault="00A43D22" w:rsidP="00A43D22">
            <w:pPr>
              <w:contextualSpacing/>
              <w:jc w:val="center"/>
              <w:rPr>
                <w:rFonts w:cs="Times New Roman"/>
                <w:sz w:val="24"/>
                <w:szCs w:val="24"/>
              </w:rPr>
            </w:pPr>
            <w:r w:rsidRPr="00A43D22">
              <w:rPr>
                <w:rFonts w:cs="Times New Roman"/>
                <w:sz w:val="24"/>
                <w:szCs w:val="24"/>
              </w:rPr>
              <w:t>-</w:t>
            </w:r>
          </w:p>
        </w:tc>
        <w:tc>
          <w:tcPr>
            <w:tcW w:w="1373" w:type="dxa"/>
            <w:shd w:val="clear" w:color="auto" w:fill="auto"/>
          </w:tcPr>
          <w:p w14:paraId="2DCD047A" w14:textId="77777777" w:rsidR="00A43D22" w:rsidRPr="00A43D22" w:rsidRDefault="00A43D22" w:rsidP="00A43D22">
            <w:pPr>
              <w:contextualSpacing/>
              <w:jc w:val="center"/>
              <w:rPr>
                <w:rFonts w:cs="Times New Roman"/>
                <w:sz w:val="24"/>
                <w:szCs w:val="24"/>
              </w:rPr>
            </w:pPr>
            <w:r w:rsidRPr="00A43D22">
              <w:rPr>
                <w:rFonts w:cs="Times New Roman"/>
                <w:sz w:val="24"/>
                <w:szCs w:val="24"/>
              </w:rPr>
              <w:t>-</w:t>
            </w:r>
          </w:p>
        </w:tc>
        <w:tc>
          <w:tcPr>
            <w:tcW w:w="1476" w:type="dxa"/>
            <w:shd w:val="clear" w:color="auto" w:fill="auto"/>
          </w:tcPr>
          <w:p w14:paraId="2D317797" w14:textId="77777777" w:rsidR="00A43D22" w:rsidRPr="00A43D22" w:rsidRDefault="00A43D22" w:rsidP="00A43D22">
            <w:pPr>
              <w:contextualSpacing/>
              <w:jc w:val="center"/>
              <w:rPr>
                <w:rFonts w:cs="Times New Roman"/>
                <w:sz w:val="24"/>
                <w:szCs w:val="24"/>
              </w:rPr>
            </w:pPr>
            <w:r w:rsidRPr="00A43D22">
              <w:rPr>
                <w:rFonts w:cs="Times New Roman"/>
                <w:sz w:val="24"/>
                <w:szCs w:val="24"/>
              </w:rPr>
              <w:t>-</w:t>
            </w:r>
          </w:p>
        </w:tc>
      </w:tr>
    </w:tbl>
    <w:p w14:paraId="02FDF4AE" w14:textId="77777777" w:rsidR="00A43D22" w:rsidRPr="00A43D22" w:rsidRDefault="00A43D22" w:rsidP="00A43D22">
      <w:pPr>
        <w:rPr>
          <w:rFonts w:cs="Times New Roman"/>
          <w:sz w:val="24"/>
          <w:szCs w:val="24"/>
        </w:rPr>
      </w:pPr>
    </w:p>
    <w:p w14:paraId="63A05FAC" w14:textId="77777777" w:rsidR="00A43D22" w:rsidRPr="00A43D22" w:rsidRDefault="00A43D22" w:rsidP="00A43D22">
      <w:pPr>
        <w:rPr>
          <w:rFonts w:cs="Times New Roman"/>
          <w:sz w:val="24"/>
          <w:szCs w:val="24"/>
        </w:rPr>
      </w:pPr>
      <w:r w:rsidRPr="00A43D22">
        <w:rPr>
          <w:rFonts w:cs="Times New Roman"/>
          <w:sz w:val="24"/>
          <w:szCs w:val="24"/>
        </w:rPr>
        <w:t>Длительность существования «огненного шара»</w:t>
      </w:r>
    </w:p>
    <w:p w14:paraId="1A8326A0" w14:textId="77777777" w:rsidR="00A43D22" w:rsidRPr="00A43D22" w:rsidRDefault="00A43D22" w:rsidP="00A43D22">
      <w:pPr>
        <w:rPr>
          <w:rFonts w:cs="Times New Roman"/>
          <w:sz w:val="24"/>
          <w:szCs w:val="24"/>
        </w:rPr>
      </w:pPr>
    </w:p>
    <w:p w14:paraId="346D8A23" w14:textId="27C38DF0" w:rsidR="00A43D22" w:rsidRPr="00A43D22" w:rsidRDefault="00A43D22" w:rsidP="00A43D22">
      <w:pPr>
        <w:rPr>
          <w:rFonts w:cs="Times New Roman"/>
          <w:sz w:val="24"/>
          <w:szCs w:val="24"/>
        </w:rPr>
      </w:pPr>
      <w:r w:rsidRPr="00A43D22">
        <w:rPr>
          <w:rFonts w:cs="Times New Roman"/>
          <w:sz w:val="24"/>
          <w:szCs w:val="24"/>
        </w:rPr>
        <w:t>t</w:t>
      </w:r>
      <w:r w:rsidRPr="00A43D22">
        <w:rPr>
          <w:rFonts w:cs="Times New Roman"/>
          <w:sz w:val="24"/>
          <w:szCs w:val="24"/>
          <w:vertAlign w:val="subscript"/>
          <w:lang w:val="en-US"/>
        </w:rPr>
        <w:t>s</w:t>
      </w:r>
      <w:r w:rsidRPr="00A43D22">
        <w:rPr>
          <w:rFonts w:cs="Times New Roman"/>
          <w:sz w:val="24"/>
          <w:szCs w:val="24"/>
        </w:rPr>
        <w:t xml:space="preserve"> = 0,92 × m</w:t>
      </w:r>
      <w:r w:rsidRPr="00A43D22">
        <w:rPr>
          <w:rFonts w:cs="Times New Roman"/>
          <w:sz w:val="24"/>
          <w:szCs w:val="24"/>
          <w:vertAlign w:val="superscript"/>
        </w:rPr>
        <w:t>0,303</w:t>
      </w:r>
      <w:r w:rsidRPr="00A43D22">
        <w:rPr>
          <w:rFonts w:cs="Times New Roman"/>
          <w:sz w:val="24"/>
          <w:szCs w:val="24"/>
          <w:vertAlign w:val="superscript"/>
        </w:rPr>
        <w:tab/>
      </w:r>
      <w:r w:rsidRPr="00A43D22">
        <w:rPr>
          <w:rFonts w:cs="Times New Roman"/>
          <w:sz w:val="24"/>
          <w:szCs w:val="24"/>
          <w:vertAlign w:val="superscript"/>
        </w:rPr>
        <w:tab/>
      </w:r>
      <w:r w:rsidRPr="00A43D22">
        <w:rPr>
          <w:rFonts w:cs="Times New Roman"/>
          <w:sz w:val="24"/>
          <w:szCs w:val="24"/>
        </w:rPr>
        <w:t>t</w:t>
      </w:r>
      <w:r w:rsidRPr="00A43D22">
        <w:rPr>
          <w:rFonts w:cs="Times New Roman"/>
          <w:sz w:val="24"/>
          <w:szCs w:val="24"/>
          <w:vertAlign w:val="subscript"/>
          <w:lang w:val="en-US"/>
        </w:rPr>
        <w:t>s</w:t>
      </w:r>
      <w:r w:rsidRPr="00A43D22">
        <w:rPr>
          <w:rFonts w:cs="Times New Roman"/>
          <w:sz w:val="24"/>
          <w:szCs w:val="24"/>
        </w:rPr>
        <w:t xml:space="preserve"> = 0,92 × </w:t>
      </w:r>
      <w:r>
        <w:rPr>
          <w:rFonts w:cs="Times New Roman"/>
          <w:sz w:val="24"/>
          <w:szCs w:val="24"/>
        </w:rPr>
        <w:t>14</w:t>
      </w:r>
      <w:r w:rsidR="00A65161">
        <w:rPr>
          <w:rFonts w:cs="Times New Roman"/>
          <w:sz w:val="24"/>
          <w:szCs w:val="24"/>
        </w:rPr>
        <w:t>,</w:t>
      </w:r>
      <w:r w:rsidR="00763822">
        <w:rPr>
          <w:rFonts w:cs="Times New Roman"/>
          <w:sz w:val="24"/>
          <w:szCs w:val="24"/>
        </w:rPr>
        <w:t>48</w:t>
      </w:r>
      <w:r w:rsidRPr="00A43D22">
        <w:rPr>
          <w:rFonts w:cs="Times New Roman"/>
          <w:sz w:val="24"/>
          <w:szCs w:val="24"/>
          <w:vertAlign w:val="superscript"/>
        </w:rPr>
        <w:t>0,303</w:t>
      </w:r>
      <w:r w:rsidRPr="00A43D22">
        <w:rPr>
          <w:rFonts w:cs="Times New Roman"/>
          <w:sz w:val="24"/>
          <w:szCs w:val="24"/>
        </w:rPr>
        <w:t xml:space="preserve"> = </w:t>
      </w:r>
      <w:r w:rsidR="00763822">
        <w:rPr>
          <w:rFonts w:cs="Times New Roman"/>
          <w:sz w:val="24"/>
          <w:szCs w:val="24"/>
        </w:rPr>
        <w:t>2</w:t>
      </w:r>
      <w:r w:rsidRPr="00A43D22">
        <w:rPr>
          <w:rFonts w:cs="Times New Roman"/>
          <w:sz w:val="24"/>
          <w:szCs w:val="24"/>
        </w:rPr>
        <w:t>,</w:t>
      </w:r>
      <w:r w:rsidR="00763822">
        <w:rPr>
          <w:rFonts w:cs="Times New Roman"/>
          <w:sz w:val="24"/>
          <w:szCs w:val="24"/>
        </w:rPr>
        <w:t>0</w:t>
      </w:r>
      <w:r w:rsidRPr="00A43D22">
        <w:rPr>
          <w:rFonts w:cs="Times New Roman"/>
          <w:sz w:val="24"/>
          <w:szCs w:val="24"/>
        </w:rPr>
        <w:t>7 сек</w:t>
      </w:r>
    </w:p>
    <w:p w14:paraId="69593B87" w14:textId="77777777" w:rsidR="00A43D22" w:rsidRPr="00A43D22" w:rsidRDefault="00A43D22" w:rsidP="00A43D22">
      <w:pPr>
        <w:rPr>
          <w:rFonts w:cs="Times New Roman"/>
          <w:sz w:val="24"/>
          <w:szCs w:val="24"/>
        </w:rPr>
      </w:pPr>
    </w:p>
    <w:p w14:paraId="1F4D8994" w14:textId="77777777" w:rsidR="00A43D22" w:rsidRPr="00A43D22" w:rsidRDefault="00A43D22" w:rsidP="00A43D22">
      <w:pPr>
        <w:rPr>
          <w:rFonts w:cs="Times New Roman"/>
          <w:sz w:val="24"/>
          <w:szCs w:val="24"/>
        </w:rPr>
      </w:pPr>
      <w:r w:rsidRPr="00A43D22">
        <w:rPr>
          <w:rFonts w:cs="Times New Roman"/>
          <w:sz w:val="24"/>
          <w:szCs w:val="24"/>
        </w:rPr>
        <w:t>Интенсивность теплового излучения «огненного шара»:</w:t>
      </w:r>
    </w:p>
    <w:p w14:paraId="30946303" w14:textId="77777777" w:rsidR="00A43D22" w:rsidRPr="00A43D22" w:rsidRDefault="00A43D22" w:rsidP="00A43D22">
      <w:pPr>
        <w:rPr>
          <w:rFonts w:cs="Times New Roman"/>
          <w:sz w:val="24"/>
          <w:szCs w:val="24"/>
          <w:vertAlign w:val="superscript"/>
        </w:rPr>
      </w:pPr>
      <w:r w:rsidRPr="00A43D22">
        <w:rPr>
          <w:rFonts w:cs="Times New Roman"/>
          <w:sz w:val="24"/>
          <w:szCs w:val="24"/>
        </w:rPr>
        <w:t>q = E</w:t>
      </w:r>
      <w:r w:rsidRPr="00A43D22">
        <w:rPr>
          <w:rFonts w:cs="Times New Roman"/>
          <w:sz w:val="24"/>
          <w:szCs w:val="24"/>
          <w:vertAlign w:val="subscript"/>
          <w:lang w:val="en-US"/>
        </w:rPr>
        <w:t>f</w:t>
      </w:r>
      <w:r w:rsidRPr="00A43D22">
        <w:rPr>
          <w:rFonts w:cs="Times New Roman"/>
          <w:sz w:val="24"/>
          <w:szCs w:val="24"/>
        </w:rPr>
        <w:t xml:space="preserve"> × F</w:t>
      </w:r>
      <w:r w:rsidRPr="00A43D22">
        <w:rPr>
          <w:rFonts w:cs="Times New Roman"/>
          <w:sz w:val="24"/>
          <w:szCs w:val="24"/>
          <w:vertAlign w:val="subscript"/>
          <w:lang w:val="en-US"/>
        </w:rPr>
        <w:t>q</w:t>
      </w:r>
      <w:r w:rsidRPr="00A43D22">
        <w:rPr>
          <w:rFonts w:cs="Times New Roman"/>
          <w:sz w:val="24"/>
          <w:szCs w:val="24"/>
        </w:rPr>
        <w:t xml:space="preserve"> × τ, где</w:t>
      </w:r>
      <w:r w:rsidRPr="00A43D22">
        <w:rPr>
          <w:rFonts w:ascii="Calibri" w:hAnsi="Calibri"/>
          <w:sz w:val="22"/>
        </w:rPr>
        <w:t xml:space="preserve"> </w:t>
      </w:r>
      <w:r w:rsidRPr="00A43D22">
        <w:rPr>
          <w:rFonts w:cs="Times New Roman"/>
          <w:sz w:val="24"/>
          <w:szCs w:val="24"/>
        </w:rPr>
        <w:t>E</w:t>
      </w:r>
      <w:r w:rsidRPr="00A43D22">
        <w:rPr>
          <w:rFonts w:cs="Times New Roman"/>
          <w:sz w:val="24"/>
          <w:szCs w:val="24"/>
          <w:vertAlign w:val="subscript"/>
          <w:lang w:val="en-US"/>
        </w:rPr>
        <w:t>f</w:t>
      </w:r>
      <w:r w:rsidRPr="00A43D22">
        <w:rPr>
          <w:rFonts w:ascii="Calibri" w:hAnsi="Calibri"/>
          <w:sz w:val="22"/>
        </w:rPr>
        <w:t xml:space="preserve"> – </w:t>
      </w:r>
      <w:r w:rsidRPr="00A43D22">
        <w:rPr>
          <w:rFonts w:cs="Times New Roman"/>
          <w:sz w:val="24"/>
          <w:szCs w:val="24"/>
        </w:rPr>
        <w:t>средне-поверхностная интенсивность теплового излучения пламени,</w:t>
      </w:r>
      <w:r w:rsidRPr="00A43D22">
        <w:rPr>
          <w:rFonts w:ascii="Calibri" w:hAnsi="Calibri"/>
          <w:sz w:val="22"/>
        </w:rPr>
        <w:t xml:space="preserve"> </w:t>
      </w:r>
      <w:r w:rsidRPr="00A43D22">
        <w:rPr>
          <w:rFonts w:cs="Times New Roman"/>
          <w:sz w:val="24"/>
          <w:szCs w:val="24"/>
        </w:rPr>
        <w:t>E</w:t>
      </w:r>
      <w:r w:rsidRPr="00A43D22">
        <w:rPr>
          <w:rFonts w:cs="Times New Roman"/>
          <w:sz w:val="24"/>
          <w:szCs w:val="24"/>
          <w:vertAlign w:val="subscript"/>
          <w:lang w:val="en-US"/>
        </w:rPr>
        <w:t>f</w:t>
      </w:r>
      <w:r w:rsidRPr="00A43D22">
        <w:rPr>
          <w:rFonts w:ascii="Calibri" w:hAnsi="Calibri"/>
          <w:sz w:val="22"/>
        </w:rPr>
        <w:t xml:space="preserve"> = 25</w:t>
      </w:r>
      <w:r w:rsidRPr="00A43D22">
        <w:rPr>
          <w:rFonts w:cs="Times New Roman"/>
          <w:sz w:val="24"/>
          <w:szCs w:val="24"/>
        </w:rPr>
        <w:t xml:space="preserve"> кВт/м</w:t>
      </w:r>
      <w:r w:rsidRPr="00A43D22">
        <w:rPr>
          <w:rFonts w:cs="Times New Roman"/>
          <w:sz w:val="24"/>
          <w:szCs w:val="24"/>
          <w:vertAlign w:val="superscript"/>
        </w:rPr>
        <w:t>2</w:t>
      </w:r>
    </w:p>
    <w:p w14:paraId="47A72E80" w14:textId="77777777" w:rsidR="00A43D22" w:rsidRPr="00A43D22" w:rsidRDefault="00A43D22" w:rsidP="00A43D22">
      <w:pPr>
        <w:rPr>
          <w:rFonts w:ascii="Calibri" w:hAnsi="Calibri"/>
          <w:sz w:val="22"/>
        </w:rPr>
      </w:pPr>
    </w:p>
    <w:p w14:paraId="37374C03" w14:textId="71D9E308" w:rsidR="00A43D22" w:rsidRDefault="00A43D22" w:rsidP="00A43D22">
      <w:pPr>
        <w:rPr>
          <w:rFonts w:cs="Times New Roman"/>
          <w:sz w:val="24"/>
          <w:szCs w:val="24"/>
        </w:rPr>
      </w:pPr>
      <w:proofErr w:type="spellStart"/>
      <w:r w:rsidRPr="00A43D22">
        <w:rPr>
          <w:rFonts w:cs="Times New Roman"/>
          <w:sz w:val="24"/>
          <w:szCs w:val="24"/>
          <w:lang w:val="en-US"/>
        </w:rPr>
        <w:t>F</w:t>
      </w:r>
      <w:r w:rsidRPr="00A43D22">
        <w:rPr>
          <w:rFonts w:cs="Times New Roman"/>
          <w:sz w:val="24"/>
          <w:szCs w:val="24"/>
          <w:vertAlign w:val="subscript"/>
          <w:lang w:val="en-US"/>
        </w:rPr>
        <w:t>q</w:t>
      </w:r>
      <w:proofErr w:type="spellEnd"/>
      <w:r w:rsidRPr="00A43D22">
        <w:rPr>
          <w:rFonts w:ascii="Calibri" w:hAnsi="Calibri"/>
          <w:sz w:val="22"/>
        </w:rPr>
        <w:t xml:space="preserve"> - </w:t>
      </w:r>
      <w:r w:rsidRPr="00A43D22">
        <w:rPr>
          <w:rFonts w:cs="Times New Roman"/>
          <w:sz w:val="24"/>
          <w:szCs w:val="24"/>
        </w:rPr>
        <w:t>угловой коэффициент облученности</w:t>
      </w:r>
      <w:r w:rsidR="00A65161">
        <w:rPr>
          <w:rFonts w:cs="Times New Roman"/>
          <w:sz w:val="24"/>
          <w:szCs w:val="24"/>
        </w:rPr>
        <w:t xml:space="preserve">, </w:t>
      </w:r>
      <w:r w:rsidRPr="00A43D22">
        <w:rPr>
          <w:rFonts w:cs="Times New Roman"/>
          <w:sz w:val="24"/>
          <w:szCs w:val="24"/>
        </w:rPr>
        <w:t>τ - коэффициент пропускания атмосферы</w:t>
      </w:r>
    </w:p>
    <w:p w14:paraId="18FCA3FF" w14:textId="77777777" w:rsidR="00A32A32" w:rsidRPr="00A43D22" w:rsidRDefault="00A32A32" w:rsidP="00A43D22">
      <w:pPr>
        <w:rPr>
          <w:rFonts w:cs="Times New Roman"/>
          <w:sz w:val="24"/>
          <w:szCs w:val="24"/>
        </w:rPr>
      </w:pPr>
    </w:p>
    <w:p w14:paraId="5F6BE555" w14:textId="4F79619F" w:rsidR="00A43D22" w:rsidRPr="00A43D22" w:rsidRDefault="00A43D22" w:rsidP="00A43D22">
      <w:pPr>
        <w:rPr>
          <w:rFonts w:cs="Times New Roman"/>
          <w:sz w:val="24"/>
          <w:szCs w:val="24"/>
        </w:rPr>
      </w:pPr>
      <w:r w:rsidRPr="00172DA0">
        <w:rPr>
          <w:rFonts w:cs="Times New Roman"/>
          <w:sz w:val="24"/>
          <w:szCs w:val="24"/>
        </w:rPr>
        <w:t>Таблица В.1 [</w:t>
      </w:r>
      <w:r w:rsidR="00172DA0" w:rsidRPr="00172DA0">
        <w:rPr>
          <w:rFonts w:cs="Times New Roman"/>
          <w:sz w:val="24"/>
          <w:szCs w:val="24"/>
        </w:rPr>
        <w:t>46</w:t>
      </w:r>
      <w:r w:rsidRPr="00172DA0">
        <w:rPr>
          <w:rFonts w:cs="Times New Roman"/>
          <w:sz w:val="24"/>
          <w:szCs w:val="24"/>
        </w:rPr>
        <w:t xml:space="preserve">].  </w:t>
      </w:r>
      <w:proofErr w:type="spellStart"/>
      <w:r w:rsidRPr="00172DA0">
        <w:rPr>
          <w:rFonts w:cs="Times New Roman"/>
          <w:sz w:val="24"/>
          <w:szCs w:val="24"/>
        </w:rPr>
        <w:t>Среднеповерхностная</w:t>
      </w:r>
      <w:proofErr w:type="spellEnd"/>
      <w:r w:rsidRPr="00172DA0">
        <w:rPr>
          <w:rFonts w:cs="Times New Roman"/>
          <w:sz w:val="24"/>
          <w:szCs w:val="24"/>
        </w:rPr>
        <w:t xml:space="preserve"> плотность теплового излучения пламени в зависимости от диаметра очага и удельная массовая скорость выгорания для некоторых жидких углеводородных</w:t>
      </w:r>
      <w:r w:rsidRPr="00A43D22">
        <w:rPr>
          <w:rFonts w:cs="Times New Roman"/>
          <w:sz w:val="24"/>
          <w:szCs w:val="24"/>
        </w:rPr>
        <w:t xml:space="preserve"> топлив:</w:t>
      </w:r>
    </w:p>
    <w:p w14:paraId="4949CA57" w14:textId="77777777" w:rsidR="00A43D22" w:rsidRPr="00A43D22" w:rsidRDefault="00A43D22" w:rsidP="00A43D22">
      <w:pPr>
        <w:rPr>
          <w:rFonts w:cs="Times New Roman"/>
          <w:sz w:val="24"/>
          <w:szCs w:val="24"/>
        </w:rPr>
      </w:pPr>
    </w:p>
    <w:tbl>
      <w:tblPr>
        <w:tblW w:w="9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54"/>
        <w:gridCol w:w="1050"/>
        <w:gridCol w:w="967"/>
        <w:gridCol w:w="1046"/>
        <w:gridCol w:w="965"/>
        <w:gridCol w:w="996"/>
        <w:gridCol w:w="1280"/>
      </w:tblGrid>
      <w:tr w:rsidR="00A43D22" w:rsidRPr="00A43D22" w14:paraId="1FE8D5D5" w14:textId="77777777" w:rsidTr="00A65FF6">
        <w:trPr>
          <w:cantSplit/>
          <w:tblHeader/>
          <w:jc w:val="center"/>
        </w:trPr>
        <w:tc>
          <w:tcPr>
            <w:tcW w:w="2954" w:type="dxa"/>
            <w:vMerge w:val="restart"/>
            <w:vAlign w:val="center"/>
          </w:tcPr>
          <w:p w14:paraId="2EE44AFE" w14:textId="77777777" w:rsidR="00A43D22" w:rsidRPr="00A43D22" w:rsidRDefault="00A43D22" w:rsidP="00A43D22">
            <w:pPr>
              <w:overflowPunct w:val="0"/>
              <w:autoSpaceDE w:val="0"/>
              <w:autoSpaceDN w:val="0"/>
              <w:adjustRightInd w:val="0"/>
              <w:jc w:val="center"/>
              <w:textAlignment w:val="baseline"/>
              <w:rPr>
                <w:rFonts w:eastAsia="Times New Roman" w:cs="Times New Roman"/>
                <w:sz w:val="24"/>
                <w:szCs w:val="24"/>
                <w:lang w:eastAsia="ru-RU"/>
              </w:rPr>
            </w:pPr>
            <w:r w:rsidRPr="00A43D22">
              <w:rPr>
                <w:rFonts w:eastAsia="Times New Roman" w:cs="Times New Roman"/>
                <w:sz w:val="24"/>
                <w:szCs w:val="24"/>
                <w:lang w:eastAsia="ru-RU"/>
              </w:rPr>
              <w:t>Топливо</w:t>
            </w:r>
          </w:p>
        </w:tc>
        <w:tc>
          <w:tcPr>
            <w:tcW w:w="5024" w:type="dxa"/>
            <w:gridSpan w:val="5"/>
            <w:vAlign w:val="center"/>
          </w:tcPr>
          <w:p w14:paraId="071DAE85" w14:textId="77777777" w:rsidR="00A43D22" w:rsidRPr="00A43D22" w:rsidRDefault="00A43D22" w:rsidP="00A43D22">
            <w:pPr>
              <w:overflowPunct w:val="0"/>
              <w:autoSpaceDE w:val="0"/>
              <w:autoSpaceDN w:val="0"/>
              <w:adjustRightInd w:val="0"/>
              <w:jc w:val="center"/>
              <w:textAlignment w:val="baseline"/>
              <w:rPr>
                <w:rFonts w:eastAsia="Times New Roman" w:cs="Times New Roman"/>
                <w:sz w:val="24"/>
                <w:szCs w:val="24"/>
                <w:lang w:eastAsia="ru-RU"/>
              </w:rPr>
            </w:pPr>
            <w:proofErr w:type="spellStart"/>
            <w:r w:rsidRPr="00A43D22">
              <w:rPr>
                <w:rFonts w:eastAsia="Times New Roman" w:cs="Times New Roman"/>
                <w:i/>
                <w:sz w:val="24"/>
                <w:szCs w:val="24"/>
                <w:lang w:val="en-US" w:eastAsia="ru-RU"/>
              </w:rPr>
              <w:t>E</w:t>
            </w:r>
            <w:r w:rsidRPr="00A43D22">
              <w:rPr>
                <w:rFonts w:eastAsia="Times New Roman" w:cs="Times New Roman"/>
                <w:i/>
                <w:sz w:val="24"/>
                <w:szCs w:val="24"/>
                <w:vertAlign w:val="subscript"/>
                <w:lang w:val="en-US" w:eastAsia="ru-RU"/>
              </w:rPr>
              <w:t>f</w:t>
            </w:r>
            <w:proofErr w:type="spellEnd"/>
            <w:r w:rsidRPr="00A43D22">
              <w:rPr>
                <w:rFonts w:eastAsia="Times New Roman" w:cs="Times New Roman"/>
                <w:sz w:val="24"/>
                <w:szCs w:val="24"/>
                <w:lang w:eastAsia="ru-RU"/>
              </w:rPr>
              <w:t>, кВт/м</w:t>
            </w:r>
            <w:r w:rsidRPr="00A43D22">
              <w:rPr>
                <w:rFonts w:eastAsia="Times New Roman" w:cs="Times New Roman"/>
                <w:sz w:val="24"/>
                <w:szCs w:val="24"/>
                <w:vertAlign w:val="superscript"/>
                <w:lang w:eastAsia="ru-RU"/>
              </w:rPr>
              <w:t>2</w:t>
            </w:r>
            <w:r w:rsidRPr="00A43D22">
              <w:rPr>
                <w:rFonts w:eastAsia="Times New Roman" w:cs="Times New Roman"/>
                <w:sz w:val="24"/>
                <w:szCs w:val="24"/>
                <w:lang w:eastAsia="ru-RU"/>
              </w:rPr>
              <w:t>, при d, м</w:t>
            </w:r>
          </w:p>
        </w:tc>
        <w:tc>
          <w:tcPr>
            <w:tcW w:w="1280" w:type="dxa"/>
            <w:vMerge w:val="restart"/>
            <w:vAlign w:val="center"/>
          </w:tcPr>
          <w:p w14:paraId="18BCD94B" w14:textId="564F77A1" w:rsidR="00A43D22" w:rsidRPr="00A43D22" w:rsidRDefault="00A43D22" w:rsidP="00A43D22">
            <w:pPr>
              <w:overflowPunct w:val="0"/>
              <w:autoSpaceDE w:val="0"/>
              <w:autoSpaceDN w:val="0"/>
              <w:adjustRightInd w:val="0"/>
              <w:jc w:val="center"/>
              <w:textAlignment w:val="baseline"/>
              <w:rPr>
                <w:rFonts w:eastAsia="Times New Roman" w:cs="Times New Roman"/>
                <w:sz w:val="24"/>
                <w:szCs w:val="24"/>
                <w:lang w:eastAsia="ru-RU"/>
              </w:rPr>
            </w:pPr>
            <w:r w:rsidRPr="00A43D22">
              <w:rPr>
                <w:rFonts w:eastAsia="Times New Roman" w:cs="Times New Roman"/>
                <w:noProof/>
                <w:position w:val="-6"/>
                <w:sz w:val="24"/>
                <w:szCs w:val="24"/>
                <w:lang w:eastAsia="ru-RU"/>
              </w:rPr>
              <w:drawing>
                <wp:inline distT="0" distB="0" distL="0" distR="0" wp14:anchorId="07F62EB3" wp14:editId="25DE2573">
                  <wp:extent cx="209550" cy="17145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9550" cy="171450"/>
                          </a:xfrm>
                          <a:prstGeom prst="rect">
                            <a:avLst/>
                          </a:prstGeom>
                          <a:noFill/>
                          <a:ln>
                            <a:noFill/>
                          </a:ln>
                        </pic:spPr>
                      </pic:pic>
                    </a:graphicData>
                  </a:graphic>
                </wp:inline>
              </w:drawing>
            </w:r>
            <w:r w:rsidRPr="00A43D22">
              <w:rPr>
                <w:rFonts w:eastAsia="Times New Roman" w:cs="Times New Roman"/>
                <w:sz w:val="24"/>
                <w:szCs w:val="24"/>
                <w:lang w:eastAsia="ru-RU"/>
              </w:rPr>
              <w:t>, кг/(м</w:t>
            </w:r>
            <w:r w:rsidRPr="00A43D22">
              <w:rPr>
                <w:rFonts w:eastAsia="Times New Roman" w:cs="Times New Roman"/>
                <w:sz w:val="24"/>
                <w:szCs w:val="24"/>
                <w:vertAlign w:val="superscript"/>
                <w:lang w:eastAsia="ru-RU"/>
              </w:rPr>
              <w:t xml:space="preserve">2 </w:t>
            </w:r>
            <w:r w:rsidRPr="00A43D22">
              <w:rPr>
                <w:rFonts w:eastAsia="Times New Roman" w:cs="Times New Roman"/>
                <w:sz w:val="24"/>
                <w:szCs w:val="24"/>
                <w:lang w:eastAsia="ru-RU"/>
              </w:rPr>
              <w:t>с)</w:t>
            </w:r>
          </w:p>
        </w:tc>
      </w:tr>
      <w:tr w:rsidR="00A43D22" w:rsidRPr="00A43D22" w14:paraId="073A0BAE" w14:textId="77777777" w:rsidTr="00A65FF6">
        <w:trPr>
          <w:cantSplit/>
          <w:tblHeader/>
          <w:jc w:val="center"/>
        </w:trPr>
        <w:tc>
          <w:tcPr>
            <w:tcW w:w="2954" w:type="dxa"/>
            <w:vMerge/>
            <w:vAlign w:val="center"/>
          </w:tcPr>
          <w:p w14:paraId="42602013" w14:textId="77777777" w:rsidR="00A43D22" w:rsidRPr="00A43D22" w:rsidRDefault="00A43D22" w:rsidP="00A43D22">
            <w:pPr>
              <w:overflowPunct w:val="0"/>
              <w:autoSpaceDE w:val="0"/>
              <w:autoSpaceDN w:val="0"/>
              <w:adjustRightInd w:val="0"/>
              <w:jc w:val="center"/>
              <w:textAlignment w:val="baseline"/>
              <w:rPr>
                <w:rFonts w:eastAsia="Times New Roman" w:cs="Times New Roman"/>
                <w:sz w:val="24"/>
                <w:szCs w:val="24"/>
                <w:lang w:eastAsia="ru-RU"/>
              </w:rPr>
            </w:pPr>
          </w:p>
        </w:tc>
        <w:tc>
          <w:tcPr>
            <w:tcW w:w="1050" w:type="dxa"/>
            <w:vAlign w:val="center"/>
          </w:tcPr>
          <w:p w14:paraId="7CBB4E9E" w14:textId="77777777" w:rsidR="00A43D22" w:rsidRPr="00A43D22" w:rsidRDefault="00A43D22" w:rsidP="00A43D22">
            <w:pPr>
              <w:overflowPunct w:val="0"/>
              <w:autoSpaceDE w:val="0"/>
              <w:autoSpaceDN w:val="0"/>
              <w:adjustRightInd w:val="0"/>
              <w:jc w:val="center"/>
              <w:textAlignment w:val="baseline"/>
              <w:rPr>
                <w:rFonts w:eastAsia="Times New Roman" w:cs="Times New Roman"/>
                <w:sz w:val="24"/>
                <w:szCs w:val="24"/>
                <w:lang w:eastAsia="ru-RU"/>
              </w:rPr>
            </w:pPr>
            <w:r w:rsidRPr="00A43D22">
              <w:rPr>
                <w:rFonts w:eastAsia="Times New Roman" w:cs="Times New Roman"/>
                <w:sz w:val="24"/>
                <w:szCs w:val="24"/>
                <w:lang w:eastAsia="ru-RU"/>
              </w:rPr>
              <w:t>10</w:t>
            </w:r>
          </w:p>
        </w:tc>
        <w:tc>
          <w:tcPr>
            <w:tcW w:w="967" w:type="dxa"/>
            <w:vAlign w:val="center"/>
          </w:tcPr>
          <w:p w14:paraId="38C3FBCF" w14:textId="77777777" w:rsidR="00A43D22" w:rsidRPr="00A43D22" w:rsidRDefault="00A43D22" w:rsidP="00A43D22">
            <w:pPr>
              <w:overflowPunct w:val="0"/>
              <w:autoSpaceDE w:val="0"/>
              <w:autoSpaceDN w:val="0"/>
              <w:adjustRightInd w:val="0"/>
              <w:jc w:val="center"/>
              <w:textAlignment w:val="baseline"/>
              <w:rPr>
                <w:rFonts w:eastAsia="Times New Roman" w:cs="Times New Roman"/>
                <w:sz w:val="24"/>
                <w:szCs w:val="24"/>
                <w:lang w:eastAsia="ru-RU"/>
              </w:rPr>
            </w:pPr>
            <w:r w:rsidRPr="00A43D22">
              <w:rPr>
                <w:rFonts w:eastAsia="Times New Roman" w:cs="Times New Roman"/>
                <w:sz w:val="24"/>
                <w:szCs w:val="24"/>
                <w:lang w:eastAsia="ru-RU"/>
              </w:rPr>
              <w:t>20</w:t>
            </w:r>
          </w:p>
        </w:tc>
        <w:tc>
          <w:tcPr>
            <w:tcW w:w="1046" w:type="dxa"/>
            <w:vAlign w:val="center"/>
          </w:tcPr>
          <w:p w14:paraId="51A00A24" w14:textId="77777777" w:rsidR="00A43D22" w:rsidRPr="00A43D22" w:rsidRDefault="00A43D22" w:rsidP="00A43D22">
            <w:pPr>
              <w:overflowPunct w:val="0"/>
              <w:autoSpaceDE w:val="0"/>
              <w:autoSpaceDN w:val="0"/>
              <w:adjustRightInd w:val="0"/>
              <w:jc w:val="center"/>
              <w:textAlignment w:val="baseline"/>
              <w:rPr>
                <w:rFonts w:eastAsia="Times New Roman" w:cs="Times New Roman"/>
                <w:sz w:val="24"/>
                <w:szCs w:val="24"/>
                <w:lang w:eastAsia="ru-RU"/>
              </w:rPr>
            </w:pPr>
            <w:r w:rsidRPr="00A43D22">
              <w:rPr>
                <w:rFonts w:eastAsia="Times New Roman" w:cs="Times New Roman"/>
                <w:sz w:val="24"/>
                <w:szCs w:val="24"/>
                <w:lang w:eastAsia="ru-RU"/>
              </w:rPr>
              <w:t>30</w:t>
            </w:r>
          </w:p>
        </w:tc>
        <w:tc>
          <w:tcPr>
            <w:tcW w:w="965" w:type="dxa"/>
            <w:vAlign w:val="center"/>
          </w:tcPr>
          <w:p w14:paraId="03B1EE09" w14:textId="77777777" w:rsidR="00A43D22" w:rsidRPr="00A43D22" w:rsidRDefault="00A43D22" w:rsidP="00A43D22">
            <w:pPr>
              <w:overflowPunct w:val="0"/>
              <w:autoSpaceDE w:val="0"/>
              <w:autoSpaceDN w:val="0"/>
              <w:adjustRightInd w:val="0"/>
              <w:jc w:val="center"/>
              <w:textAlignment w:val="baseline"/>
              <w:rPr>
                <w:rFonts w:eastAsia="Times New Roman" w:cs="Times New Roman"/>
                <w:sz w:val="24"/>
                <w:szCs w:val="24"/>
                <w:lang w:eastAsia="ru-RU"/>
              </w:rPr>
            </w:pPr>
            <w:r w:rsidRPr="00A43D22">
              <w:rPr>
                <w:rFonts w:eastAsia="Times New Roman" w:cs="Times New Roman"/>
                <w:sz w:val="24"/>
                <w:szCs w:val="24"/>
                <w:lang w:eastAsia="ru-RU"/>
              </w:rPr>
              <w:t>40</w:t>
            </w:r>
          </w:p>
        </w:tc>
        <w:tc>
          <w:tcPr>
            <w:tcW w:w="996" w:type="dxa"/>
            <w:vAlign w:val="center"/>
          </w:tcPr>
          <w:p w14:paraId="5C057269" w14:textId="77777777" w:rsidR="00A43D22" w:rsidRPr="00A43D22" w:rsidRDefault="00A43D22" w:rsidP="00A43D22">
            <w:pPr>
              <w:overflowPunct w:val="0"/>
              <w:autoSpaceDE w:val="0"/>
              <w:autoSpaceDN w:val="0"/>
              <w:adjustRightInd w:val="0"/>
              <w:jc w:val="center"/>
              <w:textAlignment w:val="baseline"/>
              <w:rPr>
                <w:rFonts w:eastAsia="Times New Roman" w:cs="Times New Roman"/>
                <w:sz w:val="24"/>
                <w:szCs w:val="24"/>
                <w:lang w:eastAsia="ru-RU"/>
              </w:rPr>
            </w:pPr>
            <w:r w:rsidRPr="00A43D22">
              <w:rPr>
                <w:rFonts w:eastAsia="Times New Roman" w:cs="Times New Roman"/>
                <w:sz w:val="24"/>
                <w:szCs w:val="24"/>
                <w:lang w:eastAsia="ru-RU"/>
              </w:rPr>
              <w:t>50</w:t>
            </w:r>
          </w:p>
        </w:tc>
        <w:tc>
          <w:tcPr>
            <w:tcW w:w="1280" w:type="dxa"/>
            <w:vMerge/>
            <w:vAlign w:val="center"/>
          </w:tcPr>
          <w:p w14:paraId="58030740" w14:textId="77777777" w:rsidR="00A43D22" w:rsidRPr="00A43D22" w:rsidRDefault="00A43D22" w:rsidP="00A43D22">
            <w:pPr>
              <w:overflowPunct w:val="0"/>
              <w:autoSpaceDE w:val="0"/>
              <w:autoSpaceDN w:val="0"/>
              <w:adjustRightInd w:val="0"/>
              <w:jc w:val="center"/>
              <w:textAlignment w:val="baseline"/>
              <w:rPr>
                <w:rFonts w:eastAsia="Times New Roman" w:cs="Times New Roman"/>
                <w:sz w:val="24"/>
                <w:szCs w:val="24"/>
                <w:lang w:eastAsia="ru-RU"/>
              </w:rPr>
            </w:pPr>
          </w:p>
        </w:tc>
      </w:tr>
      <w:tr w:rsidR="00A43D22" w:rsidRPr="00A43D22" w14:paraId="58379EC4" w14:textId="77777777" w:rsidTr="00A65FF6">
        <w:trPr>
          <w:jc w:val="center"/>
        </w:trPr>
        <w:tc>
          <w:tcPr>
            <w:tcW w:w="2954" w:type="dxa"/>
          </w:tcPr>
          <w:p w14:paraId="58DEB520"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Сжиженный природный газ (далее - СПГ)</w:t>
            </w:r>
          </w:p>
          <w:p w14:paraId="72D77F30"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СУГ (пропан-бутан)</w:t>
            </w:r>
          </w:p>
          <w:p w14:paraId="50374A39"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Бензин</w:t>
            </w:r>
          </w:p>
          <w:p w14:paraId="74275B39"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Дизельное топливо</w:t>
            </w:r>
          </w:p>
          <w:p w14:paraId="24E396D7"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Нефть</w:t>
            </w:r>
          </w:p>
        </w:tc>
        <w:tc>
          <w:tcPr>
            <w:tcW w:w="1050" w:type="dxa"/>
          </w:tcPr>
          <w:p w14:paraId="4A1E76C5"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p>
          <w:p w14:paraId="0DBF340B"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220</w:t>
            </w:r>
          </w:p>
          <w:p w14:paraId="7B3C409E"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80</w:t>
            </w:r>
          </w:p>
          <w:p w14:paraId="5187D732"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60</w:t>
            </w:r>
          </w:p>
          <w:p w14:paraId="63578549"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40</w:t>
            </w:r>
          </w:p>
          <w:p w14:paraId="2FA11F7B"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25</w:t>
            </w:r>
          </w:p>
        </w:tc>
        <w:tc>
          <w:tcPr>
            <w:tcW w:w="967" w:type="dxa"/>
          </w:tcPr>
          <w:p w14:paraId="534182FB"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p>
          <w:p w14:paraId="134AB419"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180</w:t>
            </w:r>
          </w:p>
          <w:p w14:paraId="33EBDF8D"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63</w:t>
            </w:r>
          </w:p>
          <w:p w14:paraId="7AEBEE19"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47</w:t>
            </w:r>
          </w:p>
          <w:p w14:paraId="481A3908"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32</w:t>
            </w:r>
          </w:p>
          <w:p w14:paraId="310ABCCD"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19</w:t>
            </w:r>
          </w:p>
        </w:tc>
        <w:tc>
          <w:tcPr>
            <w:tcW w:w="1046" w:type="dxa"/>
          </w:tcPr>
          <w:p w14:paraId="03F9D699"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p>
          <w:p w14:paraId="22AA620F"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150</w:t>
            </w:r>
          </w:p>
          <w:p w14:paraId="7D808EF2"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50</w:t>
            </w:r>
          </w:p>
          <w:p w14:paraId="47F8CE47"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35</w:t>
            </w:r>
          </w:p>
          <w:p w14:paraId="2F0E5714"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25</w:t>
            </w:r>
          </w:p>
          <w:p w14:paraId="542F7993"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15</w:t>
            </w:r>
          </w:p>
        </w:tc>
        <w:tc>
          <w:tcPr>
            <w:tcW w:w="965" w:type="dxa"/>
          </w:tcPr>
          <w:p w14:paraId="3C57D80A"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p>
          <w:p w14:paraId="1107D718"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130</w:t>
            </w:r>
          </w:p>
          <w:p w14:paraId="74D376ED"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43</w:t>
            </w:r>
          </w:p>
          <w:p w14:paraId="6F865FAD"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28</w:t>
            </w:r>
          </w:p>
          <w:p w14:paraId="11115A2D"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21</w:t>
            </w:r>
          </w:p>
          <w:p w14:paraId="61BD1A3B"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12</w:t>
            </w:r>
          </w:p>
        </w:tc>
        <w:tc>
          <w:tcPr>
            <w:tcW w:w="996" w:type="dxa"/>
          </w:tcPr>
          <w:p w14:paraId="2EA437E1"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p>
          <w:p w14:paraId="6D008289"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120</w:t>
            </w:r>
          </w:p>
          <w:p w14:paraId="479CACC4"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40</w:t>
            </w:r>
          </w:p>
          <w:p w14:paraId="609CC3BA"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25</w:t>
            </w:r>
          </w:p>
          <w:p w14:paraId="790D9F51"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18</w:t>
            </w:r>
          </w:p>
          <w:p w14:paraId="1AA5E415"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10</w:t>
            </w:r>
          </w:p>
        </w:tc>
        <w:tc>
          <w:tcPr>
            <w:tcW w:w="1280" w:type="dxa"/>
          </w:tcPr>
          <w:p w14:paraId="692BC4A1"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p>
          <w:p w14:paraId="4F234DDF"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0,08</w:t>
            </w:r>
          </w:p>
          <w:p w14:paraId="186F47BE"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0,1</w:t>
            </w:r>
          </w:p>
          <w:p w14:paraId="002014CD"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0,06</w:t>
            </w:r>
          </w:p>
          <w:p w14:paraId="69CAA89A"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0,04</w:t>
            </w:r>
          </w:p>
          <w:p w14:paraId="1EB31BA0" w14:textId="77777777" w:rsidR="00A43D22" w:rsidRPr="00A43D22" w:rsidRDefault="00A43D22" w:rsidP="00A43D22">
            <w:pPr>
              <w:overflowPunct w:val="0"/>
              <w:autoSpaceDE w:val="0"/>
              <w:autoSpaceDN w:val="0"/>
              <w:adjustRightInd w:val="0"/>
              <w:textAlignment w:val="baseline"/>
              <w:rPr>
                <w:rFonts w:eastAsia="Times New Roman" w:cs="Times New Roman"/>
                <w:sz w:val="24"/>
                <w:szCs w:val="24"/>
                <w:lang w:eastAsia="ru-RU"/>
              </w:rPr>
            </w:pPr>
            <w:r w:rsidRPr="00A43D22">
              <w:rPr>
                <w:rFonts w:eastAsia="Times New Roman" w:cs="Times New Roman"/>
                <w:sz w:val="24"/>
                <w:szCs w:val="24"/>
                <w:lang w:eastAsia="ru-RU"/>
              </w:rPr>
              <w:t>0,04</w:t>
            </w:r>
          </w:p>
        </w:tc>
      </w:tr>
    </w:tbl>
    <w:p w14:paraId="68D2B6A4" w14:textId="77777777" w:rsidR="00A43D22" w:rsidRPr="00A43D22" w:rsidRDefault="00A43D22" w:rsidP="00A43D22">
      <w:pPr>
        <w:rPr>
          <w:rFonts w:cs="Times New Roman"/>
          <w:sz w:val="24"/>
          <w:szCs w:val="24"/>
        </w:rPr>
      </w:pPr>
    </w:p>
    <w:p w14:paraId="17829EB0" w14:textId="0D3FC51E" w:rsidR="00A43D22" w:rsidRPr="00A43D22" w:rsidRDefault="00A43D22" w:rsidP="00A43D22">
      <w:pPr>
        <w:rPr>
          <w:rFonts w:eastAsia="Times New Roman" w:cs="Times New Roman"/>
          <w:sz w:val="24"/>
          <w:szCs w:val="24"/>
          <w:lang w:eastAsia="ru-RU"/>
        </w:rPr>
      </w:pPr>
      <w:r w:rsidRPr="00A43D22">
        <w:rPr>
          <w:rFonts w:cs="Times New Roman"/>
          <w:sz w:val="24"/>
          <w:szCs w:val="24"/>
        </w:rPr>
        <w:t xml:space="preserve">При </w:t>
      </w:r>
      <w:r w:rsidRPr="00A43D22">
        <w:rPr>
          <w:rFonts w:cs="Times New Roman"/>
          <w:sz w:val="24"/>
          <w:szCs w:val="24"/>
          <w:lang w:val="en-US"/>
        </w:rPr>
        <w:t>d</w:t>
      </w:r>
      <w:r w:rsidRPr="00A43D22">
        <w:rPr>
          <w:rFonts w:cs="Times New Roman"/>
          <w:sz w:val="24"/>
          <w:szCs w:val="24"/>
        </w:rPr>
        <w:t xml:space="preserve"> = 29 м для дизельного топлива </w:t>
      </w:r>
      <w:proofErr w:type="spellStart"/>
      <w:r w:rsidRPr="00A43D22">
        <w:rPr>
          <w:rFonts w:eastAsia="Times New Roman" w:cs="Times New Roman"/>
          <w:i/>
          <w:sz w:val="24"/>
          <w:szCs w:val="24"/>
          <w:lang w:val="en-US" w:eastAsia="ru-RU"/>
        </w:rPr>
        <w:t>E</w:t>
      </w:r>
      <w:r w:rsidRPr="00A43D22">
        <w:rPr>
          <w:rFonts w:eastAsia="Times New Roman" w:cs="Times New Roman"/>
          <w:i/>
          <w:sz w:val="24"/>
          <w:szCs w:val="24"/>
          <w:vertAlign w:val="subscript"/>
          <w:lang w:val="en-US" w:eastAsia="ru-RU"/>
        </w:rPr>
        <w:t>f</w:t>
      </w:r>
      <w:proofErr w:type="spellEnd"/>
      <w:r w:rsidRPr="00A43D22">
        <w:rPr>
          <w:rFonts w:eastAsia="Times New Roman" w:cs="Times New Roman"/>
          <w:sz w:val="24"/>
          <w:szCs w:val="24"/>
          <w:lang w:eastAsia="ru-RU"/>
        </w:rPr>
        <w:t xml:space="preserve"> = 25 кВт/м</w:t>
      </w:r>
      <w:r w:rsidRPr="00A43D22">
        <w:rPr>
          <w:rFonts w:eastAsia="Times New Roman" w:cs="Times New Roman"/>
          <w:sz w:val="24"/>
          <w:szCs w:val="24"/>
          <w:vertAlign w:val="superscript"/>
          <w:lang w:eastAsia="ru-RU"/>
        </w:rPr>
        <w:t>2</w:t>
      </w:r>
      <w:r w:rsidRPr="00A43D22">
        <w:rPr>
          <w:rFonts w:eastAsia="Times New Roman" w:cs="Times New Roman"/>
          <w:sz w:val="24"/>
          <w:szCs w:val="24"/>
          <w:lang w:eastAsia="ru-RU"/>
        </w:rPr>
        <w:t>.</w:t>
      </w:r>
      <w:r w:rsidR="00E16B37">
        <w:rPr>
          <w:rFonts w:eastAsia="Times New Roman" w:cs="Times New Roman"/>
          <w:sz w:val="24"/>
          <w:szCs w:val="24"/>
          <w:lang w:eastAsia="ru-RU"/>
        </w:rPr>
        <w:t xml:space="preserve">  </w:t>
      </w:r>
    </w:p>
    <w:p w14:paraId="090E94EA" w14:textId="77777777" w:rsidR="00A43D22" w:rsidRPr="00A43D22" w:rsidRDefault="00A43D22" w:rsidP="00A43D22">
      <w:pPr>
        <w:rPr>
          <w:rFonts w:cs="Times New Roman"/>
          <w:sz w:val="24"/>
          <w:szCs w:val="24"/>
        </w:rPr>
      </w:pPr>
    </w:p>
    <w:p w14:paraId="0F7399B8" w14:textId="77777777" w:rsidR="00A43D22" w:rsidRPr="00A43D22" w:rsidRDefault="00A43D22" w:rsidP="00A43D22">
      <w:pPr>
        <w:rPr>
          <w:rFonts w:cs="Times New Roman"/>
          <w:sz w:val="24"/>
          <w:szCs w:val="24"/>
        </w:rPr>
      </w:pPr>
      <w:r w:rsidRPr="00A43D22">
        <w:rPr>
          <w:rFonts w:cs="Times New Roman"/>
          <w:sz w:val="24"/>
          <w:szCs w:val="24"/>
        </w:rPr>
        <w:t>Для расстояний от 0 до 50 метров для дизельного топлива интенсивность теплового излучения «огненного шара» составит:</w:t>
      </w:r>
    </w:p>
    <w:p w14:paraId="60DCF0F9" w14:textId="77777777" w:rsidR="00A43D22" w:rsidRPr="00A43D22" w:rsidRDefault="00A43D22" w:rsidP="00A43D22">
      <w:pPr>
        <w:rPr>
          <w:rFonts w:cs="Times New Roman"/>
          <w:sz w:val="24"/>
          <w:szCs w:val="24"/>
        </w:rPr>
      </w:pPr>
    </w:p>
    <w:p w14:paraId="17156517" w14:textId="6279CB8A" w:rsidR="00A43D22" w:rsidRPr="00A43D22" w:rsidRDefault="00A43D22" w:rsidP="00A43D22">
      <w:pPr>
        <w:rPr>
          <w:rFonts w:ascii="Calibri" w:hAnsi="Calibri"/>
          <w:sz w:val="22"/>
        </w:rPr>
      </w:pPr>
      <w:r w:rsidRPr="00A43D22">
        <w:rPr>
          <w:rFonts w:cs="Times New Roman"/>
          <w:sz w:val="24"/>
          <w:szCs w:val="24"/>
          <w:lang w:val="en-US"/>
        </w:rPr>
        <w:t>q</w:t>
      </w:r>
      <w:r w:rsidRPr="00A43D22">
        <w:rPr>
          <w:rFonts w:cs="Times New Roman"/>
          <w:sz w:val="24"/>
          <w:szCs w:val="24"/>
          <w:vertAlign w:val="subscript"/>
        </w:rPr>
        <w:t>0</w:t>
      </w:r>
      <w:r w:rsidRPr="00A43D22">
        <w:rPr>
          <w:rFonts w:cs="Times New Roman"/>
          <w:sz w:val="24"/>
          <w:szCs w:val="24"/>
        </w:rPr>
        <w:t xml:space="preserve"> = 6,189087841   </w:t>
      </w:r>
      <w:r w:rsidRPr="00A43D22">
        <w:rPr>
          <w:rFonts w:cs="Times New Roman"/>
          <w:sz w:val="24"/>
          <w:szCs w:val="24"/>
          <w:lang w:val="en-US"/>
        </w:rPr>
        <w:t>q</w:t>
      </w:r>
      <w:r w:rsidRPr="00A43D22">
        <w:rPr>
          <w:rFonts w:cs="Times New Roman"/>
          <w:sz w:val="24"/>
          <w:szCs w:val="24"/>
          <w:vertAlign w:val="subscript"/>
        </w:rPr>
        <w:t>5</w:t>
      </w:r>
      <w:r w:rsidRPr="00A43D22">
        <w:rPr>
          <w:rFonts w:cs="Times New Roman"/>
          <w:sz w:val="24"/>
          <w:szCs w:val="24"/>
        </w:rPr>
        <w:t xml:space="preserve"> = 5,919436333   </w:t>
      </w:r>
      <w:r w:rsidRPr="00A43D22">
        <w:rPr>
          <w:rFonts w:cs="Times New Roman"/>
          <w:sz w:val="24"/>
          <w:szCs w:val="24"/>
          <w:lang w:val="en-US"/>
        </w:rPr>
        <w:t>q</w:t>
      </w:r>
      <w:r w:rsidRPr="00A43D22">
        <w:rPr>
          <w:rFonts w:cs="Times New Roman"/>
          <w:sz w:val="24"/>
          <w:szCs w:val="24"/>
          <w:vertAlign w:val="subscript"/>
        </w:rPr>
        <w:t>10</w:t>
      </w:r>
      <w:r w:rsidRPr="00A43D22">
        <w:rPr>
          <w:rFonts w:cs="Times New Roman"/>
          <w:sz w:val="24"/>
          <w:szCs w:val="24"/>
        </w:rPr>
        <w:t xml:space="preserve"> = 5,217488083 </w:t>
      </w:r>
      <w:r w:rsidRPr="00A43D22">
        <w:rPr>
          <w:rFonts w:cs="Times New Roman"/>
          <w:sz w:val="24"/>
          <w:szCs w:val="24"/>
          <w:lang w:val="en-US"/>
        </w:rPr>
        <w:t>q</w:t>
      </w:r>
      <w:r w:rsidRPr="00A43D22">
        <w:rPr>
          <w:rFonts w:cs="Times New Roman"/>
          <w:sz w:val="24"/>
          <w:szCs w:val="24"/>
          <w:vertAlign w:val="subscript"/>
        </w:rPr>
        <w:t>20</w:t>
      </w:r>
      <w:r w:rsidRPr="00A43D22">
        <w:rPr>
          <w:rFonts w:cs="Times New Roman"/>
          <w:sz w:val="24"/>
          <w:szCs w:val="24"/>
        </w:rPr>
        <w:t xml:space="preserve"> = 3,427647557   </w:t>
      </w:r>
      <w:r w:rsidRPr="00A43D22">
        <w:rPr>
          <w:rFonts w:cs="Times New Roman"/>
          <w:sz w:val="24"/>
          <w:szCs w:val="24"/>
          <w:lang w:val="en-US"/>
        </w:rPr>
        <w:t>q</w:t>
      </w:r>
      <w:r w:rsidRPr="00A43D22">
        <w:rPr>
          <w:rFonts w:cs="Times New Roman"/>
          <w:sz w:val="24"/>
          <w:szCs w:val="24"/>
          <w:vertAlign w:val="subscript"/>
        </w:rPr>
        <w:t>30</w:t>
      </w:r>
      <w:r w:rsidRPr="00A43D22">
        <w:rPr>
          <w:rFonts w:cs="Times New Roman"/>
          <w:sz w:val="24"/>
          <w:szCs w:val="24"/>
        </w:rPr>
        <w:t xml:space="preserve"> = 2,050277323   </w:t>
      </w:r>
      <w:r w:rsidRPr="00A43D22">
        <w:rPr>
          <w:rFonts w:cs="Times New Roman"/>
          <w:sz w:val="24"/>
          <w:szCs w:val="24"/>
          <w:lang w:val="en-US"/>
        </w:rPr>
        <w:t>q</w:t>
      </w:r>
      <w:r w:rsidRPr="00A43D22">
        <w:rPr>
          <w:rFonts w:cs="Times New Roman"/>
          <w:sz w:val="24"/>
          <w:szCs w:val="24"/>
          <w:vertAlign w:val="subscript"/>
        </w:rPr>
        <w:t>40</w:t>
      </w:r>
      <w:r w:rsidRPr="00A43D22">
        <w:rPr>
          <w:rFonts w:cs="Times New Roman"/>
          <w:sz w:val="24"/>
          <w:szCs w:val="24"/>
        </w:rPr>
        <w:t xml:space="preserve"> = 1,226986232   </w:t>
      </w:r>
      <w:r w:rsidRPr="00A43D22">
        <w:rPr>
          <w:rFonts w:cs="Times New Roman"/>
          <w:sz w:val="24"/>
          <w:szCs w:val="24"/>
          <w:lang w:val="en-US"/>
        </w:rPr>
        <w:t>q</w:t>
      </w:r>
      <w:r w:rsidRPr="00A43D22">
        <w:rPr>
          <w:rFonts w:cs="Times New Roman"/>
          <w:sz w:val="24"/>
          <w:szCs w:val="24"/>
          <w:vertAlign w:val="subscript"/>
        </w:rPr>
        <w:t>50</w:t>
      </w:r>
      <w:r w:rsidRPr="00A43D22">
        <w:rPr>
          <w:rFonts w:cs="Times New Roman"/>
          <w:sz w:val="24"/>
          <w:szCs w:val="24"/>
        </w:rPr>
        <w:t xml:space="preserve"> = 0</w:t>
      </w:r>
      <w:proofErr w:type="gramStart"/>
      <w:r w:rsidRPr="00A43D22">
        <w:rPr>
          <w:rFonts w:cs="Times New Roman"/>
          <w:sz w:val="24"/>
          <w:szCs w:val="24"/>
        </w:rPr>
        <w:t>,76115852</w:t>
      </w:r>
      <w:proofErr w:type="gramEnd"/>
    </w:p>
    <w:p w14:paraId="2AD3D4A9" w14:textId="77777777" w:rsidR="00A43D22" w:rsidRPr="00A43D22" w:rsidRDefault="00A43D22" w:rsidP="00A43D22">
      <w:pPr>
        <w:rPr>
          <w:rFonts w:cs="Times New Roman"/>
          <w:sz w:val="24"/>
          <w:szCs w:val="24"/>
        </w:rPr>
      </w:pPr>
      <w:r w:rsidRPr="00A43D22">
        <w:rPr>
          <w:rFonts w:cs="Times New Roman"/>
          <w:sz w:val="24"/>
          <w:szCs w:val="24"/>
        </w:rPr>
        <w:tab/>
      </w:r>
    </w:p>
    <w:p w14:paraId="1B921ECE" w14:textId="77777777" w:rsidR="00A43D22" w:rsidRPr="00A43D22" w:rsidRDefault="00A43D22" w:rsidP="00A43D22">
      <w:pPr>
        <w:rPr>
          <w:rFonts w:cs="Times New Roman"/>
          <w:sz w:val="24"/>
          <w:szCs w:val="24"/>
        </w:rPr>
      </w:pPr>
      <w:r w:rsidRPr="00A43D22">
        <w:rPr>
          <w:rFonts w:cs="Times New Roman"/>
          <w:sz w:val="24"/>
          <w:szCs w:val="24"/>
        </w:rPr>
        <w:t>График зависимости интенсивности теплового излучения «огненного шара» от расстояния</w:t>
      </w:r>
    </w:p>
    <w:p w14:paraId="4FB47C48" w14:textId="77777777" w:rsidR="00A43D22" w:rsidRPr="00A43D22" w:rsidRDefault="00A43D22" w:rsidP="00A43D22">
      <w:pPr>
        <w:rPr>
          <w:rFonts w:cs="Times New Roman"/>
          <w:sz w:val="24"/>
          <w:szCs w:val="24"/>
        </w:rPr>
      </w:pPr>
    </w:p>
    <w:p w14:paraId="5A10BFE1" w14:textId="2A9E9F54" w:rsidR="00A43D22" w:rsidRPr="00A43D22" w:rsidRDefault="00A43D22" w:rsidP="00A43D22">
      <w:pPr>
        <w:rPr>
          <w:rFonts w:cs="Times New Roman"/>
          <w:sz w:val="24"/>
          <w:szCs w:val="24"/>
        </w:rPr>
      </w:pPr>
      <w:r w:rsidRPr="00A43D22">
        <w:rPr>
          <w:rFonts w:ascii="Calibri" w:hAnsi="Calibri"/>
          <w:noProof/>
          <w:sz w:val="22"/>
          <w:lang w:eastAsia="ru-RU"/>
        </w:rPr>
        <w:drawing>
          <wp:inline distT="0" distB="0" distL="0" distR="0" wp14:anchorId="0A6A2E0C" wp14:editId="2697DA4E">
            <wp:extent cx="6162675" cy="2047875"/>
            <wp:effectExtent l="0" t="0" r="0" b="0"/>
            <wp:docPr id="26" name="Диаграмма 2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F9DFFE4" w14:textId="77777777" w:rsidR="00A43D22" w:rsidRPr="00A43D22" w:rsidRDefault="00A43D22" w:rsidP="00A43D22">
      <w:pPr>
        <w:rPr>
          <w:rFonts w:cs="Times New Roman"/>
          <w:sz w:val="24"/>
          <w:szCs w:val="24"/>
        </w:rPr>
      </w:pPr>
    </w:p>
    <w:p w14:paraId="7B6EAFE8" w14:textId="77777777" w:rsidR="00A43D22" w:rsidRPr="00A43D22" w:rsidRDefault="00A43D22" w:rsidP="00A43D22">
      <w:pPr>
        <w:contextualSpacing/>
        <w:rPr>
          <w:rFonts w:cs="Times New Roman"/>
          <w:sz w:val="24"/>
          <w:szCs w:val="24"/>
        </w:rPr>
      </w:pPr>
      <w:r w:rsidRPr="00A43D22">
        <w:rPr>
          <w:rFonts w:cs="Times New Roman"/>
          <w:sz w:val="24"/>
          <w:szCs w:val="24"/>
        </w:rPr>
        <w:t>Результаты расчетов зоны поражения тепловым излучением «огненного шара» для дизельного топлива:</w:t>
      </w:r>
    </w:p>
    <w:p w14:paraId="605F4E91" w14:textId="77777777" w:rsidR="00A43D22" w:rsidRPr="00A43D22" w:rsidRDefault="00A43D22" w:rsidP="00A43D22">
      <w:pPr>
        <w:contextualSpacing/>
        <w:rPr>
          <w:rFonts w:cs="Times New Roman"/>
          <w:sz w:val="24"/>
          <w:szCs w:val="24"/>
        </w:rPr>
      </w:pPr>
    </w:p>
    <w:tbl>
      <w:tblPr>
        <w:tblW w:w="0" w:type="auto"/>
        <w:tblBorders>
          <w:top w:val="single" w:sz="3" w:space="0" w:color="auto"/>
          <w:left w:val="single" w:sz="3" w:space="0" w:color="auto"/>
          <w:bottom w:val="single" w:sz="3" w:space="0" w:color="auto"/>
          <w:right w:val="single" w:sz="3" w:space="0" w:color="auto"/>
          <w:insideH w:val="single" w:sz="3" w:space="0" w:color="auto"/>
          <w:insideV w:val="single" w:sz="3" w:space="0" w:color="auto"/>
        </w:tblBorders>
        <w:tblCellMar>
          <w:left w:w="83" w:type="dxa"/>
          <w:right w:w="83" w:type="dxa"/>
        </w:tblCellMar>
        <w:tblLook w:val="04A0" w:firstRow="1" w:lastRow="0" w:firstColumn="1" w:lastColumn="0" w:noHBand="0" w:noVBand="1"/>
      </w:tblPr>
      <w:tblGrid>
        <w:gridCol w:w="4666"/>
        <w:gridCol w:w="4668"/>
        <w:gridCol w:w="4660"/>
      </w:tblGrid>
      <w:tr w:rsidR="00A43D22" w:rsidRPr="00A43D22" w14:paraId="63198205" w14:textId="77777777" w:rsidTr="00A65FF6">
        <w:tc>
          <w:tcPr>
            <w:tcW w:w="4739" w:type="dxa"/>
            <w:shd w:val="clear" w:color="auto" w:fill="auto"/>
          </w:tcPr>
          <w:p w14:paraId="4355F11C" w14:textId="77777777" w:rsidR="00A43D22" w:rsidRPr="00A43D22" w:rsidRDefault="00A43D22" w:rsidP="00A43D22">
            <w:pPr>
              <w:contextualSpacing/>
              <w:jc w:val="center"/>
              <w:rPr>
                <w:rFonts w:cs="Times New Roman"/>
                <w:b/>
                <w:sz w:val="24"/>
                <w:szCs w:val="24"/>
              </w:rPr>
            </w:pPr>
            <w:r w:rsidRPr="00A43D22">
              <w:rPr>
                <w:rFonts w:cs="Times New Roman"/>
                <w:b/>
                <w:sz w:val="24"/>
                <w:szCs w:val="24"/>
              </w:rPr>
              <w:lastRenderedPageBreak/>
              <w:t>Степень поражения</w:t>
            </w:r>
          </w:p>
        </w:tc>
        <w:tc>
          <w:tcPr>
            <w:tcW w:w="4739" w:type="dxa"/>
            <w:shd w:val="clear" w:color="auto" w:fill="auto"/>
          </w:tcPr>
          <w:p w14:paraId="530F903E" w14:textId="69749692" w:rsidR="00A43D22" w:rsidRPr="00A43D22" w:rsidRDefault="00A43D22" w:rsidP="00A43D22">
            <w:pPr>
              <w:contextualSpacing/>
              <w:jc w:val="center"/>
              <w:rPr>
                <w:rFonts w:cs="Times New Roman"/>
                <w:b/>
                <w:sz w:val="24"/>
                <w:szCs w:val="24"/>
              </w:rPr>
            </w:pPr>
            <w:r w:rsidRPr="00A43D22">
              <w:rPr>
                <w:rFonts w:cs="Times New Roman"/>
                <w:b/>
                <w:sz w:val="24"/>
                <w:szCs w:val="24"/>
              </w:rPr>
              <w:t>Интенсивность излучения, кВт/м2</w:t>
            </w:r>
          </w:p>
        </w:tc>
        <w:tc>
          <w:tcPr>
            <w:tcW w:w="4740" w:type="dxa"/>
            <w:shd w:val="clear" w:color="auto" w:fill="auto"/>
          </w:tcPr>
          <w:p w14:paraId="171D88E5" w14:textId="77777777" w:rsidR="00A43D22" w:rsidRPr="00A43D22" w:rsidRDefault="00A43D22" w:rsidP="00A43D22">
            <w:pPr>
              <w:contextualSpacing/>
              <w:jc w:val="center"/>
              <w:rPr>
                <w:rFonts w:cs="Times New Roman"/>
                <w:b/>
                <w:sz w:val="24"/>
                <w:szCs w:val="24"/>
              </w:rPr>
            </w:pPr>
            <w:r w:rsidRPr="00A43D22">
              <w:rPr>
                <w:rFonts w:cs="Times New Roman"/>
                <w:b/>
                <w:sz w:val="24"/>
                <w:szCs w:val="24"/>
              </w:rPr>
              <w:t>Расстояние, м</w:t>
            </w:r>
          </w:p>
        </w:tc>
      </w:tr>
      <w:tr w:rsidR="00A43D22" w:rsidRPr="00A43D22" w14:paraId="16BE9778" w14:textId="77777777" w:rsidTr="00A65FF6">
        <w:tc>
          <w:tcPr>
            <w:tcW w:w="4739" w:type="dxa"/>
            <w:shd w:val="clear" w:color="auto" w:fill="auto"/>
          </w:tcPr>
          <w:p w14:paraId="649DE8EF" w14:textId="77777777" w:rsidR="00A43D22" w:rsidRPr="00A43D22" w:rsidRDefault="00A43D22" w:rsidP="00A43D22">
            <w:pPr>
              <w:contextualSpacing/>
              <w:rPr>
                <w:rFonts w:cs="Times New Roman"/>
                <w:sz w:val="24"/>
                <w:szCs w:val="24"/>
              </w:rPr>
            </w:pPr>
            <w:r w:rsidRPr="00A43D22">
              <w:rPr>
                <w:rFonts w:cs="Times New Roman"/>
                <w:sz w:val="24"/>
                <w:szCs w:val="24"/>
              </w:rPr>
              <w:t>Без негативных последствий в течение длительного времени</w:t>
            </w:r>
          </w:p>
        </w:tc>
        <w:tc>
          <w:tcPr>
            <w:tcW w:w="4739" w:type="dxa"/>
            <w:shd w:val="clear" w:color="auto" w:fill="auto"/>
          </w:tcPr>
          <w:p w14:paraId="18FE00FA" w14:textId="77777777" w:rsidR="00A43D22" w:rsidRPr="00A43D22" w:rsidRDefault="00A43D22" w:rsidP="00A43D22">
            <w:pPr>
              <w:jc w:val="center"/>
              <w:rPr>
                <w:rFonts w:eastAsia="Times New Roman" w:cs="Times New Roman"/>
                <w:szCs w:val="28"/>
                <w:lang w:eastAsia="ru-RU"/>
              </w:rPr>
            </w:pPr>
            <w:r w:rsidRPr="00A43D22">
              <w:rPr>
                <w:rFonts w:eastAsia="Times New Roman" w:cs="Times New Roman"/>
                <w:szCs w:val="28"/>
                <w:lang w:eastAsia="ru-RU"/>
              </w:rPr>
              <w:t>1,4</w:t>
            </w:r>
          </w:p>
        </w:tc>
        <w:tc>
          <w:tcPr>
            <w:tcW w:w="4740" w:type="dxa"/>
            <w:shd w:val="clear" w:color="auto" w:fill="auto"/>
            <w:vAlign w:val="center"/>
          </w:tcPr>
          <w:p w14:paraId="63783CBA" w14:textId="77777777" w:rsidR="00A43D22" w:rsidRPr="00A43D22" w:rsidRDefault="00A43D22" w:rsidP="00A43D22">
            <w:pPr>
              <w:contextualSpacing/>
              <w:jc w:val="center"/>
              <w:rPr>
                <w:rFonts w:cs="Times New Roman"/>
                <w:sz w:val="24"/>
                <w:szCs w:val="24"/>
              </w:rPr>
            </w:pPr>
            <w:r w:rsidRPr="00A43D22">
              <w:rPr>
                <w:rFonts w:cs="Times New Roman"/>
                <w:sz w:val="24"/>
                <w:szCs w:val="24"/>
              </w:rPr>
              <w:t>37</w:t>
            </w:r>
          </w:p>
        </w:tc>
      </w:tr>
      <w:tr w:rsidR="00A43D22" w:rsidRPr="00A43D22" w14:paraId="54598FAA" w14:textId="77777777" w:rsidTr="00A65FF6">
        <w:tc>
          <w:tcPr>
            <w:tcW w:w="4739" w:type="dxa"/>
            <w:shd w:val="clear" w:color="auto" w:fill="auto"/>
          </w:tcPr>
          <w:p w14:paraId="28C59FA7" w14:textId="77777777" w:rsidR="00A43D22" w:rsidRPr="00A43D22" w:rsidRDefault="00A43D22" w:rsidP="00A43D22">
            <w:pPr>
              <w:contextualSpacing/>
              <w:rPr>
                <w:rFonts w:cs="Times New Roman"/>
                <w:sz w:val="24"/>
                <w:szCs w:val="24"/>
              </w:rPr>
            </w:pPr>
            <w:r w:rsidRPr="00A43D22">
              <w:rPr>
                <w:rFonts w:cs="Times New Roman"/>
                <w:sz w:val="24"/>
                <w:szCs w:val="24"/>
              </w:rPr>
              <w:t>Безопасно для человека в брезентовой одежде</w:t>
            </w:r>
          </w:p>
        </w:tc>
        <w:tc>
          <w:tcPr>
            <w:tcW w:w="4739" w:type="dxa"/>
            <w:shd w:val="clear" w:color="auto" w:fill="auto"/>
          </w:tcPr>
          <w:p w14:paraId="408A80F7" w14:textId="77777777" w:rsidR="00A43D22" w:rsidRPr="00A43D22" w:rsidRDefault="00A43D22" w:rsidP="00A43D22">
            <w:pPr>
              <w:jc w:val="center"/>
              <w:rPr>
                <w:rFonts w:eastAsia="Times New Roman" w:cs="Times New Roman"/>
                <w:szCs w:val="28"/>
                <w:lang w:eastAsia="ru-RU"/>
              </w:rPr>
            </w:pPr>
            <w:r w:rsidRPr="00A43D22">
              <w:rPr>
                <w:rFonts w:eastAsia="Times New Roman" w:cs="Times New Roman"/>
                <w:szCs w:val="28"/>
                <w:lang w:eastAsia="ru-RU"/>
              </w:rPr>
              <w:t>4,2</w:t>
            </w:r>
          </w:p>
        </w:tc>
        <w:tc>
          <w:tcPr>
            <w:tcW w:w="4740" w:type="dxa"/>
            <w:shd w:val="clear" w:color="auto" w:fill="auto"/>
            <w:vAlign w:val="center"/>
          </w:tcPr>
          <w:p w14:paraId="1C825F85" w14:textId="77777777" w:rsidR="00A43D22" w:rsidRPr="00A43D22" w:rsidRDefault="00A43D22" w:rsidP="00A43D22">
            <w:pPr>
              <w:contextualSpacing/>
              <w:jc w:val="center"/>
              <w:rPr>
                <w:rFonts w:cs="Times New Roman"/>
                <w:sz w:val="24"/>
                <w:szCs w:val="24"/>
              </w:rPr>
            </w:pPr>
            <w:r w:rsidRPr="00A43D22">
              <w:rPr>
                <w:rFonts w:cs="Times New Roman"/>
                <w:sz w:val="24"/>
                <w:szCs w:val="24"/>
              </w:rPr>
              <w:t>15</w:t>
            </w:r>
          </w:p>
          <w:p w14:paraId="50973859" w14:textId="77777777" w:rsidR="00A43D22" w:rsidRPr="00A43D22" w:rsidRDefault="00A43D22" w:rsidP="00A43D22">
            <w:pPr>
              <w:contextualSpacing/>
              <w:jc w:val="center"/>
              <w:rPr>
                <w:rFonts w:cs="Times New Roman"/>
                <w:sz w:val="24"/>
                <w:szCs w:val="24"/>
              </w:rPr>
            </w:pPr>
          </w:p>
        </w:tc>
      </w:tr>
      <w:tr w:rsidR="00A43D22" w:rsidRPr="00A43D22" w14:paraId="5A6D7953" w14:textId="77777777" w:rsidTr="00A65FF6">
        <w:tc>
          <w:tcPr>
            <w:tcW w:w="4739" w:type="dxa"/>
            <w:shd w:val="clear" w:color="auto" w:fill="auto"/>
          </w:tcPr>
          <w:p w14:paraId="0AE944BA" w14:textId="77777777" w:rsidR="00A43D22" w:rsidRPr="00A43D22" w:rsidRDefault="00A43D22" w:rsidP="00A43D22">
            <w:pPr>
              <w:contextualSpacing/>
              <w:rPr>
                <w:rFonts w:cs="Times New Roman"/>
                <w:sz w:val="24"/>
                <w:szCs w:val="24"/>
              </w:rPr>
            </w:pPr>
            <w:r w:rsidRPr="00A43D22">
              <w:rPr>
                <w:rFonts w:cs="Times New Roman"/>
                <w:sz w:val="24"/>
                <w:szCs w:val="24"/>
              </w:rPr>
              <w:t>Непереносимая боль через 20-30 с</w:t>
            </w:r>
          </w:p>
          <w:p w14:paraId="31FE507D" w14:textId="77777777" w:rsidR="00A43D22" w:rsidRPr="00A43D22" w:rsidRDefault="00A43D22" w:rsidP="00A43D22">
            <w:pPr>
              <w:contextualSpacing/>
              <w:rPr>
                <w:rFonts w:cs="Times New Roman"/>
                <w:sz w:val="24"/>
                <w:szCs w:val="24"/>
              </w:rPr>
            </w:pPr>
            <w:r w:rsidRPr="00A43D22">
              <w:rPr>
                <w:rFonts w:cs="Times New Roman"/>
                <w:sz w:val="24"/>
                <w:szCs w:val="24"/>
              </w:rPr>
              <w:t>Ожог 1 степени через 15-20 с</w:t>
            </w:r>
          </w:p>
          <w:p w14:paraId="046298BD" w14:textId="77777777" w:rsidR="00A43D22" w:rsidRPr="00A43D22" w:rsidRDefault="00A43D22" w:rsidP="00A43D22">
            <w:pPr>
              <w:contextualSpacing/>
              <w:rPr>
                <w:rFonts w:cs="Times New Roman"/>
                <w:sz w:val="24"/>
                <w:szCs w:val="24"/>
              </w:rPr>
            </w:pPr>
            <w:r w:rsidRPr="00A43D22">
              <w:rPr>
                <w:rFonts w:cs="Times New Roman"/>
                <w:sz w:val="24"/>
                <w:szCs w:val="24"/>
              </w:rPr>
              <w:t>Ожог 2 степени через 30-40 с</w:t>
            </w:r>
          </w:p>
        </w:tc>
        <w:tc>
          <w:tcPr>
            <w:tcW w:w="4739" w:type="dxa"/>
            <w:shd w:val="clear" w:color="auto" w:fill="auto"/>
            <w:vAlign w:val="center"/>
          </w:tcPr>
          <w:p w14:paraId="558A4F85" w14:textId="77777777" w:rsidR="00A43D22" w:rsidRPr="00A43D22" w:rsidRDefault="00A43D22" w:rsidP="00A43D22">
            <w:pPr>
              <w:jc w:val="center"/>
              <w:rPr>
                <w:rFonts w:eastAsia="Times New Roman" w:cs="Times New Roman"/>
                <w:szCs w:val="28"/>
                <w:lang w:eastAsia="ru-RU"/>
              </w:rPr>
            </w:pPr>
            <w:r w:rsidRPr="00A43D22">
              <w:rPr>
                <w:rFonts w:eastAsia="Times New Roman" w:cs="Times New Roman"/>
                <w:szCs w:val="28"/>
                <w:lang w:eastAsia="ru-RU"/>
              </w:rPr>
              <w:t>7,0</w:t>
            </w:r>
          </w:p>
        </w:tc>
        <w:tc>
          <w:tcPr>
            <w:tcW w:w="4740" w:type="dxa"/>
            <w:shd w:val="clear" w:color="auto" w:fill="auto"/>
            <w:vAlign w:val="center"/>
          </w:tcPr>
          <w:p w14:paraId="36197862" w14:textId="4B5104A4" w:rsidR="00A43D22" w:rsidRPr="00A43D22" w:rsidRDefault="00172DA0" w:rsidP="00A43D22">
            <w:pPr>
              <w:contextualSpacing/>
              <w:jc w:val="center"/>
              <w:rPr>
                <w:rFonts w:cs="Times New Roman"/>
                <w:sz w:val="24"/>
                <w:szCs w:val="24"/>
              </w:rPr>
            </w:pPr>
            <w:r>
              <w:rPr>
                <w:rFonts w:cs="Times New Roman"/>
                <w:sz w:val="24"/>
                <w:szCs w:val="24"/>
              </w:rPr>
              <w:t>-</w:t>
            </w:r>
          </w:p>
          <w:p w14:paraId="0A2C23FE" w14:textId="77777777" w:rsidR="00A43D22" w:rsidRPr="00A43D22" w:rsidRDefault="00A43D22" w:rsidP="00A43D22">
            <w:pPr>
              <w:contextualSpacing/>
              <w:jc w:val="center"/>
              <w:rPr>
                <w:rFonts w:cs="Times New Roman"/>
                <w:sz w:val="24"/>
                <w:szCs w:val="24"/>
              </w:rPr>
            </w:pPr>
          </w:p>
        </w:tc>
      </w:tr>
      <w:tr w:rsidR="00A43D22" w:rsidRPr="00A43D22" w14:paraId="1775C210" w14:textId="77777777" w:rsidTr="00A65FF6">
        <w:tc>
          <w:tcPr>
            <w:tcW w:w="4739" w:type="dxa"/>
            <w:shd w:val="clear" w:color="auto" w:fill="auto"/>
          </w:tcPr>
          <w:p w14:paraId="34D44BE1" w14:textId="77777777" w:rsidR="00A43D22" w:rsidRPr="00A43D22" w:rsidRDefault="00A43D22" w:rsidP="00A43D22">
            <w:pPr>
              <w:contextualSpacing/>
              <w:rPr>
                <w:rFonts w:cs="Times New Roman"/>
                <w:sz w:val="24"/>
                <w:szCs w:val="24"/>
              </w:rPr>
            </w:pPr>
            <w:r w:rsidRPr="00A43D22">
              <w:rPr>
                <w:rFonts w:cs="Times New Roman"/>
                <w:sz w:val="24"/>
                <w:szCs w:val="24"/>
              </w:rPr>
              <w:t>Непереносимая боль через 3-5 с</w:t>
            </w:r>
          </w:p>
          <w:p w14:paraId="4F6FD1B3" w14:textId="77777777" w:rsidR="00A43D22" w:rsidRPr="00A43D22" w:rsidRDefault="00A43D22" w:rsidP="00A43D22">
            <w:pPr>
              <w:contextualSpacing/>
              <w:rPr>
                <w:rFonts w:cs="Times New Roman"/>
                <w:sz w:val="24"/>
                <w:szCs w:val="24"/>
              </w:rPr>
            </w:pPr>
            <w:r w:rsidRPr="00A43D22">
              <w:rPr>
                <w:rFonts w:cs="Times New Roman"/>
                <w:sz w:val="24"/>
                <w:szCs w:val="24"/>
              </w:rPr>
              <w:t>Ожог 1 степени через 6-8 с</w:t>
            </w:r>
          </w:p>
          <w:p w14:paraId="0FCCAD80" w14:textId="77777777" w:rsidR="00A43D22" w:rsidRPr="00A43D22" w:rsidRDefault="00A43D22" w:rsidP="00A43D22">
            <w:pPr>
              <w:contextualSpacing/>
              <w:rPr>
                <w:rFonts w:cs="Times New Roman"/>
                <w:sz w:val="24"/>
                <w:szCs w:val="24"/>
              </w:rPr>
            </w:pPr>
            <w:r w:rsidRPr="00A43D22">
              <w:rPr>
                <w:rFonts w:cs="Times New Roman"/>
                <w:sz w:val="24"/>
                <w:szCs w:val="24"/>
              </w:rPr>
              <w:t>Ожог 2 степени через 12-16 с</w:t>
            </w:r>
          </w:p>
        </w:tc>
        <w:tc>
          <w:tcPr>
            <w:tcW w:w="4739" w:type="dxa"/>
            <w:shd w:val="clear" w:color="auto" w:fill="auto"/>
            <w:vAlign w:val="center"/>
          </w:tcPr>
          <w:p w14:paraId="3A28C970" w14:textId="77777777" w:rsidR="00A43D22" w:rsidRPr="00A43D22" w:rsidRDefault="00A43D22" w:rsidP="00A43D22">
            <w:pPr>
              <w:jc w:val="center"/>
              <w:rPr>
                <w:rFonts w:eastAsia="Times New Roman" w:cs="Times New Roman"/>
                <w:szCs w:val="28"/>
                <w:lang w:eastAsia="ru-RU"/>
              </w:rPr>
            </w:pPr>
            <w:r w:rsidRPr="00A43D22">
              <w:rPr>
                <w:rFonts w:eastAsia="Times New Roman" w:cs="Times New Roman"/>
                <w:szCs w:val="28"/>
                <w:lang w:eastAsia="ru-RU"/>
              </w:rPr>
              <w:t>10,5</w:t>
            </w:r>
          </w:p>
        </w:tc>
        <w:tc>
          <w:tcPr>
            <w:tcW w:w="4740" w:type="dxa"/>
            <w:shd w:val="clear" w:color="auto" w:fill="auto"/>
            <w:vAlign w:val="center"/>
          </w:tcPr>
          <w:p w14:paraId="49C4A188" w14:textId="77777777" w:rsidR="00A43D22" w:rsidRPr="00A43D22" w:rsidRDefault="00A43D22" w:rsidP="00A43D22">
            <w:pPr>
              <w:contextualSpacing/>
              <w:jc w:val="center"/>
              <w:rPr>
                <w:rFonts w:cs="Times New Roman"/>
                <w:sz w:val="24"/>
                <w:szCs w:val="24"/>
              </w:rPr>
            </w:pPr>
            <w:r w:rsidRPr="00A43D22">
              <w:rPr>
                <w:rFonts w:cs="Times New Roman"/>
                <w:sz w:val="24"/>
                <w:szCs w:val="24"/>
              </w:rPr>
              <w:t>-</w:t>
            </w:r>
          </w:p>
        </w:tc>
      </w:tr>
    </w:tbl>
    <w:p w14:paraId="1BA2A99F" w14:textId="77777777" w:rsidR="00A43D22" w:rsidRPr="00A43D22" w:rsidRDefault="00A43D22" w:rsidP="00A43D22">
      <w:pPr>
        <w:contextualSpacing/>
        <w:rPr>
          <w:rFonts w:cs="Times New Roman"/>
          <w:sz w:val="24"/>
          <w:szCs w:val="24"/>
        </w:rPr>
      </w:pPr>
    </w:p>
    <w:p w14:paraId="4A51E904" w14:textId="77777777" w:rsidR="00A43D22" w:rsidRPr="00A43D22" w:rsidRDefault="00A43D22" w:rsidP="00A43D22">
      <w:pPr>
        <w:contextualSpacing/>
        <w:rPr>
          <w:rFonts w:cs="Times New Roman"/>
          <w:sz w:val="24"/>
          <w:szCs w:val="24"/>
        </w:rPr>
      </w:pPr>
      <w:r w:rsidRPr="00A43D22">
        <w:rPr>
          <w:rFonts w:cs="Times New Roman"/>
          <w:sz w:val="24"/>
          <w:szCs w:val="24"/>
        </w:rPr>
        <w:t>Для определения числа пострадавших рекомендуется принимать значение интенсивности теплового излучения, превышающее 7,0 кВт/м2</w:t>
      </w:r>
    </w:p>
    <w:p w14:paraId="43651765" w14:textId="77777777" w:rsidR="00A43D22" w:rsidRPr="00A43D22" w:rsidRDefault="00A43D22" w:rsidP="00A43D22">
      <w:pPr>
        <w:contextualSpacing/>
        <w:rPr>
          <w:rFonts w:cs="Times New Roman"/>
          <w:sz w:val="24"/>
          <w:szCs w:val="24"/>
        </w:rPr>
      </w:pPr>
    </w:p>
    <w:p w14:paraId="183F4879" w14:textId="7AF31183" w:rsidR="00A43D22" w:rsidRPr="00A43D22" w:rsidRDefault="00A43D22" w:rsidP="00A43D22">
      <w:pPr>
        <w:contextualSpacing/>
        <w:rPr>
          <w:rFonts w:cs="Times New Roman"/>
          <w:sz w:val="24"/>
          <w:szCs w:val="24"/>
        </w:rPr>
      </w:pPr>
      <w:r w:rsidRPr="00A43D22">
        <w:rPr>
          <w:rFonts w:cs="Times New Roman"/>
          <w:b/>
          <w:sz w:val="24"/>
          <w:szCs w:val="24"/>
        </w:rPr>
        <w:t>Выводы</w:t>
      </w:r>
      <w:r w:rsidRPr="00A43D22">
        <w:rPr>
          <w:rFonts w:cs="Times New Roman"/>
          <w:sz w:val="24"/>
          <w:szCs w:val="24"/>
        </w:rPr>
        <w:t xml:space="preserve">. При прогнозировании зоны поражения тепловым излучением «огненного шара» важны такие характеристики как интенсивность излучения, эффективный диаметр и длительность существования «огненного шара», которые характеризуют импульсное воздействие «огненного шара». В ходе расчета были определены параметры «огненного шара» для дизельного топлива, с массой продукта, поступившего в окружающее пространство складской зоны равного </w:t>
      </w:r>
      <w:r w:rsidR="00A65161">
        <w:rPr>
          <w:rFonts w:cs="Times New Roman"/>
          <w:sz w:val="24"/>
          <w:szCs w:val="24"/>
        </w:rPr>
        <w:t>14,48</w:t>
      </w:r>
      <w:r w:rsidRPr="00A43D22">
        <w:rPr>
          <w:rFonts w:cs="Times New Roman"/>
          <w:sz w:val="24"/>
          <w:szCs w:val="24"/>
        </w:rPr>
        <w:t xml:space="preserve"> кг. Для дизельного топлива: интенсивность теплового излучения в точке под центром «огненного шара» составила 6,19 кВт/м</w:t>
      </w:r>
      <w:r w:rsidRPr="00A43D22">
        <w:rPr>
          <w:rFonts w:cs="Times New Roman"/>
          <w:sz w:val="24"/>
          <w:szCs w:val="24"/>
          <w:vertAlign w:val="superscript"/>
        </w:rPr>
        <w:t>2</w:t>
      </w:r>
      <w:r w:rsidRPr="00A43D22">
        <w:rPr>
          <w:rFonts w:cs="Times New Roman"/>
          <w:sz w:val="24"/>
          <w:szCs w:val="24"/>
        </w:rPr>
        <w:t>,</w:t>
      </w:r>
      <w:r w:rsidRPr="00A43D22">
        <w:rPr>
          <w:rFonts w:ascii="Calibri" w:hAnsi="Calibri"/>
          <w:sz w:val="22"/>
        </w:rPr>
        <w:t xml:space="preserve"> </w:t>
      </w:r>
      <w:r w:rsidRPr="00A43D22">
        <w:rPr>
          <w:rFonts w:cs="Times New Roman"/>
          <w:sz w:val="24"/>
          <w:szCs w:val="24"/>
        </w:rPr>
        <w:t>время существования «огненного шара»</w:t>
      </w:r>
      <w:r w:rsidRPr="00A43D22">
        <w:rPr>
          <w:rFonts w:ascii="Calibri" w:hAnsi="Calibri"/>
          <w:sz w:val="22"/>
        </w:rPr>
        <w:t xml:space="preserve"> </w:t>
      </w:r>
      <w:r w:rsidRPr="00A43D22">
        <w:rPr>
          <w:rFonts w:cs="Times New Roman"/>
          <w:sz w:val="24"/>
          <w:szCs w:val="24"/>
        </w:rPr>
        <w:t>2,</w:t>
      </w:r>
      <w:r w:rsidR="00A65161">
        <w:rPr>
          <w:rFonts w:cs="Times New Roman"/>
          <w:sz w:val="24"/>
          <w:szCs w:val="24"/>
        </w:rPr>
        <w:t>0</w:t>
      </w:r>
      <w:r w:rsidRPr="00A43D22">
        <w:rPr>
          <w:rFonts w:cs="Times New Roman"/>
          <w:sz w:val="24"/>
          <w:szCs w:val="24"/>
        </w:rPr>
        <w:t xml:space="preserve">7 сек </w:t>
      </w:r>
    </w:p>
    <w:p w14:paraId="4ECC0812" w14:textId="6409DD1D" w:rsidR="00A43D22" w:rsidRPr="00A43D22" w:rsidRDefault="00A43D22" w:rsidP="00A43D22">
      <w:pPr>
        <w:ind w:firstLine="708"/>
        <w:contextualSpacing/>
        <w:rPr>
          <w:rFonts w:cs="Times New Roman"/>
          <w:sz w:val="24"/>
          <w:szCs w:val="24"/>
        </w:rPr>
      </w:pPr>
      <w:r w:rsidRPr="00A43D22">
        <w:rPr>
          <w:rFonts w:cs="Times New Roman"/>
          <w:sz w:val="24"/>
          <w:szCs w:val="24"/>
        </w:rPr>
        <w:t>В соответствии с значениями, приведенными в [</w:t>
      </w:r>
      <w:r w:rsidR="00A65161">
        <w:rPr>
          <w:rFonts w:cs="Times New Roman"/>
          <w:sz w:val="24"/>
          <w:szCs w:val="24"/>
        </w:rPr>
        <w:t>22</w:t>
      </w:r>
      <w:r w:rsidRPr="00A43D22">
        <w:rPr>
          <w:rFonts w:cs="Times New Roman"/>
          <w:sz w:val="24"/>
          <w:szCs w:val="24"/>
        </w:rPr>
        <w:t xml:space="preserve">], критического воздействия тепловым излучением «огненного шара» </w:t>
      </w:r>
      <w:r w:rsidR="00A65161">
        <w:rPr>
          <w:rFonts w:cs="Times New Roman"/>
          <w:sz w:val="24"/>
          <w:szCs w:val="24"/>
        </w:rPr>
        <w:t xml:space="preserve">за время 2,07 сек </w:t>
      </w:r>
      <w:r w:rsidRPr="00A43D22">
        <w:rPr>
          <w:rFonts w:cs="Times New Roman"/>
          <w:sz w:val="24"/>
          <w:szCs w:val="24"/>
        </w:rPr>
        <w:t>происходит.</w:t>
      </w:r>
    </w:p>
    <w:p w14:paraId="045E8AA3" w14:textId="77777777" w:rsidR="00A43D22" w:rsidRPr="00A43D22" w:rsidRDefault="00A43D22" w:rsidP="00A43D22">
      <w:pPr>
        <w:rPr>
          <w:rFonts w:ascii="Calibri" w:hAnsi="Calibri"/>
          <w:sz w:val="22"/>
        </w:rPr>
      </w:pPr>
    </w:p>
    <w:p w14:paraId="39F93880" w14:textId="77777777" w:rsidR="00A43D22" w:rsidRPr="00A43D22" w:rsidRDefault="00A43D22" w:rsidP="00A43D22">
      <w:pPr>
        <w:rPr>
          <w:rFonts w:cs="Times New Roman"/>
          <w:b/>
          <w:sz w:val="24"/>
          <w:szCs w:val="24"/>
        </w:rPr>
      </w:pPr>
      <w:proofErr w:type="gramStart"/>
      <w:r w:rsidRPr="00A43D22">
        <w:rPr>
          <w:rFonts w:cs="Times New Roman"/>
          <w:b/>
          <w:sz w:val="24"/>
          <w:szCs w:val="24"/>
        </w:rPr>
        <w:t>6.3  Прогнозирование</w:t>
      </w:r>
      <w:proofErr w:type="gramEnd"/>
      <w:r w:rsidRPr="00A43D22">
        <w:rPr>
          <w:rFonts w:cs="Times New Roman"/>
          <w:b/>
          <w:sz w:val="24"/>
          <w:szCs w:val="24"/>
        </w:rPr>
        <w:t xml:space="preserve"> зоны поражения тепловым излучением пожара пролива.</w:t>
      </w:r>
    </w:p>
    <w:p w14:paraId="28F96390" w14:textId="77777777" w:rsidR="00A43D22" w:rsidRPr="00A43D22" w:rsidRDefault="00A43D22" w:rsidP="00A43D22">
      <w:pPr>
        <w:rPr>
          <w:rFonts w:ascii="Calibri" w:hAnsi="Calibri"/>
          <w:sz w:val="22"/>
        </w:rPr>
      </w:pPr>
    </w:p>
    <w:p w14:paraId="026D55B8" w14:textId="77777777" w:rsidR="00A43D22" w:rsidRPr="00A43D22" w:rsidRDefault="00A43D22" w:rsidP="00A43D22">
      <w:pPr>
        <w:ind w:firstLine="708"/>
        <w:rPr>
          <w:rFonts w:cs="Times New Roman"/>
          <w:sz w:val="24"/>
          <w:szCs w:val="24"/>
        </w:rPr>
      </w:pPr>
      <w:r w:rsidRPr="00A43D22">
        <w:rPr>
          <w:rFonts w:cs="Times New Roman"/>
          <w:sz w:val="24"/>
          <w:szCs w:val="24"/>
        </w:rPr>
        <w:t>Расчеты производятся с использованием ранее полученных данных.</w:t>
      </w:r>
    </w:p>
    <w:p w14:paraId="377E357B" w14:textId="77777777" w:rsidR="00A43D22" w:rsidRPr="00A43D22" w:rsidRDefault="00A43D22" w:rsidP="00A43D22">
      <w:pPr>
        <w:rPr>
          <w:rFonts w:cs="Times New Roman"/>
          <w:sz w:val="24"/>
          <w:szCs w:val="24"/>
        </w:rPr>
      </w:pPr>
      <w:r w:rsidRPr="00A43D22">
        <w:rPr>
          <w:rFonts w:cs="Times New Roman"/>
          <w:sz w:val="24"/>
          <w:szCs w:val="24"/>
        </w:rPr>
        <w:t xml:space="preserve">Интенсивность теплового излучения </w:t>
      </w:r>
      <w:r w:rsidRPr="00A43D22">
        <w:rPr>
          <w:rFonts w:cs="Times New Roman"/>
          <w:i/>
          <w:sz w:val="24"/>
          <w:szCs w:val="24"/>
        </w:rPr>
        <w:t>q</w:t>
      </w:r>
      <w:r w:rsidRPr="00A43D22">
        <w:rPr>
          <w:rFonts w:cs="Times New Roman"/>
          <w:sz w:val="24"/>
          <w:szCs w:val="24"/>
        </w:rPr>
        <w:t xml:space="preserve"> (кВт/м</w:t>
      </w:r>
      <w:r w:rsidRPr="00A43D22">
        <w:rPr>
          <w:rFonts w:cs="Times New Roman"/>
          <w:sz w:val="24"/>
          <w:szCs w:val="24"/>
          <w:vertAlign w:val="superscript"/>
        </w:rPr>
        <w:t>2</w:t>
      </w:r>
      <w:r w:rsidRPr="00A43D22">
        <w:rPr>
          <w:rFonts w:cs="Times New Roman"/>
          <w:sz w:val="24"/>
          <w:szCs w:val="24"/>
        </w:rPr>
        <w:t>) для пожара пролива ЛВЖ, ГЖ или СУГ определяется по формуле:</w:t>
      </w:r>
    </w:p>
    <w:p w14:paraId="7FD68E04" w14:textId="77777777" w:rsidR="00A43D22" w:rsidRPr="00A43D22" w:rsidRDefault="00A43D22" w:rsidP="00A43D22">
      <w:pPr>
        <w:rPr>
          <w:rFonts w:cs="Times New Roman"/>
          <w:sz w:val="24"/>
          <w:szCs w:val="24"/>
        </w:rPr>
      </w:pPr>
    </w:p>
    <w:p w14:paraId="17DC0C14" w14:textId="77777777" w:rsidR="00172DA0" w:rsidRDefault="00A43D22" w:rsidP="00A43D22">
      <w:pPr>
        <w:rPr>
          <w:rFonts w:cs="Times New Roman"/>
          <w:sz w:val="24"/>
          <w:szCs w:val="24"/>
        </w:rPr>
      </w:pPr>
      <w:r w:rsidRPr="00A43D22">
        <w:rPr>
          <w:rFonts w:ascii="Calibri" w:hAnsi="Calibri"/>
          <w:position w:val="-14"/>
          <w:szCs w:val="28"/>
        </w:rPr>
        <w:object w:dxaOrig="1380" w:dyaOrig="380" w14:anchorId="26752B7F">
          <v:shape id="_x0000_i1028" type="#_x0000_t75" style="width:69pt;height:18.75pt" o:ole="" fillcolor="window">
            <v:imagedata r:id="rId17" o:title=""/>
          </v:shape>
          <o:OLEObject Type="Embed" ProgID="Equation.3" ShapeID="_x0000_i1028" DrawAspect="Content" ObjectID="_1836747186" r:id="rId18"/>
        </w:object>
      </w:r>
      <w:r w:rsidR="00172DA0">
        <w:rPr>
          <w:rFonts w:ascii="Calibri" w:hAnsi="Calibri"/>
          <w:szCs w:val="28"/>
        </w:rPr>
        <w:t xml:space="preserve"> </w:t>
      </w:r>
      <w:r w:rsidRPr="00A43D22">
        <w:rPr>
          <w:rFonts w:cs="Times New Roman"/>
          <w:sz w:val="24"/>
          <w:szCs w:val="24"/>
        </w:rPr>
        <w:t xml:space="preserve">где   </w:t>
      </w:r>
    </w:p>
    <w:p w14:paraId="169743B1" w14:textId="51A090B3" w:rsidR="00A43D22" w:rsidRPr="00A43D22" w:rsidRDefault="00A43D22" w:rsidP="00A43D22">
      <w:pPr>
        <w:rPr>
          <w:rFonts w:cs="Times New Roman"/>
          <w:sz w:val="24"/>
          <w:szCs w:val="24"/>
        </w:rPr>
      </w:pPr>
      <w:r w:rsidRPr="00A43D22">
        <w:rPr>
          <w:rFonts w:cs="Times New Roman"/>
          <w:i/>
          <w:sz w:val="24"/>
          <w:szCs w:val="24"/>
          <w:lang w:val="en-US"/>
        </w:rPr>
        <w:t>E</w:t>
      </w:r>
      <w:r w:rsidRPr="00A43D22">
        <w:rPr>
          <w:rFonts w:cs="Times New Roman"/>
          <w:i/>
          <w:sz w:val="24"/>
          <w:szCs w:val="24"/>
          <w:vertAlign w:val="subscript"/>
          <w:lang w:val="en-US"/>
        </w:rPr>
        <w:t>f</w:t>
      </w:r>
      <w:r w:rsidRPr="00A43D22">
        <w:rPr>
          <w:rFonts w:cs="Times New Roman"/>
          <w:i/>
          <w:sz w:val="24"/>
          <w:szCs w:val="24"/>
          <w:vertAlign w:val="subscript"/>
        </w:rPr>
        <w:t xml:space="preserve">  </w:t>
      </w:r>
      <w:r w:rsidRPr="00A43D22">
        <w:rPr>
          <w:rFonts w:cs="Times New Roman"/>
          <w:sz w:val="24"/>
          <w:szCs w:val="24"/>
        </w:rPr>
        <w:t>- средне-поверхностная интенсивность теплового излучения пламени, кВт/м2;</w:t>
      </w:r>
    </w:p>
    <w:p w14:paraId="440C9160" w14:textId="77777777" w:rsidR="00A43D22" w:rsidRPr="00A43D22" w:rsidRDefault="00A43D22" w:rsidP="00A43D22">
      <w:pPr>
        <w:contextualSpacing/>
        <w:rPr>
          <w:rFonts w:cs="Times New Roman"/>
          <w:sz w:val="24"/>
          <w:szCs w:val="24"/>
        </w:rPr>
      </w:pPr>
      <w:r w:rsidRPr="00A43D22">
        <w:rPr>
          <w:rFonts w:cs="Times New Roman"/>
          <w:i/>
          <w:sz w:val="24"/>
          <w:szCs w:val="24"/>
          <w:lang w:val="en-US"/>
        </w:rPr>
        <w:t>F</w:t>
      </w:r>
      <w:r w:rsidRPr="00A43D22">
        <w:rPr>
          <w:rFonts w:cs="Times New Roman"/>
          <w:i/>
          <w:sz w:val="24"/>
          <w:szCs w:val="24"/>
          <w:vertAlign w:val="subscript"/>
          <w:lang w:val="en-US"/>
        </w:rPr>
        <w:t>q</w:t>
      </w:r>
      <w:r w:rsidRPr="00A43D22">
        <w:rPr>
          <w:rFonts w:cs="Times New Roman"/>
          <w:sz w:val="24"/>
          <w:szCs w:val="24"/>
        </w:rPr>
        <w:t xml:space="preserve"> - угловой коэффициент облученности;</w:t>
      </w:r>
    </w:p>
    <w:p w14:paraId="3131F2EE" w14:textId="77777777" w:rsidR="00A43D22" w:rsidRPr="00A43D22" w:rsidRDefault="00A43D22" w:rsidP="00A43D22">
      <w:pPr>
        <w:contextualSpacing/>
        <w:rPr>
          <w:rFonts w:cs="Times New Roman"/>
          <w:sz w:val="24"/>
          <w:szCs w:val="24"/>
        </w:rPr>
      </w:pPr>
      <w:r w:rsidRPr="00A43D22">
        <w:rPr>
          <w:rFonts w:cs="Times New Roman"/>
          <w:i/>
          <w:sz w:val="24"/>
          <w:szCs w:val="24"/>
        </w:rPr>
        <w:t>τ</w:t>
      </w:r>
      <w:r w:rsidRPr="00A43D22">
        <w:rPr>
          <w:rFonts w:cs="Times New Roman"/>
          <w:sz w:val="24"/>
          <w:szCs w:val="24"/>
        </w:rPr>
        <w:t xml:space="preserve"> - коэффициент пропускания атмосферы.</w:t>
      </w:r>
    </w:p>
    <w:p w14:paraId="6441733E" w14:textId="77777777" w:rsidR="00A43D22" w:rsidRPr="00A43D22" w:rsidRDefault="00A43D22" w:rsidP="00A43D22">
      <w:pPr>
        <w:rPr>
          <w:rFonts w:cs="Times New Roman"/>
          <w:sz w:val="24"/>
          <w:szCs w:val="24"/>
        </w:rPr>
      </w:pPr>
    </w:p>
    <w:p w14:paraId="3DEF091C" w14:textId="77777777" w:rsidR="00A43D22" w:rsidRPr="00A43D22" w:rsidRDefault="00A43D22" w:rsidP="00A43D22">
      <w:pPr>
        <w:rPr>
          <w:rFonts w:cs="Times New Roman"/>
          <w:sz w:val="24"/>
          <w:szCs w:val="24"/>
        </w:rPr>
      </w:pPr>
      <w:r w:rsidRPr="00A43D22">
        <w:rPr>
          <w:rFonts w:cs="Times New Roman"/>
          <w:sz w:val="24"/>
          <w:szCs w:val="24"/>
        </w:rPr>
        <w:t xml:space="preserve">Угловой коэффициент облученности </w:t>
      </w:r>
      <w:r w:rsidRPr="00A43D22">
        <w:rPr>
          <w:rFonts w:cs="Times New Roman"/>
          <w:i/>
          <w:sz w:val="24"/>
          <w:szCs w:val="24"/>
          <w:lang w:val="en-US"/>
        </w:rPr>
        <w:t>F</w:t>
      </w:r>
      <w:r w:rsidRPr="00A43D22">
        <w:rPr>
          <w:rFonts w:cs="Times New Roman"/>
          <w:i/>
          <w:sz w:val="24"/>
          <w:szCs w:val="24"/>
          <w:vertAlign w:val="subscript"/>
          <w:lang w:val="en-US"/>
        </w:rPr>
        <w:t>q</w:t>
      </w:r>
      <w:r w:rsidRPr="00A43D22">
        <w:rPr>
          <w:rFonts w:cs="Times New Roman"/>
          <w:i/>
          <w:sz w:val="24"/>
          <w:szCs w:val="24"/>
          <w:vertAlign w:val="subscript"/>
        </w:rPr>
        <w:t xml:space="preserve"> </w:t>
      </w:r>
      <w:r w:rsidRPr="00A43D22">
        <w:rPr>
          <w:rFonts w:cs="Times New Roman"/>
          <w:sz w:val="24"/>
          <w:szCs w:val="24"/>
        </w:rPr>
        <w:t>определяется по формуле:</w:t>
      </w:r>
    </w:p>
    <w:p w14:paraId="163D4D1E" w14:textId="77777777" w:rsidR="00A43D22" w:rsidRPr="00A43D22" w:rsidRDefault="00A43D22" w:rsidP="00A43D22">
      <w:pPr>
        <w:rPr>
          <w:rFonts w:cs="Times New Roman"/>
          <w:sz w:val="24"/>
          <w:szCs w:val="24"/>
        </w:rPr>
      </w:pPr>
    </w:p>
    <w:p w14:paraId="48C4387D" w14:textId="77777777" w:rsidR="00A43D22" w:rsidRPr="00A43D22" w:rsidRDefault="00A43D22" w:rsidP="00A43D22">
      <w:pPr>
        <w:rPr>
          <w:rFonts w:ascii="Calibri" w:hAnsi="Calibri"/>
          <w:position w:val="-14"/>
          <w:szCs w:val="28"/>
        </w:rPr>
      </w:pPr>
      <w:r w:rsidRPr="00A43D22">
        <w:rPr>
          <w:rFonts w:ascii="Calibri" w:hAnsi="Calibri"/>
          <w:position w:val="-14"/>
          <w:szCs w:val="28"/>
        </w:rPr>
        <w:object w:dxaOrig="1640" w:dyaOrig="480" w14:anchorId="78127642">
          <v:shape id="_x0000_i1029" type="#_x0000_t75" style="width:81.75pt;height:24.75pt" o:ole="" fillcolor="window">
            <v:imagedata r:id="rId19" o:title=""/>
          </v:shape>
          <o:OLEObject Type="Embed" ProgID="Equation.3" ShapeID="_x0000_i1029" DrawAspect="Content" ObjectID="_1836747187" r:id="rId20"/>
        </w:object>
      </w:r>
    </w:p>
    <w:p w14:paraId="2AB7DCEB" w14:textId="77777777" w:rsidR="00A43D22" w:rsidRPr="00A43D22" w:rsidRDefault="00A43D22" w:rsidP="00A43D22">
      <w:pPr>
        <w:rPr>
          <w:rFonts w:ascii="Calibri" w:hAnsi="Calibri"/>
          <w:szCs w:val="28"/>
          <w:lang w:val="en-US"/>
        </w:rPr>
      </w:pPr>
    </w:p>
    <w:p w14:paraId="6AA2DE1D" w14:textId="77777777" w:rsidR="00A43D22" w:rsidRPr="00A43D22" w:rsidRDefault="00A43D22" w:rsidP="00A43D22">
      <w:pPr>
        <w:jc w:val="both"/>
        <w:rPr>
          <w:rFonts w:eastAsia="Times New Roman" w:cs="Times New Roman"/>
          <w:sz w:val="24"/>
          <w:szCs w:val="24"/>
          <w:lang w:eastAsia="ru-RU"/>
        </w:rPr>
      </w:pPr>
      <w:r w:rsidRPr="00A43D22">
        <w:rPr>
          <w:rFonts w:eastAsia="Times New Roman" w:cs="Times New Roman"/>
          <w:sz w:val="24"/>
          <w:szCs w:val="24"/>
          <w:lang w:eastAsia="ru-RU"/>
        </w:rPr>
        <w:t xml:space="preserve">где </w:t>
      </w:r>
      <w:r w:rsidRPr="00A43D22">
        <w:rPr>
          <w:rFonts w:eastAsia="Times New Roman" w:cs="Times New Roman"/>
          <w:i/>
          <w:sz w:val="24"/>
          <w:szCs w:val="24"/>
          <w:lang w:eastAsia="ru-RU"/>
        </w:rPr>
        <w:t>F</w:t>
      </w:r>
      <w:r w:rsidRPr="00A43D22">
        <w:rPr>
          <w:rFonts w:eastAsia="Times New Roman" w:cs="Times New Roman"/>
          <w:i/>
          <w:sz w:val="24"/>
          <w:szCs w:val="24"/>
          <w:vertAlign w:val="subscript"/>
          <w:lang w:eastAsia="ru-RU"/>
        </w:rPr>
        <w:t>V</w:t>
      </w:r>
      <w:r w:rsidRPr="00A43D22">
        <w:rPr>
          <w:rFonts w:eastAsia="Times New Roman" w:cs="Times New Roman"/>
          <w:i/>
          <w:sz w:val="24"/>
          <w:szCs w:val="24"/>
          <w:lang w:eastAsia="ru-RU"/>
        </w:rPr>
        <w:t>, F</w:t>
      </w:r>
      <w:r w:rsidRPr="00A43D22">
        <w:rPr>
          <w:rFonts w:eastAsia="Times New Roman" w:cs="Times New Roman"/>
          <w:i/>
          <w:sz w:val="24"/>
          <w:szCs w:val="24"/>
          <w:vertAlign w:val="subscript"/>
          <w:lang w:eastAsia="ru-RU"/>
        </w:rPr>
        <w:t>H</w:t>
      </w:r>
      <w:r w:rsidRPr="00A43D22">
        <w:rPr>
          <w:rFonts w:eastAsia="Times New Roman" w:cs="Times New Roman"/>
          <w:sz w:val="24"/>
          <w:szCs w:val="24"/>
          <w:lang w:eastAsia="ru-RU"/>
        </w:rPr>
        <w:t xml:space="preserve"> - факторы облученности для вертикальной и горизонтальной площадок соответственно, которые определяются по формулам:</w:t>
      </w:r>
    </w:p>
    <w:p w14:paraId="052FE7F7" w14:textId="77777777" w:rsidR="00A43D22" w:rsidRPr="00A43D22" w:rsidRDefault="00A43D22" w:rsidP="00A43D22">
      <w:pPr>
        <w:rPr>
          <w:rFonts w:cs="Times New Roman"/>
          <w:sz w:val="24"/>
          <w:szCs w:val="24"/>
        </w:rPr>
      </w:pPr>
    </w:p>
    <w:p w14:paraId="19E291A6" w14:textId="77777777" w:rsidR="00A43D22" w:rsidRPr="00A43D22" w:rsidRDefault="00A43D22" w:rsidP="00A43D22">
      <w:pPr>
        <w:rPr>
          <w:rFonts w:ascii="Calibri" w:hAnsi="Calibri"/>
          <w:position w:val="-38"/>
          <w:szCs w:val="28"/>
        </w:rPr>
      </w:pPr>
      <w:r w:rsidRPr="00A43D22">
        <w:rPr>
          <w:rFonts w:ascii="Calibri" w:hAnsi="Calibri"/>
          <w:position w:val="-38"/>
          <w:szCs w:val="28"/>
        </w:rPr>
        <w:object w:dxaOrig="8640" w:dyaOrig="880" w14:anchorId="774FBAFC">
          <v:shape id="_x0000_i1030" type="#_x0000_t75" style="width:6in;height:44.25pt" o:ole="" fillcolor="window">
            <v:imagedata r:id="rId21" o:title=""/>
          </v:shape>
          <o:OLEObject Type="Embed" ProgID="Equation.3" ShapeID="_x0000_i1030" DrawAspect="Content" ObjectID="_1836747188" r:id="rId22"/>
        </w:object>
      </w:r>
    </w:p>
    <w:p w14:paraId="23FA5982" w14:textId="77777777" w:rsidR="00A43D22" w:rsidRPr="00A43D22" w:rsidRDefault="00A43D22" w:rsidP="00A43D22">
      <w:pPr>
        <w:rPr>
          <w:rFonts w:ascii="Calibri" w:hAnsi="Calibri"/>
          <w:szCs w:val="28"/>
          <w:lang w:val="en-US"/>
        </w:rPr>
      </w:pPr>
    </w:p>
    <w:p w14:paraId="56489FA6" w14:textId="77777777" w:rsidR="00A43D22" w:rsidRPr="00A43D22" w:rsidRDefault="00A43D22" w:rsidP="00A43D22">
      <w:pPr>
        <w:rPr>
          <w:rFonts w:ascii="Calibri" w:hAnsi="Calibri"/>
          <w:szCs w:val="28"/>
        </w:rPr>
      </w:pPr>
      <w:r w:rsidRPr="00A43D22">
        <w:rPr>
          <w:rFonts w:ascii="Calibri" w:hAnsi="Calibri"/>
          <w:position w:val="-36"/>
          <w:szCs w:val="28"/>
        </w:rPr>
        <w:object w:dxaOrig="8260" w:dyaOrig="840" w14:anchorId="48C53CDF">
          <v:shape id="_x0000_i1031" type="#_x0000_t75" style="width:413.25pt;height:42pt" o:ole="" fillcolor="window">
            <v:imagedata r:id="rId23" o:title=""/>
          </v:shape>
          <o:OLEObject Type="Embed" ProgID="Equation.3" ShapeID="_x0000_i1031" DrawAspect="Content" ObjectID="_1836747189" r:id="rId24"/>
        </w:object>
      </w:r>
    </w:p>
    <w:p w14:paraId="3B2191D3" w14:textId="77777777" w:rsidR="00A43D22" w:rsidRPr="00A43D22" w:rsidRDefault="00A43D22" w:rsidP="00A43D22">
      <w:pPr>
        <w:rPr>
          <w:rFonts w:ascii="Calibri" w:hAnsi="Calibri"/>
          <w:position w:val="-36"/>
          <w:szCs w:val="28"/>
        </w:rPr>
      </w:pPr>
    </w:p>
    <w:p w14:paraId="11E4226C" w14:textId="0B8577F5" w:rsidR="00A43D22" w:rsidRPr="00A43D22" w:rsidRDefault="00A43D22" w:rsidP="00A43D22">
      <w:pPr>
        <w:rPr>
          <w:rFonts w:ascii="Calibri" w:hAnsi="Calibri"/>
          <w:szCs w:val="28"/>
          <w:lang w:val="en-US"/>
        </w:rPr>
      </w:pPr>
      <w:r w:rsidRPr="00A43D22">
        <w:rPr>
          <w:rFonts w:ascii="Calibri" w:hAnsi="Calibri"/>
          <w:noProof/>
          <w:position w:val="-24"/>
          <w:szCs w:val="28"/>
          <w:lang w:eastAsia="ru-RU"/>
        </w:rPr>
        <w:drawing>
          <wp:inline distT="0" distB="0" distL="0" distR="0" wp14:anchorId="51BD236F" wp14:editId="50349002">
            <wp:extent cx="981075" cy="43815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81075" cy="438150"/>
                    </a:xfrm>
                    <a:prstGeom prst="rect">
                      <a:avLst/>
                    </a:prstGeom>
                    <a:noFill/>
                    <a:ln>
                      <a:noFill/>
                    </a:ln>
                  </pic:spPr>
                </pic:pic>
              </a:graphicData>
            </a:graphic>
          </wp:inline>
        </w:drawing>
      </w:r>
      <w:r w:rsidRPr="00A43D22">
        <w:rPr>
          <w:rFonts w:ascii="Calibri" w:hAnsi="Calibri"/>
          <w:szCs w:val="28"/>
          <w:lang w:val="en-US"/>
        </w:rPr>
        <w:tab/>
      </w:r>
      <w:r w:rsidRPr="00A43D22">
        <w:rPr>
          <w:rFonts w:ascii="Calibri" w:hAnsi="Calibri"/>
          <w:noProof/>
          <w:position w:val="-24"/>
          <w:szCs w:val="28"/>
          <w:lang w:eastAsia="ru-RU"/>
        </w:rPr>
        <w:drawing>
          <wp:inline distT="0" distB="0" distL="0" distR="0" wp14:anchorId="60052CCB" wp14:editId="537FA2FE">
            <wp:extent cx="704850" cy="43815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04850" cy="438150"/>
                    </a:xfrm>
                    <a:prstGeom prst="rect">
                      <a:avLst/>
                    </a:prstGeom>
                    <a:noFill/>
                    <a:ln>
                      <a:noFill/>
                    </a:ln>
                  </pic:spPr>
                </pic:pic>
              </a:graphicData>
            </a:graphic>
          </wp:inline>
        </w:drawing>
      </w:r>
      <w:r w:rsidRPr="00A43D22">
        <w:rPr>
          <w:rFonts w:ascii="Calibri" w:hAnsi="Calibri"/>
          <w:szCs w:val="28"/>
          <w:lang w:val="en-US"/>
        </w:rPr>
        <w:tab/>
      </w:r>
      <w:r w:rsidRPr="00A43D22">
        <w:rPr>
          <w:rFonts w:ascii="Calibri" w:hAnsi="Calibri"/>
          <w:position w:val="-24"/>
          <w:szCs w:val="28"/>
        </w:rPr>
        <w:object w:dxaOrig="880" w:dyaOrig="620" w14:anchorId="41944EEC">
          <v:shape id="_x0000_i1032" type="#_x0000_t75" style="width:44.25pt;height:31.5pt" o:ole="" fillcolor="window">
            <v:imagedata r:id="rId27" o:title=""/>
          </v:shape>
          <o:OLEObject Type="Embed" ProgID="Equation.3" ShapeID="_x0000_i1032" DrawAspect="Content" ObjectID="_1836747190" r:id="rId28"/>
        </w:object>
      </w:r>
      <w:r w:rsidRPr="00A43D22">
        <w:rPr>
          <w:rFonts w:ascii="Calibri" w:hAnsi="Calibri"/>
          <w:szCs w:val="28"/>
          <w:lang w:val="en-US"/>
        </w:rPr>
        <w:tab/>
      </w:r>
      <w:r w:rsidRPr="00A43D22">
        <w:rPr>
          <w:rFonts w:ascii="Calibri" w:hAnsi="Calibri"/>
          <w:position w:val="-24"/>
          <w:szCs w:val="28"/>
        </w:rPr>
        <w:object w:dxaOrig="960" w:dyaOrig="620" w14:anchorId="71A49224">
          <v:shape id="_x0000_i1033" type="#_x0000_t75" style="width:47.25pt;height:31.5pt" o:ole="" fillcolor="window">
            <v:imagedata r:id="rId29" o:title=""/>
          </v:shape>
          <o:OLEObject Type="Embed" ProgID="Equation.3" ShapeID="_x0000_i1033" DrawAspect="Content" ObjectID="_1836747191" r:id="rId30"/>
        </w:object>
      </w:r>
    </w:p>
    <w:p w14:paraId="780949BF" w14:textId="77777777" w:rsidR="00A43D22" w:rsidRPr="00A43D22" w:rsidRDefault="00A43D22" w:rsidP="00A43D22">
      <w:pPr>
        <w:jc w:val="both"/>
        <w:rPr>
          <w:rFonts w:eastAsia="Times New Roman" w:cs="Times New Roman"/>
          <w:sz w:val="24"/>
          <w:szCs w:val="24"/>
          <w:lang w:eastAsia="ru-RU"/>
        </w:rPr>
      </w:pPr>
    </w:p>
    <w:p w14:paraId="175F0D4A" w14:textId="77777777" w:rsidR="00A43D22" w:rsidRPr="00A43D22" w:rsidRDefault="00A43D22" w:rsidP="00A43D22">
      <w:pPr>
        <w:jc w:val="both"/>
        <w:rPr>
          <w:rFonts w:eastAsia="Times New Roman" w:cs="Times New Roman"/>
          <w:sz w:val="24"/>
          <w:szCs w:val="24"/>
          <w:lang w:eastAsia="ru-RU"/>
        </w:rPr>
      </w:pPr>
      <w:r w:rsidRPr="00A43D22">
        <w:rPr>
          <w:rFonts w:eastAsia="Times New Roman" w:cs="Times New Roman"/>
          <w:sz w:val="24"/>
          <w:szCs w:val="24"/>
          <w:lang w:eastAsia="ru-RU"/>
        </w:rPr>
        <w:t xml:space="preserve">где </w:t>
      </w:r>
      <w:r w:rsidRPr="00A43D22">
        <w:rPr>
          <w:rFonts w:eastAsia="Times New Roman" w:cs="Times New Roman"/>
          <w:i/>
          <w:sz w:val="24"/>
          <w:szCs w:val="24"/>
          <w:lang w:eastAsia="ru-RU"/>
        </w:rPr>
        <w:t>r</w:t>
      </w:r>
      <w:r w:rsidRPr="00A43D22">
        <w:rPr>
          <w:rFonts w:eastAsia="Times New Roman" w:cs="Times New Roman"/>
          <w:sz w:val="24"/>
          <w:szCs w:val="24"/>
          <w:lang w:eastAsia="ru-RU"/>
        </w:rPr>
        <w:t xml:space="preserve"> - расстояние от геометрического центра пролива до облучаемого объекта, м;</w:t>
      </w:r>
    </w:p>
    <w:p w14:paraId="348D8EC0" w14:textId="77777777" w:rsidR="00A43D22" w:rsidRPr="00A43D22" w:rsidRDefault="00A43D22" w:rsidP="00A43D22">
      <w:pPr>
        <w:jc w:val="both"/>
        <w:rPr>
          <w:rFonts w:eastAsia="Times New Roman" w:cs="Times New Roman"/>
          <w:sz w:val="24"/>
          <w:szCs w:val="24"/>
          <w:lang w:eastAsia="ru-RU"/>
        </w:rPr>
      </w:pPr>
      <w:r w:rsidRPr="00A43D22">
        <w:rPr>
          <w:rFonts w:eastAsia="Times New Roman" w:cs="Times New Roman"/>
          <w:i/>
          <w:sz w:val="24"/>
          <w:szCs w:val="24"/>
          <w:lang w:eastAsia="ru-RU"/>
        </w:rPr>
        <w:t>d</w:t>
      </w:r>
      <w:r w:rsidRPr="00A43D22">
        <w:rPr>
          <w:rFonts w:eastAsia="Times New Roman" w:cs="Times New Roman"/>
          <w:sz w:val="24"/>
          <w:szCs w:val="24"/>
          <w:lang w:eastAsia="ru-RU"/>
        </w:rPr>
        <w:t xml:space="preserve"> - эффективный диаметр пролива, м;</w:t>
      </w:r>
    </w:p>
    <w:p w14:paraId="35AA1E70" w14:textId="77777777" w:rsidR="00A43D22" w:rsidRPr="00A43D22" w:rsidRDefault="00A43D22" w:rsidP="00A43D22">
      <w:pPr>
        <w:jc w:val="both"/>
        <w:rPr>
          <w:rFonts w:eastAsia="Times New Roman" w:cs="Times New Roman"/>
          <w:i/>
          <w:sz w:val="24"/>
          <w:szCs w:val="24"/>
          <w:lang w:eastAsia="ru-RU"/>
        </w:rPr>
      </w:pPr>
      <w:r w:rsidRPr="00A43D22">
        <w:rPr>
          <w:rFonts w:eastAsia="Times New Roman" w:cs="Times New Roman"/>
          <w:i/>
          <w:sz w:val="24"/>
          <w:szCs w:val="24"/>
          <w:lang w:eastAsia="ru-RU"/>
        </w:rPr>
        <w:t>H</w:t>
      </w:r>
      <w:r w:rsidRPr="00A43D22">
        <w:rPr>
          <w:rFonts w:eastAsia="Times New Roman" w:cs="Times New Roman"/>
          <w:sz w:val="24"/>
          <w:szCs w:val="24"/>
          <w:lang w:eastAsia="ru-RU"/>
        </w:rPr>
        <w:t xml:space="preserve"> - высота пламени, м.</w:t>
      </w:r>
    </w:p>
    <w:p w14:paraId="5A5E7B7D" w14:textId="77777777" w:rsidR="00A43D22" w:rsidRPr="00A43D22" w:rsidRDefault="00A43D22" w:rsidP="00A43D22">
      <w:pPr>
        <w:rPr>
          <w:rFonts w:ascii="Calibri" w:hAnsi="Calibri"/>
          <w:szCs w:val="28"/>
        </w:rPr>
      </w:pPr>
    </w:p>
    <w:p w14:paraId="75B44B37" w14:textId="77777777" w:rsidR="00A43D22" w:rsidRPr="00A43D22" w:rsidRDefault="00A43D22" w:rsidP="00A43D22">
      <w:pPr>
        <w:contextualSpacing/>
        <w:jc w:val="both"/>
        <w:rPr>
          <w:rFonts w:eastAsia="Times New Roman" w:cs="Times New Roman"/>
          <w:sz w:val="24"/>
          <w:szCs w:val="24"/>
          <w:lang w:eastAsia="ru-RU"/>
        </w:rPr>
      </w:pPr>
      <w:r w:rsidRPr="00A43D22">
        <w:rPr>
          <w:rFonts w:eastAsia="Times New Roman" w:cs="Times New Roman"/>
          <w:sz w:val="24"/>
          <w:szCs w:val="24"/>
          <w:lang w:eastAsia="ru-RU"/>
        </w:rPr>
        <w:t xml:space="preserve">Эффективный диаметр пролива </w:t>
      </w:r>
      <w:r w:rsidRPr="00A43D22">
        <w:rPr>
          <w:rFonts w:eastAsia="Times New Roman" w:cs="Times New Roman"/>
          <w:i/>
          <w:sz w:val="24"/>
          <w:szCs w:val="24"/>
          <w:lang w:eastAsia="ru-RU"/>
        </w:rPr>
        <w:t>d</w:t>
      </w:r>
      <w:r w:rsidRPr="00A43D22">
        <w:rPr>
          <w:rFonts w:eastAsia="Times New Roman" w:cs="Times New Roman"/>
          <w:sz w:val="24"/>
          <w:szCs w:val="24"/>
          <w:lang w:eastAsia="ru-RU"/>
        </w:rPr>
        <w:t xml:space="preserve"> (м) рассчитывается по формуле:</w:t>
      </w:r>
    </w:p>
    <w:p w14:paraId="20B670E6" w14:textId="77777777" w:rsidR="00A43D22" w:rsidRPr="00A43D22" w:rsidRDefault="00A43D22" w:rsidP="00A43D22">
      <w:pPr>
        <w:contextualSpacing/>
        <w:rPr>
          <w:rFonts w:ascii="Calibri" w:hAnsi="Calibri"/>
          <w:szCs w:val="28"/>
        </w:rPr>
      </w:pPr>
    </w:p>
    <w:p w14:paraId="1215DB09" w14:textId="77777777" w:rsidR="00A43D22" w:rsidRPr="00A43D22" w:rsidRDefault="00A43D22" w:rsidP="00A43D22">
      <w:pPr>
        <w:rPr>
          <w:rFonts w:eastAsia="Times New Roman" w:cs="Times New Roman"/>
          <w:sz w:val="24"/>
          <w:szCs w:val="24"/>
          <w:lang w:eastAsia="ru-RU"/>
        </w:rPr>
      </w:pPr>
      <w:r w:rsidRPr="00A43D22">
        <w:rPr>
          <w:rFonts w:ascii="Calibri" w:hAnsi="Calibri"/>
          <w:position w:val="-26"/>
          <w:szCs w:val="28"/>
        </w:rPr>
        <w:object w:dxaOrig="1120" w:dyaOrig="680" w14:anchorId="51876A2F">
          <v:shape id="_x0000_i1034" type="#_x0000_t75" style="width:54.75pt;height:34.5pt" o:ole="" fillcolor="window">
            <v:imagedata r:id="rId31" o:title=""/>
          </v:shape>
          <o:OLEObject Type="Embed" ProgID="Equation.3" ShapeID="_x0000_i1034" DrawAspect="Content" ObjectID="_1836747192" r:id="rId32"/>
        </w:object>
      </w:r>
      <w:r w:rsidRPr="00A43D22">
        <w:rPr>
          <w:rFonts w:cs="Times New Roman"/>
          <w:position w:val="-26"/>
          <w:sz w:val="24"/>
          <w:szCs w:val="24"/>
        </w:rPr>
        <w:t xml:space="preserve">, </w:t>
      </w:r>
      <w:r w:rsidRPr="00A43D22">
        <w:rPr>
          <w:rFonts w:eastAsia="Times New Roman" w:cs="Times New Roman"/>
          <w:sz w:val="24"/>
          <w:szCs w:val="24"/>
          <w:lang w:eastAsia="ru-RU"/>
        </w:rPr>
        <w:t xml:space="preserve">где </w:t>
      </w:r>
      <w:r w:rsidRPr="00A43D22">
        <w:rPr>
          <w:rFonts w:eastAsia="Times New Roman" w:cs="Times New Roman"/>
          <w:i/>
          <w:sz w:val="24"/>
          <w:szCs w:val="24"/>
          <w:lang w:eastAsia="ru-RU"/>
        </w:rPr>
        <w:t>F</w:t>
      </w:r>
      <w:r w:rsidRPr="00A43D22">
        <w:rPr>
          <w:rFonts w:eastAsia="Times New Roman" w:cs="Times New Roman"/>
          <w:sz w:val="24"/>
          <w:szCs w:val="24"/>
          <w:lang w:eastAsia="ru-RU"/>
        </w:rPr>
        <w:t xml:space="preserve"> - площадь пролива, м</w:t>
      </w:r>
      <w:r w:rsidRPr="00A43D22">
        <w:rPr>
          <w:rFonts w:eastAsia="Times New Roman" w:cs="Times New Roman"/>
          <w:sz w:val="24"/>
          <w:szCs w:val="24"/>
          <w:vertAlign w:val="superscript"/>
          <w:lang w:eastAsia="ru-RU"/>
        </w:rPr>
        <w:t>2</w:t>
      </w:r>
      <w:r w:rsidRPr="00A43D22">
        <w:rPr>
          <w:rFonts w:eastAsia="Times New Roman" w:cs="Times New Roman"/>
          <w:sz w:val="24"/>
          <w:szCs w:val="24"/>
          <w:lang w:eastAsia="ru-RU"/>
        </w:rPr>
        <w:t>.</w:t>
      </w:r>
    </w:p>
    <w:p w14:paraId="6B809393" w14:textId="77777777" w:rsidR="00A43D22" w:rsidRPr="00A43D22" w:rsidRDefault="00A43D22" w:rsidP="00A43D22">
      <w:pPr>
        <w:jc w:val="both"/>
        <w:rPr>
          <w:rFonts w:eastAsia="Times New Roman" w:cs="Times New Roman"/>
          <w:sz w:val="24"/>
          <w:szCs w:val="24"/>
          <w:lang w:eastAsia="ru-RU"/>
        </w:rPr>
      </w:pPr>
      <w:r w:rsidRPr="00A43D22">
        <w:rPr>
          <w:rFonts w:eastAsia="Times New Roman" w:cs="Times New Roman"/>
          <w:sz w:val="24"/>
          <w:szCs w:val="24"/>
          <w:lang w:eastAsia="ru-RU"/>
        </w:rPr>
        <w:t xml:space="preserve">Высота пламени </w:t>
      </w:r>
      <w:r w:rsidRPr="00A43D22">
        <w:rPr>
          <w:rFonts w:eastAsia="Times New Roman" w:cs="Times New Roman"/>
          <w:i/>
          <w:sz w:val="24"/>
          <w:szCs w:val="24"/>
          <w:lang w:eastAsia="ru-RU"/>
        </w:rPr>
        <w:t>Н</w:t>
      </w:r>
      <w:r w:rsidRPr="00A43D22">
        <w:rPr>
          <w:rFonts w:eastAsia="Times New Roman" w:cs="Times New Roman"/>
          <w:sz w:val="24"/>
          <w:szCs w:val="24"/>
          <w:lang w:eastAsia="ru-RU"/>
        </w:rPr>
        <w:t xml:space="preserve"> (м) определяется по формуле:</w:t>
      </w:r>
    </w:p>
    <w:p w14:paraId="3EAA6E28" w14:textId="77777777" w:rsidR="00A43D22" w:rsidRPr="00A43D22" w:rsidRDefault="00A43D22" w:rsidP="00A43D22">
      <w:pPr>
        <w:jc w:val="both"/>
        <w:rPr>
          <w:rFonts w:eastAsia="Times New Roman" w:cs="Times New Roman"/>
          <w:sz w:val="24"/>
          <w:szCs w:val="24"/>
          <w:lang w:eastAsia="ru-RU"/>
        </w:rPr>
      </w:pPr>
    </w:p>
    <w:p w14:paraId="2B50C2D5" w14:textId="77777777" w:rsidR="00A43D22" w:rsidRPr="00A43D22" w:rsidRDefault="00A43D22" w:rsidP="00A43D22">
      <w:pPr>
        <w:rPr>
          <w:rFonts w:ascii="Calibri" w:hAnsi="Calibri"/>
          <w:szCs w:val="28"/>
          <w:lang w:val="en-US"/>
        </w:rPr>
      </w:pPr>
      <w:r w:rsidRPr="00A43D22">
        <w:rPr>
          <w:rFonts w:ascii="Calibri" w:hAnsi="Calibri"/>
          <w:position w:val="-36"/>
          <w:szCs w:val="28"/>
        </w:rPr>
        <w:object w:dxaOrig="2700" w:dyaOrig="880" w14:anchorId="530177B2">
          <v:shape id="_x0000_i1035" type="#_x0000_t75" style="width:135.75pt;height:44.25pt" o:ole="" fillcolor="window">
            <v:imagedata r:id="rId33" o:title=""/>
          </v:shape>
          <o:OLEObject Type="Embed" ProgID="Equation.3" ShapeID="_x0000_i1035" DrawAspect="Content" ObjectID="_1836747193" r:id="rId34"/>
        </w:object>
      </w:r>
    </w:p>
    <w:p w14:paraId="544F3819" w14:textId="77777777" w:rsidR="00A43D22" w:rsidRPr="00A43D22" w:rsidRDefault="00A43D22" w:rsidP="00A43D22">
      <w:pPr>
        <w:jc w:val="both"/>
        <w:rPr>
          <w:rFonts w:eastAsia="Times New Roman" w:cs="Times New Roman"/>
          <w:sz w:val="24"/>
          <w:szCs w:val="24"/>
          <w:lang w:eastAsia="ru-RU"/>
        </w:rPr>
      </w:pPr>
    </w:p>
    <w:p w14:paraId="7E28054C" w14:textId="77777777" w:rsidR="00A43D22" w:rsidRPr="00A43D22" w:rsidRDefault="00A43D22" w:rsidP="00A43D22">
      <w:pPr>
        <w:jc w:val="both"/>
        <w:rPr>
          <w:rFonts w:eastAsia="Times New Roman" w:cs="Times New Roman"/>
          <w:sz w:val="24"/>
          <w:szCs w:val="24"/>
          <w:lang w:eastAsia="ru-RU"/>
        </w:rPr>
      </w:pPr>
      <w:r w:rsidRPr="00A43D22">
        <w:rPr>
          <w:rFonts w:eastAsia="Times New Roman" w:cs="Times New Roman"/>
          <w:sz w:val="24"/>
          <w:szCs w:val="24"/>
          <w:lang w:eastAsia="ru-RU"/>
        </w:rPr>
        <w:t xml:space="preserve">где </w:t>
      </w:r>
      <w:r w:rsidRPr="00A43D22">
        <w:rPr>
          <w:rFonts w:eastAsia="Times New Roman" w:cs="Times New Roman"/>
          <w:position w:val="-6"/>
          <w:sz w:val="24"/>
          <w:szCs w:val="24"/>
          <w:lang w:eastAsia="ru-RU"/>
        </w:rPr>
        <w:object w:dxaOrig="320" w:dyaOrig="279" w14:anchorId="7A59D3B5">
          <v:shape id="_x0000_i1036" type="#_x0000_t75" style="width:17.25pt;height:12.75pt" o:ole="" fillcolor="window">
            <v:imagedata r:id="rId35" o:title=""/>
          </v:shape>
          <o:OLEObject Type="Embed" ProgID="Equation.3" ShapeID="_x0000_i1036" DrawAspect="Content" ObjectID="_1836747194" r:id="rId36"/>
        </w:object>
      </w:r>
      <w:r w:rsidRPr="00A43D22">
        <w:rPr>
          <w:rFonts w:eastAsia="Times New Roman" w:cs="Times New Roman"/>
          <w:sz w:val="24"/>
          <w:szCs w:val="24"/>
          <w:lang w:eastAsia="ru-RU"/>
        </w:rPr>
        <w:t xml:space="preserve"> - удельная массовая скорость выгорания топлива, для ДТ = 0,04 кг/(м</w:t>
      </w:r>
      <w:r w:rsidRPr="00A43D22">
        <w:rPr>
          <w:rFonts w:eastAsia="Times New Roman" w:cs="Times New Roman"/>
          <w:sz w:val="24"/>
          <w:szCs w:val="24"/>
          <w:vertAlign w:val="superscript"/>
          <w:lang w:eastAsia="ru-RU"/>
        </w:rPr>
        <w:t>2</w:t>
      </w:r>
      <w:r w:rsidRPr="00A43D22">
        <w:rPr>
          <w:rFonts w:eastAsia="Times New Roman" w:cs="Times New Roman"/>
          <w:sz w:val="24"/>
          <w:szCs w:val="24"/>
          <w:lang w:eastAsia="ru-RU"/>
        </w:rPr>
        <w:sym w:font="Symbol" w:char="F0D7"/>
      </w:r>
      <w:r w:rsidRPr="00A43D22">
        <w:rPr>
          <w:rFonts w:eastAsia="Times New Roman" w:cs="Times New Roman"/>
          <w:sz w:val="24"/>
          <w:szCs w:val="24"/>
          <w:lang w:eastAsia="ru-RU"/>
        </w:rPr>
        <w:t>с);</w:t>
      </w:r>
    </w:p>
    <w:p w14:paraId="60603C3A" w14:textId="77777777" w:rsidR="00A43D22" w:rsidRPr="00A43D22" w:rsidRDefault="00A43D22" w:rsidP="00A43D22">
      <w:pPr>
        <w:jc w:val="both"/>
        <w:rPr>
          <w:rFonts w:eastAsia="Times New Roman" w:cs="Times New Roman"/>
          <w:sz w:val="24"/>
          <w:szCs w:val="24"/>
          <w:lang w:eastAsia="ru-RU"/>
        </w:rPr>
      </w:pPr>
      <w:r w:rsidRPr="00A43D22">
        <w:rPr>
          <w:rFonts w:eastAsia="Times New Roman" w:cs="Times New Roman"/>
          <w:i/>
          <w:sz w:val="24"/>
          <w:szCs w:val="24"/>
          <w:lang w:eastAsia="ru-RU"/>
        </w:rPr>
        <w:sym w:font="Symbol" w:char="F072"/>
      </w:r>
      <w:r w:rsidRPr="00A43D22">
        <w:rPr>
          <w:rFonts w:eastAsia="Times New Roman" w:cs="Times New Roman"/>
          <w:i/>
          <w:sz w:val="24"/>
          <w:szCs w:val="24"/>
          <w:vertAlign w:val="subscript"/>
          <w:lang w:eastAsia="ru-RU"/>
        </w:rPr>
        <w:t>а</w:t>
      </w:r>
      <w:r w:rsidRPr="00A43D22">
        <w:rPr>
          <w:rFonts w:eastAsia="Times New Roman" w:cs="Times New Roman"/>
          <w:sz w:val="24"/>
          <w:szCs w:val="24"/>
          <w:lang w:eastAsia="ru-RU"/>
        </w:rPr>
        <w:t xml:space="preserve"> - плотность окружающего воздуха, 1,1455 кг/м</w:t>
      </w:r>
      <w:r w:rsidRPr="00A43D22">
        <w:rPr>
          <w:rFonts w:eastAsia="Times New Roman" w:cs="Times New Roman"/>
          <w:sz w:val="24"/>
          <w:szCs w:val="24"/>
          <w:vertAlign w:val="superscript"/>
          <w:lang w:eastAsia="ru-RU"/>
        </w:rPr>
        <w:t>3</w:t>
      </w:r>
      <w:r w:rsidRPr="00A43D22">
        <w:rPr>
          <w:rFonts w:eastAsia="Times New Roman" w:cs="Times New Roman"/>
          <w:sz w:val="24"/>
          <w:szCs w:val="24"/>
          <w:lang w:eastAsia="ru-RU"/>
        </w:rPr>
        <w:t>;</w:t>
      </w:r>
    </w:p>
    <w:p w14:paraId="66F37494" w14:textId="77777777" w:rsidR="00A43D22" w:rsidRPr="00A43D22" w:rsidRDefault="00A43D22" w:rsidP="00A43D22">
      <w:pPr>
        <w:jc w:val="both"/>
        <w:rPr>
          <w:rFonts w:eastAsia="Times New Roman" w:cs="Times New Roman"/>
          <w:sz w:val="24"/>
          <w:szCs w:val="24"/>
          <w:lang w:eastAsia="ru-RU"/>
        </w:rPr>
      </w:pPr>
      <w:r w:rsidRPr="00A43D22">
        <w:rPr>
          <w:rFonts w:eastAsia="Times New Roman" w:cs="Times New Roman"/>
          <w:i/>
          <w:sz w:val="24"/>
          <w:szCs w:val="24"/>
          <w:lang w:eastAsia="ru-RU"/>
        </w:rPr>
        <w:t>g</w:t>
      </w:r>
      <w:r w:rsidRPr="00A43D22">
        <w:rPr>
          <w:rFonts w:eastAsia="Times New Roman" w:cs="Times New Roman"/>
          <w:sz w:val="24"/>
          <w:szCs w:val="24"/>
          <w:lang w:eastAsia="ru-RU"/>
        </w:rPr>
        <w:t xml:space="preserve"> - ускорение свободного падения (9,81 м/с</w:t>
      </w:r>
      <w:r w:rsidRPr="00A43D22">
        <w:rPr>
          <w:rFonts w:eastAsia="Times New Roman" w:cs="Times New Roman"/>
          <w:sz w:val="24"/>
          <w:szCs w:val="24"/>
          <w:vertAlign w:val="superscript"/>
          <w:lang w:eastAsia="ru-RU"/>
        </w:rPr>
        <w:t>2</w:t>
      </w:r>
      <w:r w:rsidRPr="00A43D22">
        <w:rPr>
          <w:rFonts w:eastAsia="Times New Roman" w:cs="Times New Roman"/>
          <w:sz w:val="24"/>
          <w:szCs w:val="24"/>
          <w:lang w:eastAsia="ru-RU"/>
        </w:rPr>
        <w:t>).</w:t>
      </w:r>
    </w:p>
    <w:p w14:paraId="24CC471B" w14:textId="77777777" w:rsidR="00A43D22" w:rsidRPr="00A43D22" w:rsidRDefault="00A43D22" w:rsidP="00A43D22">
      <w:pPr>
        <w:jc w:val="both"/>
        <w:rPr>
          <w:rFonts w:eastAsia="Times New Roman" w:cs="Times New Roman"/>
          <w:sz w:val="24"/>
          <w:szCs w:val="24"/>
          <w:lang w:eastAsia="ru-RU"/>
        </w:rPr>
      </w:pPr>
      <w:r w:rsidRPr="00A43D22">
        <w:rPr>
          <w:rFonts w:eastAsia="Times New Roman" w:cs="Times New Roman"/>
          <w:sz w:val="24"/>
          <w:szCs w:val="24"/>
          <w:lang w:eastAsia="ru-RU"/>
        </w:rPr>
        <w:lastRenderedPageBreak/>
        <w:t xml:space="preserve">Коэффициент пропускания атмосферы </w:t>
      </w:r>
      <w:r w:rsidRPr="00A43D22">
        <w:rPr>
          <w:rFonts w:eastAsia="Times New Roman" w:cs="Times New Roman"/>
          <w:i/>
          <w:sz w:val="24"/>
          <w:szCs w:val="24"/>
          <w:lang w:eastAsia="ru-RU"/>
        </w:rPr>
        <w:sym w:font="Symbol" w:char="F074"/>
      </w:r>
      <w:r w:rsidRPr="00A43D22">
        <w:rPr>
          <w:rFonts w:eastAsia="Times New Roman" w:cs="Times New Roman"/>
          <w:sz w:val="24"/>
          <w:szCs w:val="24"/>
          <w:lang w:eastAsia="ru-RU"/>
        </w:rPr>
        <w:t xml:space="preserve"> для пожара пролива определяется по формуле:</w:t>
      </w:r>
    </w:p>
    <w:p w14:paraId="4BD09B84" w14:textId="77777777" w:rsidR="00A43D22" w:rsidRPr="00A43D22" w:rsidRDefault="00A43D22" w:rsidP="00A43D22">
      <w:pPr>
        <w:rPr>
          <w:rFonts w:cs="Times New Roman"/>
          <w:sz w:val="24"/>
          <w:szCs w:val="24"/>
        </w:rPr>
      </w:pPr>
    </w:p>
    <w:p w14:paraId="1CEB0673" w14:textId="77777777" w:rsidR="00A43D22" w:rsidRPr="00A43D22" w:rsidRDefault="00A43D22" w:rsidP="00A43D22">
      <w:pPr>
        <w:rPr>
          <w:rFonts w:ascii="Calibri" w:hAnsi="Calibri"/>
          <w:szCs w:val="28"/>
        </w:rPr>
      </w:pPr>
      <w:r w:rsidRPr="00A43D22">
        <w:rPr>
          <w:rFonts w:ascii="Calibri" w:hAnsi="Calibri"/>
          <w:position w:val="-10"/>
          <w:szCs w:val="28"/>
        </w:rPr>
        <w:object w:dxaOrig="2880" w:dyaOrig="360" w14:anchorId="631BC41B">
          <v:shape id="_x0000_i1037" type="#_x0000_t75" style="width:2in;height:18.75pt" o:ole="" fillcolor="window">
            <v:imagedata r:id="rId37" o:title=""/>
          </v:shape>
          <o:OLEObject Type="Embed" ProgID="Equation.3" ShapeID="_x0000_i1037" DrawAspect="Content" ObjectID="_1836747195" r:id="rId38"/>
        </w:object>
      </w:r>
    </w:p>
    <w:p w14:paraId="7F63280A" w14:textId="77777777" w:rsidR="00A43D22" w:rsidRPr="00A43D22" w:rsidRDefault="00A43D22" w:rsidP="00A43D22">
      <w:pPr>
        <w:rPr>
          <w:rFonts w:cs="Times New Roman"/>
          <w:i/>
          <w:sz w:val="24"/>
          <w:szCs w:val="24"/>
        </w:rPr>
      </w:pPr>
    </w:p>
    <w:p w14:paraId="1A0405AA" w14:textId="77777777" w:rsidR="00A43D22" w:rsidRPr="00A43D22" w:rsidRDefault="00A43D22" w:rsidP="00A43D22">
      <w:pPr>
        <w:rPr>
          <w:rFonts w:cs="Times New Roman"/>
          <w:sz w:val="24"/>
          <w:szCs w:val="24"/>
        </w:rPr>
      </w:pPr>
      <w:r w:rsidRPr="00A43D22">
        <w:rPr>
          <w:rFonts w:cs="Times New Roman"/>
          <w:i/>
          <w:sz w:val="24"/>
          <w:szCs w:val="24"/>
          <w:lang w:val="en-US"/>
        </w:rPr>
        <w:t>d</w:t>
      </w:r>
      <w:r w:rsidRPr="00A43D22">
        <w:rPr>
          <w:rFonts w:cs="Times New Roman"/>
          <w:sz w:val="24"/>
          <w:szCs w:val="24"/>
        </w:rPr>
        <w:t xml:space="preserve"> = √(4×551/3,14) = 26,49 м</w:t>
      </w:r>
      <w:r w:rsidRPr="00A43D22">
        <w:rPr>
          <w:rFonts w:cs="Times New Roman"/>
          <w:sz w:val="24"/>
          <w:szCs w:val="24"/>
        </w:rPr>
        <w:tab/>
      </w:r>
      <w:r w:rsidRPr="00A43D22">
        <w:rPr>
          <w:rFonts w:cs="Times New Roman"/>
          <w:sz w:val="24"/>
          <w:szCs w:val="24"/>
        </w:rPr>
        <w:tab/>
      </w:r>
      <w:r w:rsidRPr="00A43D22">
        <w:rPr>
          <w:rFonts w:eastAsia="Times New Roman" w:cs="Times New Roman"/>
          <w:i/>
          <w:sz w:val="24"/>
          <w:szCs w:val="24"/>
          <w:lang w:eastAsia="ru-RU"/>
        </w:rPr>
        <w:t>F</w:t>
      </w:r>
      <w:r w:rsidRPr="00A43D22">
        <w:rPr>
          <w:rFonts w:eastAsia="Times New Roman" w:cs="Times New Roman"/>
          <w:sz w:val="24"/>
          <w:szCs w:val="24"/>
          <w:lang w:eastAsia="ru-RU"/>
        </w:rPr>
        <w:t xml:space="preserve"> = 551 кв.м. (площадь зеркала)</w:t>
      </w:r>
    </w:p>
    <w:p w14:paraId="457D72CF" w14:textId="77777777" w:rsidR="00A43D22" w:rsidRPr="00A43D22" w:rsidRDefault="00A43D22" w:rsidP="00A43D22">
      <w:pPr>
        <w:rPr>
          <w:rFonts w:cs="Times New Roman"/>
          <w:sz w:val="24"/>
          <w:szCs w:val="24"/>
        </w:rPr>
      </w:pPr>
      <w:r w:rsidRPr="00A43D22">
        <w:rPr>
          <w:rFonts w:cs="Times New Roman"/>
          <w:i/>
          <w:sz w:val="24"/>
          <w:szCs w:val="24"/>
          <w:lang w:val="en-US"/>
        </w:rPr>
        <w:t>H</w:t>
      </w:r>
      <w:r w:rsidRPr="00A43D22">
        <w:rPr>
          <w:rFonts w:cs="Times New Roman"/>
          <w:sz w:val="24"/>
          <w:szCs w:val="24"/>
        </w:rPr>
        <w:t xml:space="preserve"> = 42×26,49×(0,04/(1,1455×√(9,81×26,49)))</w:t>
      </w:r>
      <w:r w:rsidRPr="00A43D22">
        <w:rPr>
          <w:rFonts w:cs="Times New Roman"/>
          <w:sz w:val="24"/>
          <w:szCs w:val="24"/>
          <w:vertAlign w:val="superscript"/>
        </w:rPr>
        <w:t>0,61</w:t>
      </w:r>
      <w:r w:rsidRPr="00A43D22">
        <w:rPr>
          <w:rFonts w:cs="Times New Roman"/>
          <w:sz w:val="24"/>
          <w:szCs w:val="24"/>
        </w:rPr>
        <w:t xml:space="preserve"> = 26,37 м</w:t>
      </w:r>
    </w:p>
    <w:p w14:paraId="78AA50AE" w14:textId="77777777" w:rsidR="00A43D22" w:rsidRPr="00A43D22" w:rsidRDefault="00A43D22" w:rsidP="00A43D22">
      <w:pPr>
        <w:rPr>
          <w:rFonts w:cs="Times New Roman"/>
          <w:sz w:val="24"/>
          <w:szCs w:val="24"/>
        </w:rPr>
      </w:pPr>
    </w:p>
    <w:p w14:paraId="36366D7B" w14:textId="77777777" w:rsidR="00A43D22" w:rsidRPr="00A43D22" w:rsidRDefault="00A43D22" w:rsidP="00A43D22">
      <w:pPr>
        <w:rPr>
          <w:rFonts w:cs="Times New Roman"/>
          <w:sz w:val="24"/>
          <w:szCs w:val="24"/>
        </w:rPr>
      </w:pPr>
      <w:r w:rsidRPr="00A43D22">
        <w:rPr>
          <w:rFonts w:ascii="Calibri" w:hAnsi="Calibri"/>
          <w:position w:val="-24"/>
          <w:szCs w:val="28"/>
        </w:rPr>
        <w:object w:dxaOrig="960" w:dyaOrig="620" w14:anchorId="3B3F3BAA">
          <v:shape id="_x0000_i1038" type="#_x0000_t75" style="width:47.25pt;height:31.5pt" o:ole="" fillcolor="window">
            <v:imagedata r:id="rId29" o:title=""/>
          </v:shape>
          <o:OLEObject Type="Embed" ProgID="Equation.3" ShapeID="_x0000_i1038" DrawAspect="Content" ObjectID="_1836747196" r:id="rId39"/>
        </w:object>
      </w:r>
      <w:r w:rsidRPr="00A43D22">
        <w:rPr>
          <w:rFonts w:ascii="Calibri" w:hAnsi="Calibri"/>
          <w:szCs w:val="28"/>
        </w:rPr>
        <w:t xml:space="preserve"> = </w:t>
      </w:r>
      <w:r w:rsidRPr="00A43D22">
        <w:rPr>
          <w:rFonts w:cs="Times New Roman"/>
          <w:sz w:val="24"/>
          <w:szCs w:val="24"/>
        </w:rPr>
        <w:t>1,99</w:t>
      </w:r>
    </w:p>
    <w:p w14:paraId="6112C5A6" w14:textId="77777777" w:rsidR="00A43D22" w:rsidRPr="00A43D22" w:rsidRDefault="00A43D22" w:rsidP="00A43D22">
      <w:pPr>
        <w:rPr>
          <w:rFonts w:cs="Times New Roman"/>
          <w:sz w:val="24"/>
          <w:szCs w:val="24"/>
        </w:rPr>
      </w:pPr>
    </w:p>
    <w:p w14:paraId="28355376" w14:textId="4E416F4C" w:rsidR="00A43D22" w:rsidRPr="00A43D22" w:rsidRDefault="00037516" w:rsidP="00A43D22">
      <w:pPr>
        <w:rPr>
          <w:rFonts w:cs="Times New Roman"/>
          <w:sz w:val="24"/>
          <w:szCs w:val="24"/>
        </w:rPr>
      </w:pPr>
      <w:r w:rsidRPr="00037516">
        <w:rPr>
          <w:rFonts w:cs="Times New Roman"/>
          <w:sz w:val="24"/>
          <w:szCs w:val="24"/>
        </w:rPr>
        <w:t xml:space="preserve">Т.к. расстояние менее 6,5 метров от центра пролива попадает в зону горения, пролитого на площадку ДТ, то коэффициенты и величины воздействия определяем для расстояний </w:t>
      </w:r>
      <w:r w:rsidR="00A43D22" w:rsidRPr="00A43D22">
        <w:rPr>
          <w:rFonts w:cs="Times New Roman"/>
          <w:sz w:val="24"/>
          <w:szCs w:val="24"/>
        </w:rPr>
        <w:t xml:space="preserve">14 – </w:t>
      </w:r>
      <w:r>
        <w:rPr>
          <w:rFonts w:cs="Times New Roman"/>
          <w:sz w:val="24"/>
          <w:szCs w:val="24"/>
        </w:rPr>
        <w:t>8</w:t>
      </w:r>
      <w:r w:rsidR="00A43D22" w:rsidRPr="00A43D22">
        <w:rPr>
          <w:rFonts w:cs="Times New Roman"/>
          <w:sz w:val="24"/>
          <w:szCs w:val="24"/>
        </w:rPr>
        <w:t>0 м:</w:t>
      </w:r>
    </w:p>
    <w:p w14:paraId="25A060CB" w14:textId="77777777" w:rsidR="00A43D22" w:rsidRDefault="00A43D22" w:rsidP="00A43D22">
      <w:pPr>
        <w:rPr>
          <w:rFonts w:cs="Times New Roman"/>
          <w:i/>
          <w:sz w:val="24"/>
          <w:szCs w:val="24"/>
        </w:rPr>
      </w:pPr>
    </w:p>
    <w:tbl>
      <w:tblPr>
        <w:tblW w:w="142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2"/>
        <w:gridCol w:w="1476"/>
        <w:gridCol w:w="1476"/>
        <w:gridCol w:w="1476"/>
        <w:gridCol w:w="1476"/>
        <w:gridCol w:w="1476"/>
        <w:gridCol w:w="1476"/>
        <w:gridCol w:w="1476"/>
        <w:gridCol w:w="2699"/>
      </w:tblGrid>
      <w:tr w:rsidR="00037516" w:rsidRPr="00037516" w14:paraId="5E5A6CB6" w14:textId="77777777" w:rsidTr="00A65FF6">
        <w:trPr>
          <w:trHeight w:val="301"/>
          <w:jc w:val="center"/>
        </w:trPr>
        <w:tc>
          <w:tcPr>
            <w:tcW w:w="1252" w:type="dxa"/>
            <w:shd w:val="clear" w:color="auto" w:fill="auto"/>
          </w:tcPr>
          <w:p w14:paraId="6DE5272D" w14:textId="77777777" w:rsidR="00037516" w:rsidRPr="00037516" w:rsidRDefault="00037516" w:rsidP="00037516">
            <w:pPr>
              <w:contextualSpacing/>
              <w:jc w:val="center"/>
              <w:rPr>
                <w:rFonts w:cs="Times New Roman"/>
                <w:b/>
                <w:sz w:val="24"/>
                <w:szCs w:val="24"/>
              </w:rPr>
            </w:pPr>
            <w:r w:rsidRPr="00037516">
              <w:rPr>
                <w:rFonts w:cs="Times New Roman"/>
                <w:b/>
                <w:sz w:val="24"/>
                <w:szCs w:val="24"/>
              </w:rPr>
              <w:t>r</w:t>
            </w:r>
          </w:p>
        </w:tc>
        <w:tc>
          <w:tcPr>
            <w:tcW w:w="1476" w:type="dxa"/>
            <w:shd w:val="clear" w:color="auto" w:fill="auto"/>
          </w:tcPr>
          <w:p w14:paraId="0B1CD89F" w14:textId="77777777" w:rsidR="00037516" w:rsidRPr="00037516" w:rsidRDefault="00037516" w:rsidP="00037516">
            <w:pPr>
              <w:contextualSpacing/>
              <w:jc w:val="center"/>
              <w:rPr>
                <w:rFonts w:cs="Times New Roman"/>
                <w:b/>
                <w:sz w:val="24"/>
                <w:szCs w:val="24"/>
              </w:rPr>
            </w:pPr>
            <w:r w:rsidRPr="00037516">
              <w:rPr>
                <w:rFonts w:cs="Times New Roman"/>
                <w:i/>
                <w:sz w:val="24"/>
                <w:szCs w:val="24"/>
                <w:lang w:val="en-US"/>
              </w:rPr>
              <w:t>S</w:t>
            </w:r>
          </w:p>
        </w:tc>
        <w:tc>
          <w:tcPr>
            <w:tcW w:w="1476" w:type="dxa"/>
            <w:shd w:val="clear" w:color="auto" w:fill="auto"/>
          </w:tcPr>
          <w:p w14:paraId="6CAEF532" w14:textId="77777777" w:rsidR="00037516" w:rsidRPr="00037516" w:rsidRDefault="00037516" w:rsidP="00037516">
            <w:pPr>
              <w:contextualSpacing/>
              <w:jc w:val="center"/>
              <w:rPr>
                <w:rFonts w:cs="Times New Roman"/>
                <w:b/>
                <w:sz w:val="24"/>
                <w:szCs w:val="24"/>
              </w:rPr>
            </w:pPr>
            <w:r w:rsidRPr="00037516">
              <w:rPr>
                <w:rFonts w:cs="Times New Roman"/>
                <w:i/>
                <w:sz w:val="24"/>
                <w:szCs w:val="24"/>
                <w:lang w:val="en-US"/>
              </w:rPr>
              <w:t>B</w:t>
            </w:r>
          </w:p>
        </w:tc>
        <w:tc>
          <w:tcPr>
            <w:tcW w:w="1476" w:type="dxa"/>
            <w:shd w:val="clear" w:color="auto" w:fill="auto"/>
          </w:tcPr>
          <w:p w14:paraId="0F016A2A" w14:textId="77777777" w:rsidR="00037516" w:rsidRPr="00037516" w:rsidRDefault="00037516" w:rsidP="00037516">
            <w:pPr>
              <w:contextualSpacing/>
              <w:jc w:val="center"/>
              <w:rPr>
                <w:rFonts w:cs="Times New Roman"/>
                <w:b/>
                <w:sz w:val="24"/>
                <w:szCs w:val="24"/>
              </w:rPr>
            </w:pPr>
            <w:r w:rsidRPr="00037516">
              <w:rPr>
                <w:rFonts w:cs="Times New Roman"/>
                <w:i/>
                <w:sz w:val="24"/>
                <w:szCs w:val="24"/>
                <w:lang w:val="en-US"/>
              </w:rPr>
              <w:t>A</w:t>
            </w:r>
          </w:p>
        </w:tc>
        <w:tc>
          <w:tcPr>
            <w:tcW w:w="1476" w:type="dxa"/>
            <w:shd w:val="clear" w:color="auto" w:fill="auto"/>
          </w:tcPr>
          <w:p w14:paraId="44528F6B" w14:textId="77777777" w:rsidR="00037516" w:rsidRPr="00037516" w:rsidRDefault="00037516" w:rsidP="00037516">
            <w:pPr>
              <w:contextualSpacing/>
              <w:jc w:val="center"/>
              <w:rPr>
                <w:rFonts w:cs="Times New Roman"/>
                <w:b/>
                <w:sz w:val="24"/>
                <w:szCs w:val="24"/>
              </w:rPr>
            </w:pPr>
            <w:r w:rsidRPr="00037516">
              <w:rPr>
                <w:rFonts w:cs="Times New Roman"/>
                <w:i/>
                <w:sz w:val="24"/>
                <w:szCs w:val="24"/>
              </w:rPr>
              <w:t>F</w:t>
            </w:r>
            <w:r w:rsidRPr="00037516">
              <w:rPr>
                <w:rFonts w:cs="Times New Roman"/>
                <w:i/>
                <w:sz w:val="24"/>
                <w:szCs w:val="24"/>
                <w:vertAlign w:val="subscript"/>
              </w:rPr>
              <w:t>V</w:t>
            </w:r>
          </w:p>
        </w:tc>
        <w:tc>
          <w:tcPr>
            <w:tcW w:w="1476" w:type="dxa"/>
            <w:shd w:val="clear" w:color="auto" w:fill="auto"/>
          </w:tcPr>
          <w:p w14:paraId="2E54E49F" w14:textId="77777777" w:rsidR="00037516" w:rsidRPr="00037516" w:rsidRDefault="00037516" w:rsidP="00037516">
            <w:pPr>
              <w:contextualSpacing/>
              <w:jc w:val="center"/>
              <w:rPr>
                <w:rFonts w:cs="Times New Roman"/>
                <w:b/>
                <w:sz w:val="24"/>
                <w:szCs w:val="24"/>
              </w:rPr>
            </w:pPr>
            <w:r w:rsidRPr="00037516">
              <w:rPr>
                <w:rFonts w:cs="Times New Roman"/>
                <w:i/>
                <w:sz w:val="24"/>
                <w:szCs w:val="24"/>
              </w:rPr>
              <w:t>F</w:t>
            </w:r>
            <w:r w:rsidRPr="00037516">
              <w:rPr>
                <w:rFonts w:cs="Times New Roman"/>
                <w:i/>
                <w:sz w:val="24"/>
                <w:szCs w:val="24"/>
                <w:vertAlign w:val="subscript"/>
                <w:lang w:val="en-US"/>
              </w:rPr>
              <w:t>H</w:t>
            </w:r>
          </w:p>
        </w:tc>
        <w:tc>
          <w:tcPr>
            <w:tcW w:w="1476" w:type="dxa"/>
            <w:shd w:val="clear" w:color="auto" w:fill="auto"/>
          </w:tcPr>
          <w:p w14:paraId="09D37F0F" w14:textId="77777777" w:rsidR="00037516" w:rsidRPr="00037516" w:rsidRDefault="00037516" w:rsidP="00037516">
            <w:pPr>
              <w:contextualSpacing/>
              <w:jc w:val="center"/>
              <w:rPr>
                <w:rFonts w:cs="Times New Roman"/>
                <w:b/>
                <w:sz w:val="24"/>
                <w:szCs w:val="24"/>
              </w:rPr>
            </w:pPr>
            <w:r w:rsidRPr="00037516">
              <w:rPr>
                <w:rFonts w:cs="Times New Roman"/>
                <w:i/>
                <w:sz w:val="24"/>
                <w:szCs w:val="24"/>
                <w:lang w:val="en-US"/>
              </w:rPr>
              <w:t>F</w:t>
            </w:r>
            <w:r w:rsidRPr="00037516">
              <w:rPr>
                <w:rFonts w:cs="Times New Roman"/>
                <w:i/>
                <w:sz w:val="24"/>
                <w:szCs w:val="24"/>
                <w:vertAlign w:val="subscript"/>
                <w:lang w:val="en-US"/>
              </w:rPr>
              <w:t>q</w:t>
            </w:r>
          </w:p>
        </w:tc>
        <w:tc>
          <w:tcPr>
            <w:tcW w:w="1476" w:type="dxa"/>
            <w:shd w:val="clear" w:color="auto" w:fill="auto"/>
          </w:tcPr>
          <w:p w14:paraId="11BE0704" w14:textId="77777777" w:rsidR="00037516" w:rsidRPr="00037516" w:rsidRDefault="00037516" w:rsidP="00037516">
            <w:pPr>
              <w:contextualSpacing/>
              <w:jc w:val="center"/>
              <w:rPr>
                <w:rFonts w:cs="Times New Roman"/>
                <w:b/>
                <w:sz w:val="24"/>
                <w:szCs w:val="24"/>
              </w:rPr>
            </w:pPr>
            <w:r w:rsidRPr="00037516">
              <w:rPr>
                <w:rFonts w:cs="Times New Roman"/>
                <w:sz w:val="24"/>
                <w:szCs w:val="24"/>
              </w:rPr>
              <w:t>τ</w:t>
            </w:r>
          </w:p>
        </w:tc>
        <w:tc>
          <w:tcPr>
            <w:tcW w:w="2699" w:type="dxa"/>
            <w:shd w:val="clear" w:color="auto" w:fill="auto"/>
          </w:tcPr>
          <w:p w14:paraId="421FF081" w14:textId="77777777" w:rsidR="00037516" w:rsidRPr="00037516" w:rsidRDefault="00037516" w:rsidP="00037516">
            <w:pPr>
              <w:contextualSpacing/>
              <w:jc w:val="center"/>
              <w:rPr>
                <w:rFonts w:cs="Times New Roman"/>
                <w:b/>
                <w:sz w:val="24"/>
                <w:szCs w:val="24"/>
              </w:rPr>
            </w:pPr>
            <w:r w:rsidRPr="00037516">
              <w:rPr>
                <w:rFonts w:cs="Times New Roman"/>
                <w:i/>
                <w:sz w:val="24"/>
                <w:szCs w:val="24"/>
                <w:lang w:val="en-US"/>
              </w:rPr>
              <w:t>q</w:t>
            </w:r>
          </w:p>
        </w:tc>
      </w:tr>
      <w:tr w:rsidR="00037516" w:rsidRPr="00037516" w14:paraId="679EBA20" w14:textId="77777777" w:rsidTr="00A65FF6">
        <w:trPr>
          <w:jc w:val="center"/>
        </w:trPr>
        <w:tc>
          <w:tcPr>
            <w:tcW w:w="1252" w:type="dxa"/>
            <w:shd w:val="clear" w:color="auto" w:fill="auto"/>
          </w:tcPr>
          <w:p w14:paraId="4E0978E1" w14:textId="1E10029E" w:rsidR="00037516" w:rsidRPr="00037516" w:rsidRDefault="00037516" w:rsidP="00037516">
            <w:pPr>
              <w:jc w:val="center"/>
              <w:rPr>
                <w:rFonts w:cs="Times New Roman"/>
                <w:sz w:val="24"/>
                <w:szCs w:val="24"/>
              </w:rPr>
            </w:pPr>
            <w:r>
              <w:rPr>
                <w:rFonts w:cs="Times New Roman"/>
                <w:sz w:val="24"/>
                <w:szCs w:val="24"/>
              </w:rPr>
              <w:t>14</w:t>
            </w:r>
          </w:p>
        </w:tc>
        <w:tc>
          <w:tcPr>
            <w:tcW w:w="1476" w:type="dxa"/>
            <w:shd w:val="clear" w:color="auto" w:fill="auto"/>
          </w:tcPr>
          <w:p w14:paraId="5C6F25C1" w14:textId="407349A0" w:rsidR="00037516" w:rsidRPr="00037516" w:rsidRDefault="00037516" w:rsidP="00037516">
            <w:pPr>
              <w:jc w:val="center"/>
              <w:rPr>
                <w:rFonts w:cs="Times New Roman"/>
                <w:sz w:val="24"/>
                <w:szCs w:val="24"/>
              </w:rPr>
            </w:pPr>
            <w:r w:rsidRPr="00037516">
              <w:rPr>
                <w:sz w:val="24"/>
                <w:szCs w:val="24"/>
              </w:rPr>
              <w:t>1,056859025</w:t>
            </w:r>
          </w:p>
        </w:tc>
        <w:tc>
          <w:tcPr>
            <w:tcW w:w="1476" w:type="dxa"/>
            <w:shd w:val="clear" w:color="auto" w:fill="auto"/>
          </w:tcPr>
          <w:p w14:paraId="2F084B09" w14:textId="21DC44A9" w:rsidR="00037516" w:rsidRPr="00037516" w:rsidRDefault="00037516" w:rsidP="00037516">
            <w:pPr>
              <w:jc w:val="center"/>
              <w:rPr>
                <w:rFonts w:cs="Times New Roman"/>
                <w:sz w:val="24"/>
                <w:szCs w:val="24"/>
              </w:rPr>
            </w:pPr>
            <w:r w:rsidRPr="00037516">
              <w:rPr>
                <w:sz w:val="24"/>
                <w:szCs w:val="24"/>
              </w:rPr>
              <w:t>1,001529508</w:t>
            </w:r>
          </w:p>
        </w:tc>
        <w:tc>
          <w:tcPr>
            <w:tcW w:w="1476" w:type="dxa"/>
            <w:shd w:val="clear" w:color="auto" w:fill="auto"/>
          </w:tcPr>
          <w:p w14:paraId="6C335DA7" w14:textId="1A42D074" w:rsidR="00037516" w:rsidRPr="00037516" w:rsidRDefault="00037516" w:rsidP="00037516">
            <w:pPr>
              <w:jc w:val="center"/>
              <w:rPr>
                <w:rFonts w:cs="Times New Roman"/>
                <w:sz w:val="24"/>
                <w:szCs w:val="24"/>
              </w:rPr>
            </w:pPr>
            <w:r w:rsidRPr="00037516">
              <w:rPr>
                <w:sz w:val="24"/>
                <w:szCs w:val="24"/>
              </w:rPr>
              <w:t>3,213016444</w:t>
            </w:r>
          </w:p>
        </w:tc>
        <w:tc>
          <w:tcPr>
            <w:tcW w:w="1476" w:type="dxa"/>
            <w:shd w:val="clear" w:color="auto" w:fill="auto"/>
          </w:tcPr>
          <w:p w14:paraId="099CB127" w14:textId="1FBD49CC" w:rsidR="00037516" w:rsidRPr="00037516" w:rsidRDefault="00037516" w:rsidP="00037516">
            <w:pPr>
              <w:jc w:val="center"/>
              <w:rPr>
                <w:rFonts w:cs="Times New Roman"/>
                <w:sz w:val="24"/>
                <w:szCs w:val="24"/>
              </w:rPr>
            </w:pPr>
            <w:r w:rsidRPr="00037516">
              <w:rPr>
                <w:sz w:val="24"/>
                <w:szCs w:val="24"/>
              </w:rPr>
              <w:t>0,465588983</w:t>
            </w:r>
          </w:p>
        </w:tc>
        <w:tc>
          <w:tcPr>
            <w:tcW w:w="1476" w:type="dxa"/>
            <w:shd w:val="clear" w:color="auto" w:fill="auto"/>
          </w:tcPr>
          <w:p w14:paraId="5B44E4C8" w14:textId="3BC4C8F0" w:rsidR="00037516" w:rsidRPr="00037516" w:rsidRDefault="00037516" w:rsidP="00037516">
            <w:pPr>
              <w:jc w:val="center"/>
              <w:rPr>
                <w:rFonts w:cs="Times New Roman"/>
                <w:sz w:val="24"/>
                <w:szCs w:val="24"/>
              </w:rPr>
            </w:pPr>
            <w:r w:rsidRPr="00037516">
              <w:rPr>
                <w:sz w:val="24"/>
                <w:szCs w:val="24"/>
              </w:rPr>
              <w:t>0,394468363</w:t>
            </w:r>
          </w:p>
        </w:tc>
        <w:tc>
          <w:tcPr>
            <w:tcW w:w="1476" w:type="dxa"/>
            <w:shd w:val="clear" w:color="auto" w:fill="auto"/>
          </w:tcPr>
          <w:p w14:paraId="7D09AEA9" w14:textId="075D7103" w:rsidR="00037516" w:rsidRPr="00037516" w:rsidRDefault="00037516" w:rsidP="00037516">
            <w:pPr>
              <w:jc w:val="center"/>
              <w:rPr>
                <w:rFonts w:cs="Times New Roman"/>
                <w:sz w:val="24"/>
                <w:szCs w:val="24"/>
              </w:rPr>
            </w:pPr>
            <w:r w:rsidRPr="00037516">
              <w:rPr>
                <w:sz w:val="24"/>
                <w:szCs w:val="24"/>
              </w:rPr>
              <w:t>0,610228146</w:t>
            </w:r>
          </w:p>
        </w:tc>
        <w:tc>
          <w:tcPr>
            <w:tcW w:w="1476" w:type="dxa"/>
            <w:shd w:val="clear" w:color="auto" w:fill="auto"/>
          </w:tcPr>
          <w:p w14:paraId="777E79B6" w14:textId="6A157DFA" w:rsidR="00037516" w:rsidRPr="00037516" w:rsidRDefault="00037516" w:rsidP="00037516">
            <w:pPr>
              <w:jc w:val="center"/>
              <w:rPr>
                <w:rFonts w:cs="Times New Roman"/>
                <w:sz w:val="24"/>
                <w:szCs w:val="24"/>
              </w:rPr>
            </w:pPr>
            <w:r w:rsidRPr="00037516">
              <w:rPr>
                <w:sz w:val="24"/>
                <w:szCs w:val="24"/>
              </w:rPr>
              <w:t>0,999472899</w:t>
            </w:r>
          </w:p>
        </w:tc>
        <w:tc>
          <w:tcPr>
            <w:tcW w:w="2699" w:type="dxa"/>
            <w:shd w:val="clear" w:color="auto" w:fill="auto"/>
          </w:tcPr>
          <w:p w14:paraId="4A101FBF" w14:textId="558EE258" w:rsidR="00037516" w:rsidRPr="00037516" w:rsidRDefault="00037516" w:rsidP="00037516">
            <w:pPr>
              <w:jc w:val="center"/>
              <w:rPr>
                <w:rFonts w:cs="Times New Roman"/>
                <w:sz w:val="24"/>
                <w:szCs w:val="24"/>
              </w:rPr>
            </w:pPr>
            <w:r w:rsidRPr="00037516">
              <w:rPr>
                <w:sz w:val="24"/>
                <w:szCs w:val="24"/>
              </w:rPr>
              <w:t>15,24766235</w:t>
            </w:r>
          </w:p>
        </w:tc>
      </w:tr>
      <w:tr w:rsidR="00037516" w:rsidRPr="00037516" w14:paraId="057D7F32" w14:textId="77777777" w:rsidTr="00A65FF6">
        <w:trPr>
          <w:jc w:val="center"/>
        </w:trPr>
        <w:tc>
          <w:tcPr>
            <w:tcW w:w="1252" w:type="dxa"/>
            <w:shd w:val="clear" w:color="auto" w:fill="auto"/>
          </w:tcPr>
          <w:p w14:paraId="4F57525D" w14:textId="5762A73B" w:rsidR="00037516" w:rsidRPr="00037516" w:rsidRDefault="00037516" w:rsidP="00037516">
            <w:pPr>
              <w:jc w:val="center"/>
              <w:rPr>
                <w:rFonts w:cs="Times New Roman"/>
                <w:sz w:val="24"/>
                <w:szCs w:val="24"/>
              </w:rPr>
            </w:pPr>
            <w:r>
              <w:rPr>
                <w:rFonts w:cs="Times New Roman"/>
                <w:sz w:val="24"/>
                <w:szCs w:val="24"/>
              </w:rPr>
              <w:t>15</w:t>
            </w:r>
          </w:p>
        </w:tc>
        <w:tc>
          <w:tcPr>
            <w:tcW w:w="1476" w:type="dxa"/>
            <w:shd w:val="clear" w:color="auto" w:fill="auto"/>
          </w:tcPr>
          <w:p w14:paraId="63FF9379" w14:textId="1043A971" w:rsidR="00037516" w:rsidRPr="00037516" w:rsidRDefault="00037516" w:rsidP="00037516">
            <w:pPr>
              <w:jc w:val="center"/>
              <w:rPr>
                <w:rFonts w:cs="Times New Roman"/>
                <w:sz w:val="24"/>
                <w:szCs w:val="24"/>
              </w:rPr>
            </w:pPr>
            <w:r w:rsidRPr="00037516">
              <w:rPr>
                <w:sz w:val="24"/>
                <w:szCs w:val="24"/>
              </w:rPr>
              <w:t>1,132348955</w:t>
            </w:r>
          </w:p>
        </w:tc>
        <w:tc>
          <w:tcPr>
            <w:tcW w:w="1476" w:type="dxa"/>
            <w:shd w:val="clear" w:color="auto" w:fill="auto"/>
          </w:tcPr>
          <w:p w14:paraId="5EC9730E" w14:textId="0EC8097A" w:rsidR="00037516" w:rsidRPr="00037516" w:rsidRDefault="00037516" w:rsidP="00037516">
            <w:pPr>
              <w:jc w:val="center"/>
              <w:rPr>
                <w:rFonts w:cs="Times New Roman"/>
                <w:sz w:val="24"/>
                <w:szCs w:val="24"/>
              </w:rPr>
            </w:pPr>
            <w:r w:rsidRPr="00037516">
              <w:rPr>
                <w:sz w:val="24"/>
                <w:szCs w:val="24"/>
              </w:rPr>
              <w:t>1,007734473</w:t>
            </w:r>
          </w:p>
        </w:tc>
        <w:tc>
          <w:tcPr>
            <w:tcW w:w="1476" w:type="dxa"/>
            <w:shd w:val="clear" w:color="auto" w:fill="auto"/>
          </w:tcPr>
          <w:p w14:paraId="714FC1B7" w14:textId="2B20545B" w:rsidR="00037516" w:rsidRPr="00037516" w:rsidRDefault="00037516" w:rsidP="00037516">
            <w:pPr>
              <w:jc w:val="center"/>
              <w:rPr>
                <w:rFonts w:cs="Times New Roman"/>
                <w:sz w:val="24"/>
                <w:szCs w:val="24"/>
              </w:rPr>
            </w:pPr>
            <w:r w:rsidRPr="00037516">
              <w:rPr>
                <w:sz w:val="24"/>
                <w:szCs w:val="24"/>
              </w:rPr>
              <w:t>3,536085401</w:t>
            </w:r>
          </w:p>
        </w:tc>
        <w:tc>
          <w:tcPr>
            <w:tcW w:w="1476" w:type="dxa"/>
            <w:shd w:val="clear" w:color="auto" w:fill="auto"/>
          </w:tcPr>
          <w:p w14:paraId="1BC77D52" w14:textId="26C5410E" w:rsidR="00037516" w:rsidRPr="00037516" w:rsidRDefault="00037516" w:rsidP="00037516">
            <w:pPr>
              <w:jc w:val="center"/>
              <w:rPr>
                <w:rFonts w:cs="Times New Roman"/>
                <w:sz w:val="24"/>
                <w:szCs w:val="24"/>
              </w:rPr>
            </w:pPr>
            <w:r w:rsidRPr="00037516">
              <w:rPr>
                <w:sz w:val="24"/>
                <w:szCs w:val="24"/>
              </w:rPr>
              <w:t>0,419476867</w:t>
            </w:r>
          </w:p>
        </w:tc>
        <w:tc>
          <w:tcPr>
            <w:tcW w:w="1476" w:type="dxa"/>
            <w:shd w:val="clear" w:color="auto" w:fill="auto"/>
          </w:tcPr>
          <w:p w14:paraId="4F1F85BC" w14:textId="785D7C11" w:rsidR="00037516" w:rsidRPr="00037516" w:rsidRDefault="00037516" w:rsidP="00037516">
            <w:pPr>
              <w:jc w:val="center"/>
              <w:rPr>
                <w:rFonts w:cs="Times New Roman"/>
                <w:sz w:val="24"/>
                <w:szCs w:val="24"/>
              </w:rPr>
            </w:pPr>
            <w:r w:rsidRPr="00037516">
              <w:rPr>
                <w:sz w:val="24"/>
                <w:szCs w:val="24"/>
              </w:rPr>
              <w:t>0,342378274</w:t>
            </w:r>
          </w:p>
        </w:tc>
        <w:tc>
          <w:tcPr>
            <w:tcW w:w="1476" w:type="dxa"/>
            <w:shd w:val="clear" w:color="auto" w:fill="auto"/>
          </w:tcPr>
          <w:p w14:paraId="075A5A10" w14:textId="356D8B0B" w:rsidR="00037516" w:rsidRPr="00037516" w:rsidRDefault="00037516" w:rsidP="00037516">
            <w:pPr>
              <w:jc w:val="center"/>
              <w:rPr>
                <w:rFonts w:cs="Times New Roman"/>
                <w:sz w:val="24"/>
                <w:szCs w:val="24"/>
              </w:rPr>
            </w:pPr>
            <w:r w:rsidRPr="00037516">
              <w:rPr>
                <w:sz w:val="24"/>
                <w:szCs w:val="24"/>
              </w:rPr>
              <w:t>0,541464426</w:t>
            </w:r>
          </w:p>
        </w:tc>
        <w:tc>
          <w:tcPr>
            <w:tcW w:w="1476" w:type="dxa"/>
            <w:shd w:val="clear" w:color="auto" w:fill="auto"/>
          </w:tcPr>
          <w:p w14:paraId="303DC658" w14:textId="658E33D7" w:rsidR="00037516" w:rsidRPr="00037516" w:rsidRDefault="00037516" w:rsidP="00037516">
            <w:pPr>
              <w:jc w:val="center"/>
              <w:rPr>
                <w:rFonts w:cs="Times New Roman"/>
                <w:sz w:val="24"/>
                <w:szCs w:val="24"/>
              </w:rPr>
            </w:pPr>
            <w:r w:rsidRPr="00037516">
              <w:rPr>
                <w:sz w:val="24"/>
                <w:szCs w:val="24"/>
              </w:rPr>
              <w:t>0,998773513</w:t>
            </w:r>
          </w:p>
        </w:tc>
        <w:tc>
          <w:tcPr>
            <w:tcW w:w="2699" w:type="dxa"/>
            <w:shd w:val="clear" w:color="auto" w:fill="auto"/>
          </w:tcPr>
          <w:p w14:paraId="4CEEF017" w14:textId="1B67B233" w:rsidR="00037516" w:rsidRPr="00037516" w:rsidRDefault="00037516" w:rsidP="00037516">
            <w:pPr>
              <w:jc w:val="center"/>
              <w:rPr>
                <w:rFonts w:cs="Times New Roman"/>
                <w:sz w:val="24"/>
                <w:szCs w:val="24"/>
              </w:rPr>
            </w:pPr>
            <w:r w:rsidRPr="00037516">
              <w:rPr>
                <w:sz w:val="24"/>
                <w:szCs w:val="24"/>
              </w:rPr>
              <w:t>13,52000816</w:t>
            </w:r>
          </w:p>
        </w:tc>
      </w:tr>
      <w:tr w:rsidR="00037516" w:rsidRPr="00037516" w14:paraId="62F64854" w14:textId="77777777" w:rsidTr="00A65FF6">
        <w:trPr>
          <w:jc w:val="center"/>
        </w:trPr>
        <w:tc>
          <w:tcPr>
            <w:tcW w:w="1252" w:type="dxa"/>
            <w:shd w:val="clear" w:color="auto" w:fill="auto"/>
          </w:tcPr>
          <w:p w14:paraId="3A8556AA" w14:textId="77777777" w:rsidR="00037516" w:rsidRPr="00037516" w:rsidRDefault="00037516" w:rsidP="00037516">
            <w:pPr>
              <w:jc w:val="center"/>
              <w:rPr>
                <w:rFonts w:cs="Times New Roman"/>
                <w:sz w:val="24"/>
                <w:szCs w:val="24"/>
              </w:rPr>
            </w:pPr>
            <w:r w:rsidRPr="00037516">
              <w:rPr>
                <w:rFonts w:cs="Times New Roman"/>
                <w:sz w:val="24"/>
                <w:szCs w:val="24"/>
              </w:rPr>
              <w:t>20</w:t>
            </w:r>
          </w:p>
        </w:tc>
        <w:tc>
          <w:tcPr>
            <w:tcW w:w="1476" w:type="dxa"/>
            <w:shd w:val="clear" w:color="auto" w:fill="auto"/>
          </w:tcPr>
          <w:p w14:paraId="285A85C3" w14:textId="1250E208" w:rsidR="00037516" w:rsidRPr="00037516" w:rsidRDefault="00037516" w:rsidP="00037516">
            <w:pPr>
              <w:jc w:val="center"/>
              <w:rPr>
                <w:rFonts w:cs="Times New Roman"/>
                <w:sz w:val="24"/>
                <w:szCs w:val="24"/>
              </w:rPr>
            </w:pPr>
            <w:r w:rsidRPr="00037516">
              <w:rPr>
                <w:sz w:val="24"/>
                <w:szCs w:val="24"/>
              </w:rPr>
              <w:t>1,509798607</w:t>
            </w:r>
          </w:p>
        </w:tc>
        <w:tc>
          <w:tcPr>
            <w:tcW w:w="1476" w:type="dxa"/>
            <w:shd w:val="clear" w:color="auto" w:fill="auto"/>
          </w:tcPr>
          <w:p w14:paraId="33CA40B0" w14:textId="43FBFE82" w:rsidR="00037516" w:rsidRPr="00037516" w:rsidRDefault="00037516" w:rsidP="00037516">
            <w:pPr>
              <w:jc w:val="center"/>
              <w:rPr>
                <w:rFonts w:cs="Times New Roman"/>
                <w:sz w:val="24"/>
                <w:szCs w:val="24"/>
              </w:rPr>
            </w:pPr>
            <w:r w:rsidRPr="00037516">
              <w:rPr>
                <w:sz w:val="24"/>
                <w:szCs w:val="24"/>
              </w:rPr>
              <w:t>1,0860693</w:t>
            </w:r>
          </w:p>
        </w:tc>
        <w:tc>
          <w:tcPr>
            <w:tcW w:w="1476" w:type="dxa"/>
            <w:shd w:val="clear" w:color="auto" w:fill="auto"/>
          </w:tcPr>
          <w:p w14:paraId="71207846" w14:textId="355FA482" w:rsidR="00037516" w:rsidRPr="00037516" w:rsidRDefault="00037516" w:rsidP="00037516">
            <w:pPr>
              <w:jc w:val="center"/>
              <w:rPr>
                <w:rFonts w:cs="Times New Roman"/>
                <w:sz w:val="24"/>
                <w:szCs w:val="24"/>
              </w:rPr>
            </w:pPr>
            <w:r w:rsidRPr="00037516">
              <w:rPr>
                <w:sz w:val="24"/>
                <w:szCs w:val="24"/>
              </w:rPr>
              <w:t>5,467624758</w:t>
            </w:r>
          </w:p>
        </w:tc>
        <w:tc>
          <w:tcPr>
            <w:tcW w:w="1476" w:type="dxa"/>
            <w:shd w:val="clear" w:color="auto" w:fill="auto"/>
          </w:tcPr>
          <w:p w14:paraId="05B31B8E" w14:textId="467BEA01" w:rsidR="00037516" w:rsidRPr="00037516" w:rsidRDefault="00037516" w:rsidP="00037516">
            <w:pPr>
              <w:jc w:val="center"/>
              <w:rPr>
                <w:rFonts w:cs="Times New Roman"/>
                <w:sz w:val="24"/>
                <w:szCs w:val="24"/>
              </w:rPr>
            </w:pPr>
            <w:r w:rsidRPr="00037516">
              <w:rPr>
                <w:sz w:val="24"/>
                <w:szCs w:val="24"/>
              </w:rPr>
              <w:t>0,256776038</w:t>
            </w:r>
          </w:p>
        </w:tc>
        <w:tc>
          <w:tcPr>
            <w:tcW w:w="1476" w:type="dxa"/>
            <w:shd w:val="clear" w:color="auto" w:fill="auto"/>
          </w:tcPr>
          <w:p w14:paraId="4334CF75" w14:textId="1ACD0D5F" w:rsidR="00037516" w:rsidRPr="00037516" w:rsidRDefault="00037516" w:rsidP="00037516">
            <w:pPr>
              <w:jc w:val="center"/>
              <w:rPr>
                <w:rFonts w:cs="Times New Roman"/>
                <w:sz w:val="24"/>
                <w:szCs w:val="24"/>
              </w:rPr>
            </w:pPr>
            <w:r w:rsidRPr="00037516">
              <w:rPr>
                <w:sz w:val="24"/>
                <w:szCs w:val="24"/>
              </w:rPr>
              <w:t>0,223942485</w:t>
            </w:r>
          </w:p>
        </w:tc>
        <w:tc>
          <w:tcPr>
            <w:tcW w:w="1476" w:type="dxa"/>
            <w:shd w:val="clear" w:color="auto" w:fill="auto"/>
          </w:tcPr>
          <w:p w14:paraId="5C07902C" w14:textId="4786A34B" w:rsidR="00037516" w:rsidRPr="00037516" w:rsidRDefault="00037516" w:rsidP="00037516">
            <w:pPr>
              <w:jc w:val="center"/>
              <w:rPr>
                <w:rFonts w:cs="Times New Roman"/>
                <w:sz w:val="24"/>
                <w:szCs w:val="24"/>
              </w:rPr>
            </w:pPr>
            <w:r w:rsidRPr="00037516">
              <w:rPr>
                <w:sz w:val="24"/>
                <w:szCs w:val="24"/>
              </w:rPr>
              <w:t>0,340711272</w:t>
            </w:r>
          </w:p>
        </w:tc>
        <w:tc>
          <w:tcPr>
            <w:tcW w:w="1476" w:type="dxa"/>
            <w:shd w:val="clear" w:color="auto" w:fill="auto"/>
          </w:tcPr>
          <w:p w14:paraId="2932CB91" w14:textId="742C0200" w:rsidR="00037516" w:rsidRPr="00037516" w:rsidRDefault="00037516" w:rsidP="00037516">
            <w:pPr>
              <w:jc w:val="center"/>
              <w:rPr>
                <w:rFonts w:cs="Times New Roman"/>
                <w:sz w:val="24"/>
                <w:szCs w:val="24"/>
              </w:rPr>
            </w:pPr>
            <w:r w:rsidRPr="00037516">
              <w:rPr>
                <w:sz w:val="24"/>
                <w:szCs w:val="24"/>
              </w:rPr>
              <w:t>0,995283916</w:t>
            </w:r>
          </w:p>
        </w:tc>
        <w:tc>
          <w:tcPr>
            <w:tcW w:w="2699" w:type="dxa"/>
            <w:shd w:val="clear" w:color="auto" w:fill="auto"/>
          </w:tcPr>
          <w:p w14:paraId="1CB83C84" w14:textId="5755B209" w:rsidR="00037516" w:rsidRPr="00037516" w:rsidRDefault="00037516" w:rsidP="00037516">
            <w:pPr>
              <w:jc w:val="center"/>
              <w:rPr>
                <w:rFonts w:cs="Times New Roman"/>
                <w:sz w:val="24"/>
                <w:szCs w:val="24"/>
              </w:rPr>
            </w:pPr>
            <w:r w:rsidRPr="00037516">
              <w:rPr>
                <w:sz w:val="24"/>
                <w:szCs w:val="24"/>
              </w:rPr>
              <w:t>8,477611213</w:t>
            </w:r>
          </w:p>
        </w:tc>
      </w:tr>
      <w:tr w:rsidR="00037516" w:rsidRPr="00037516" w14:paraId="1B2C2D08" w14:textId="77777777" w:rsidTr="00A65FF6">
        <w:trPr>
          <w:jc w:val="center"/>
        </w:trPr>
        <w:tc>
          <w:tcPr>
            <w:tcW w:w="1252" w:type="dxa"/>
            <w:shd w:val="clear" w:color="auto" w:fill="auto"/>
          </w:tcPr>
          <w:p w14:paraId="1D419715" w14:textId="77777777" w:rsidR="00037516" w:rsidRPr="00037516" w:rsidRDefault="00037516" w:rsidP="00037516">
            <w:pPr>
              <w:jc w:val="center"/>
              <w:rPr>
                <w:rFonts w:cs="Times New Roman"/>
                <w:sz w:val="24"/>
                <w:szCs w:val="24"/>
              </w:rPr>
            </w:pPr>
            <w:r w:rsidRPr="00037516">
              <w:rPr>
                <w:rFonts w:cs="Times New Roman"/>
                <w:sz w:val="24"/>
                <w:szCs w:val="24"/>
              </w:rPr>
              <w:t>30</w:t>
            </w:r>
          </w:p>
        </w:tc>
        <w:tc>
          <w:tcPr>
            <w:tcW w:w="1476" w:type="dxa"/>
            <w:shd w:val="clear" w:color="auto" w:fill="auto"/>
          </w:tcPr>
          <w:p w14:paraId="784DCEED" w14:textId="3136DC8E" w:rsidR="00037516" w:rsidRPr="00037516" w:rsidRDefault="00037516" w:rsidP="00037516">
            <w:pPr>
              <w:jc w:val="center"/>
              <w:rPr>
                <w:rFonts w:cs="Times New Roman"/>
                <w:sz w:val="24"/>
                <w:szCs w:val="24"/>
              </w:rPr>
            </w:pPr>
            <w:r w:rsidRPr="00037516">
              <w:rPr>
                <w:sz w:val="24"/>
                <w:szCs w:val="24"/>
              </w:rPr>
              <w:t>2,26469791</w:t>
            </w:r>
          </w:p>
        </w:tc>
        <w:tc>
          <w:tcPr>
            <w:tcW w:w="1476" w:type="dxa"/>
            <w:shd w:val="clear" w:color="auto" w:fill="auto"/>
          </w:tcPr>
          <w:p w14:paraId="5C08532E" w14:textId="20B7F873" w:rsidR="00037516" w:rsidRPr="00037516" w:rsidRDefault="00037516" w:rsidP="00037516">
            <w:pPr>
              <w:jc w:val="center"/>
              <w:rPr>
                <w:rFonts w:cs="Times New Roman"/>
                <w:sz w:val="24"/>
                <w:szCs w:val="24"/>
              </w:rPr>
            </w:pPr>
            <w:r w:rsidRPr="00037516">
              <w:rPr>
                <w:sz w:val="24"/>
                <w:szCs w:val="24"/>
              </w:rPr>
              <w:t>1,353128953</w:t>
            </w:r>
          </w:p>
        </w:tc>
        <w:tc>
          <w:tcPr>
            <w:tcW w:w="1476" w:type="dxa"/>
            <w:shd w:val="clear" w:color="auto" w:fill="auto"/>
          </w:tcPr>
          <w:p w14:paraId="466BF9EE" w14:textId="4CC3047B" w:rsidR="00037516" w:rsidRPr="00037516" w:rsidRDefault="00037516" w:rsidP="00037516">
            <w:pPr>
              <w:jc w:val="center"/>
              <w:rPr>
                <w:rFonts w:cs="Times New Roman"/>
                <w:sz w:val="24"/>
                <w:szCs w:val="24"/>
              </w:rPr>
            </w:pPr>
            <w:r w:rsidRPr="00037516">
              <w:rPr>
                <w:sz w:val="24"/>
                <w:szCs w:val="24"/>
              </w:rPr>
              <w:t>11,42791238</w:t>
            </w:r>
          </w:p>
        </w:tc>
        <w:tc>
          <w:tcPr>
            <w:tcW w:w="1476" w:type="dxa"/>
            <w:shd w:val="clear" w:color="auto" w:fill="auto"/>
          </w:tcPr>
          <w:p w14:paraId="376000B8" w14:textId="13334D6A" w:rsidR="00037516" w:rsidRPr="00037516" w:rsidRDefault="00037516" w:rsidP="00037516">
            <w:pPr>
              <w:jc w:val="center"/>
              <w:rPr>
                <w:rFonts w:cs="Times New Roman"/>
                <w:sz w:val="24"/>
                <w:szCs w:val="24"/>
              </w:rPr>
            </w:pPr>
            <w:r w:rsidRPr="00037516">
              <w:rPr>
                <w:sz w:val="24"/>
                <w:szCs w:val="24"/>
              </w:rPr>
              <w:t>0,120873809</w:t>
            </w:r>
          </w:p>
        </w:tc>
        <w:tc>
          <w:tcPr>
            <w:tcW w:w="1476" w:type="dxa"/>
            <w:shd w:val="clear" w:color="auto" w:fill="auto"/>
          </w:tcPr>
          <w:p w14:paraId="790863D7" w14:textId="322D94D4" w:rsidR="00037516" w:rsidRPr="00037516" w:rsidRDefault="00037516" w:rsidP="00037516">
            <w:pPr>
              <w:jc w:val="center"/>
              <w:rPr>
                <w:rFonts w:cs="Times New Roman"/>
                <w:sz w:val="24"/>
                <w:szCs w:val="24"/>
              </w:rPr>
            </w:pPr>
            <w:r w:rsidRPr="00037516">
              <w:rPr>
                <w:sz w:val="24"/>
                <w:szCs w:val="24"/>
              </w:rPr>
              <w:t>0,139522618</w:t>
            </w:r>
          </w:p>
        </w:tc>
        <w:tc>
          <w:tcPr>
            <w:tcW w:w="1476" w:type="dxa"/>
            <w:shd w:val="clear" w:color="auto" w:fill="auto"/>
          </w:tcPr>
          <w:p w14:paraId="51EB1681" w14:textId="19B36122" w:rsidR="00037516" w:rsidRPr="00037516" w:rsidRDefault="00037516" w:rsidP="00037516">
            <w:pPr>
              <w:jc w:val="center"/>
              <w:rPr>
                <w:rFonts w:cs="Times New Roman"/>
                <w:sz w:val="24"/>
                <w:szCs w:val="24"/>
              </w:rPr>
            </w:pPr>
            <w:r w:rsidRPr="00037516">
              <w:rPr>
                <w:sz w:val="24"/>
                <w:szCs w:val="24"/>
              </w:rPr>
              <w:t>0,184599671</w:t>
            </w:r>
          </w:p>
        </w:tc>
        <w:tc>
          <w:tcPr>
            <w:tcW w:w="1476" w:type="dxa"/>
            <w:shd w:val="clear" w:color="auto" w:fill="auto"/>
          </w:tcPr>
          <w:p w14:paraId="42CB462E" w14:textId="0D9BDCD0" w:rsidR="00037516" w:rsidRPr="00037516" w:rsidRDefault="00037516" w:rsidP="00037516">
            <w:pPr>
              <w:jc w:val="center"/>
              <w:rPr>
                <w:rFonts w:cs="Times New Roman"/>
                <w:sz w:val="24"/>
                <w:szCs w:val="24"/>
              </w:rPr>
            </w:pPr>
            <w:r w:rsidRPr="00037516">
              <w:rPr>
                <w:sz w:val="24"/>
                <w:szCs w:val="24"/>
              </w:rPr>
              <w:t>0,988341256</w:t>
            </w:r>
          </w:p>
        </w:tc>
        <w:tc>
          <w:tcPr>
            <w:tcW w:w="2699" w:type="dxa"/>
            <w:shd w:val="clear" w:color="auto" w:fill="auto"/>
          </w:tcPr>
          <w:p w14:paraId="0B501B18" w14:textId="2F72CD5D" w:rsidR="00037516" w:rsidRPr="00037516" w:rsidRDefault="00037516" w:rsidP="00037516">
            <w:pPr>
              <w:jc w:val="center"/>
              <w:rPr>
                <w:rFonts w:cs="Times New Roman"/>
                <w:sz w:val="24"/>
                <w:szCs w:val="24"/>
              </w:rPr>
            </w:pPr>
            <w:r w:rsidRPr="00037516">
              <w:rPr>
                <w:sz w:val="24"/>
                <w:szCs w:val="24"/>
              </w:rPr>
              <w:t>4,561186764</w:t>
            </w:r>
          </w:p>
        </w:tc>
      </w:tr>
      <w:tr w:rsidR="00037516" w:rsidRPr="00037516" w14:paraId="0E3A360F" w14:textId="77777777" w:rsidTr="00A65FF6">
        <w:trPr>
          <w:jc w:val="center"/>
        </w:trPr>
        <w:tc>
          <w:tcPr>
            <w:tcW w:w="1252" w:type="dxa"/>
            <w:shd w:val="clear" w:color="auto" w:fill="auto"/>
          </w:tcPr>
          <w:p w14:paraId="19F8886C" w14:textId="1C1CAB29" w:rsidR="00037516" w:rsidRPr="00037516" w:rsidRDefault="00037516" w:rsidP="00037516">
            <w:pPr>
              <w:jc w:val="center"/>
              <w:rPr>
                <w:rFonts w:cs="Times New Roman"/>
                <w:sz w:val="24"/>
                <w:szCs w:val="24"/>
              </w:rPr>
            </w:pPr>
            <w:r>
              <w:rPr>
                <w:rFonts w:cs="Times New Roman"/>
                <w:sz w:val="24"/>
                <w:szCs w:val="24"/>
              </w:rPr>
              <w:t>40</w:t>
            </w:r>
          </w:p>
        </w:tc>
        <w:tc>
          <w:tcPr>
            <w:tcW w:w="1476" w:type="dxa"/>
            <w:shd w:val="clear" w:color="auto" w:fill="auto"/>
          </w:tcPr>
          <w:p w14:paraId="6E964D55" w14:textId="708FBF11" w:rsidR="00037516" w:rsidRPr="00037516" w:rsidRDefault="00037516" w:rsidP="00037516">
            <w:pPr>
              <w:jc w:val="center"/>
              <w:rPr>
                <w:rFonts w:cs="Times New Roman"/>
                <w:sz w:val="24"/>
                <w:szCs w:val="24"/>
              </w:rPr>
            </w:pPr>
            <w:r w:rsidRPr="00037516">
              <w:rPr>
                <w:sz w:val="24"/>
                <w:szCs w:val="24"/>
              </w:rPr>
              <w:t>3,019597214</w:t>
            </w:r>
          </w:p>
        </w:tc>
        <w:tc>
          <w:tcPr>
            <w:tcW w:w="1476" w:type="dxa"/>
            <w:shd w:val="clear" w:color="auto" w:fill="auto"/>
          </w:tcPr>
          <w:p w14:paraId="17219544" w14:textId="55A1EDF4" w:rsidR="00037516" w:rsidRPr="00037516" w:rsidRDefault="00037516" w:rsidP="00037516">
            <w:pPr>
              <w:jc w:val="center"/>
              <w:rPr>
                <w:rFonts w:cs="Times New Roman"/>
                <w:sz w:val="24"/>
                <w:szCs w:val="24"/>
              </w:rPr>
            </w:pPr>
            <w:r w:rsidRPr="00037516">
              <w:rPr>
                <w:sz w:val="24"/>
                <w:szCs w:val="24"/>
              </w:rPr>
              <w:t>1,675383605</w:t>
            </w:r>
          </w:p>
        </w:tc>
        <w:tc>
          <w:tcPr>
            <w:tcW w:w="1476" w:type="dxa"/>
            <w:shd w:val="clear" w:color="auto" w:fill="auto"/>
          </w:tcPr>
          <w:p w14:paraId="7E680E04" w14:textId="4032905E" w:rsidR="00037516" w:rsidRPr="00037516" w:rsidRDefault="00037516" w:rsidP="00037516">
            <w:pPr>
              <w:jc w:val="center"/>
              <w:rPr>
                <w:rFonts w:cs="Times New Roman"/>
                <w:sz w:val="24"/>
                <w:szCs w:val="24"/>
              </w:rPr>
            </w:pPr>
            <w:r w:rsidRPr="00037516">
              <w:rPr>
                <w:sz w:val="24"/>
                <w:szCs w:val="24"/>
              </w:rPr>
              <w:t>21,2599703</w:t>
            </w:r>
          </w:p>
        </w:tc>
        <w:tc>
          <w:tcPr>
            <w:tcW w:w="1476" w:type="dxa"/>
            <w:shd w:val="clear" w:color="auto" w:fill="auto"/>
          </w:tcPr>
          <w:p w14:paraId="78EEB81F" w14:textId="11A22035" w:rsidR="00037516" w:rsidRPr="00037516" w:rsidRDefault="00037516" w:rsidP="00037516">
            <w:pPr>
              <w:jc w:val="center"/>
              <w:rPr>
                <w:rFonts w:cs="Times New Roman"/>
                <w:sz w:val="24"/>
                <w:szCs w:val="24"/>
              </w:rPr>
            </w:pPr>
            <w:r w:rsidRPr="00037516">
              <w:rPr>
                <w:sz w:val="24"/>
                <w:szCs w:val="24"/>
              </w:rPr>
              <w:t>0,069168588</w:t>
            </w:r>
          </w:p>
        </w:tc>
        <w:tc>
          <w:tcPr>
            <w:tcW w:w="1476" w:type="dxa"/>
            <w:shd w:val="clear" w:color="auto" w:fill="auto"/>
          </w:tcPr>
          <w:p w14:paraId="791A6316" w14:textId="13BA5657" w:rsidR="00037516" w:rsidRPr="00037516" w:rsidRDefault="00037516" w:rsidP="00037516">
            <w:pPr>
              <w:jc w:val="center"/>
              <w:rPr>
                <w:rFonts w:cs="Times New Roman"/>
                <w:sz w:val="24"/>
                <w:szCs w:val="24"/>
              </w:rPr>
            </w:pPr>
            <w:r w:rsidRPr="00037516">
              <w:rPr>
                <w:sz w:val="24"/>
                <w:szCs w:val="24"/>
              </w:rPr>
              <w:t>0,103320338</w:t>
            </w:r>
          </w:p>
        </w:tc>
        <w:tc>
          <w:tcPr>
            <w:tcW w:w="1476" w:type="dxa"/>
            <w:shd w:val="clear" w:color="auto" w:fill="auto"/>
          </w:tcPr>
          <w:p w14:paraId="04583D81" w14:textId="6E8F0D36" w:rsidR="00037516" w:rsidRPr="00037516" w:rsidRDefault="00037516" w:rsidP="00037516">
            <w:pPr>
              <w:jc w:val="center"/>
              <w:rPr>
                <w:rFonts w:cs="Times New Roman"/>
                <w:sz w:val="24"/>
                <w:szCs w:val="24"/>
              </w:rPr>
            </w:pPr>
            <w:r w:rsidRPr="00037516">
              <w:rPr>
                <w:sz w:val="24"/>
                <w:szCs w:val="24"/>
              </w:rPr>
              <w:t>0,124335778</w:t>
            </w:r>
          </w:p>
        </w:tc>
        <w:tc>
          <w:tcPr>
            <w:tcW w:w="1476" w:type="dxa"/>
            <w:shd w:val="clear" w:color="auto" w:fill="auto"/>
          </w:tcPr>
          <w:p w14:paraId="483C30BD" w14:textId="623D2C4B" w:rsidR="00037516" w:rsidRPr="00037516" w:rsidRDefault="00037516" w:rsidP="00037516">
            <w:pPr>
              <w:jc w:val="center"/>
              <w:rPr>
                <w:rFonts w:cs="Times New Roman"/>
                <w:sz w:val="24"/>
                <w:szCs w:val="24"/>
              </w:rPr>
            </w:pPr>
            <w:r w:rsidRPr="00037516">
              <w:rPr>
                <w:sz w:val="24"/>
                <w:szCs w:val="24"/>
              </w:rPr>
              <w:t>0,981447025</w:t>
            </w:r>
          </w:p>
        </w:tc>
        <w:tc>
          <w:tcPr>
            <w:tcW w:w="2699" w:type="dxa"/>
            <w:shd w:val="clear" w:color="auto" w:fill="auto"/>
          </w:tcPr>
          <w:p w14:paraId="4826A950" w14:textId="5FD92C56" w:rsidR="00037516" w:rsidRPr="00037516" w:rsidRDefault="00037516" w:rsidP="00037516">
            <w:pPr>
              <w:jc w:val="center"/>
              <w:rPr>
                <w:rFonts w:cs="Times New Roman"/>
                <w:sz w:val="24"/>
                <w:szCs w:val="24"/>
              </w:rPr>
            </w:pPr>
            <w:r w:rsidRPr="00037516">
              <w:rPr>
                <w:sz w:val="24"/>
                <w:szCs w:val="24"/>
              </w:rPr>
              <w:t>3,050724493</w:t>
            </w:r>
          </w:p>
        </w:tc>
      </w:tr>
      <w:tr w:rsidR="00037516" w:rsidRPr="00037516" w14:paraId="4879C679" w14:textId="77777777" w:rsidTr="00A65FF6">
        <w:trPr>
          <w:jc w:val="center"/>
        </w:trPr>
        <w:tc>
          <w:tcPr>
            <w:tcW w:w="1252" w:type="dxa"/>
            <w:shd w:val="clear" w:color="auto" w:fill="auto"/>
          </w:tcPr>
          <w:p w14:paraId="71E0D8E0" w14:textId="10ECB05B" w:rsidR="00037516" w:rsidRPr="00037516" w:rsidRDefault="00037516" w:rsidP="00037516">
            <w:pPr>
              <w:jc w:val="center"/>
              <w:rPr>
                <w:rFonts w:cs="Times New Roman"/>
                <w:sz w:val="24"/>
                <w:szCs w:val="24"/>
              </w:rPr>
            </w:pPr>
            <w:r>
              <w:rPr>
                <w:rFonts w:cs="Times New Roman"/>
                <w:sz w:val="24"/>
                <w:szCs w:val="24"/>
              </w:rPr>
              <w:t>50</w:t>
            </w:r>
          </w:p>
        </w:tc>
        <w:tc>
          <w:tcPr>
            <w:tcW w:w="1476" w:type="dxa"/>
            <w:shd w:val="clear" w:color="auto" w:fill="auto"/>
          </w:tcPr>
          <w:p w14:paraId="59ED0741" w14:textId="6ED9411C" w:rsidR="00037516" w:rsidRPr="00037516" w:rsidRDefault="00037516" w:rsidP="00037516">
            <w:pPr>
              <w:jc w:val="center"/>
              <w:rPr>
                <w:rFonts w:cs="Times New Roman"/>
                <w:sz w:val="24"/>
                <w:szCs w:val="24"/>
              </w:rPr>
            </w:pPr>
            <w:r w:rsidRPr="00037516">
              <w:rPr>
                <w:sz w:val="24"/>
                <w:szCs w:val="24"/>
              </w:rPr>
              <w:t>3,774496517</w:t>
            </w:r>
          </w:p>
        </w:tc>
        <w:tc>
          <w:tcPr>
            <w:tcW w:w="1476" w:type="dxa"/>
            <w:shd w:val="clear" w:color="auto" w:fill="auto"/>
          </w:tcPr>
          <w:p w14:paraId="753C2872" w14:textId="1FA3BCA5" w:rsidR="00037516" w:rsidRPr="00037516" w:rsidRDefault="00037516" w:rsidP="00037516">
            <w:pPr>
              <w:jc w:val="center"/>
              <w:rPr>
                <w:rFonts w:cs="Times New Roman"/>
                <w:sz w:val="24"/>
                <w:szCs w:val="24"/>
              </w:rPr>
            </w:pPr>
            <w:r w:rsidRPr="00037516">
              <w:rPr>
                <w:sz w:val="24"/>
                <w:szCs w:val="24"/>
              </w:rPr>
              <w:t>2,019716257</w:t>
            </w:r>
          </w:p>
        </w:tc>
        <w:tc>
          <w:tcPr>
            <w:tcW w:w="1476" w:type="dxa"/>
            <w:shd w:val="clear" w:color="auto" w:fill="auto"/>
          </w:tcPr>
          <w:p w14:paraId="1FE88378" w14:textId="6788C7F3" w:rsidR="00037516" w:rsidRPr="00037516" w:rsidRDefault="00037516" w:rsidP="00037516">
            <w:pPr>
              <w:jc w:val="center"/>
              <w:rPr>
                <w:rFonts w:cs="Times New Roman"/>
                <w:sz w:val="24"/>
                <w:szCs w:val="24"/>
              </w:rPr>
            </w:pPr>
            <w:r w:rsidRPr="00037516">
              <w:rPr>
                <w:sz w:val="24"/>
                <w:szCs w:val="24"/>
              </w:rPr>
              <w:t>36,2543886</w:t>
            </w:r>
          </w:p>
        </w:tc>
        <w:tc>
          <w:tcPr>
            <w:tcW w:w="1476" w:type="dxa"/>
            <w:shd w:val="clear" w:color="auto" w:fill="auto"/>
          </w:tcPr>
          <w:p w14:paraId="3608555B" w14:textId="00FAC702" w:rsidR="00037516" w:rsidRPr="00037516" w:rsidRDefault="00037516" w:rsidP="00037516">
            <w:pPr>
              <w:jc w:val="center"/>
              <w:rPr>
                <w:rFonts w:cs="Times New Roman"/>
                <w:sz w:val="24"/>
                <w:szCs w:val="24"/>
              </w:rPr>
            </w:pPr>
            <w:r w:rsidRPr="00037516">
              <w:rPr>
                <w:sz w:val="24"/>
                <w:szCs w:val="24"/>
              </w:rPr>
              <w:t>0,044516451</w:t>
            </w:r>
          </w:p>
        </w:tc>
        <w:tc>
          <w:tcPr>
            <w:tcW w:w="1476" w:type="dxa"/>
            <w:shd w:val="clear" w:color="auto" w:fill="auto"/>
          </w:tcPr>
          <w:p w14:paraId="78BF57D3" w14:textId="2FB14AE7" w:rsidR="00037516" w:rsidRPr="00037516" w:rsidRDefault="00037516" w:rsidP="00037516">
            <w:pPr>
              <w:jc w:val="center"/>
              <w:rPr>
                <w:rFonts w:cs="Times New Roman"/>
                <w:sz w:val="24"/>
                <w:szCs w:val="24"/>
              </w:rPr>
            </w:pPr>
            <w:r w:rsidRPr="00037516">
              <w:rPr>
                <w:sz w:val="24"/>
                <w:szCs w:val="24"/>
              </w:rPr>
              <w:t>0,082609725</w:t>
            </w:r>
          </w:p>
        </w:tc>
        <w:tc>
          <w:tcPr>
            <w:tcW w:w="1476" w:type="dxa"/>
            <w:shd w:val="clear" w:color="auto" w:fill="auto"/>
          </w:tcPr>
          <w:p w14:paraId="5F993CB3" w14:textId="3F935C15" w:rsidR="00037516" w:rsidRPr="00037516" w:rsidRDefault="00037516" w:rsidP="00037516">
            <w:pPr>
              <w:jc w:val="center"/>
              <w:rPr>
                <w:rFonts w:cs="Times New Roman"/>
                <w:sz w:val="24"/>
                <w:szCs w:val="24"/>
              </w:rPr>
            </w:pPr>
            <w:r w:rsidRPr="00037516">
              <w:rPr>
                <w:sz w:val="24"/>
                <w:szCs w:val="24"/>
              </w:rPr>
              <w:t>0,093840722</w:t>
            </w:r>
          </w:p>
        </w:tc>
        <w:tc>
          <w:tcPr>
            <w:tcW w:w="1476" w:type="dxa"/>
            <w:shd w:val="clear" w:color="auto" w:fill="auto"/>
          </w:tcPr>
          <w:p w14:paraId="14BA9365" w14:textId="2986B915" w:rsidR="00037516" w:rsidRPr="00037516" w:rsidRDefault="00037516" w:rsidP="00037516">
            <w:pPr>
              <w:jc w:val="center"/>
              <w:rPr>
                <w:rFonts w:cs="Times New Roman"/>
                <w:sz w:val="24"/>
                <w:szCs w:val="24"/>
              </w:rPr>
            </w:pPr>
            <w:r w:rsidRPr="00037516">
              <w:rPr>
                <w:sz w:val="24"/>
                <w:szCs w:val="24"/>
              </w:rPr>
              <w:t>0,974600885</w:t>
            </w:r>
          </w:p>
        </w:tc>
        <w:tc>
          <w:tcPr>
            <w:tcW w:w="2699" w:type="dxa"/>
            <w:shd w:val="clear" w:color="auto" w:fill="auto"/>
          </w:tcPr>
          <w:p w14:paraId="54B5408A" w14:textId="30772C4D" w:rsidR="00037516" w:rsidRPr="00037516" w:rsidRDefault="00037516" w:rsidP="00037516">
            <w:pPr>
              <w:jc w:val="center"/>
              <w:rPr>
                <w:rFonts w:cs="Times New Roman"/>
                <w:sz w:val="24"/>
                <w:szCs w:val="24"/>
              </w:rPr>
            </w:pPr>
            <w:r w:rsidRPr="00037516">
              <w:rPr>
                <w:sz w:val="24"/>
                <w:szCs w:val="24"/>
              </w:rPr>
              <w:t>2,28643126</w:t>
            </w:r>
          </w:p>
        </w:tc>
      </w:tr>
      <w:tr w:rsidR="00037516" w:rsidRPr="00037516" w14:paraId="79B6432D" w14:textId="77777777" w:rsidTr="00A65FF6">
        <w:trPr>
          <w:jc w:val="center"/>
        </w:trPr>
        <w:tc>
          <w:tcPr>
            <w:tcW w:w="1252" w:type="dxa"/>
            <w:shd w:val="clear" w:color="auto" w:fill="auto"/>
          </w:tcPr>
          <w:p w14:paraId="2147C424" w14:textId="36536F63" w:rsidR="00037516" w:rsidRPr="00037516" w:rsidRDefault="00037516" w:rsidP="00037516">
            <w:pPr>
              <w:jc w:val="center"/>
              <w:rPr>
                <w:rFonts w:cs="Times New Roman"/>
                <w:sz w:val="24"/>
                <w:szCs w:val="24"/>
              </w:rPr>
            </w:pPr>
            <w:r>
              <w:rPr>
                <w:rFonts w:cs="Times New Roman"/>
                <w:sz w:val="24"/>
                <w:szCs w:val="24"/>
              </w:rPr>
              <w:t>60</w:t>
            </w:r>
          </w:p>
        </w:tc>
        <w:tc>
          <w:tcPr>
            <w:tcW w:w="1476" w:type="dxa"/>
            <w:shd w:val="clear" w:color="auto" w:fill="auto"/>
          </w:tcPr>
          <w:p w14:paraId="593C4A28" w14:textId="056BB675" w:rsidR="00037516" w:rsidRPr="00037516" w:rsidRDefault="00037516" w:rsidP="00037516">
            <w:pPr>
              <w:jc w:val="center"/>
              <w:rPr>
                <w:rFonts w:cs="Times New Roman"/>
                <w:sz w:val="24"/>
                <w:szCs w:val="24"/>
              </w:rPr>
            </w:pPr>
            <w:r w:rsidRPr="00037516">
              <w:rPr>
                <w:sz w:val="24"/>
                <w:szCs w:val="24"/>
              </w:rPr>
              <w:t>4,52939582</w:t>
            </w:r>
          </w:p>
        </w:tc>
        <w:tc>
          <w:tcPr>
            <w:tcW w:w="1476" w:type="dxa"/>
            <w:shd w:val="clear" w:color="auto" w:fill="auto"/>
          </w:tcPr>
          <w:p w14:paraId="78F5B965" w14:textId="10435FAD" w:rsidR="00037516" w:rsidRPr="00037516" w:rsidRDefault="00037516" w:rsidP="00037516">
            <w:pPr>
              <w:jc w:val="center"/>
              <w:rPr>
                <w:rFonts w:cs="Times New Roman"/>
                <w:sz w:val="24"/>
                <w:szCs w:val="24"/>
              </w:rPr>
            </w:pPr>
            <w:r w:rsidRPr="00037516">
              <w:rPr>
                <w:sz w:val="24"/>
                <w:szCs w:val="24"/>
              </w:rPr>
              <w:t>2,375087909</w:t>
            </w:r>
          </w:p>
        </w:tc>
        <w:tc>
          <w:tcPr>
            <w:tcW w:w="1476" w:type="dxa"/>
            <w:shd w:val="clear" w:color="auto" w:fill="auto"/>
          </w:tcPr>
          <w:p w14:paraId="05D641DE" w14:textId="03BA3A08" w:rsidR="00037516" w:rsidRPr="00037516" w:rsidRDefault="00037516" w:rsidP="00037516">
            <w:pPr>
              <w:jc w:val="center"/>
              <w:rPr>
                <w:rFonts w:cs="Times New Roman"/>
                <w:sz w:val="24"/>
                <w:szCs w:val="24"/>
              </w:rPr>
            </w:pPr>
            <w:r w:rsidRPr="00037516">
              <w:rPr>
                <w:sz w:val="24"/>
                <w:szCs w:val="24"/>
              </w:rPr>
              <w:t>57,7017574</w:t>
            </w:r>
          </w:p>
        </w:tc>
        <w:tc>
          <w:tcPr>
            <w:tcW w:w="1476" w:type="dxa"/>
            <w:shd w:val="clear" w:color="auto" w:fill="auto"/>
          </w:tcPr>
          <w:p w14:paraId="07A9A3F7" w14:textId="134060A5" w:rsidR="00037516" w:rsidRPr="00037516" w:rsidRDefault="00037516" w:rsidP="00037516">
            <w:pPr>
              <w:jc w:val="center"/>
              <w:rPr>
                <w:rFonts w:cs="Times New Roman"/>
                <w:sz w:val="24"/>
                <w:szCs w:val="24"/>
              </w:rPr>
            </w:pPr>
            <w:r w:rsidRPr="00037516">
              <w:rPr>
                <w:sz w:val="24"/>
                <w:szCs w:val="24"/>
              </w:rPr>
              <w:t>0,030969652</w:t>
            </w:r>
          </w:p>
        </w:tc>
        <w:tc>
          <w:tcPr>
            <w:tcW w:w="1476" w:type="dxa"/>
            <w:shd w:val="clear" w:color="auto" w:fill="auto"/>
          </w:tcPr>
          <w:p w14:paraId="1203E4B2" w14:textId="27C84EFE" w:rsidR="00037516" w:rsidRPr="00037516" w:rsidRDefault="00037516" w:rsidP="00037516">
            <w:pPr>
              <w:jc w:val="center"/>
              <w:rPr>
                <w:rFonts w:cs="Times New Roman"/>
                <w:sz w:val="24"/>
                <w:szCs w:val="24"/>
              </w:rPr>
            </w:pPr>
            <w:r w:rsidRPr="00037516">
              <w:rPr>
                <w:sz w:val="24"/>
                <w:szCs w:val="24"/>
              </w:rPr>
              <w:t>0,068998589</w:t>
            </w:r>
          </w:p>
        </w:tc>
        <w:tc>
          <w:tcPr>
            <w:tcW w:w="1476" w:type="dxa"/>
            <w:shd w:val="clear" w:color="auto" w:fill="auto"/>
          </w:tcPr>
          <w:p w14:paraId="3A69295A" w14:textId="4A8B30D4" w:rsidR="00037516" w:rsidRPr="00037516" w:rsidRDefault="00037516" w:rsidP="00037516">
            <w:pPr>
              <w:jc w:val="center"/>
              <w:rPr>
                <w:rFonts w:cs="Times New Roman"/>
                <w:sz w:val="24"/>
                <w:szCs w:val="24"/>
              </w:rPr>
            </w:pPr>
            <w:r w:rsidRPr="00037516">
              <w:rPr>
                <w:sz w:val="24"/>
                <w:szCs w:val="24"/>
              </w:rPr>
              <w:t>0,075630183</w:t>
            </w:r>
          </w:p>
        </w:tc>
        <w:tc>
          <w:tcPr>
            <w:tcW w:w="1476" w:type="dxa"/>
            <w:shd w:val="clear" w:color="auto" w:fill="auto"/>
          </w:tcPr>
          <w:p w14:paraId="6F642D5F" w14:textId="66EB5F5C" w:rsidR="00037516" w:rsidRPr="00037516" w:rsidRDefault="00037516" w:rsidP="00037516">
            <w:pPr>
              <w:jc w:val="center"/>
              <w:rPr>
                <w:rFonts w:cs="Times New Roman"/>
                <w:sz w:val="24"/>
                <w:szCs w:val="24"/>
              </w:rPr>
            </w:pPr>
            <w:r w:rsidRPr="00037516">
              <w:rPr>
                <w:sz w:val="24"/>
                <w:szCs w:val="24"/>
              </w:rPr>
              <w:t>0,967802501</w:t>
            </w:r>
          </w:p>
        </w:tc>
        <w:tc>
          <w:tcPr>
            <w:tcW w:w="2699" w:type="dxa"/>
            <w:shd w:val="clear" w:color="auto" w:fill="auto"/>
          </w:tcPr>
          <w:p w14:paraId="712D80E2" w14:textId="6EB64102" w:rsidR="00037516" w:rsidRPr="00037516" w:rsidRDefault="00037516" w:rsidP="00037516">
            <w:pPr>
              <w:jc w:val="center"/>
              <w:rPr>
                <w:rFonts w:cs="Times New Roman"/>
                <w:sz w:val="24"/>
                <w:szCs w:val="24"/>
              </w:rPr>
            </w:pPr>
            <w:r w:rsidRPr="00037516">
              <w:rPr>
                <w:sz w:val="24"/>
                <w:szCs w:val="24"/>
              </w:rPr>
              <w:t>1,829877012</w:t>
            </w:r>
          </w:p>
        </w:tc>
      </w:tr>
      <w:tr w:rsidR="00037516" w:rsidRPr="00037516" w14:paraId="6ACCFDA6" w14:textId="77777777" w:rsidTr="00A65FF6">
        <w:trPr>
          <w:jc w:val="center"/>
        </w:trPr>
        <w:tc>
          <w:tcPr>
            <w:tcW w:w="1252" w:type="dxa"/>
            <w:shd w:val="clear" w:color="auto" w:fill="auto"/>
          </w:tcPr>
          <w:p w14:paraId="6110C44A" w14:textId="21B4E9FE" w:rsidR="00037516" w:rsidRPr="00037516" w:rsidRDefault="00037516" w:rsidP="00037516">
            <w:pPr>
              <w:jc w:val="center"/>
              <w:rPr>
                <w:rFonts w:cs="Times New Roman"/>
                <w:sz w:val="24"/>
                <w:szCs w:val="24"/>
              </w:rPr>
            </w:pPr>
            <w:r>
              <w:rPr>
                <w:rFonts w:cs="Times New Roman"/>
                <w:sz w:val="24"/>
                <w:szCs w:val="24"/>
              </w:rPr>
              <w:t>70</w:t>
            </w:r>
          </w:p>
        </w:tc>
        <w:tc>
          <w:tcPr>
            <w:tcW w:w="1476" w:type="dxa"/>
            <w:shd w:val="clear" w:color="auto" w:fill="auto"/>
          </w:tcPr>
          <w:p w14:paraId="5B47391A" w14:textId="1A50F1A4" w:rsidR="00037516" w:rsidRPr="00037516" w:rsidRDefault="00037516" w:rsidP="00037516">
            <w:pPr>
              <w:jc w:val="center"/>
              <w:rPr>
                <w:rFonts w:cs="Times New Roman"/>
                <w:sz w:val="24"/>
                <w:szCs w:val="24"/>
              </w:rPr>
            </w:pPr>
            <w:r w:rsidRPr="00037516">
              <w:rPr>
                <w:sz w:val="24"/>
                <w:szCs w:val="24"/>
              </w:rPr>
              <w:t>5,284295124</w:t>
            </w:r>
          </w:p>
        </w:tc>
        <w:tc>
          <w:tcPr>
            <w:tcW w:w="1476" w:type="dxa"/>
            <w:shd w:val="clear" w:color="auto" w:fill="auto"/>
          </w:tcPr>
          <w:p w14:paraId="56667BB4" w14:textId="2E52E4EA" w:rsidR="00037516" w:rsidRPr="00037516" w:rsidRDefault="00037516" w:rsidP="00037516">
            <w:pPr>
              <w:jc w:val="center"/>
              <w:rPr>
                <w:rFonts w:cs="Times New Roman"/>
                <w:sz w:val="24"/>
                <w:szCs w:val="24"/>
              </w:rPr>
            </w:pPr>
            <w:r w:rsidRPr="00037516">
              <w:rPr>
                <w:sz w:val="24"/>
                <w:szCs w:val="24"/>
              </w:rPr>
              <w:t>2,736767561</w:t>
            </w:r>
          </w:p>
        </w:tc>
        <w:tc>
          <w:tcPr>
            <w:tcW w:w="1476" w:type="dxa"/>
            <w:shd w:val="clear" w:color="auto" w:fill="auto"/>
          </w:tcPr>
          <w:p w14:paraId="34A47964" w14:textId="3D24B1A9" w:rsidR="00037516" w:rsidRPr="00037516" w:rsidRDefault="00037516" w:rsidP="00037516">
            <w:pPr>
              <w:jc w:val="center"/>
              <w:rPr>
                <w:rFonts w:cs="Times New Roman"/>
                <w:sz w:val="24"/>
                <w:szCs w:val="24"/>
              </w:rPr>
            </w:pPr>
            <w:r w:rsidRPr="00037516">
              <w:rPr>
                <w:sz w:val="24"/>
                <w:szCs w:val="24"/>
              </w:rPr>
              <w:t>86,89266678</w:t>
            </w:r>
          </w:p>
        </w:tc>
        <w:tc>
          <w:tcPr>
            <w:tcW w:w="1476" w:type="dxa"/>
            <w:shd w:val="clear" w:color="auto" w:fill="auto"/>
          </w:tcPr>
          <w:p w14:paraId="24D1B25E" w14:textId="58DD0497" w:rsidR="00037516" w:rsidRPr="00037516" w:rsidRDefault="00037516" w:rsidP="00037516">
            <w:pPr>
              <w:jc w:val="center"/>
              <w:rPr>
                <w:rFonts w:cs="Times New Roman"/>
                <w:sz w:val="24"/>
                <w:szCs w:val="24"/>
              </w:rPr>
            </w:pPr>
            <w:r w:rsidRPr="00037516">
              <w:rPr>
                <w:sz w:val="24"/>
                <w:szCs w:val="24"/>
              </w:rPr>
              <w:t>0,022763495</w:t>
            </w:r>
          </w:p>
        </w:tc>
        <w:tc>
          <w:tcPr>
            <w:tcW w:w="1476" w:type="dxa"/>
            <w:shd w:val="clear" w:color="auto" w:fill="auto"/>
          </w:tcPr>
          <w:p w14:paraId="1BB48D1A" w14:textId="3205EAF3" w:rsidR="00037516" w:rsidRPr="00037516" w:rsidRDefault="00037516" w:rsidP="00037516">
            <w:pPr>
              <w:jc w:val="center"/>
              <w:rPr>
                <w:rFonts w:cs="Times New Roman"/>
                <w:sz w:val="24"/>
                <w:szCs w:val="24"/>
              </w:rPr>
            </w:pPr>
            <w:r w:rsidRPr="00037516">
              <w:rPr>
                <w:sz w:val="24"/>
                <w:szCs w:val="24"/>
              </w:rPr>
              <w:t>0,059299702</w:t>
            </w:r>
          </w:p>
        </w:tc>
        <w:tc>
          <w:tcPr>
            <w:tcW w:w="1476" w:type="dxa"/>
            <w:shd w:val="clear" w:color="auto" w:fill="auto"/>
          </w:tcPr>
          <w:p w14:paraId="7895E6D3" w14:textId="28133ACE" w:rsidR="00037516" w:rsidRPr="00037516" w:rsidRDefault="00037516" w:rsidP="00037516">
            <w:pPr>
              <w:jc w:val="center"/>
              <w:rPr>
                <w:rFonts w:cs="Times New Roman"/>
                <w:sz w:val="24"/>
                <w:szCs w:val="24"/>
              </w:rPr>
            </w:pPr>
            <w:r w:rsidRPr="00037516">
              <w:rPr>
                <w:sz w:val="24"/>
                <w:szCs w:val="24"/>
              </w:rPr>
              <w:t>0,063518748</w:t>
            </w:r>
          </w:p>
        </w:tc>
        <w:tc>
          <w:tcPr>
            <w:tcW w:w="1476" w:type="dxa"/>
            <w:shd w:val="clear" w:color="auto" w:fill="auto"/>
          </w:tcPr>
          <w:p w14:paraId="29C51853" w14:textId="60E8DBD7" w:rsidR="00037516" w:rsidRPr="00037516" w:rsidRDefault="00037516" w:rsidP="00037516">
            <w:pPr>
              <w:jc w:val="center"/>
              <w:rPr>
                <w:rFonts w:cs="Times New Roman"/>
                <w:sz w:val="24"/>
                <w:szCs w:val="24"/>
              </w:rPr>
            </w:pPr>
            <w:r w:rsidRPr="00037516">
              <w:rPr>
                <w:sz w:val="24"/>
                <w:szCs w:val="24"/>
              </w:rPr>
              <w:t>0,96105154</w:t>
            </w:r>
          </w:p>
        </w:tc>
        <w:tc>
          <w:tcPr>
            <w:tcW w:w="2699" w:type="dxa"/>
            <w:shd w:val="clear" w:color="auto" w:fill="auto"/>
          </w:tcPr>
          <w:p w14:paraId="094302BF" w14:textId="6046B985" w:rsidR="00037516" w:rsidRPr="00037516" w:rsidRDefault="00037516" w:rsidP="00037516">
            <w:pPr>
              <w:jc w:val="center"/>
              <w:rPr>
                <w:rFonts w:cs="Times New Roman"/>
                <w:sz w:val="24"/>
                <w:szCs w:val="24"/>
              </w:rPr>
            </w:pPr>
            <w:r w:rsidRPr="00037516">
              <w:rPr>
                <w:sz w:val="24"/>
                <w:szCs w:val="24"/>
              </w:rPr>
              <w:t>1,526119768</w:t>
            </w:r>
          </w:p>
        </w:tc>
      </w:tr>
      <w:tr w:rsidR="00037516" w:rsidRPr="00037516" w14:paraId="1CA4784E" w14:textId="77777777" w:rsidTr="00A65FF6">
        <w:trPr>
          <w:jc w:val="center"/>
        </w:trPr>
        <w:tc>
          <w:tcPr>
            <w:tcW w:w="1252" w:type="dxa"/>
            <w:shd w:val="clear" w:color="auto" w:fill="auto"/>
          </w:tcPr>
          <w:p w14:paraId="48DD494C" w14:textId="66D27A6F" w:rsidR="00037516" w:rsidRPr="00037516" w:rsidRDefault="00037516" w:rsidP="00037516">
            <w:pPr>
              <w:jc w:val="center"/>
              <w:rPr>
                <w:rFonts w:cs="Times New Roman"/>
                <w:sz w:val="24"/>
                <w:szCs w:val="24"/>
              </w:rPr>
            </w:pPr>
            <w:r>
              <w:rPr>
                <w:rFonts w:cs="Times New Roman"/>
                <w:sz w:val="24"/>
                <w:szCs w:val="24"/>
              </w:rPr>
              <w:t>80</w:t>
            </w:r>
          </w:p>
        </w:tc>
        <w:tc>
          <w:tcPr>
            <w:tcW w:w="1476" w:type="dxa"/>
            <w:shd w:val="clear" w:color="auto" w:fill="auto"/>
          </w:tcPr>
          <w:p w14:paraId="6C51B329" w14:textId="43C07344" w:rsidR="00037516" w:rsidRPr="00037516" w:rsidRDefault="00037516" w:rsidP="00037516">
            <w:pPr>
              <w:jc w:val="center"/>
              <w:rPr>
                <w:rFonts w:cs="Times New Roman"/>
                <w:sz w:val="24"/>
                <w:szCs w:val="24"/>
              </w:rPr>
            </w:pPr>
            <w:r w:rsidRPr="00037516">
              <w:rPr>
                <w:sz w:val="24"/>
                <w:szCs w:val="24"/>
              </w:rPr>
              <w:t>6,039194427</w:t>
            </w:r>
          </w:p>
        </w:tc>
        <w:tc>
          <w:tcPr>
            <w:tcW w:w="1476" w:type="dxa"/>
            <w:shd w:val="clear" w:color="auto" w:fill="auto"/>
          </w:tcPr>
          <w:p w14:paraId="155321D6" w14:textId="4912CD7F" w:rsidR="00037516" w:rsidRPr="00037516" w:rsidRDefault="00037516" w:rsidP="00037516">
            <w:pPr>
              <w:jc w:val="center"/>
              <w:rPr>
                <w:rFonts w:cs="Times New Roman"/>
                <w:sz w:val="24"/>
                <w:szCs w:val="24"/>
              </w:rPr>
            </w:pPr>
            <w:r w:rsidRPr="00037516">
              <w:rPr>
                <w:sz w:val="24"/>
                <w:szCs w:val="24"/>
              </w:rPr>
              <w:t>3,102389713</w:t>
            </w:r>
          </w:p>
        </w:tc>
        <w:tc>
          <w:tcPr>
            <w:tcW w:w="1476" w:type="dxa"/>
            <w:shd w:val="clear" w:color="auto" w:fill="auto"/>
          </w:tcPr>
          <w:p w14:paraId="3145BE9F" w14:textId="71625A26" w:rsidR="00037516" w:rsidRPr="00037516" w:rsidRDefault="00037516" w:rsidP="00037516">
            <w:pPr>
              <w:jc w:val="center"/>
              <w:rPr>
                <w:rFonts w:cs="Times New Roman"/>
                <w:sz w:val="24"/>
                <w:szCs w:val="24"/>
              </w:rPr>
            </w:pPr>
            <w:r w:rsidRPr="00037516">
              <w:rPr>
                <w:sz w:val="24"/>
                <w:szCs w:val="24"/>
              </w:rPr>
              <w:t>125,1177068</w:t>
            </w:r>
          </w:p>
        </w:tc>
        <w:tc>
          <w:tcPr>
            <w:tcW w:w="1476" w:type="dxa"/>
            <w:shd w:val="clear" w:color="auto" w:fill="auto"/>
          </w:tcPr>
          <w:p w14:paraId="5BAEB639" w14:textId="04C3B21A" w:rsidR="00037516" w:rsidRPr="00037516" w:rsidRDefault="00037516" w:rsidP="00037516">
            <w:pPr>
              <w:jc w:val="center"/>
              <w:rPr>
                <w:rFonts w:cs="Times New Roman"/>
                <w:sz w:val="24"/>
                <w:szCs w:val="24"/>
              </w:rPr>
            </w:pPr>
            <w:r w:rsidRPr="00037516">
              <w:rPr>
                <w:sz w:val="24"/>
                <w:szCs w:val="24"/>
              </w:rPr>
              <w:t>0,017427779</w:t>
            </w:r>
          </w:p>
        </w:tc>
        <w:tc>
          <w:tcPr>
            <w:tcW w:w="1476" w:type="dxa"/>
            <w:shd w:val="clear" w:color="auto" w:fill="auto"/>
          </w:tcPr>
          <w:p w14:paraId="58918817" w14:textId="62944AF0" w:rsidR="00037516" w:rsidRPr="00037516" w:rsidRDefault="00037516" w:rsidP="00037516">
            <w:pPr>
              <w:jc w:val="center"/>
              <w:rPr>
                <w:rFonts w:cs="Times New Roman"/>
                <w:sz w:val="24"/>
                <w:szCs w:val="24"/>
              </w:rPr>
            </w:pPr>
            <w:r w:rsidRPr="00037516">
              <w:rPr>
                <w:sz w:val="24"/>
                <w:szCs w:val="24"/>
              </w:rPr>
              <w:t>0,052012575</w:t>
            </w:r>
          </w:p>
        </w:tc>
        <w:tc>
          <w:tcPr>
            <w:tcW w:w="1476" w:type="dxa"/>
            <w:shd w:val="clear" w:color="auto" w:fill="auto"/>
          </w:tcPr>
          <w:p w14:paraId="621EBCF6" w14:textId="6E0BBB91" w:rsidR="00037516" w:rsidRPr="00037516" w:rsidRDefault="00037516" w:rsidP="00037516">
            <w:pPr>
              <w:jc w:val="center"/>
              <w:rPr>
                <w:rFonts w:cs="Times New Roman"/>
                <w:sz w:val="24"/>
                <w:szCs w:val="24"/>
              </w:rPr>
            </w:pPr>
            <w:r w:rsidRPr="00037516">
              <w:rPr>
                <w:sz w:val="24"/>
                <w:szCs w:val="24"/>
              </w:rPr>
              <w:t>0,054854675</w:t>
            </w:r>
          </w:p>
        </w:tc>
        <w:tc>
          <w:tcPr>
            <w:tcW w:w="1476" w:type="dxa"/>
            <w:shd w:val="clear" w:color="auto" w:fill="auto"/>
          </w:tcPr>
          <w:p w14:paraId="504404B4" w14:textId="14480B2C" w:rsidR="00037516" w:rsidRPr="00037516" w:rsidRDefault="00037516" w:rsidP="00037516">
            <w:pPr>
              <w:jc w:val="center"/>
              <w:rPr>
                <w:rFonts w:cs="Times New Roman"/>
                <w:sz w:val="24"/>
                <w:szCs w:val="24"/>
              </w:rPr>
            </w:pPr>
            <w:r w:rsidRPr="00037516">
              <w:rPr>
                <w:sz w:val="24"/>
                <w:szCs w:val="24"/>
              </w:rPr>
              <w:t>0,95434767</w:t>
            </w:r>
          </w:p>
        </w:tc>
        <w:tc>
          <w:tcPr>
            <w:tcW w:w="2699" w:type="dxa"/>
            <w:shd w:val="clear" w:color="auto" w:fill="auto"/>
          </w:tcPr>
          <w:p w14:paraId="5C755756" w14:textId="2AE14105" w:rsidR="00037516" w:rsidRPr="00037516" w:rsidRDefault="00037516" w:rsidP="00037516">
            <w:pPr>
              <w:jc w:val="center"/>
              <w:rPr>
                <w:rFonts w:cs="Times New Roman"/>
                <w:sz w:val="24"/>
                <w:szCs w:val="24"/>
              </w:rPr>
            </w:pPr>
            <w:r w:rsidRPr="00037516">
              <w:rPr>
                <w:sz w:val="24"/>
                <w:szCs w:val="24"/>
              </w:rPr>
              <w:t>1,308760783</w:t>
            </w:r>
          </w:p>
        </w:tc>
      </w:tr>
    </w:tbl>
    <w:p w14:paraId="078E6591" w14:textId="77777777" w:rsidR="00037516" w:rsidRDefault="00037516" w:rsidP="00A43D22">
      <w:pPr>
        <w:rPr>
          <w:rFonts w:cs="Times New Roman"/>
          <w:i/>
          <w:sz w:val="24"/>
          <w:szCs w:val="24"/>
        </w:rPr>
      </w:pPr>
    </w:p>
    <w:p w14:paraId="14AE043F" w14:textId="17EADBD2" w:rsidR="00A43D22" w:rsidRPr="00A43D22" w:rsidRDefault="00A43D22" w:rsidP="00A43D22">
      <w:pPr>
        <w:rPr>
          <w:rFonts w:cs="Times New Roman"/>
          <w:i/>
          <w:sz w:val="24"/>
          <w:szCs w:val="24"/>
        </w:rPr>
      </w:pPr>
      <w:r w:rsidRPr="00A43D22">
        <w:rPr>
          <w:rFonts w:cs="Times New Roman"/>
          <w:sz w:val="24"/>
          <w:szCs w:val="24"/>
        </w:rPr>
        <w:t>При этом согласно [</w:t>
      </w:r>
      <w:r w:rsidR="00037516">
        <w:rPr>
          <w:rFonts w:cs="Times New Roman"/>
          <w:sz w:val="24"/>
          <w:szCs w:val="24"/>
        </w:rPr>
        <w:t>22</w:t>
      </w:r>
      <w:r w:rsidRPr="00A43D22">
        <w:rPr>
          <w:rFonts w:cs="Times New Roman"/>
          <w:sz w:val="24"/>
          <w:szCs w:val="24"/>
        </w:rPr>
        <w:t xml:space="preserve">]. </w:t>
      </w:r>
      <w:r w:rsidRPr="00A43D22">
        <w:rPr>
          <w:rFonts w:cs="Times New Roman"/>
          <w:i/>
          <w:sz w:val="24"/>
          <w:szCs w:val="24"/>
        </w:rPr>
        <w:t>E</w:t>
      </w:r>
      <w:r w:rsidRPr="00A43D22">
        <w:rPr>
          <w:rFonts w:cs="Times New Roman"/>
          <w:i/>
          <w:sz w:val="24"/>
          <w:szCs w:val="24"/>
          <w:vertAlign w:val="subscript"/>
        </w:rPr>
        <w:t xml:space="preserve">f  </w:t>
      </w:r>
      <w:r w:rsidRPr="00A43D22">
        <w:rPr>
          <w:rFonts w:cs="Times New Roman"/>
          <w:sz w:val="24"/>
          <w:szCs w:val="24"/>
        </w:rPr>
        <w:t>= 2</w:t>
      </w:r>
      <w:r w:rsidR="00037516">
        <w:rPr>
          <w:rFonts w:cs="Times New Roman"/>
          <w:sz w:val="24"/>
          <w:szCs w:val="24"/>
        </w:rPr>
        <w:t>5</w:t>
      </w:r>
      <w:r w:rsidRPr="00A43D22">
        <w:rPr>
          <w:rFonts w:cs="Times New Roman"/>
          <w:sz w:val="24"/>
          <w:szCs w:val="24"/>
        </w:rPr>
        <w:t xml:space="preserve"> </w:t>
      </w:r>
      <w:r w:rsidRPr="00A43D22">
        <w:rPr>
          <w:rFonts w:eastAsia="Times New Roman" w:cs="Times New Roman"/>
          <w:sz w:val="24"/>
          <w:szCs w:val="24"/>
          <w:lang w:eastAsia="ru-RU"/>
        </w:rPr>
        <w:t>кВт/м</w:t>
      </w:r>
      <w:r w:rsidRPr="00A43D22">
        <w:rPr>
          <w:rFonts w:eastAsia="Times New Roman" w:cs="Times New Roman"/>
          <w:sz w:val="24"/>
          <w:szCs w:val="24"/>
          <w:vertAlign w:val="superscript"/>
          <w:lang w:eastAsia="ru-RU"/>
        </w:rPr>
        <w:t>2</w:t>
      </w:r>
    </w:p>
    <w:p w14:paraId="72E596B6" w14:textId="77777777" w:rsidR="00A43D22" w:rsidRPr="00A43D22" w:rsidRDefault="00A43D22" w:rsidP="00A43D22">
      <w:pPr>
        <w:rPr>
          <w:rFonts w:cs="Times New Roman"/>
          <w:i/>
          <w:sz w:val="24"/>
          <w:szCs w:val="24"/>
        </w:rPr>
      </w:pPr>
    </w:p>
    <w:p w14:paraId="6CD3BC4D" w14:textId="02DEF253" w:rsidR="00A43D22" w:rsidRPr="00A43D22" w:rsidRDefault="00A43D22" w:rsidP="00A43D22">
      <w:pPr>
        <w:rPr>
          <w:rFonts w:cs="Times New Roman"/>
          <w:sz w:val="24"/>
          <w:szCs w:val="24"/>
        </w:rPr>
      </w:pPr>
      <w:r w:rsidRPr="00A43D22">
        <w:rPr>
          <w:rFonts w:cs="Times New Roman"/>
          <w:sz w:val="24"/>
          <w:szCs w:val="24"/>
        </w:rPr>
        <w:t xml:space="preserve">График зависимости интенсивности теплового излучения пожара пролива от расстояния </w:t>
      </w:r>
      <w:r w:rsidRPr="00A43D22">
        <w:rPr>
          <w:rFonts w:cs="Times New Roman"/>
          <w:b/>
          <w:sz w:val="24"/>
          <w:szCs w:val="24"/>
          <w:lang w:val="en-US"/>
        </w:rPr>
        <w:t>r</w:t>
      </w:r>
      <w:r w:rsidRPr="00A43D22">
        <w:rPr>
          <w:rFonts w:cs="Times New Roman"/>
          <w:sz w:val="24"/>
          <w:szCs w:val="24"/>
        </w:rPr>
        <w:t xml:space="preserve"> до облучаемого объекта </w:t>
      </w:r>
    </w:p>
    <w:p w14:paraId="11EBBD4D" w14:textId="77777777" w:rsidR="00A43D22" w:rsidRPr="00A43D22" w:rsidRDefault="00A43D22" w:rsidP="00A43D22">
      <w:pPr>
        <w:rPr>
          <w:rFonts w:cs="Times New Roman"/>
          <w:sz w:val="24"/>
          <w:szCs w:val="24"/>
        </w:rPr>
      </w:pPr>
    </w:p>
    <w:p w14:paraId="1BC9F908" w14:textId="39E509D3" w:rsidR="00A43D22" w:rsidRPr="00A43D22" w:rsidRDefault="00037516" w:rsidP="00A43D22">
      <w:pPr>
        <w:rPr>
          <w:rFonts w:cs="Times New Roman"/>
          <w:sz w:val="24"/>
          <w:szCs w:val="24"/>
        </w:rPr>
      </w:pPr>
      <w:r>
        <w:rPr>
          <w:noProof/>
          <w:lang w:eastAsia="ru-RU"/>
        </w:rPr>
        <w:lastRenderedPageBreak/>
        <w:drawing>
          <wp:inline distT="0" distB="0" distL="0" distR="0" wp14:anchorId="22B6C8CF" wp14:editId="05CF4352">
            <wp:extent cx="5848350" cy="2113280"/>
            <wp:effectExtent l="0" t="0" r="0" b="1270"/>
            <wp:docPr id="29" name="Диаграмма 29">
              <a:extLst xmlns:a="http://schemas.openxmlformats.org/drawingml/2006/main">
                <a:ext uri="{FF2B5EF4-FFF2-40B4-BE49-F238E27FC236}">
                  <a16:creationId xmlns:a16="http://schemas.microsoft.com/office/drawing/2014/main" id="{00000000-0008-0000-0000-00001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345C8F86" w14:textId="77777777" w:rsidR="00037516" w:rsidRDefault="00037516" w:rsidP="00A43D22">
      <w:pPr>
        <w:rPr>
          <w:rFonts w:cs="Times New Roman"/>
          <w:sz w:val="24"/>
          <w:szCs w:val="24"/>
        </w:rPr>
      </w:pPr>
    </w:p>
    <w:p w14:paraId="2E637B61" w14:textId="5E20DF2B" w:rsidR="00A43D22" w:rsidRPr="00A43D22" w:rsidRDefault="00A43D22" w:rsidP="00A43D22">
      <w:pPr>
        <w:rPr>
          <w:rFonts w:cs="Times New Roman"/>
          <w:sz w:val="24"/>
          <w:szCs w:val="24"/>
        </w:rPr>
      </w:pPr>
      <w:r w:rsidRPr="00A43D22">
        <w:rPr>
          <w:rFonts w:cs="Times New Roman"/>
          <w:sz w:val="24"/>
          <w:szCs w:val="24"/>
        </w:rPr>
        <w:t>Вероятность поражения человека тепловым излучением в зависимости от его местоположения от центра зоны пожара-пролива может оцениваться по пробит-функции:</w:t>
      </w:r>
    </w:p>
    <w:p w14:paraId="3980F90D" w14:textId="39575811" w:rsidR="00A43D22" w:rsidRPr="00A43D22" w:rsidRDefault="00CB126D" w:rsidP="00A43D22">
      <w:pPr>
        <w:rPr>
          <w:rFonts w:cs="Times New Roman"/>
          <w:b/>
          <w:sz w:val="24"/>
          <w:szCs w:val="24"/>
        </w:rPr>
      </w:pPr>
      <w:r>
        <w:rPr>
          <w:rFonts w:eastAsia="Times New Roman" w:cs="Times New Roman"/>
          <w:noProof/>
          <w:color w:val="000000"/>
          <w:sz w:val="24"/>
          <w:szCs w:val="24"/>
          <w:lang w:eastAsia="ru-RU"/>
        </w:rPr>
        <w:object w:dxaOrig="1440" w:dyaOrig="1440" w14:anchorId="41A014B5">
          <v:shape id="_x0000_s1766" type="#_x0000_t75" style="position:absolute;margin-left:207.35pt;margin-top:4.25pt;width:46pt;height:31pt;z-index:251781120" fillcolor="window">
            <v:imagedata r:id="rId41" o:title=""/>
          </v:shape>
          <o:OLEObject Type="Embed" ProgID="Equation.3" ShapeID="_x0000_s1766" DrawAspect="Content" ObjectID="_1836747225" r:id="rId42"/>
        </w:object>
      </w:r>
      <w:r w:rsidR="00A43D22" w:rsidRPr="00A43D22">
        <w:rPr>
          <w:rFonts w:cs="Times New Roman"/>
          <w:b/>
          <w:noProof/>
          <w:sz w:val="24"/>
          <w:szCs w:val="24"/>
          <w:lang w:eastAsia="ru-RU"/>
        </w:rPr>
        <w:drawing>
          <wp:anchor distT="0" distB="0" distL="114300" distR="114300" simplePos="0" relativeHeight="251780096" behindDoc="0" locked="0" layoutInCell="1" allowOverlap="1" wp14:anchorId="3547362D" wp14:editId="5B8285E4">
            <wp:simplePos x="0" y="0"/>
            <wp:positionH relativeFrom="column">
              <wp:posOffset>-10160</wp:posOffset>
            </wp:positionH>
            <wp:positionV relativeFrom="paragraph">
              <wp:posOffset>154305</wp:posOffset>
            </wp:positionV>
            <wp:extent cx="1744980" cy="228600"/>
            <wp:effectExtent l="0" t="0" r="7620" b="0"/>
            <wp:wrapNone/>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744980" cy="228600"/>
                    </a:xfrm>
                    <a:prstGeom prst="rect">
                      <a:avLst/>
                    </a:prstGeom>
                    <a:noFill/>
                  </pic:spPr>
                </pic:pic>
              </a:graphicData>
            </a:graphic>
            <wp14:sizeRelH relativeFrom="page">
              <wp14:pctWidth>0</wp14:pctWidth>
            </wp14:sizeRelH>
            <wp14:sizeRelV relativeFrom="page">
              <wp14:pctHeight>0</wp14:pctHeight>
            </wp14:sizeRelV>
          </wp:anchor>
        </w:drawing>
      </w:r>
    </w:p>
    <w:p w14:paraId="23DF4622" w14:textId="77777777" w:rsidR="00A43D22" w:rsidRPr="00A43D22" w:rsidRDefault="00A43D22" w:rsidP="00A43D22">
      <w:pPr>
        <w:rPr>
          <w:rFonts w:cs="Times New Roman"/>
          <w:b/>
          <w:sz w:val="24"/>
          <w:szCs w:val="24"/>
        </w:rPr>
      </w:pPr>
    </w:p>
    <w:p w14:paraId="47925B18" w14:textId="77777777" w:rsidR="00A43D22" w:rsidRPr="00A43D22" w:rsidRDefault="00A43D22" w:rsidP="00A43D22">
      <w:pPr>
        <w:rPr>
          <w:rFonts w:cs="Times New Roman"/>
          <w:b/>
          <w:sz w:val="24"/>
          <w:szCs w:val="24"/>
        </w:rPr>
      </w:pPr>
    </w:p>
    <w:p w14:paraId="54BD9244" w14:textId="77777777" w:rsidR="00A43D22" w:rsidRPr="00A43D22" w:rsidRDefault="00A43D22" w:rsidP="00A43D22">
      <w:pPr>
        <w:rPr>
          <w:rFonts w:eastAsia="Times New Roman" w:cs="Times New Roman"/>
          <w:i/>
          <w:iCs/>
          <w:color w:val="000000"/>
          <w:sz w:val="24"/>
          <w:szCs w:val="24"/>
          <w:lang w:eastAsia="ru-RU"/>
        </w:rPr>
      </w:pPr>
      <w:r w:rsidRPr="00A43D22">
        <w:rPr>
          <w:rFonts w:eastAsia="Times New Roman" w:cs="Times New Roman"/>
          <w:i/>
          <w:iCs/>
          <w:color w:val="000000"/>
          <w:sz w:val="24"/>
          <w:szCs w:val="24"/>
          <w:lang w:eastAsia="ru-RU"/>
        </w:rPr>
        <w:t>q</w:t>
      </w:r>
      <w:r w:rsidRPr="00A43D22">
        <w:rPr>
          <w:rFonts w:eastAsia="Times New Roman" w:cs="Times New Roman"/>
          <w:color w:val="000000"/>
          <w:sz w:val="24"/>
          <w:szCs w:val="24"/>
          <w:lang w:eastAsia="ru-RU"/>
        </w:rPr>
        <w:t xml:space="preserve"> - интенсивность теплового излучения, кВт/м</w:t>
      </w:r>
      <w:r w:rsidRPr="00A43D22">
        <w:rPr>
          <w:rFonts w:eastAsia="Times New Roman" w:cs="Times New Roman"/>
          <w:color w:val="000000"/>
          <w:sz w:val="24"/>
          <w:szCs w:val="24"/>
          <w:vertAlign w:val="superscript"/>
          <w:lang w:eastAsia="ru-RU"/>
        </w:rPr>
        <w:t>2</w:t>
      </w:r>
    </w:p>
    <w:p w14:paraId="07A11FC9" w14:textId="77777777" w:rsidR="00A43D22" w:rsidRPr="00A43D22" w:rsidRDefault="00A43D22" w:rsidP="00A43D22">
      <w:pPr>
        <w:rPr>
          <w:rFonts w:eastAsia="Times New Roman" w:cs="Times New Roman"/>
          <w:color w:val="000000"/>
          <w:sz w:val="24"/>
          <w:szCs w:val="24"/>
          <w:lang w:eastAsia="ru-RU"/>
        </w:rPr>
      </w:pPr>
      <w:r w:rsidRPr="00A43D22">
        <w:rPr>
          <w:rFonts w:cs="Times New Roman"/>
          <w:i/>
          <w:snapToGrid w:val="0"/>
          <w:sz w:val="24"/>
          <w:szCs w:val="24"/>
          <w:lang w:val="en-US"/>
        </w:rPr>
        <w:t>t</w:t>
      </w:r>
      <w:r w:rsidRPr="00A43D22">
        <w:rPr>
          <w:rFonts w:cs="Times New Roman"/>
          <w:snapToGrid w:val="0"/>
          <w:sz w:val="24"/>
          <w:szCs w:val="24"/>
        </w:rPr>
        <w:t xml:space="preserve"> - эффективное время экспозиции, с</w:t>
      </w:r>
    </w:p>
    <w:p w14:paraId="4B4D16C5" w14:textId="77777777" w:rsidR="00A43D22" w:rsidRPr="00A43D22" w:rsidRDefault="00A43D22" w:rsidP="00A43D22">
      <w:pPr>
        <w:rPr>
          <w:rFonts w:eastAsia="Times New Roman" w:cs="Times New Roman"/>
          <w:color w:val="000000"/>
          <w:sz w:val="24"/>
          <w:szCs w:val="24"/>
          <w:lang w:eastAsia="ru-RU"/>
        </w:rPr>
      </w:pPr>
      <w:r w:rsidRPr="00A43D22">
        <w:rPr>
          <w:rFonts w:eastAsia="Times New Roman" w:cs="Times New Roman"/>
          <w:color w:val="000000"/>
          <w:sz w:val="24"/>
          <w:szCs w:val="24"/>
          <w:lang w:eastAsia="ru-RU"/>
        </w:rPr>
        <w:t>t</w:t>
      </w:r>
      <w:r w:rsidRPr="00A43D22">
        <w:rPr>
          <w:rFonts w:eastAsia="Times New Roman" w:cs="Times New Roman"/>
          <w:color w:val="000000"/>
          <w:sz w:val="24"/>
          <w:szCs w:val="24"/>
          <w:vertAlign w:val="subscript"/>
          <w:lang w:eastAsia="ru-RU"/>
        </w:rPr>
        <w:t>0</w:t>
      </w:r>
      <w:r w:rsidRPr="00A43D22">
        <w:rPr>
          <w:rFonts w:eastAsia="Times New Roman" w:cs="Times New Roman"/>
          <w:color w:val="000000"/>
          <w:sz w:val="24"/>
          <w:szCs w:val="24"/>
          <w:lang w:eastAsia="ru-RU"/>
        </w:rPr>
        <w:t xml:space="preserve"> - характерное время, за которое человек обнаруживает пожар и принимает решение о своих дальнейших действиях, с (может быть принято равным 5)</w:t>
      </w:r>
    </w:p>
    <w:p w14:paraId="676F589C" w14:textId="77777777" w:rsidR="00A43D22" w:rsidRPr="00A43D22" w:rsidRDefault="00A43D22" w:rsidP="00A43D22">
      <w:pPr>
        <w:rPr>
          <w:rFonts w:eastAsia="Times New Roman" w:cs="Times New Roman"/>
          <w:i/>
          <w:iCs/>
          <w:color w:val="000000"/>
          <w:sz w:val="24"/>
          <w:szCs w:val="24"/>
          <w:lang w:eastAsia="ru-RU"/>
        </w:rPr>
      </w:pPr>
      <w:r w:rsidRPr="00A43D22">
        <w:rPr>
          <w:rFonts w:eastAsia="Times New Roman" w:cs="Times New Roman"/>
          <w:i/>
          <w:iCs/>
          <w:color w:val="000000"/>
          <w:sz w:val="24"/>
          <w:szCs w:val="24"/>
          <w:lang w:eastAsia="ru-RU"/>
        </w:rPr>
        <w:t>х</w:t>
      </w:r>
      <w:r w:rsidRPr="00A43D22">
        <w:rPr>
          <w:rFonts w:eastAsia="Times New Roman" w:cs="Times New Roman"/>
          <w:color w:val="000000"/>
          <w:sz w:val="24"/>
          <w:szCs w:val="24"/>
          <w:lang w:eastAsia="ru-RU"/>
        </w:rPr>
        <w:t xml:space="preserve"> - расстояние от места расположения человека до безопасной зоны (зона, где интенсивность теплового излучения меньше 4 кВт/м</w:t>
      </w:r>
      <w:r w:rsidRPr="00A43D22">
        <w:rPr>
          <w:rFonts w:eastAsia="Times New Roman" w:cs="Times New Roman"/>
          <w:color w:val="000000"/>
          <w:sz w:val="24"/>
          <w:szCs w:val="24"/>
          <w:vertAlign w:val="superscript"/>
          <w:lang w:eastAsia="ru-RU"/>
        </w:rPr>
        <w:t>2</w:t>
      </w:r>
      <w:r w:rsidRPr="00A43D22">
        <w:rPr>
          <w:rFonts w:eastAsia="Times New Roman" w:cs="Times New Roman"/>
          <w:color w:val="000000"/>
          <w:sz w:val="24"/>
          <w:szCs w:val="24"/>
          <w:lang w:eastAsia="ru-RU"/>
        </w:rPr>
        <w:t>)</w:t>
      </w:r>
    </w:p>
    <w:p w14:paraId="35A738BB" w14:textId="77777777" w:rsidR="00A43D22" w:rsidRPr="00A43D22" w:rsidRDefault="00A43D22" w:rsidP="00A43D22">
      <w:pPr>
        <w:rPr>
          <w:rFonts w:eastAsia="Times New Roman" w:cs="Times New Roman"/>
          <w:color w:val="000000"/>
          <w:sz w:val="24"/>
          <w:szCs w:val="24"/>
          <w:lang w:eastAsia="ru-RU"/>
        </w:rPr>
      </w:pPr>
      <w:r w:rsidRPr="00A43D22">
        <w:rPr>
          <w:rFonts w:eastAsia="Times New Roman" w:cs="Times New Roman"/>
          <w:i/>
          <w:iCs/>
          <w:color w:val="000000"/>
          <w:sz w:val="24"/>
          <w:szCs w:val="24"/>
          <w:lang w:eastAsia="ru-RU"/>
        </w:rPr>
        <w:t>u</w:t>
      </w:r>
      <w:r w:rsidRPr="00A43D22">
        <w:rPr>
          <w:rFonts w:eastAsia="Times New Roman" w:cs="Times New Roman"/>
          <w:color w:val="000000"/>
          <w:sz w:val="24"/>
          <w:szCs w:val="24"/>
          <w:lang w:eastAsia="ru-RU"/>
        </w:rPr>
        <w:t xml:space="preserve"> - средняя скорость движения человека к безопасной зоне, м/с (принимается равной 5 м/с)</w:t>
      </w:r>
    </w:p>
    <w:p w14:paraId="6B383286" w14:textId="77777777" w:rsidR="00A43D22" w:rsidRPr="00A43D22" w:rsidRDefault="00A43D22" w:rsidP="00A43D22">
      <w:pPr>
        <w:rPr>
          <w:rFonts w:eastAsia="Times New Roman" w:cs="Times New Roman"/>
          <w:i/>
          <w:iCs/>
          <w:color w:val="000000"/>
          <w:sz w:val="24"/>
          <w:szCs w:val="24"/>
          <w:lang w:eastAsia="ru-RU"/>
        </w:rPr>
      </w:pPr>
    </w:p>
    <w:p w14:paraId="65F741A7" w14:textId="28545DD7" w:rsidR="00A43D22" w:rsidRPr="00A43D22" w:rsidRDefault="00A43D22" w:rsidP="00A43D22">
      <w:pPr>
        <w:rPr>
          <w:rFonts w:cs="Times New Roman"/>
          <w:sz w:val="24"/>
          <w:szCs w:val="24"/>
        </w:rPr>
      </w:pPr>
      <w:r w:rsidRPr="00A43D22">
        <w:rPr>
          <w:rFonts w:cs="Times New Roman"/>
          <w:sz w:val="24"/>
          <w:szCs w:val="24"/>
        </w:rPr>
        <w:t xml:space="preserve">Для r = 14 м </w:t>
      </w:r>
      <w:r w:rsidRPr="00A43D22">
        <w:rPr>
          <w:rFonts w:cs="Times New Roman"/>
          <w:sz w:val="24"/>
          <w:szCs w:val="24"/>
        </w:rPr>
        <w:tab/>
      </w:r>
      <w:r w:rsidRPr="00A43D22">
        <w:rPr>
          <w:rFonts w:cs="Times New Roman"/>
          <w:sz w:val="24"/>
          <w:szCs w:val="24"/>
        </w:rPr>
        <w:tab/>
      </w:r>
      <w:r w:rsidRPr="00A43D22">
        <w:rPr>
          <w:rFonts w:cs="Times New Roman"/>
          <w:sz w:val="24"/>
          <w:szCs w:val="24"/>
          <w:lang w:val="en-US"/>
        </w:rPr>
        <w:t>Pr</w:t>
      </w:r>
      <w:r w:rsidRPr="00A43D22">
        <w:rPr>
          <w:rFonts w:cs="Times New Roman"/>
          <w:sz w:val="24"/>
          <w:szCs w:val="24"/>
        </w:rPr>
        <w:t xml:space="preserve"> = </w:t>
      </w:r>
      <w:r w:rsidR="00C47323" w:rsidRPr="00C47323">
        <w:rPr>
          <w:rFonts w:cs="Times New Roman"/>
          <w:sz w:val="24"/>
          <w:szCs w:val="24"/>
        </w:rPr>
        <w:t>3,927014053</w:t>
      </w:r>
      <w:r w:rsidRPr="00A43D22">
        <w:rPr>
          <w:rFonts w:cs="Times New Roman"/>
          <w:sz w:val="24"/>
          <w:szCs w:val="24"/>
        </w:rPr>
        <w:tab/>
        <w:t xml:space="preserve">Вероятность поражения составляет </w:t>
      </w:r>
      <w:r w:rsidR="00C47323">
        <w:rPr>
          <w:rFonts w:cs="Times New Roman"/>
          <w:sz w:val="24"/>
          <w:szCs w:val="24"/>
        </w:rPr>
        <w:t>15</w:t>
      </w:r>
      <w:r w:rsidRPr="00A43D22">
        <w:rPr>
          <w:rFonts w:cs="Times New Roman"/>
          <w:sz w:val="24"/>
          <w:szCs w:val="24"/>
        </w:rPr>
        <w:t>%,</w:t>
      </w:r>
    </w:p>
    <w:p w14:paraId="599E90FD" w14:textId="5A1BFE5F" w:rsidR="00A43D22" w:rsidRPr="00A43D22" w:rsidRDefault="00A43D22" w:rsidP="00A43D22">
      <w:pPr>
        <w:rPr>
          <w:rFonts w:cs="Times New Roman"/>
          <w:sz w:val="24"/>
          <w:szCs w:val="24"/>
        </w:rPr>
      </w:pPr>
      <w:r w:rsidRPr="00A43D22">
        <w:rPr>
          <w:rFonts w:cs="Times New Roman"/>
          <w:sz w:val="24"/>
          <w:szCs w:val="24"/>
        </w:rPr>
        <w:t xml:space="preserve">Для r = 15 м </w:t>
      </w:r>
      <w:r w:rsidRPr="00A43D22">
        <w:rPr>
          <w:rFonts w:cs="Times New Roman"/>
          <w:sz w:val="24"/>
          <w:szCs w:val="24"/>
        </w:rPr>
        <w:tab/>
      </w:r>
      <w:r w:rsidRPr="00A43D22">
        <w:rPr>
          <w:rFonts w:cs="Times New Roman"/>
          <w:sz w:val="24"/>
          <w:szCs w:val="24"/>
        </w:rPr>
        <w:tab/>
      </w:r>
      <w:r w:rsidRPr="00A43D22">
        <w:rPr>
          <w:rFonts w:cs="Times New Roman"/>
          <w:sz w:val="24"/>
          <w:szCs w:val="24"/>
          <w:lang w:val="en-US"/>
        </w:rPr>
        <w:t>Pr</w:t>
      </w:r>
      <w:r w:rsidRPr="00A43D22">
        <w:rPr>
          <w:rFonts w:cs="Times New Roman"/>
          <w:sz w:val="24"/>
          <w:szCs w:val="24"/>
        </w:rPr>
        <w:t xml:space="preserve"> = </w:t>
      </w:r>
      <w:r w:rsidR="00C47323" w:rsidRPr="00C47323">
        <w:rPr>
          <w:rFonts w:cs="Times New Roman"/>
          <w:sz w:val="24"/>
          <w:szCs w:val="24"/>
        </w:rPr>
        <w:t>3,488254268</w:t>
      </w:r>
      <w:r w:rsidRPr="00A43D22">
        <w:rPr>
          <w:rFonts w:cs="Times New Roman"/>
          <w:sz w:val="24"/>
          <w:szCs w:val="24"/>
        </w:rPr>
        <w:tab/>
        <w:t xml:space="preserve">Вероятность поражения составляет </w:t>
      </w:r>
      <w:r w:rsidR="00C47323">
        <w:rPr>
          <w:rFonts w:cs="Times New Roman"/>
          <w:sz w:val="24"/>
          <w:szCs w:val="24"/>
        </w:rPr>
        <w:t>6</w:t>
      </w:r>
      <w:r w:rsidRPr="00A43D22">
        <w:rPr>
          <w:rFonts w:cs="Times New Roman"/>
          <w:sz w:val="24"/>
          <w:szCs w:val="24"/>
        </w:rPr>
        <w:t>%,</w:t>
      </w:r>
    </w:p>
    <w:p w14:paraId="332D1446" w14:textId="36851F0F" w:rsidR="00A43D22" w:rsidRPr="00A43D22" w:rsidRDefault="00A43D22" w:rsidP="00A43D22">
      <w:pPr>
        <w:rPr>
          <w:rFonts w:cs="Times New Roman"/>
          <w:sz w:val="24"/>
          <w:szCs w:val="24"/>
        </w:rPr>
      </w:pPr>
      <w:r w:rsidRPr="00A43D22">
        <w:rPr>
          <w:rFonts w:cs="Times New Roman"/>
          <w:sz w:val="24"/>
          <w:szCs w:val="24"/>
        </w:rPr>
        <w:t xml:space="preserve">Для r = 20 м </w:t>
      </w:r>
      <w:r w:rsidRPr="00A43D22">
        <w:rPr>
          <w:rFonts w:cs="Times New Roman"/>
          <w:sz w:val="24"/>
          <w:szCs w:val="24"/>
        </w:rPr>
        <w:tab/>
      </w:r>
      <w:r w:rsidRPr="00A43D22">
        <w:rPr>
          <w:rFonts w:cs="Times New Roman"/>
          <w:sz w:val="24"/>
          <w:szCs w:val="24"/>
        </w:rPr>
        <w:tab/>
      </w:r>
      <w:r w:rsidRPr="00A43D22">
        <w:rPr>
          <w:rFonts w:cs="Times New Roman"/>
          <w:sz w:val="24"/>
          <w:szCs w:val="24"/>
          <w:lang w:val="en-US"/>
        </w:rPr>
        <w:t>Pr</w:t>
      </w:r>
      <w:r w:rsidRPr="00A43D22">
        <w:rPr>
          <w:rFonts w:cs="Times New Roman"/>
          <w:sz w:val="24"/>
          <w:szCs w:val="24"/>
        </w:rPr>
        <w:t xml:space="preserve"> = </w:t>
      </w:r>
      <w:r w:rsidR="00C47323" w:rsidRPr="00C47323">
        <w:rPr>
          <w:rFonts w:cs="Times New Roman"/>
          <w:sz w:val="24"/>
          <w:szCs w:val="24"/>
        </w:rPr>
        <w:t>1,748782836</w:t>
      </w:r>
      <w:r w:rsidRPr="00A43D22">
        <w:rPr>
          <w:rFonts w:cs="Times New Roman"/>
          <w:sz w:val="24"/>
          <w:szCs w:val="24"/>
        </w:rPr>
        <w:tab/>
        <w:t>Вероятность поражения составляет 0%.</w:t>
      </w:r>
    </w:p>
    <w:p w14:paraId="636F9D84" w14:textId="77777777" w:rsidR="00A43D22" w:rsidRPr="00A43D22" w:rsidRDefault="00A43D22" w:rsidP="00A43D22">
      <w:pPr>
        <w:rPr>
          <w:rFonts w:cs="Times New Roman"/>
          <w:sz w:val="24"/>
          <w:szCs w:val="24"/>
        </w:rPr>
      </w:pPr>
    </w:p>
    <w:p w14:paraId="4BFAB3DC" w14:textId="77777777" w:rsidR="00A43D22" w:rsidRPr="00A43D22" w:rsidRDefault="00A43D22" w:rsidP="00A43D22">
      <w:pPr>
        <w:ind w:firstLine="708"/>
        <w:rPr>
          <w:rFonts w:cs="Times New Roman"/>
          <w:sz w:val="24"/>
          <w:szCs w:val="24"/>
        </w:rPr>
      </w:pPr>
      <w:r w:rsidRPr="00A43D22">
        <w:rPr>
          <w:rFonts w:cs="Times New Roman"/>
          <w:sz w:val="24"/>
          <w:szCs w:val="24"/>
        </w:rPr>
        <w:t>Расстояние r = 14 м соответствует границе площадки хранения ДТ. Для r &lt; 14 м, т.е. внутри зоны разлития топлива и его горения, вероятность поражения человека принимается равной 100%.</w:t>
      </w:r>
    </w:p>
    <w:p w14:paraId="6BD2CFC4" w14:textId="001B2D9A" w:rsidR="00A43D22" w:rsidRPr="00A43D22" w:rsidRDefault="00A43D22" w:rsidP="00A43D22">
      <w:pPr>
        <w:ind w:firstLine="708"/>
        <w:rPr>
          <w:rFonts w:cs="Times New Roman"/>
          <w:sz w:val="24"/>
          <w:szCs w:val="24"/>
        </w:rPr>
      </w:pPr>
      <w:r w:rsidRPr="00A43D22">
        <w:rPr>
          <w:rFonts w:cs="Times New Roman"/>
          <w:sz w:val="24"/>
          <w:szCs w:val="24"/>
        </w:rPr>
        <w:t xml:space="preserve">Ближайшее здание – насосная станция расположена на расстоянии 10 метров от границы зоны пожара-пролива (24 м от геометрического центра), при этом </w:t>
      </w:r>
      <w:r w:rsidRPr="00A43D22">
        <w:rPr>
          <w:rFonts w:eastAsia="Times New Roman" w:cs="Times New Roman"/>
          <w:color w:val="000000"/>
          <w:sz w:val="24"/>
          <w:szCs w:val="24"/>
          <w:lang w:eastAsia="ru-RU"/>
        </w:rPr>
        <w:t xml:space="preserve">интенсивность теплового излучения у стены станции составит </w:t>
      </w:r>
      <w:r w:rsidR="00C47323">
        <w:rPr>
          <w:rFonts w:eastAsia="Times New Roman" w:cs="Times New Roman"/>
          <w:color w:val="000000"/>
          <w:sz w:val="24"/>
          <w:szCs w:val="24"/>
          <w:lang w:eastAsia="ru-RU"/>
        </w:rPr>
        <w:t>6,5</w:t>
      </w:r>
      <w:r w:rsidRPr="00A43D22">
        <w:rPr>
          <w:rFonts w:eastAsia="Times New Roman" w:cs="Times New Roman"/>
          <w:color w:val="000000"/>
          <w:sz w:val="24"/>
          <w:szCs w:val="24"/>
          <w:lang w:eastAsia="ru-RU"/>
        </w:rPr>
        <w:t xml:space="preserve"> кВт/м</w:t>
      </w:r>
      <w:r w:rsidRPr="00A43D22">
        <w:rPr>
          <w:rFonts w:eastAsia="Times New Roman" w:cs="Times New Roman"/>
          <w:color w:val="000000"/>
          <w:sz w:val="24"/>
          <w:szCs w:val="24"/>
          <w:vertAlign w:val="superscript"/>
          <w:lang w:eastAsia="ru-RU"/>
        </w:rPr>
        <w:t>2</w:t>
      </w:r>
      <w:r w:rsidRPr="00A43D22">
        <w:rPr>
          <w:rFonts w:eastAsia="Times New Roman" w:cs="Times New Roman"/>
          <w:color w:val="000000"/>
          <w:sz w:val="24"/>
          <w:szCs w:val="24"/>
          <w:lang w:eastAsia="ru-RU"/>
        </w:rPr>
        <w:t>, при длительном воздействии возможен перегрев размещенного оборудования в насосной и выход его из строя с последующим возгоранием ДТ.</w:t>
      </w:r>
    </w:p>
    <w:p w14:paraId="11799209" w14:textId="77777777" w:rsidR="00A43D22" w:rsidRPr="00A43D22" w:rsidRDefault="00A43D22" w:rsidP="00A43D22">
      <w:pPr>
        <w:ind w:firstLine="708"/>
        <w:rPr>
          <w:rFonts w:cs="Times New Roman"/>
          <w:sz w:val="24"/>
          <w:szCs w:val="24"/>
        </w:rPr>
      </w:pPr>
      <w:r w:rsidRPr="00A43D22">
        <w:rPr>
          <w:rFonts w:cs="Times New Roman"/>
          <w:sz w:val="24"/>
          <w:szCs w:val="24"/>
        </w:rPr>
        <w:lastRenderedPageBreak/>
        <w:t>Здание котельной расположено на расстоянии 30 метров от границы зоны пожара-пролива (44 м от геометрического центра), при этом интенсивность теплового излучения у стены котельной составит 3 кВт/м2, что соответствует низкому уровню опасности для зданий и человека.</w:t>
      </w:r>
    </w:p>
    <w:p w14:paraId="7FE4123F" w14:textId="77777777" w:rsidR="00A43D22" w:rsidRPr="00A43D22" w:rsidRDefault="00A43D22" w:rsidP="00A43D22">
      <w:pPr>
        <w:ind w:firstLine="708"/>
        <w:rPr>
          <w:rFonts w:cs="Times New Roman"/>
          <w:sz w:val="24"/>
          <w:szCs w:val="24"/>
        </w:rPr>
      </w:pPr>
    </w:p>
    <w:tbl>
      <w:tblPr>
        <w:tblW w:w="0" w:type="auto"/>
        <w:tblBorders>
          <w:top w:val="single" w:sz="3" w:space="0" w:color="auto"/>
          <w:left w:val="single" w:sz="3" w:space="0" w:color="auto"/>
          <w:bottom w:val="single" w:sz="3" w:space="0" w:color="auto"/>
          <w:right w:val="single" w:sz="3" w:space="0" w:color="auto"/>
          <w:insideH w:val="single" w:sz="3" w:space="0" w:color="auto"/>
          <w:insideV w:val="single" w:sz="3" w:space="0" w:color="auto"/>
        </w:tblBorders>
        <w:tblCellMar>
          <w:left w:w="83" w:type="dxa"/>
          <w:right w:w="83" w:type="dxa"/>
        </w:tblCellMar>
        <w:tblLook w:val="04A0" w:firstRow="1" w:lastRow="0" w:firstColumn="1" w:lastColumn="0" w:noHBand="0" w:noVBand="1"/>
      </w:tblPr>
      <w:tblGrid>
        <w:gridCol w:w="4666"/>
        <w:gridCol w:w="4668"/>
        <w:gridCol w:w="4660"/>
      </w:tblGrid>
      <w:tr w:rsidR="00A43D22" w:rsidRPr="00A43D22" w14:paraId="3CEEF338" w14:textId="77777777" w:rsidTr="00A65FF6">
        <w:tc>
          <w:tcPr>
            <w:tcW w:w="4739" w:type="dxa"/>
            <w:shd w:val="clear" w:color="auto" w:fill="auto"/>
          </w:tcPr>
          <w:p w14:paraId="6B9CF6D1" w14:textId="77777777" w:rsidR="00A43D22" w:rsidRPr="00A43D22" w:rsidRDefault="00A43D22" w:rsidP="00A43D22">
            <w:pPr>
              <w:contextualSpacing/>
              <w:jc w:val="center"/>
              <w:rPr>
                <w:rFonts w:cs="Times New Roman"/>
                <w:b/>
                <w:sz w:val="24"/>
                <w:szCs w:val="24"/>
              </w:rPr>
            </w:pPr>
            <w:r w:rsidRPr="00A43D22">
              <w:rPr>
                <w:rFonts w:cs="Times New Roman"/>
                <w:b/>
                <w:sz w:val="24"/>
                <w:szCs w:val="24"/>
              </w:rPr>
              <w:t>Степень поражения</w:t>
            </w:r>
          </w:p>
        </w:tc>
        <w:tc>
          <w:tcPr>
            <w:tcW w:w="4739" w:type="dxa"/>
            <w:shd w:val="clear" w:color="auto" w:fill="auto"/>
          </w:tcPr>
          <w:p w14:paraId="7FB59A8C" w14:textId="77777777" w:rsidR="00A43D22" w:rsidRPr="00A43D22" w:rsidRDefault="00A43D22" w:rsidP="00A43D22">
            <w:pPr>
              <w:contextualSpacing/>
              <w:jc w:val="center"/>
              <w:rPr>
                <w:rFonts w:cs="Times New Roman"/>
                <w:b/>
                <w:sz w:val="24"/>
                <w:szCs w:val="24"/>
              </w:rPr>
            </w:pPr>
            <w:r w:rsidRPr="00A43D22">
              <w:rPr>
                <w:rFonts w:cs="Times New Roman"/>
                <w:b/>
                <w:sz w:val="24"/>
                <w:szCs w:val="24"/>
              </w:rPr>
              <w:t>Интенсивность излучения, кВт/м2</w:t>
            </w:r>
          </w:p>
        </w:tc>
        <w:tc>
          <w:tcPr>
            <w:tcW w:w="4740" w:type="dxa"/>
            <w:shd w:val="clear" w:color="auto" w:fill="auto"/>
          </w:tcPr>
          <w:p w14:paraId="74F6D8FA" w14:textId="77777777" w:rsidR="00A43D22" w:rsidRPr="00A43D22" w:rsidRDefault="00A43D22" w:rsidP="00A43D22">
            <w:pPr>
              <w:contextualSpacing/>
              <w:jc w:val="center"/>
              <w:rPr>
                <w:rFonts w:cs="Times New Roman"/>
                <w:b/>
                <w:sz w:val="24"/>
                <w:szCs w:val="24"/>
              </w:rPr>
            </w:pPr>
            <w:r w:rsidRPr="00A43D22">
              <w:rPr>
                <w:rFonts w:cs="Times New Roman"/>
                <w:b/>
                <w:sz w:val="24"/>
                <w:szCs w:val="24"/>
              </w:rPr>
              <w:t>Расстояние, м</w:t>
            </w:r>
          </w:p>
        </w:tc>
      </w:tr>
      <w:tr w:rsidR="00A43D22" w:rsidRPr="00A43D22" w14:paraId="6BCC4976" w14:textId="77777777" w:rsidTr="00A65FF6">
        <w:tc>
          <w:tcPr>
            <w:tcW w:w="4739" w:type="dxa"/>
            <w:shd w:val="clear" w:color="auto" w:fill="auto"/>
          </w:tcPr>
          <w:p w14:paraId="35F583AF" w14:textId="77777777" w:rsidR="00A43D22" w:rsidRPr="00A43D22" w:rsidRDefault="00A43D22" w:rsidP="00A43D22">
            <w:pPr>
              <w:contextualSpacing/>
              <w:rPr>
                <w:rFonts w:cs="Times New Roman"/>
                <w:sz w:val="24"/>
                <w:szCs w:val="24"/>
              </w:rPr>
            </w:pPr>
            <w:r w:rsidRPr="00A43D22">
              <w:rPr>
                <w:rFonts w:cs="Times New Roman"/>
                <w:sz w:val="24"/>
                <w:szCs w:val="24"/>
              </w:rPr>
              <w:t>Без негативных последствий в течение длительного времени</w:t>
            </w:r>
          </w:p>
        </w:tc>
        <w:tc>
          <w:tcPr>
            <w:tcW w:w="4739" w:type="dxa"/>
            <w:shd w:val="clear" w:color="auto" w:fill="auto"/>
          </w:tcPr>
          <w:p w14:paraId="26C9B056" w14:textId="77777777" w:rsidR="00A43D22" w:rsidRPr="00A43D22" w:rsidRDefault="00A43D22" w:rsidP="00A43D22">
            <w:pPr>
              <w:jc w:val="center"/>
              <w:rPr>
                <w:rFonts w:eastAsia="Times New Roman" w:cs="Times New Roman"/>
                <w:szCs w:val="28"/>
                <w:lang w:eastAsia="ru-RU"/>
              </w:rPr>
            </w:pPr>
            <w:r w:rsidRPr="00A43D22">
              <w:rPr>
                <w:rFonts w:eastAsia="Times New Roman" w:cs="Times New Roman"/>
                <w:szCs w:val="28"/>
                <w:lang w:eastAsia="ru-RU"/>
              </w:rPr>
              <w:t>1,4</w:t>
            </w:r>
          </w:p>
        </w:tc>
        <w:tc>
          <w:tcPr>
            <w:tcW w:w="4740" w:type="dxa"/>
            <w:shd w:val="clear" w:color="auto" w:fill="auto"/>
            <w:vAlign w:val="center"/>
          </w:tcPr>
          <w:p w14:paraId="227E8BF7" w14:textId="4D5DB276" w:rsidR="00A43D22" w:rsidRPr="00A43D22" w:rsidRDefault="00C47323" w:rsidP="00A43D22">
            <w:pPr>
              <w:contextualSpacing/>
              <w:jc w:val="center"/>
              <w:rPr>
                <w:rFonts w:cs="Times New Roman"/>
                <w:sz w:val="24"/>
                <w:szCs w:val="24"/>
              </w:rPr>
            </w:pPr>
            <w:r>
              <w:rPr>
                <w:rFonts w:cs="Times New Roman"/>
                <w:sz w:val="24"/>
                <w:szCs w:val="24"/>
              </w:rPr>
              <w:t>74</w:t>
            </w:r>
          </w:p>
        </w:tc>
      </w:tr>
      <w:tr w:rsidR="00A43D22" w:rsidRPr="00A43D22" w14:paraId="203A4B0C" w14:textId="77777777" w:rsidTr="00A65FF6">
        <w:tc>
          <w:tcPr>
            <w:tcW w:w="4739" w:type="dxa"/>
            <w:shd w:val="clear" w:color="auto" w:fill="auto"/>
          </w:tcPr>
          <w:p w14:paraId="172B1FB1" w14:textId="77777777" w:rsidR="00A43D22" w:rsidRPr="00A43D22" w:rsidRDefault="00A43D22" w:rsidP="00A43D22">
            <w:pPr>
              <w:contextualSpacing/>
              <w:rPr>
                <w:rFonts w:cs="Times New Roman"/>
                <w:sz w:val="24"/>
                <w:szCs w:val="24"/>
              </w:rPr>
            </w:pPr>
            <w:r w:rsidRPr="00A43D22">
              <w:rPr>
                <w:rFonts w:cs="Times New Roman"/>
                <w:sz w:val="24"/>
                <w:szCs w:val="24"/>
              </w:rPr>
              <w:t>Безопасно для человека в брезентовой одежде</w:t>
            </w:r>
          </w:p>
        </w:tc>
        <w:tc>
          <w:tcPr>
            <w:tcW w:w="4739" w:type="dxa"/>
            <w:shd w:val="clear" w:color="auto" w:fill="auto"/>
          </w:tcPr>
          <w:p w14:paraId="6C6B8B76" w14:textId="77777777" w:rsidR="00A43D22" w:rsidRPr="00A43D22" w:rsidRDefault="00A43D22" w:rsidP="00A43D22">
            <w:pPr>
              <w:jc w:val="center"/>
              <w:rPr>
                <w:rFonts w:eastAsia="Times New Roman" w:cs="Times New Roman"/>
                <w:szCs w:val="28"/>
                <w:lang w:eastAsia="ru-RU"/>
              </w:rPr>
            </w:pPr>
            <w:r w:rsidRPr="00A43D22">
              <w:rPr>
                <w:rFonts w:eastAsia="Times New Roman" w:cs="Times New Roman"/>
                <w:szCs w:val="28"/>
                <w:lang w:eastAsia="ru-RU"/>
              </w:rPr>
              <w:t>4,2</w:t>
            </w:r>
          </w:p>
        </w:tc>
        <w:tc>
          <w:tcPr>
            <w:tcW w:w="4740" w:type="dxa"/>
            <w:shd w:val="clear" w:color="auto" w:fill="auto"/>
            <w:vAlign w:val="center"/>
          </w:tcPr>
          <w:p w14:paraId="74D2169D" w14:textId="387B03A1" w:rsidR="00A43D22" w:rsidRPr="00A43D22" w:rsidRDefault="00A43D22" w:rsidP="00A43D22">
            <w:pPr>
              <w:contextualSpacing/>
              <w:jc w:val="center"/>
              <w:rPr>
                <w:rFonts w:cs="Times New Roman"/>
                <w:sz w:val="24"/>
                <w:szCs w:val="24"/>
              </w:rPr>
            </w:pPr>
            <w:r w:rsidRPr="00A43D22">
              <w:rPr>
                <w:rFonts w:cs="Times New Roman"/>
                <w:sz w:val="24"/>
                <w:szCs w:val="24"/>
              </w:rPr>
              <w:t>3</w:t>
            </w:r>
            <w:r w:rsidR="00C47323">
              <w:rPr>
                <w:rFonts w:cs="Times New Roman"/>
                <w:sz w:val="24"/>
                <w:szCs w:val="24"/>
              </w:rPr>
              <w:t>2</w:t>
            </w:r>
          </w:p>
          <w:p w14:paraId="3ABA82D7" w14:textId="77777777" w:rsidR="00A43D22" w:rsidRPr="00A43D22" w:rsidRDefault="00A43D22" w:rsidP="00A43D22">
            <w:pPr>
              <w:contextualSpacing/>
              <w:jc w:val="center"/>
              <w:rPr>
                <w:rFonts w:cs="Times New Roman"/>
                <w:sz w:val="24"/>
                <w:szCs w:val="24"/>
              </w:rPr>
            </w:pPr>
          </w:p>
        </w:tc>
      </w:tr>
      <w:tr w:rsidR="00A43D22" w:rsidRPr="00A43D22" w14:paraId="390CD28D" w14:textId="77777777" w:rsidTr="00A65FF6">
        <w:tc>
          <w:tcPr>
            <w:tcW w:w="4739" w:type="dxa"/>
            <w:shd w:val="clear" w:color="auto" w:fill="auto"/>
          </w:tcPr>
          <w:p w14:paraId="775DD622" w14:textId="77777777" w:rsidR="00A43D22" w:rsidRPr="00A43D22" w:rsidRDefault="00A43D22" w:rsidP="00A43D22">
            <w:pPr>
              <w:contextualSpacing/>
              <w:rPr>
                <w:rFonts w:cs="Times New Roman"/>
                <w:sz w:val="24"/>
                <w:szCs w:val="24"/>
              </w:rPr>
            </w:pPr>
            <w:r w:rsidRPr="00A43D22">
              <w:rPr>
                <w:rFonts w:cs="Times New Roman"/>
                <w:sz w:val="24"/>
                <w:szCs w:val="24"/>
              </w:rPr>
              <w:t>Непереносимая боль через 20-30 с</w:t>
            </w:r>
          </w:p>
          <w:p w14:paraId="65ECE131" w14:textId="77777777" w:rsidR="00A43D22" w:rsidRPr="00A43D22" w:rsidRDefault="00A43D22" w:rsidP="00A43D22">
            <w:pPr>
              <w:contextualSpacing/>
              <w:rPr>
                <w:rFonts w:cs="Times New Roman"/>
                <w:sz w:val="24"/>
                <w:szCs w:val="24"/>
              </w:rPr>
            </w:pPr>
            <w:r w:rsidRPr="00A43D22">
              <w:rPr>
                <w:rFonts w:cs="Times New Roman"/>
                <w:sz w:val="24"/>
                <w:szCs w:val="24"/>
              </w:rPr>
              <w:t>Ожог 1 степени через 15-20 с</w:t>
            </w:r>
          </w:p>
          <w:p w14:paraId="4B8804F8" w14:textId="77777777" w:rsidR="00A43D22" w:rsidRPr="00A43D22" w:rsidRDefault="00A43D22" w:rsidP="00A43D22">
            <w:pPr>
              <w:contextualSpacing/>
              <w:rPr>
                <w:rFonts w:cs="Times New Roman"/>
                <w:sz w:val="24"/>
                <w:szCs w:val="24"/>
              </w:rPr>
            </w:pPr>
            <w:r w:rsidRPr="00A43D22">
              <w:rPr>
                <w:rFonts w:cs="Times New Roman"/>
                <w:sz w:val="24"/>
                <w:szCs w:val="24"/>
              </w:rPr>
              <w:t>Ожог 2 степени через 30-40 с</w:t>
            </w:r>
          </w:p>
        </w:tc>
        <w:tc>
          <w:tcPr>
            <w:tcW w:w="4739" w:type="dxa"/>
            <w:shd w:val="clear" w:color="auto" w:fill="auto"/>
            <w:vAlign w:val="center"/>
          </w:tcPr>
          <w:p w14:paraId="3C3374B6" w14:textId="77777777" w:rsidR="00A43D22" w:rsidRPr="00A43D22" w:rsidRDefault="00A43D22" w:rsidP="00A43D22">
            <w:pPr>
              <w:jc w:val="center"/>
              <w:rPr>
                <w:rFonts w:eastAsia="Times New Roman" w:cs="Times New Roman"/>
                <w:szCs w:val="28"/>
                <w:lang w:eastAsia="ru-RU"/>
              </w:rPr>
            </w:pPr>
            <w:r w:rsidRPr="00A43D22">
              <w:rPr>
                <w:rFonts w:eastAsia="Times New Roman" w:cs="Times New Roman"/>
                <w:szCs w:val="28"/>
                <w:lang w:eastAsia="ru-RU"/>
              </w:rPr>
              <w:t>7,0</w:t>
            </w:r>
          </w:p>
        </w:tc>
        <w:tc>
          <w:tcPr>
            <w:tcW w:w="4740" w:type="dxa"/>
            <w:shd w:val="clear" w:color="auto" w:fill="auto"/>
            <w:vAlign w:val="center"/>
          </w:tcPr>
          <w:p w14:paraId="1D11430F" w14:textId="5CB84671" w:rsidR="00A43D22" w:rsidRPr="00A43D22" w:rsidRDefault="00A43D22" w:rsidP="00A43D22">
            <w:pPr>
              <w:contextualSpacing/>
              <w:jc w:val="center"/>
              <w:rPr>
                <w:rFonts w:cs="Times New Roman"/>
                <w:sz w:val="24"/>
                <w:szCs w:val="24"/>
              </w:rPr>
            </w:pPr>
            <w:r w:rsidRPr="00A43D22">
              <w:rPr>
                <w:rFonts w:cs="Times New Roman"/>
                <w:sz w:val="24"/>
                <w:szCs w:val="24"/>
              </w:rPr>
              <w:t>2</w:t>
            </w:r>
            <w:r w:rsidR="00C47323">
              <w:rPr>
                <w:rFonts w:cs="Times New Roman"/>
                <w:sz w:val="24"/>
                <w:szCs w:val="24"/>
              </w:rPr>
              <w:t>3</w:t>
            </w:r>
          </w:p>
          <w:p w14:paraId="3A46613A" w14:textId="77777777" w:rsidR="00A43D22" w:rsidRPr="00A43D22" w:rsidRDefault="00A43D22" w:rsidP="00A43D22">
            <w:pPr>
              <w:contextualSpacing/>
              <w:jc w:val="center"/>
              <w:rPr>
                <w:rFonts w:cs="Times New Roman"/>
                <w:sz w:val="24"/>
                <w:szCs w:val="24"/>
              </w:rPr>
            </w:pPr>
          </w:p>
        </w:tc>
      </w:tr>
      <w:tr w:rsidR="00A43D22" w:rsidRPr="00A43D22" w14:paraId="4A9F2796" w14:textId="77777777" w:rsidTr="00A65FF6">
        <w:tc>
          <w:tcPr>
            <w:tcW w:w="4739" w:type="dxa"/>
            <w:shd w:val="clear" w:color="auto" w:fill="auto"/>
          </w:tcPr>
          <w:p w14:paraId="3BF634F4" w14:textId="77777777" w:rsidR="00A43D22" w:rsidRPr="00A43D22" w:rsidRDefault="00A43D22" w:rsidP="00A43D22">
            <w:pPr>
              <w:contextualSpacing/>
              <w:rPr>
                <w:rFonts w:cs="Times New Roman"/>
                <w:sz w:val="24"/>
                <w:szCs w:val="24"/>
              </w:rPr>
            </w:pPr>
            <w:r w:rsidRPr="00A43D22">
              <w:rPr>
                <w:rFonts w:cs="Times New Roman"/>
                <w:sz w:val="24"/>
                <w:szCs w:val="24"/>
              </w:rPr>
              <w:t>Непереносимая боль через 3-5 с</w:t>
            </w:r>
          </w:p>
          <w:p w14:paraId="6F5A4449" w14:textId="77777777" w:rsidR="00A43D22" w:rsidRPr="00A43D22" w:rsidRDefault="00A43D22" w:rsidP="00A43D22">
            <w:pPr>
              <w:contextualSpacing/>
              <w:rPr>
                <w:rFonts w:cs="Times New Roman"/>
                <w:sz w:val="24"/>
                <w:szCs w:val="24"/>
              </w:rPr>
            </w:pPr>
            <w:r w:rsidRPr="00A43D22">
              <w:rPr>
                <w:rFonts w:cs="Times New Roman"/>
                <w:sz w:val="24"/>
                <w:szCs w:val="24"/>
              </w:rPr>
              <w:t>Ожог 1 степени через 6-8 с</w:t>
            </w:r>
          </w:p>
          <w:p w14:paraId="74FAA7F1" w14:textId="77777777" w:rsidR="00A43D22" w:rsidRPr="00A43D22" w:rsidRDefault="00A43D22" w:rsidP="00A43D22">
            <w:pPr>
              <w:contextualSpacing/>
              <w:rPr>
                <w:rFonts w:cs="Times New Roman"/>
                <w:sz w:val="24"/>
                <w:szCs w:val="24"/>
              </w:rPr>
            </w:pPr>
            <w:r w:rsidRPr="00A43D22">
              <w:rPr>
                <w:rFonts w:cs="Times New Roman"/>
                <w:sz w:val="24"/>
                <w:szCs w:val="24"/>
              </w:rPr>
              <w:t>Ожог 2 степени через 12-16 с</w:t>
            </w:r>
          </w:p>
        </w:tc>
        <w:tc>
          <w:tcPr>
            <w:tcW w:w="4739" w:type="dxa"/>
            <w:shd w:val="clear" w:color="auto" w:fill="auto"/>
            <w:vAlign w:val="center"/>
          </w:tcPr>
          <w:p w14:paraId="4F09B978" w14:textId="77777777" w:rsidR="00A43D22" w:rsidRPr="00A43D22" w:rsidRDefault="00A43D22" w:rsidP="00A43D22">
            <w:pPr>
              <w:jc w:val="center"/>
              <w:rPr>
                <w:rFonts w:eastAsia="Times New Roman" w:cs="Times New Roman"/>
                <w:szCs w:val="28"/>
                <w:lang w:eastAsia="ru-RU"/>
              </w:rPr>
            </w:pPr>
            <w:r w:rsidRPr="00A43D22">
              <w:rPr>
                <w:rFonts w:eastAsia="Times New Roman" w:cs="Times New Roman"/>
                <w:szCs w:val="28"/>
                <w:lang w:eastAsia="ru-RU"/>
              </w:rPr>
              <w:t>10,5</w:t>
            </w:r>
          </w:p>
        </w:tc>
        <w:tc>
          <w:tcPr>
            <w:tcW w:w="4740" w:type="dxa"/>
            <w:shd w:val="clear" w:color="auto" w:fill="auto"/>
            <w:vAlign w:val="center"/>
          </w:tcPr>
          <w:p w14:paraId="431D003E" w14:textId="7751E95A" w:rsidR="00A43D22" w:rsidRPr="00A43D22" w:rsidRDefault="00A43D22" w:rsidP="00A43D22">
            <w:pPr>
              <w:contextualSpacing/>
              <w:jc w:val="center"/>
              <w:rPr>
                <w:rFonts w:cs="Times New Roman"/>
                <w:sz w:val="24"/>
                <w:szCs w:val="24"/>
              </w:rPr>
            </w:pPr>
            <w:r w:rsidRPr="00A43D22">
              <w:rPr>
                <w:rFonts w:cs="Times New Roman"/>
                <w:sz w:val="24"/>
                <w:szCs w:val="24"/>
              </w:rPr>
              <w:t>1</w:t>
            </w:r>
            <w:r w:rsidR="00C47323">
              <w:rPr>
                <w:rFonts w:cs="Times New Roman"/>
                <w:sz w:val="24"/>
                <w:szCs w:val="24"/>
              </w:rPr>
              <w:t>7</w:t>
            </w:r>
          </w:p>
        </w:tc>
      </w:tr>
    </w:tbl>
    <w:p w14:paraId="2C4BB5F8" w14:textId="0B2BE2ED" w:rsidR="00530C8D" w:rsidRDefault="00530C8D" w:rsidP="00A43D22">
      <w:pPr>
        <w:ind w:firstLine="708"/>
        <w:rPr>
          <w:rFonts w:cs="Times New Roman"/>
          <w:sz w:val="24"/>
          <w:szCs w:val="24"/>
        </w:rPr>
      </w:pPr>
      <w:r w:rsidRPr="00530C8D">
        <w:rPr>
          <w:rFonts w:cs="Times New Roman"/>
          <w:sz w:val="24"/>
          <w:szCs w:val="24"/>
        </w:rPr>
        <w:t>Ситуационный план представлен в приложении №</w:t>
      </w:r>
      <w:r>
        <w:rPr>
          <w:rFonts w:cs="Times New Roman"/>
          <w:sz w:val="24"/>
          <w:szCs w:val="24"/>
        </w:rPr>
        <w:t>3</w:t>
      </w:r>
      <w:r w:rsidRPr="00530C8D">
        <w:rPr>
          <w:rFonts w:cs="Times New Roman"/>
          <w:sz w:val="24"/>
          <w:szCs w:val="24"/>
        </w:rPr>
        <w:t>.</w:t>
      </w:r>
    </w:p>
    <w:p w14:paraId="1E7E4668" w14:textId="77777777" w:rsidR="00530C8D" w:rsidRPr="00A43D22" w:rsidRDefault="00530C8D" w:rsidP="00A43D22">
      <w:pPr>
        <w:ind w:firstLine="708"/>
        <w:rPr>
          <w:rFonts w:cs="Times New Roman"/>
          <w:sz w:val="24"/>
          <w:szCs w:val="24"/>
        </w:rPr>
      </w:pPr>
    </w:p>
    <w:p w14:paraId="62D78C31" w14:textId="62827B2D" w:rsidR="00A43D22" w:rsidRPr="00A43D22" w:rsidRDefault="00A43D22" w:rsidP="00A43D22">
      <w:pPr>
        <w:rPr>
          <w:rFonts w:cs="Times New Roman"/>
          <w:sz w:val="24"/>
          <w:szCs w:val="24"/>
        </w:rPr>
      </w:pPr>
      <w:r w:rsidRPr="00A43D22">
        <w:rPr>
          <w:rFonts w:cs="Times New Roman"/>
          <w:b/>
          <w:sz w:val="24"/>
          <w:szCs w:val="24"/>
        </w:rPr>
        <w:t>Выводы.</w:t>
      </w:r>
      <w:r w:rsidRPr="00A43D22">
        <w:rPr>
          <w:rFonts w:cs="Times New Roman"/>
          <w:sz w:val="24"/>
          <w:szCs w:val="24"/>
        </w:rPr>
        <w:t xml:space="preserve"> В результате расчетов зона поражения человека, попавшего в пределы непосредственного воздействия пламени пожара пролива в условиях отсутствия ветра, от центра пламени составляет 14 м (внутри складской зоны), за пределами зона возможных санитарных потерь составляет 3</w:t>
      </w:r>
      <w:r w:rsidR="00C47323">
        <w:rPr>
          <w:rFonts w:cs="Times New Roman"/>
          <w:sz w:val="24"/>
          <w:szCs w:val="24"/>
        </w:rPr>
        <w:t>2</w:t>
      </w:r>
      <w:r w:rsidRPr="00A43D22">
        <w:rPr>
          <w:rFonts w:cs="Times New Roman"/>
          <w:sz w:val="24"/>
          <w:szCs w:val="24"/>
        </w:rPr>
        <w:t xml:space="preserve"> м. При наличии ветра в наиболее вероятном направлении в сторону насосной станции и котельной тепловое воздействие на данные объекты может привести к возгоранию и частичному или полному разрушению строительных конструкций, оборудования в зависимости от времени прибытия аварийной бригады МЧС и времени тушения пожара.</w:t>
      </w:r>
    </w:p>
    <w:p w14:paraId="609DD140" w14:textId="77777777" w:rsidR="00CE32F9" w:rsidRDefault="00CE32F9" w:rsidP="008426E6">
      <w:pPr>
        <w:rPr>
          <w:rFonts w:cs="Times New Roman"/>
          <w:sz w:val="24"/>
          <w:szCs w:val="24"/>
          <w:highlight w:val="green"/>
        </w:rPr>
      </w:pPr>
    </w:p>
    <w:p w14:paraId="7016085D" w14:textId="515EF06C" w:rsidR="004D7A33" w:rsidRPr="0066523E" w:rsidRDefault="00B87790" w:rsidP="008426E6">
      <w:pPr>
        <w:ind w:firstLine="709"/>
        <w:rPr>
          <w:rFonts w:cs="Times New Roman"/>
          <w:b/>
          <w:sz w:val="24"/>
          <w:szCs w:val="24"/>
          <w:highlight w:val="yellow"/>
        </w:rPr>
      </w:pPr>
      <w:r w:rsidRPr="0066523E">
        <w:rPr>
          <w:rFonts w:cs="Times New Roman"/>
          <w:b/>
          <w:sz w:val="24"/>
          <w:szCs w:val="24"/>
        </w:rPr>
        <w:t>6.</w:t>
      </w:r>
      <w:r w:rsidR="00C47323">
        <w:rPr>
          <w:rFonts w:cs="Times New Roman"/>
          <w:b/>
          <w:sz w:val="24"/>
          <w:szCs w:val="24"/>
        </w:rPr>
        <w:t>4</w:t>
      </w:r>
      <w:r w:rsidRPr="0066523E">
        <w:rPr>
          <w:rFonts w:cs="Times New Roman"/>
          <w:b/>
          <w:sz w:val="24"/>
          <w:szCs w:val="24"/>
        </w:rPr>
        <w:t xml:space="preserve"> </w:t>
      </w:r>
      <w:r w:rsidR="00AC3B87" w:rsidRPr="0066523E">
        <w:rPr>
          <w:rFonts w:cs="Times New Roman"/>
          <w:b/>
          <w:sz w:val="24"/>
          <w:szCs w:val="24"/>
        </w:rPr>
        <w:t>О</w:t>
      </w:r>
      <w:r w:rsidR="004D7A33" w:rsidRPr="0066523E">
        <w:rPr>
          <w:rFonts w:cs="Times New Roman"/>
          <w:b/>
          <w:sz w:val="24"/>
          <w:szCs w:val="24"/>
        </w:rPr>
        <w:t>пределение числа людей, попавших в зону поражения.</w:t>
      </w:r>
    </w:p>
    <w:p w14:paraId="184BDB36" w14:textId="77777777" w:rsidR="00D63465" w:rsidRPr="0066523E" w:rsidRDefault="00D63465" w:rsidP="008426E6">
      <w:pPr>
        <w:ind w:firstLine="709"/>
        <w:rPr>
          <w:rFonts w:cs="Times New Roman"/>
          <w:sz w:val="24"/>
          <w:szCs w:val="24"/>
          <w:highlight w:val="yellow"/>
        </w:rPr>
      </w:pPr>
    </w:p>
    <w:p w14:paraId="3125712C" w14:textId="7B45A92F" w:rsidR="00D63465" w:rsidRPr="000C4414" w:rsidRDefault="0080276D" w:rsidP="008426E6">
      <w:pPr>
        <w:autoSpaceDE w:val="0"/>
        <w:ind w:firstLine="708"/>
        <w:contextualSpacing/>
        <w:rPr>
          <w:rFonts w:cs="Times New Roman"/>
          <w:sz w:val="24"/>
          <w:szCs w:val="24"/>
        </w:rPr>
      </w:pPr>
      <w:r w:rsidRPr="000C4414">
        <w:rPr>
          <w:rFonts w:cs="Times New Roman"/>
          <w:sz w:val="24"/>
          <w:szCs w:val="24"/>
        </w:rPr>
        <w:t>Объект расположен на территории, где отсутствуют зоны с постоянным пребыванием людей, за исключением одного сотрудника, находящегося в операторской</w:t>
      </w:r>
      <w:r w:rsidR="000C4414" w:rsidRPr="000C4414">
        <w:rPr>
          <w:rFonts w:cs="Times New Roman"/>
          <w:sz w:val="24"/>
          <w:szCs w:val="24"/>
        </w:rPr>
        <w:t xml:space="preserve"> и второго – на посту охраны</w:t>
      </w:r>
      <w:r w:rsidRPr="000C4414">
        <w:rPr>
          <w:rFonts w:cs="Times New Roman"/>
          <w:sz w:val="24"/>
          <w:szCs w:val="24"/>
        </w:rPr>
        <w:t xml:space="preserve">. </w:t>
      </w:r>
      <w:r w:rsidR="000C4414" w:rsidRPr="000C4414">
        <w:rPr>
          <w:rFonts w:cs="Times New Roman"/>
          <w:sz w:val="24"/>
          <w:szCs w:val="24"/>
        </w:rPr>
        <w:t xml:space="preserve">В расчет берется сценарий совершения террористического акта в ночное время, при отсутствии на территории объекта постоянного персонала дневного режима работы. </w:t>
      </w:r>
      <w:r w:rsidRPr="000C4414">
        <w:rPr>
          <w:rFonts w:cs="Times New Roman"/>
          <w:sz w:val="24"/>
          <w:szCs w:val="24"/>
        </w:rPr>
        <w:t xml:space="preserve">В зоне хранения </w:t>
      </w:r>
      <w:r w:rsidR="00C47323">
        <w:rPr>
          <w:rFonts w:cs="Times New Roman"/>
          <w:sz w:val="24"/>
          <w:szCs w:val="24"/>
        </w:rPr>
        <w:t>ДТ</w:t>
      </w:r>
      <w:r w:rsidRPr="000C4414">
        <w:rPr>
          <w:rFonts w:cs="Times New Roman"/>
          <w:sz w:val="24"/>
          <w:szCs w:val="24"/>
        </w:rPr>
        <w:t xml:space="preserve"> персонал котельной находится только при проведении проверочных или рабочих мероприятий. </w:t>
      </w:r>
      <w:r w:rsidR="000C4414" w:rsidRPr="000C4414">
        <w:rPr>
          <w:rFonts w:cs="Times New Roman"/>
          <w:sz w:val="24"/>
          <w:szCs w:val="24"/>
        </w:rPr>
        <w:t>Тепловое излучение у стены здания КПП (поста охраны)</w:t>
      </w:r>
      <w:r w:rsidR="00C47323">
        <w:rPr>
          <w:rFonts w:cs="Times New Roman"/>
          <w:sz w:val="24"/>
          <w:szCs w:val="24"/>
        </w:rPr>
        <w:t xml:space="preserve"> и в помещении операторской</w:t>
      </w:r>
      <w:r w:rsidR="000C4414" w:rsidRPr="000C4414">
        <w:rPr>
          <w:rFonts w:cs="Times New Roman"/>
          <w:sz w:val="24"/>
          <w:szCs w:val="24"/>
        </w:rPr>
        <w:t xml:space="preserve"> </w:t>
      </w:r>
      <w:r w:rsidR="00C47323">
        <w:rPr>
          <w:rFonts w:cs="Times New Roman"/>
          <w:sz w:val="24"/>
          <w:szCs w:val="24"/>
        </w:rPr>
        <w:t>будет равно 0</w:t>
      </w:r>
      <w:r w:rsidR="000C4414" w:rsidRPr="000C4414">
        <w:rPr>
          <w:rFonts w:cs="Times New Roman"/>
          <w:sz w:val="24"/>
          <w:szCs w:val="24"/>
        </w:rPr>
        <w:t xml:space="preserve">, воздействия на </w:t>
      </w:r>
      <w:r w:rsidR="00C47323">
        <w:rPr>
          <w:rFonts w:cs="Times New Roman"/>
          <w:sz w:val="24"/>
          <w:szCs w:val="24"/>
        </w:rPr>
        <w:t>людей</w:t>
      </w:r>
      <w:r w:rsidR="000C4414" w:rsidRPr="000C4414">
        <w:rPr>
          <w:rFonts w:cs="Times New Roman"/>
          <w:sz w:val="24"/>
          <w:szCs w:val="24"/>
        </w:rPr>
        <w:t xml:space="preserve"> не окажет. </w:t>
      </w:r>
      <w:r w:rsidRPr="000C4414">
        <w:rPr>
          <w:rFonts w:cs="Times New Roman"/>
          <w:sz w:val="24"/>
          <w:szCs w:val="24"/>
        </w:rPr>
        <w:t>Соответственно в зоне безвозвратных потерь отсутствует зона с постоянным пребыванием людей и число безвозвратных потерь – 0 человек, санитарных – 0 человек</w:t>
      </w:r>
      <w:r w:rsidR="000C4414" w:rsidRPr="000C4414">
        <w:rPr>
          <w:rFonts w:cs="Times New Roman"/>
          <w:sz w:val="24"/>
          <w:szCs w:val="24"/>
        </w:rPr>
        <w:t>.</w:t>
      </w:r>
    </w:p>
    <w:p w14:paraId="7B939F23" w14:textId="77777777" w:rsidR="0010039F" w:rsidRPr="0066523E" w:rsidRDefault="0010039F" w:rsidP="008426E6">
      <w:pPr>
        <w:autoSpaceDE w:val="0"/>
        <w:ind w:firstLine="708"/>
        <w:contextualSpacing/>
        <w:rPr>
          <w:rFonts w:cs="Times New Roman"/>
          <w:sz w:val="24"/>
          <w:szCs w:val="24"/>
          <w:highlight w:val="cyan"/>
        </w:rPr>
      </w:pPr>
    </w:p>
    <w:p w14:paraId="44601B8D" w14:textId="660785B4" w:rsidR="00B05DA0" w:rsidRPr="00A03472" w:rsidRDefault="004D7A33" w:rsidP="008426E6">
      <w:pPr>
        <w:pStyle w:val="af7"/>
        <w:numPr>
          <w:ilvl w:val="0"/>
          <w:numId w:val="13"/>
        </w:numPr>
        <w:ind w:left="709" w:firstLine="0"/>
        <w:rPr>
          <w:rFonts w:eastAsia="Times New Roman" w:cs="Times New Roman"/>
          <w:b/>
          <w:bCs/>
          <w:sz w:val="24"/>
          <w:szCs w:val="24"/>
          <w:lang w:eastAsia="ru-RU"/>
        </w:rPr>
      </w:pPr>
      <w:r w:rsidRPr="00E00F99">
        <w:rPr>
          <w:rFonts w:eastAsia="Times New Roman" w:cs="Times New Roman"/>
          <w:b/>
          <w:bCs/>
          <w:sz w:val="24"/>
          <w:szCs w:val="24"/>
          <w:lang w:eastAsia="ru-RU"/>
        </w:rPr>
        <w:t>Расчет размеров зон безвозвратных и санитарных потерь, количества</w:t>
      </w:r>
      <w:r w:rsidRPr="00A03472">
        <w:rPr>
          <w:rFonts w:eastAsia="Times New Roman" w:cs="Times New Roman"/>
          <w:b/>
          <w:bCs/>
          <w:sz w:val="24"/>
          <w:szCs w:val="24"/>
          <w:lang w:eastAsia="ru-RU"/>
        </w:rPr>
        <w:t xml:space="preserve"> пострадавших людей, а также размера ущерба последствий акта незаконного вмешательства критического элемента №</w:t>
      </w:r>
      <w:r w:rsidR="00B05DA0" w:rsidRPr="00A03472">
        <w:rPr>
          <w:rFonts w:eastAsia="Times New Roman" w:cs="Times New Roman"/>
          <w:b/>
          <w:bCs/>
          <w:sz w:val="24"/>
          <w:szCs w:val="24"/>
          <w:lang w:eastAsia="ru-RU"/>
        </w:rPr>
        <w:t>2</w:t>
      </w:r>
      <w:r w:rsidRPr="00A03472">
        <w:rPr>
          <w:rFonts w:eastAsia="Times New Roman" w:cs="Times New Roman"/>
          <w:b/>
          <w:bCs/>
          <w:sz w:val="24"/>
          <w:szCs w:val="24"/>
          <w:lang w:eastAsia="ru-RU"/>
        </w:rPr>
        <w:t xml:space="preserve"> (</w:t>
      </w:r>
      <w:r w:rsidR="00B77399" w:rsidRPr="00B77399">
        <w:rPr>
          <w:rFonts w:eastAsia="Times New Roman" w:cs="Times New Roman"/>
          <w:b/>
          <w:bCs/>
          <w:sz w:val="24"/>
          <w:szCs w:val="24"/>
          <w:lang w:eastAsia="ru-RU"/>
        </w:rPr>
        <w:t>наружный трубопровод природного газа</w:t>
      </w:r>
      <w:r w:rsidRPr="00A03472">
        <w:rPr>
          <w:rFonts w:eastAsia="Times New Roman" w:cs="Times New Roman"/>
          <w:b/>
          <w:bCs/>
          <w:sz w:val="24"/>
          <w:szCs w:val="24"/>
          <w:lang w:eastAsia="ru-RU"/>
        </w:rPr>
        <w:t>)</w:t>
      </w:r>
    </w:p>
    <w:p w14:paraId="360DC75D" w14:textId="77777777" w:rsidR="00B05DA0" w:rsidRPr="0066523E" w:rsidRDefault="00B05DA0" w:rsidP="008426E6">
      <w:pPr>
        <w:ind w:firstLine="709"/>
        <w:contextualSpacing/>
        <w:rPr>
          <w:rFonts w:eastAsia="Times New Roman" w:cs="Times New Roman"/>
          <w:bCs/>
          <w:sz w:val="24"/>
          <w:szCs w:val="24"/>
          <w:highlight w:val="green"/>
          <w:lang w:eastAsia="ru-RU"/>
        </w:rPr>
      </w:pPr>
    </w:p>
    <w:p w14:paraId="49A61E24" w14:textId="10085961" w:rsidR="002F19E2" w:rsidRPr="0066523E" w:rsidRDefault="004A008D" w:rsidP="008426E6">
      <w:pPr>
        <w:autoSpaceDE w:val="0"/>
        <w:ind w:firstLine="709"/>
        <w:contextualSpacing/>
        <w:rPr>
          <w:rFonts w:cs="Times New Roman"/>
          <w:sz w:val="24"/>
          <w:szCs w:val="24"/>
          <w:highlight w:val="darkYellow"/>
        </w:rPr>
      </w:pPr>
      <w:r w:rsidRPr="004A008D">
        <w:rPr>
          <w:rFonts w:cs="Times New Roman"/>
          <w:sz w:val="24"/>
          <w:szCs w:val="24"/>
        </w:rPr>
        <w:lastRenderedPageBreak/>
        <w:t xml:space="preserve">Для определения количественных показателей по каждому из возможных видов воздействия используем методику расчета на основе Приказа Федеральной службы по экологическому, технологическому и атомному надзору от 28 ноября 2022 </w:t>
      </w:r>
      <w:r w:rsidRPr="006322F2">
        <w:rPr>
          <w:rFonts w:cs="Times New Roman"/>
          <w:sz w:val="24"/>
          <w:szCs w:val="24"/>
        </w:rPr>
        <w:t>г. N 412 [2</w:t>
      </w:r>
      <w:r w:rsidR="006322F2" w:rsidRPr="006322F2">
        <w:rPr>
          <w:rFonts w:cs="Times New Roman"/>
          <w:sz w:val="24"/>
          <w:szCs w:val="24"/>
        </w:rPr>
        <w:t>5</w:t>
      </w:r>
      <w:r w:rsidRPr="006322F2">
        <w:rPr>
          <w:rFonts w:cs="Times New Roman"/>
          <w:sz w:val="24"/>
          <w:szCs w:val="24"/>
        </w:rPr>
        <w:t>], ГОСТ</w:t>
      </w:r>
      <w:r w:rsidRPr="004A008D">
        <w:rPr>
          <w:rFonts w:cs="Times New Roman"/>
          <w:sz w:val="24"/>
          <w:szCs w:val="24"/>
        </w:rPr>
        <w:t xml:space="preserve"> Р 12.3.047-</w:t>
      </w:r>
      <w:r w:rsidRPr="006322F2">
        <w:rPr>
          <w:rFonts w:cs="Times New Roman"/>
          <w:sz w:val="24"/>
          <w:szCs w:val="24"/>
        </w:rPr>
        <w:t>2012 [4</w:t>
      </w:r>
      <w:r w:rsidR="006322F2" w:rsidRPr="006322F2">
        <w:rPr>
          <w:rFonts w:cs="Times New Roman"/>
          <w:sz w:val="24"/>
          <w:szCs w:val="24"/>
        </w:rPr>
        <w:t>6</w:t>
      </w:r>
      <w:r w:rsidRPr="006322F2">
        <w:rPr>
          <w:rFonts w:cs="Times New Roman"/>
          <w:sz w:val="24"/>
          <w:szCs w:val="24"/>
        </w:rPr>
        <w:t>]</w:t>
      </w:r>
      <w:r w:rsidR="002F19E2" w:rsidRPr="006322F2">
        <w:rPr>
          <w:rFonts w:cs="Times New Roman"/>
          <w:sz w:val="24"/>
          <w:szCs w:val="24"/>
        </w:rPr>
        <w:t>.</w:t>
      </w:r>
    </w:p>
    <w:p w14:paraId="04DF1F60" w14:textId="77777777" w:rsidR="002F19E2" w:rsidRPr="0066523E" w:rsidRDefault="002F19E2" w:rsidP="008426E6">
      <w:pPr>
        <w:autoSpaceDE w:val="0"/>
        <w:ind w:firstLine="709"/>
        <w:contextualSpacing/>
        <w:rPr>
          <w:rFonts w:cs="Times New Roman"/>
          <w:bCs/>
          <w:sz w:val="24"/>
          <w:szCs w:val="24"/>
          <w:highlight w:val="lightGray"/>
        </w:rPr>
      </w:pPr>
    </w:p>
    <w:p w14:paraId="5C0595D6" w14:textId="77777777" w:rsidR="00E3267F" w:rsidRPr="00A03472" w:rsidRDefault="002F19E2" w:rsidP="008426E6">
      <w:pPr>
        <w:ind w:firstLine="708"/>
        <w:rPr>
          <w:rFonts w:cs="Times New Roman"/>
          <w:sz w:val="24"/>
          <w:szCs w:val="24"/>
        </w:rPr>
      </w:pPr>
      <w:r w:rsidRPr="00A03472">
        <w:rPr>
          <w:rFonts w:cs="Times New Roman"/>
          <w:b/>
          <w:sz w:val="24"/>
          <w:szCs w:val="24"/>
        </w:rPr>
        <w:t xml:space="preserve">7.1  </w:t>
      </w:r>
      <w:r w:rsidR="00E3267F" w:rsidRPr="00A03472">
        <w:rPr>
          <w:rFonts w:cs="Times New Roman"/>
          <w:b/>
          <w:color w:val="000000"/>
          <w:sz w:val="24"/>
          <w:szCs w:val="24"/>
          <w:shd w:val="clear" w:color="auto" w:fill="FFFFFF"/>
        </w:rPr>
        <w:t>Расчёт параметров волны давления при разрушении наружного трубопровода природного газа и разрыве газопровода высокого давления.</w:t>
      </w:r>
      <w:r w:rsidR="00E3267F" w:rsidRPr="00A03472">
        <w:rPr>
          <w:rFonts w:cs="Times New Roman"/>
          <w:color w:val="000000"/>
          <w:sz w:val="24"/>
          <w:szCs w:val="24"/>
        </w:rPr>
        <w:br/>
      </w:r>
      <w:r w:rsidR="00E3267F" w:rsidRPr="00A03472">
        <w:rPr>
          <w:rFonts w:cs="Times New Roman"/>
          <w:color w:val="000000"/>
          <w:sz w:val="24"/>
          <w:szCs w:val="24"/>
        </w:rPr>
        <w:br/>
      </w:r>
      <w:r w:rsidR="00E3267F" w:rsidRPr="00A03472">
        <w:rPr>
          <w:rFonts w:cs="Times New Roman"/>
          <w:color w:val="000000"/>
          <w:sz w:val="24"/>
          <w:szCs w:val="24"/>
          <w:shd w:val="clear" w:color="auto" w:fill="FFFFFF"/>
        </w:rPr>
        <w:t xml:space="preserve">     Перед расчетом поражающих факторов внешних дефлаграционных взрывов необходимо описать физические процессы, возникающие в атмосфере при рассматриваемом режиме взрывного превращения (источник - Академия ГПС МЧС России, А. А. Комаров «ОСНОВЫ ОБЕСПЕЧЕНИЯ ВЗРЫВОБЕЗОПАСНОСТИ ОБЪЕКТОВ И ПРИЛЕГАЮЩИХ К НИМ ТЕРРИТОРИЙ»).</w:t>
      </w:r>
      <w:r w:rsidR="00E3267F" w:rsidRPr="00A03472">
        <w:rPr>
          <w:rFonts w:cs="Times New Roman"/>
          <w:color w:val="000000"/>
          <w:sz w:val="24"/>
          <w:szCs w:val="24"/>
        </w:rPr>
        <w:br/>
      </w:r>
      <w:r w:rsidR="00E3267F" w:rsidRPr="00A03472">
        <w:rPr>
          <w:rFonts w:cs="Times New Roman"/>
          <w:color w:val="000000"/>
          <w:sz w:val="24"/>
          <w:szCs w:val="24"/>
          <w:shd w:val="clear" w:color="auto" w:fill="FFFFFF"/>
        </w:rPr>
        <w:t xml:space="preserve">     Аварийные взрывы в подобных случаях характеризуются не детонационным, а дефлаграционным типом взрывного превращения. При дефлаграционном взрыве нагрев и воспламенение последующих слоев горючего вещества происходит в результате теплопередачи. Эта особенность отличает дефлаграционный взрыв от детонационного взрыва, в котором воспламенение последующих слоев горючего вещества происходит в результате его сжатия и нагрева в ударной волне. Дефлаграционные аварийные взрывы в отличие от детонационных взрывов конденсированных ВВ и детонационных взрывов газовоздушных смесей (ГВС) характеризуются дозвуковой скоростью распространения пламени W. Скорость пламени при дефлагарационном аварийном взрыве редко превышает 240 м/с. В связи с этим дефлаграционный взрыв создает волну сжатия (ВС), отличающуюся воздушных ударных волн (ВУВ) детонационных взрывов следующими особенностями:</w:t>
      </w:r>
      <w:r w:rsidR="00E3267F" w:rsidRPr="00A03472">
        <w:rPr>
          <w:rFonts w:cs="Times New Roman"/>
          <w:color w:val="000000"/>
          <w:sz w:val="24"/>
          <w:szCs w:val="24"/>
        </w:rPr>
        <w:br/>
      </w:r>
      <w:r w:rsidR="00E3267F" w:rsidRPr="00A03472">
        <w:rPr>
          <w:rFonts w:cs="Times New Roman"/>
          <w:color w:val="000000"/>
          <w:sz w:val="24"/>
          <w:szCs w:val="24"/>
          <w:shd w:val="clear" w:color="auto" w:fill="FFFFFF"/>
        </w:rPr>
        <w:t xml:space="preserve">     • В процессе взрыва фронт ВС движется со скоростью звука, а фронт пламени распространяется с дозвуковой скоростью. Поэтому расстояние межу ними возрастает. Между указанными фронтами находится слой сжатого воздуха.</w:t>
      </w:r>
      <w:r w:rsidR="00E3267F" w:rsidRPr="00A03472">
        <w:rPr>
          <w:rFonts w:cs="Times New Roman"/>
          <w:color w:val="000000"/>
          <w:sz w:val="24"/>
          <w:szCs w:val="24"/>
        </w:rPr>
        <w:br/>
      </w:r>
      <w:r w:rsidR="00E3267F" w:rsidRPr="00A03472">
        <w:rPr>
          <w:rFonts w:cs="Times New Roman"/>
          <w:color w:val="000000"/>
          <w:sz w:val="24"/>
          <w:szCs w:val="24"/>
          <w:shd w:val="clear" w:color="auto" w:fill="FFFFFF"/>
        </w:rPr>
        <w:t xml:space="preserve">     • Избыточное давление и другие параметры в слое сжатого воздуха (скорость потока воздуха, скорость звука в потоке, плотность воздуха, скоростной напор) возрастают от фронта ВС к фронту пламени.</w:t>
      </w:r>
      <w:r w:rsidR="00E3267F" w:rsidRPr="00A03472">
        <w:rPr>
          <w:rFonts w:cs="Times New Roman"/>
          <w:color w:val="000000"/>
          <w:sz w:val="24"/>
          <w:szCs w:val="24"/>
        </w:rPr>
        <w:br/>
      </w:r>
      <w:r w:rsidR="00E3267F" w:rsidRPr="00A03472">
        <w:rPr>
          <w:rFonts w:cs="Times New Roman"/>
          <w:color w:val="000000"/>
          <w:sz w:val="24"/>
          <w:szCs w:val="24"/>
          <w:shd w:val="clear" w:color="auto" w:fill="FFFFFF"/>
        </w:rPr>
        <w:t xml:space="preserve">     • После окончания взрывного горения наступает фаза разрежения.</w:t>
      </w:r>
      <w:r w:rsidR="00E3267F" w:rsidRPr="00A03472">
        <w:rPr>
          <w:rFonts w:cs="Times New Roman"/>
          <w:color w:val="000000"/>
          <w:sz w:val="24"/>
          <w:szCs w:val="24"/>
        </w:rPr>
        <w:br/>
      </w:r>
      <w:r w:rsidR="00E3267F" w:rsidRPr="00A03472">
        <w:rPr>
          <w:rFonts w:cs="Times New Roman"/>
          <w:color w:val="000000"/>
          <w:sz w:val="24"/>
          <w:szCs w:val="24"/>
          <w:shd w:val="clear" w:color="auto" w:fill="FFFFFF"/>
        </w:rPr>
        <w:t xml:space="preserve">     Детонационный взрыв характерен прежде всего для твердых ВВ (тротила, динамита и т.д.) и ГПВС газообразных углеводородов в замкнутом или сильно “загроможденном” пространстве (промзастройка с высокой плотностью размещения технологического оборудования, лес, заросший кустарником и т.п.). Детонационный взрыв в облаке ГПВС в “открытом” пространстве возможен только при истечении в атмосферу ацетилена и водорода, а также при образовании смесей кислорода с газообразными углеводородами. </w:t>
      </w:r>
      <w:r w:rsidR="00E3267F" w:rsidRPr="00A03472">
        <w:rPr>
          <w:rFonts w:cs="Times New Roman"/>
          <w:color w:val="000000"/>
          <w:sz w:val="24"/>
          <w:szCs w:val="24"/>
        </w:rPr>
        <w:br/>
      </w:r>
      <w:r w:rsidR="00E3267F" w:rsidRPr="00A03472">
        <w:rPr>
          <w:rFonts w:cs="Times New Roman"/>
          <w:color w:val="000000"/>
          <w:sz w:val="24"/>
          <w:szCs w:val="24"/>
          <w:shd w:val="clear" w:color="auto" w:fill="FFFFFF"/>
        </w:rPr>
        <w:t xml:space="preserve">     При дефлаграционном взрыве критерием подобия является приведенное расстояние. Это означает, что независимо от количества взорвавшегося вещества при одинаковой скорости распространения пламени W на одних и тех же приведенных расстояниях реализуются одинаковые значения избыточного давления, скоростного напора, плотности и скорости потока.</w:t>
      </w:r>
      <w:r w:rsidR="00E3267F" w:rsidRPr="00A03472">
        <w:rPr>
          <w:rFonts w:cs="Times New Roman"/>
          <w:color w:val="000000"/>
          <w:sz w:val="24"/>
          <w:szCs w:val="24"/>
        </w:rPr>
        <w:br/>
      </w:r>
      <w:r w:rsidR="00E3267F" w:rsidRPr="00A03472">
        <w:rPr>
          <w:rFonts w:cs="Times New Roman"/>
          <w:color w:val="000000"/>
          <w:sz w:val="24"/>
          <w:szCs w:val="24"/>
          <w:shd w:val="clear" w:color="auto" w:fill="FFFFFF"/>
        </w:rPr>
        <w:t xml:space="preserve">     Характер изменения избыточного давления при таком взрыве иной, чем при детонации: его нарастание происходит медленнее и максимальное давление меньше, но продолжительность действия больше. Такое нагружение ближе к статическому и может оказаться опаснее для строительных конструкций, чем более интенсивная, но кратковременная нагрузка при детонационном взрыве.</w:t>
      </w:r>
      <w:r w:rsidR="00E3267F" w:rsidRPr="00A03472">
        <w:rPr>
          <w:rFonts w:cs="Times New Roman"/>
          <w:color w:val="000000"/>
          <w:sz w:val="24"/>
          <w:szCs w:val="24"/>
        </w:rPr>
        <w:br/>
      </w:r>
      <w:r w:rsidR="00E3267F" w:rsidRPr="00A03472">
        <w:rPr>
          <w:rFonts w:cs="Times New Roman"/>
          <w:color w:val="000000"/>
          <w:sz w:val="24"/>
          <w:szCs w:val="24"/>
          <w:shd w:val="clear" w:color="auto" w:fill="FFFFFF"/>
        </w:rPr>
        <w:t xml:space="preserve">     Максимальное избыточное давление, реализуемое на фронте пламени, ΔPmax определяется расчетными данными или можно оценить по таблице:</w:t>
      </w:r>
      <w:r w:rsidR="00E3267F" w:rsidRPr="00A03472">
        <w:rPr>
          <w:rFonts w:cs="Times New Roman"/>
          <w:color w:val="000000"/>
          <w:sz w:val="24"/>
          <w:szCs w:val="24"/>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06"/>
        <w:gridCol w:w="1134"/>
        <w:gridCol w:w="1134"/>
        <w:gridCol w:w="1134"/>
        <w:gridCol w:w="1134"/>
      </w:tblGrid>
      <w:tr w:rsidR="00E3267F" w:rsidRPr="00A03472" w14:paraId="3CAAA9D7" w14:textId="77777777" w:rsidTr="00F23ECD">
        <w:trPr>
          <w:trHeight w:val="159"/>
        </w:trPr>
        <w:tc>
          <w:tcPr>
            <w:tcW w:w="9606" w:type="dxa"/>
          </w:tcPr>
          <w:p w14:paraId="5D52095C"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bCs/>
                <w:color w:val="000000"/>
                <w:sz w:val="24"/>
                <w:szCs w:val="24"/>
                <w:lang w:eastAsia="ru-RU"/>
              </w:rPr>
              <w:lastRenderedPageBreak/>
              <w:t xml:space="preserve">Данные для определения значений избыточных давлений </w:t>
            </w:r>
            <w:r w:rsidRPr="00A03472">
              <w:rPr>
                <w:rFonts w:eastAsia="Times New Roman" w:cs="Times New Roman"/>
                <w:color w:val="000000"/>
                <w:sz w:val="24"/>
                <w:szCs w:val="24"/>
                <w:lang w:eastAsia="ru-RU"/>
              </w:rPr>
              <w:t>Δ</w:t>
            </w:r>
            <w:r w:rsidRPr="00A03472">
              <w:rPr>
                <w:rFonts w:eastAsia="Times New Roman" w:cs="Times New Roman"/>
                <w:bCs/>
                <w:i/>
                <w:iCs/>
                <w:color w:val="000000"/>
                <w:sz w:val="24"/>
                <w:szCs w:val="24"/>
                <w:lang w:eastAsia="ru-RU"/>
              </w:rPr>
              <w:t xml:space="preserve">Pmax </w:t>
            </w:r>
            <w:r w:rsidRPr="00A03472">
              <w:rPr>
                <w:rFonts w:eastAsia="Times New Roman" w:cs="Times New Roman"/>
                <w:bCs/>
                <w:color w:val="000000"/>
                <w:sz w:val="24"/>
                <w:szCs w:val="24"/>
                <w:lang w:eastAsia="ru-RU"/>
              </w:rPr>
              <w:t xml:space="preserve">и </w:t>
            </w:r>
            <w:r w:rsidRPr="00A03472">
              <w:rPr>
                <w:rFonts w:eastAsia="Times New Roman" w:cs="Times New Roman"/>
                <w:color w:val="000000"/>
                <w:sz w:val="24"/>
                <w:szCs w:val="24"/>
                <w:lang w:eastAsia="ru-RU"/>
              </w:rPr>
              <w:t>Δ</w:t>
            </w:r>
            <w:r w:rsidRPr="00A03472">
              <w:rPr>
                <w:rFonts w:eastAsia="Times New Roman" w:cs="Times New Roman"/>
                <w:bCs/>
                <w:i/>
                <w:iCs/>
                <w:color w:val="000000"/>
                <w:sz w:val="24"/>
                <w:szCs w:val="24"/>
                <w:lang w:eastAsia="ru-RU"/>
              </w:rPr>
              <w:t xml:space="preserve">Pm </w:t>
            </w:r>
            <w:r w:rsidRPr="00A03472">
              <w:rPr>
                <w:rFonts w:eastAsia="Times New Roman" w:cs="Times New Roman"/>
                <w:bCs/>
                <w:color w:val="000000"/>
                <w:sz w:val="24"/>
                <w:szCs w:val="24"/>
                <w:lang w:eastAsia="ru-RU"/>
              </w:rPr>
              <w:t xml:space="preserve">в зависимости от скорости распространения пламени </w:t>
            </w:r>
            <w:r w:rsidRPr="00A03472">
              <w:rPr>
                <w:rFonts w:eastAsia="Times New Roman" w:cs="Times New Roman"/>
                <w:bCs/>
                <w:i/>
                <w:iCs/>
                <w:color w:val="000000"/>
                <w:sz w:val="24"/>
                <w:szCs w:val="24"/>
                <w:lang w:eastAsia="ru-RU"/>
              </w:rPr>
              <w:t>W</w:t>
            </w:r>
            <w:r w:rsidRPr="00A03472">
              <w:rPr>
                <w:rFonts w:eastAsia="Times New Roman" w:cs="Times New Roman"/>
                <w:b/>
                <w:bCs/>
                <w:i/>
                <w:iCs/>
                <w:color w:val="000000"/>
                <w:sz w:val="24"/>
                <w:szCs w:val="24"/>
                <w:lang w:eastAsia="ru-RU"/>
              </w:rPr>
              <w:t xml:space="preserve"> </w:t>
            </w:r>
            <w:r w:rsidRPr="00A03472">
              <w:rPr>
                <w:rFonts w:eastAsia="Times New Roman" w:cs="Times New Roman"/>
                <w:i/>
                <w:iCs/>
                <w:color w:val="000000"/>
                <w:sz w:val="24"/>
                <w:szCs w:val="24"/>
                <w:lang w:eastAsia="ru-RU"/>
              </w:rPr>
              <w:t xml:space="preserve"> , м/с </w:t>
            </w:r>
          </w:p>
        </w:tc>
        <w:tc>
          <w:tcPr>
            <w:tcW w:w="1134" w:type="dxa"/>
          </w:tcPr>
          <w:p w14:paraId="2F3DE75D"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70 </w:t>
            </w:r>
          </w:p>
        </w:tc>
        <w:tc>
          <w:tcPr>
            <w:tcW w:w="1134" w:type="dxa"/>
          </w:tcPr>
          <w:p w14:paraId="74E1A590"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80 </w:t>
            </w:r>
          </w:p>
        </w:tc>
        <w:tc>
          <w:tcPr>
            <w:tcW w:w="1134" w:type="dxa"/>
          </w:tcPr>
          <w:p w14:paraId="0F9969CB"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90 </w:t>
            </w:r>
          </w:p>
        </w:tc>
        <w:tc>
          <w:tcPr>
            <w:tcW w:w="1134" w:type="dxa"/>
          </w:tcPr>
          <w:p w14:paraId="0B7C5A8E"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100 </w:t>
            </w:r>
          </w:p>
        </w:tc>
      </w:tr>
      <w:tr w:rsidR="00E3267F" w:rsidRPr="00A03472" w14:paraId="41EEA82B" w14:textId="77777777" w:rsidTr="00F23ECD">
        <w:trPr>
          <w:trHeight w:val="170"/>
        </w:trPr>
        <w:tc>
          <w:tcPr>
            <w:tcW w:w="9606" w:type="dxa"/>
          </w:tcPr>
          <w:p w14:paraId="7A42760B"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Δ</w:t>
            </w:r>
            <w:r w:rsidRPr="00A03472">
              <w:rPr>
                <w:rFonts w:eastAsia="Times New Roman" w:cs="Times New Roman"/>
                <w:i/>
                <w:iCs/>
                <w:color w:val="000000"/>
                <w:sz w:val="24"/>
                <w:szCs w:val="24"/>
                <w:lang w:eastAsia="ru-RU"/>
              </w:rPr>
              <w:t xml:space="preserve">Pmax ,кПа </w:t>
            </w:r>
          </w:p>
        </w:tc>
        <w:tc>
          <w:tcPr>
            <w:tcW w:w="1134" w:type="dxa"/>
          </w:tcPr>
          <w:p w14:paraId="62B77523"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6,9 </w:t>
            </w:r>
          </w:p>
        </w:tc>
        <w:tc>
          <w:tcPr>
            <w:tcW w:w="1134" w:type="dxa"/>
          </w:tcPr>
          <w:p w14:paraId="3315A432"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8,7 </w:t>
            </w:r>
          </w:p>
        </w:tc>
        <w:tc>
          <w:tcPr>
            <w:tcW w:w="1134" w:type="dxa"/>
          </w:tcPr>
          <w:p w14:paraId="6048DBE4"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10,8 </w:t>
            </w:r>
          </w:p>
        </w:tc>
        <w:tc>
          <w:tcPr>
            <w:tcW w:w="1134" w:type="dxa"/>
          </w:tcPr>
          <w:p w14:paraId="6628AFD7"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13,1 </w:t>
            </w:r>
          </w:p>
        </w:tc>
      </w:tr>
      <w:tr w:rsidR="00E3267F" w:rsidRPr="00A03472" w14:paraId="385C0A85" w14:textId="77777777" w:rsidTr="00F23ECD">
        <w:trPr>
          <w:trHeight w:val="159"/>
        </w:trPr>
        <w:tc>
          <w:tcPr>
            <w:tcW w:w="9606" w:type="dxa"/>
          </w:tcPr>
          <w:p w14:paraId="7BB64406"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i/>
                <w:iCs/>
                <w:color w:val="000000"/>
                <w:sz w:val="24"/>
                <w:szCs w:val="24"/>
                <w:lang w:eastAsia="ru-RU"/>
              </w:rPr>
              <w:t xml:space="preserve">W , м/с </w:t>
            </w:r>
          </w:p>
        </w:tc>
        <w:tc>
          <w:tcPr>
            <w:tcW w:w="1134" w:type="dxa"/>
          </w:tcPr>
          <w:p w14:paraId="1A5C822F"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110 </w:t>
            </w:r>
          </w:p>
        </w:tc>
        <w:tc>
          <w:tcPr>
            <w:tcW w:w="1134" w:type="dxa"/>
          </w:tcPr>
          <w:p w14:paraId="69FAFD0B"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120 </w:t>
            </w:r>
          </w:p>
        </w:tc>
        <w:tc>
          <w:tcPr>
            <w:tcW w:w="1134" w:type="dxa"/>
          </w:tcPr>
          <w:p w14:paraId="5CCA8322"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130 </w:t>
            </w:r>
          </w:p>
        </w:tc>
        <w:tc>
          <w:tcPr>
            <w:tcW w:w="1134" w:type="dxa"/>
          </w:tcPr>
          <w:p w14:paraId="60159E05"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140 </w:t>
            </w:r>
          </w:p>
        </w:tc>
      </w:tr>
      <w:tr w:rsidR="00E3267F" w:rsidRPr="00A03472" w14:paraId="43D6BFF0" w14:textId="77777777" w:rsidTr="00F23ECD">
        <w:trPr>
          <w:trHeight w:val="170"/>
        </w:trPr>
        <w:tc>
          <w:tcPr>
            <w:tcW w:w="9606" w:type="dxa"/>
          </w:tcPr>
          <w:p w14:paraId="3E0C6EF4"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Δ</w:t>
            </w:r>
            <w:r w:rsidRPr="00A03472">
              <w:rPr>
                <w:rFonts w:eastAsia="Times New Roman" w:cs="Times New Roman"/>
                <w:i/>
                <w:iCs/>
                <w:color w:val="000000"/>
                <w:sz w:val="24"/>
                <w:szCs w:val="24"/>
                <w:lang w:eastAsia="ru-RU"/>
              </w:rPr>
              <w:t xml:space="preserve">Pmax ,кПа </w:t>
            </w:r>
          </w:p>
        </w:tc>
        <w:tc>
          <w:tcPr>
            <w:tcW w:w="1134" w:type="dxa"/>
          </w:tcPr>
          <w:p w14:paraId="7E0949EC"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15,6 </w:t>
            </w:r>
          </w:p>
        </w:tc>
        <w:tc>
          <w:tcPr>
            <w:tcW w:w="1134" w:type="dxa"/>
          </w:tcPr>
          <w:p w14:paraId="4565E748"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18,2 </w:t>
            </w:r>
          </w:p>
        </w:tc>
        <w:tc>
          <w:tcPr>
            <w:tcW w:w="1134" w:type="dxa"/>
          </w:tcPr>
          <w:p w14:paraId="71669B6E"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21,1 </w:t>
            </w:r>
          </w:p>
        </w:tc>
        <w:tc>
          <w:tcPr>
            <w:tcW w:w="1134" w:type="dxa"/>
          </w:tcPr>
          <w:p w14:paraId="0865C8D8"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24,1 </w:t>
            </w:r>
          </w:p>
        </w:tc>
      </w:tr>
      <w:tr w:rsidR="00E3267F" w:rsidRPr="00A03472" w14:paraId="2C15DD3D" w14:textId="77777777" w:rsidTr="00F23ECD">
        <w:trPr>
          <w:trHeight w:val="159"/>
        </w:trPr>
        <w:tc>
          <w:tcPr>
            <w:tcW w:w="9606" w:type="dxa"/>
          </w:tcPr>
          <w:p w14:paraId="208E403E"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i/>
                <w:iCs/>
                <w:color w:val="000000"/>
                <w:sz w:val="24"/>
                <w:szCs w:val="24"/>
                <w:lang w:eastAsia="ru-RU"/>
              </w:rPr>
              <w:t xml:space="preserve">W , м/с </w:t>
            </w:r>
          </w:p>
        </w:tc>
        <w:tc>
          <w:tcPr>
            <w:tcW w:w="1134" w:type="dxa"/>
          </w:tcPr>
          <w:p w14:paraId="0C434D23"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150 </w:t>
            </w:r>
          </w:p>
        </w:tc>
        <w:tc>
          <w:tcPr>
            <w:tcW w:w="1134" w:type="dxa"/>
          </w:tcPr>
          <w:p w14:paraId="0CF2FD8D"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160 </w:t>
            </w:r>
          </w:p>
        </w:tc>
        <w:tc>
          <w:tcPr>
            <w:tcW w:w="1134" w:type="dxa"/>
          </w:tcPr>
          <w:p w14:paraId="60F5C8C9"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170 </w:t>
            </w:r>
          </w:p>
        </w:tc>
        <w:tc>
          <w:tcPr>
            <w:tcW w:w="1134" w:type="dxa"/>
          </w:tcPr>
          <w:p w14:paraId="5024BA8F"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180 </w:t>
            </w:r>
          </w:p>
        </w:tc>
      </w:tr>
      <w:tr w:rsidR="00E3267F" w:rsidRPr="00A03472" w14:paraId="7695F413" w14:textId="77777777" w:rsidTr="00F23ECD">
        <w:trPr>
          <w:trHeight w:val="170"/>
        </w:trPr>
        <w:tc>
          <w:tcPr>
            <w:tcW w:w="9606" w:type="dxa"/>
          </w:tcPr>
          <w:p w14:paraId="5DD5261B"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Δ</w:t>
            </w:r>
            <w:r w:rsidRPr="00A03472">
              <w:rPr>
                <w:rFonts w:eastAsia="Times New Roman" w:cs="Times New Roman"/>
                <w:i/>
                <w:iCs/>
                <w:color w:val="000000"/>
                <w:sz w:val="24"/>
                <w:szCs w:val="24"/>
                <w:lang w:eastAsia="ru-RU"/>
              </w:rPr>
              <w:t xml:space="preserve">Pmax ,кПа </w:t>
            </w:r>
          </w:p>
        </w:tc>
        <w:tc>
          <w:tcPr>
            <w:tcW w:w="1134" w:type="dxa"/>
          </w:tcPr>
          <w:p w14:paraId="5523B572"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27,4 </w:t>
            </w:r>
          </w:p>
        </w:tc>
        <w:tc>
          <w:tcPr>
            <w:tcW w:w="1134" w:type="dxa"/>
          </w:tcPr>
          <w:p w14:paraId="55F4B5DF"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30,9 </w:t>
            </w:r>
          </w:p>
        </w:tc>
        <w:tc>
          <w:tcPr>
            <w:tcW w:w="1134" w:type="dxa"/>
          </w:tcPr>
          <w:p w14:paraId="27F21596"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34,6 </w:t>
            </w:r>
          </w:p>
        </w:tc>
        <w:tc>
          <w:tcPr>
            <w:tcW w:w="1134" w:type="dxa"/>
          </w:tcPr>
          <w:p w14:paraId="0D32F2B6"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38,5 </w:t>
            </w:r>
          </w:p>
        </w:tc>
      </w:tr>
      <w:tr w:rsidR="00E3267F" w:rsidRPr="00A03472" w14:paraId="307B3459" w14:textId="77777777" w:rsidTr="00F23ECD">
        <w:trPr>
          <w:trHeight w:val="159"/>
        </w:trPr>
        <w:tc>
          <w:tcPr>
            <w:tcW w:w="9606" w:type="dxa"/>
          </w:tcPr>
          <w:p w14:paraId="71C17370"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i/>
                <w:iCs/>
                <w:color w:val="000000"/>
                <w:sz w:val="24"/>
                <w:szCs w:val="24"/>
                <w:lang w:eastAsia="ru-RU"/>
              </w:rPr>
              <w:t xml:space="preserve">W , м/с </w:t>
            </w:r>
          </w:p>
        </w:tc>
        <w:tc>
          <w:tcPr>
            <w:tcW w:w="1134" w:type="dxa"/>
          </w:tcPr>
          <w:p w14:paraId="2576772A"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190 </w:t>
            </w:r>
          </w:p>
        </w:tc>
        <w:tc>
          <w:tcPr>
            <w:tcW w:w="1134" w:type="dxa"/>
          </w:tcPr>
          <w:p w14:paraId="4CC65A41"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200 </w:t>
            </w:r>
          </w:p>
        </w:tc>
        <w:tc>
          <w:tcPr>
            <w:tcW w:w="1134" w:type="dxa"/>
          </w:tcPr>
          <w:p w14:paraId="70813AD7"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210 </w:t>
            </w:r>
          </w:p>
        </w:tc>
        <w:tc>
          <w:tcPr>
            <w:tcW w:w="1134" w:type="dxa"/>
          </w:tcPr>
          <w:p w14:paraId="28BB3208"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220 </w:t>
            </w:r>
          </w:p>
        </w:tc>
      </w:tr>
      <w:tr w:rsidR="00E3267F" w:rsidRPr="00A03472" w14:paraId="66320A2C" w14:textId="77777777" w:rsidTr="00F23ECD">
        <w:trPr>
          <w:trHeight w:val="170"/>
        </w:trPr>
        <w:tc>
          <w:tcPr>
            <w:tcW w:w="9606" w:type="dxa"/>
          </w:tcPr>
          <w:p w14:paraId="01941333"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Δ</w:t>
            </w:r>
            <w:r w:rsidRPr="00A03472">
              <w:rPr>
                <w:rFonts w:eastAsia="Times New Roman" w:cs="Times New Roman"/>
                <w:i/>
                <w:iCs/>
                <w:color w:val="000000"/>
                <w:sz w:val="24"/>
                <w:szCs w:val="24"/>
                <w:lang w:eastAsia="ru-RU"/>
              </w:rPr>
              <w:t xml:space="preserve">Pmax ,кПа </w:t>
            </w:r>
          </w:p>
        </w:tc>
        <w:tc>
          <w:tcPr>
            <w:tcW w:w="1134" w:type="dxa"/>
          </w:tcPr>
          <w:p w14:paraId="28B14F57"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42,5 </w:t>
            </w:r>
          </w:p>
        </w:tc>
        <w:tc>
          <w:tcPr>
            <w:tcW w:w="1134" w:type="dxa"/>
          </w:tcPr>
          <w:p w14:paraId="353D7ED8"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46,8 </w:t>
            </w:r>
          </w:p>
        </w:tc>
        <w:tc>
          <w:tcPr>
            <w:tcW w:w="1134" w:type="dxa"/>
          </w:tcPr>
          <w:p w14:paraId="1337F954"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51,4 </w:t>
            </w:r>
          </w:p>
        </w:tc>
        <w:tc>
          <w:tcPr>
            <w:tcW w:w="1134" w:type="dxa"/>
          </w:tcPr>
          <w:p w14:paraId="6564C6F8"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56,1 </w:t>
            </w:r>
          </w:p>
        </w:tc>
      </w:tr>
      <w:tr w:rsidR="00E3267F" w:rsidRPr="00A03472" w14:paraId="0D5CCC02" w14:textId="77777777" w:rsidTr="00F23ECD">
        <w:trPr>
          <w:trHeight w:val="159"/>
        </w:trPr>
        <w:tc>
          <w:tcPr>
            <w:tcW w:w="9606" w:type="dxa"/>
          </w:tcPr>
          <w:p w14:paraId="28BD15B3"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i/>
                <w:iCs/>
                <w:color w:val="000000"/>
                <w:sz w:val="24"/>
                <w:szCs w:val="24"/>
                <w:lang w:eastAsia="ru-RU"/>
              </w:rPr>
              <w:t xml:space="preserve">W , м/с </w:t>
            </w:r>
          </w:p>
        </w:tc>
        <w:tc>
          <w:tcPr>
            <w:tcW w:w="1134" w:type="dxa"/>
          </w:tcPr>
          <w:p w14:paraId="78F63416"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230 </w:t>
            </w:r>
          </w:p>
        </w:tc>
        <w:tc>
          <w:tcPr>
            <w:tcW w:w="1134" w:type="dxa"/>
          </w:tcPr>
          <w:p w14:paraId="18393BD0"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240 </w:t>
            </w:r>
          </w:p>
        </w:tc>
        <w:tc>
          <w:tcPr>
            <w:tcW w:w="1134" w:type="dxa"/>
          </w:tcPr>
          <w:p w14:paraId="66B84BCA"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250 </w:t>
            </w:r>
          </w:p>
        </w:tc>
        <w:tc>
          <w:tcPr>
            <w:tcW w:w="1134" w:type="dxa"/>
          </w:tcPr>
          <w:p w14:paraId="47406B2F"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260 </w:t>
            </w:r>
          </w:p>
        </w:tc>
      </w:tr>
      <w:tr w:rsidR="00E3267F" w:rsidRPr="00A03472" w14:paraId="06635AC8" w14:textId="77777777" w:rsidTr="00F23ECD">
        <w:trPr>
          <w:trHeight w:val="170"/>
        </w:trPr>
        <w:tc>
          <w:tcPr>
            <w:tcW w:w="9606" w:type="dxa"/>
          </w:tcPr>
          <w:p w14:paraId="3C0B2BB7"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Δ</w:t>
            </w:r>
            <w:r w:rsidRPr="00A03472">
              <w:rPr>
                <w:rFonts w:eastAsia="Times New Roman" w:cs="Times New Roman"/>
                <w:i/>
                <w:iCs/>
                <w:color w:val="000000"/>
                <w:sz w:val="24"/>
                <w:szCs w:val="24"/>
                <w:lang w:eastAsia="ru-RU"/>
              </w:rPr>
              <w:t xml:space="preserve">Pmax ,кПа </w:t>
            </w:r>
          </w:p>
        </w:tc>
        <w:tc>
          <w:tcPr>
            <w:tcW w:w="1134" w:type="dxa"/>
          </w:tcPr>
          <w:p w14:paraId="1398CDCC"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61,9 </w:t>
            </w:r>
          </w:p>
        </w:tc>
        <w:tc>
          <w:tcPr>
            <w:tcW w:w="1134" w:type="dxa"/>
          </w:tcPr>
          <w:p w14:paraId="681BB511"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66,2 </w:t>
            </w:r>
          </w:p>
        </w:tc>
        <w:tc>
          <w:tcPr>
            <w:tcW w:w="1134" w:type="dxa"/>
          </w:tcPr>
          <w:p w14:paraId="09FE4298"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71,7 </w:t>
            </w:r>
          </w:p>
        </w:tc>
        <w:tc>
          <w:tcPr>
            <w:tcW w:w="1134" w:type="dxa"/>
          </w:tcPr>
          <w:p w14:paraId="7A4D6688" w14:textId="77777777" w:rsidR="00E3267F" w:rsidRPr="00A03472" w:rsidRDefault="00E3267F" w:rsidP="008426E6">
            <w:pPr>
              <w:autoSpaceDE w:val="0"/>
              <w:autoSpaceDN w:val="0"/>
              <w:adjustRightInd w:val="0"/>
              <w:rPr>
                <w:rFonts w:eastAsia="Times New Roman" w:cs="Times New Roman"/>
                <w:color w:val="000000"/>
                <w:sz w:val="24"/>
                <w:szCs w:val="24"/>
                <w:lang w:eastAsia="ru-RU"/>
              </w:rPr>
            </w:pPr>
            <w:r w:rsidRPr="00A03472">
              <w:rPr>
                <w:rFonts w:eastAsia="Times New Roman" w:cs="Times New Roman"/>
                <w:color w:val="000000"/>
                <w:sz w:val="24"/>
                <w:szCs w:val="24"/>
                <w:lang w:eastAsia="ru-RU"/>
              </w:rPr>
              <w:t xml:space="preserve">77,3 </w:t>
            </w:r>
          </w:p>
        </w:tc>
      </w:tr>
    </w:tbl>
    <w:p w14:paraId="4722AFA8" w14:textId="77777777" w:rsidR="00B77399" w:rsidRDefault="00E3267F" w:rsidP="008426E6">
      <w:pPr>
        <w:rPr>
          <w:rFonts w:cs="Times New Roman"/>
          <w:color w:val="000000"/>
          <w:sz w:val="24"/>
          <w:szCs w:val="24"/>
          <w:shd w:val="clear" w:color="auto" w:fill="FFFFFF"/>
        </w:rPr>
      </w:pPr>
      <w:r w:rsidRPr="00A03472">
        <w:rPr>
          <w:rFonts w:cs="Times New Roman"/>
          <w:color w:val="000000"/>
          <w:sz w:val="24"/>
          <w:szCs w:val="24"/>
          <w:shd w:val="clear" w:color="auto" w:fill="FFFFFF"/>
        </w:rPr>
        <w:t xml:space="preserve">   </w:t>
      </w:r>
    </w:p>
    <w:p w14:paraId="2C9E695F" w14:textId="49A12C06" w:rsidR="00E3267F" w:rsidRPr="00A03472" w:rsidRDefault="00E3267F" w:rsidP="008426E6">
      <w:pPr>
        <w:rPr>
          <w:rFonts w:cs="Times New Roman"/>
          <w:b/>
          <w:bCs/>
          <w:sz w:val="24"/>
          <w:szCs w:val="24"/>
        </w:rPr>
      </w:pPr>
      <w:r w:rsidRPr="00A03472">
        <w:rPr>
          <w:rFonts w:cs="Times New Roman"/>
          <w:color w:val="000000"/>
          <w:sz w:val="24"/>
          <w:szCs w:val="24"/>
          <w:shd w:val="clear" w:color="auto" w:fill="FFFFFF"/>
        </w:rPr>
        <w:t xml:space="preserve">  При разрушении подведенного газопровода с природным газом на полное сечение реализуются три основных сценария:</w:t>
      </w:r>
      <w:r w:rsidRPr="00A03472">
        <w:rPr>
          <w:rFonts w:cs="Times New Roman"/>
          <w:color w:val="000000"/>
          <w:sz w:val="24"/>
          <w:szCs w:val="24"/>
        </w:rPr>
        <w:br/>
      </w:r>
      <w:r w:rsidRPr="00A03472">
        <w:rPr>
          <w:rFonts w:cs="Times New Roman"/>
          <w:color w:val="000000"/>
          <w:sz w:val="24"/>
          <w:szCs w:val="24"/>
        </w:rPr>
        <w:br/>
      </w:r>
      <w:r w:rsidRPr="00A03472">
        <w:rPr>
          <w:rFonts w:cs="Times New Roman"/>
          <w:color w:val="000000"/>
          <w:sz w:val="24"/>
          <w:szCs w:val="24"/>
          <w:shd w:val="clear" w:color="auto" w:fill="FFFFFF"/>
        </w:rPr>
        <w:t xml:space="preserve">     1 – образование воздушных волн сжатия за счет расширения в атмосфере природного газа, выброшенного под высоким давлением из объема разрушившейся части газопровода с воздействием избыточного давления и импульса;</w:t>
      </w:r>
      <w:r w:rsidRPr="00A03472">
        <w:rPr>
          <w:rFonts w:cs="Times New Roman"/>
          <w:color w:val="000000"/>
          <w:sz w:val="24"/>
          <w:szCs w:val="24"/>
        </w:rPr>
        <w:br/>
      </w:r>
      <w:r w:rsidRPr="00A03472">
        <w:rPr>
          <w:rFonts w:cs="Times New Roman"/>
          <w:color w:val="000000"/>
          <w:sz w:val="24"/>
          <w:szCs w:val="24"/>
          <w:shd w:val="clear" w:color="auto" w:fill="FFFFFF"/>
        </w:rPr>
        <w:t xml:space="preserve">     2 – образование огневого шара, возникающего на начальной стадии истечения газа из разрушенного трубопровода (не более 1 минуты после разрушения), с воздействием теплового поля;</w:t>
      </w:r>
      <w:r w:rsidRPr="00A03472">
        <w:rPr>
          <w:rFonts w:cs="Times New Roman"/>
          <w:color w:val="000000"/>
          <w:sz w:val="24"/>
          <w:szCs w:val="24"/>
        </w:rPr>
        <w:br/>
      </w:r>
      <w:r w:rsidRPr="00A03472">
        <w:rPr>
          <w:rFonts w:cs="Times New Roman"/>
          <w:color w:val="000000"/>
          <w:sz w:val="24"/>
          <w:szCs w:val="24"/>
          <w:shd w:val="clear" w:color="auto" w:fill="FFFFFF"/>
        </w:rPr>
        <w:t xml:space="preserve">     3 – горение факела с воздействием теплового поля от пламени, образованного горением высокоскоростных струй газа, истекающих из разрушенной части трубопровода.</w:t>
      </w:r>
      <w:r w:rsidRPr="00A03472">
        <w:rPr>
          <w:rFonts w:cs="Times New Roman"/>
          <w:color w:val="000000"/>
          <w:sz w:val="24"/>
          <w:szCs w:val="24"/>
        </w:rPr>
        <w:br/>
      </w:r>
      <w:r w:rsidRPr="00A03472">
        <w:rPr>
          <w:rFonts w:cs="Times New Roman"/>
          <w:color w:val="000000"/>
          <w:sz w:val="24"/>
          <w:szCs w:val="24"/>
        </w:rPr>
        <w:br/>
      </w:r>
      <w:r w:rsidRPr="00A03472">
        <w:rPr>
          <w:rFonts w:cs="Times New Roman"/>
          <w:color w:val="000000"/>
          <w:sz w:val="24"/>
          <w:szCs w:val="24"/>
          <w:shd w:val="clear" w:color="auto" w:fill="FFFFFF"/>
        </w:rPr>
        <w:t>При определении зон поражения используем следующие характеристики природного газа:</w:t>
      </w:r>
      <w:r w:rsidRPr="00A03472">
        <w:rPr>
          <w:rFonts w:cs="Times New Roman"/>
          <w:color w:val="000000"/>
          <w:sz w:val="24"/>
          <w:szCs w:val="24"/>
        </w:rPr>
        <w:br/>
      </w:r>
    </w:p>
    <w:tbl>
      <w:tblPr>
        <w:tblW w:w="0" w:type="auto"/>
        <w:tblBorders>
          <w:top w:val="single" w:sz="3" w:space="0" w:color="auto"/>
          <w:left w:val="single" w:sz="3" w:space="0" w:color="auto"/>
          <w:bottom w:val="single" w:sz="3" w:space="0" w:color="auto"/>
          <w:right w:val="single" w:sz="3" w:space="0" w:color="auto"/>
          <w:insideH w:val="single" w:sz="3" w:space="0" w:color="auto"/>
          <w:insideV w:val="single" w:sz="3" w:space="0" w:color="auto"/>
        </w:tblBorders>
        <w:tblCellMar>
          <w:left w:w="83" w:type="dxa"/>
          <w:right w:w="83" w:type="dxa"/>
        </w:tblCellMar>
        <w:tblLook w:val="04A0" w:firstRow="1" w:lastRow="0" w:firstColumn="1" w:lastColumn="0" w:noHBand="0" w:noVBand="1"/>
      </w:tblPr>
      <w:tblGrid>
        <w:gridCol w:w="9112"/>
        <w:gridCol w:w="4882"/>
      </w:tblGrid>
      <w:tr w:rsidR="00E3267F" w:rsidRPr="00A03472" w14:paraId="0B8CA0AF" w14:textId="77777777" w:rsidTr="00F23ECD">
        <w:tc>
          <w:tcPr>
            <w:tcW w:w="9155" w:type="dxa"/>
            <w:shd w:val="clear" w:color="auto" w:fill="auto"/>
          </w:tcPr>
          <w:p w14:paraId="543D3CA0" w14:textId="77777777" w:rsidR="00E3267F" w:rsidRPr="00A03472" w:rsidRDefault="00E3267F" w:rsidP="008426E6">
            <w:pPr>
              <w:rPr>
                <w:rFonts w:cs="Times New Roman"/>
                <w:b/>
                <w:bCs/>
                <w:sz w:val="24"/>
                <w:szCs w:val="24"/>
              </w:rPr>
            </w:pPr>
            <w:r w:rsidRPr="00A03472">
              <w:rPr>
                <w:rFonts w:cs="Times New Roman"/>
                <w:b/>
                <w:bCs/>
                <w:sz w:val="24"/>
                <w:szCs w:val="24"/>
              </w:rPr>
              <w:t>Наименование параметра</w:t>
            </w:r>
          </w:p>
        </w:tc>
        <w:tc>
          <w:tcPr>
            <w:tcW w:w="4904" w:type="dxa"/>
            <w:shd w:val="clear" w:color="auto" w:fill="auto"/>
          </w:tcPr>
          <w:p w14:paraId="4C4B9B2B" w14:textId="77777777" w:rsidR="00E3267F" w:rsidRPr="00A03472" w:rsidRDefault="00E3267F" w:rsidP="008426E6">
            <w:pPr>
              <w:rPr>
                <w:rFonts w:cs="Times New Roman"/>
                <w:b/>
                <w:bCs/>
                <w:sz w:val="24"/>
                <w:szCs w:val="24"/>
              </w:rPr>
            </w:pPr>
            <w:r w:rsidRPr="00A03472">
              <w:rPr>
                <w:rFonts w:cs="Times New Roman"/>
                <w:b/>
                <w:bCs/>
                <w:sz w:val="24"/>
                <w:szCs w:val="24"/>
              </w:rPr>
              <w:t>Параметр</w:t>
            </w:r>
          </w:p>
        </w:tc>
      </w:tr>
      <w:tr w:rsidR="00E3267F" w:rsidRPr="00A03472" w14:paraId="519870BC" w14:textId="77777777" w:rsidTr="00F23ECD">
        <w:tc>
          <w:tcPr>
            <w:tcW w:w="9155" w:type="dxa"/>
            <w:shd w:val="clear" w:color="auto" w:fill="auto"/>
          </w:tcPr>
          <w:p w14:paraId="2CFD07CE" w14:textId="77777777" w:rsidR="00E3267F" w:rsidRPr="00A03472" w:rsidRDefault="00E3267F" w:rsidP="008426E6">
            <w:pPr>
              <w:suppressAutoHyphens/>
              <w:spacing w:after="154"/>
              <w:rPr>
                <w:rFonts w:cs="Times New Roman"/>
                <w:sz w:val="24"/>
                <w:szCs w:val="24"/>
              </w:rPr>
            </w:pPr>
            <w:r w:rsidRPr="00A03472">
              <w:rPr>
                <w:rFonts w:cs="Times New Roman"/>
                <w:sz w:val="24"/>
                <w:szCs w:val="24"/>
              </w:rPr>
              <w:t>Эмпирическая формула</w:t>
            </w:r>
          </w:p>
        </w:tc>
        <w:tc>
          <w:tcPr>
            <w:tcW w:w="4904" w:type="dxa"/>
            <w:shd w:val="clear" w:color="auto" w:fill="auto"/>
          </w:tcPr>
          <w:p w14:paraId="02214674" w14:textId="77777777" w:rsidR="00E3267F" w:rsidRPr="00A03472" w:rsidRDefault="00E3267F" w:rsidP="008426E6">
            <w:pPr>
              <w:suppressAutoHyphens/>
              <w:spacing w:after="154"/>
              <w:rPr>
                <w:rFonts w:cs="Times New Roman"/>
                <w:sz w:val="24"/>
                <w:szCs w:val="24"/>
              </w:rPr>
            </w:pPr>
            <w:r w:rsidRPr="00A03472">
              <w:rPr>
                <w:rFonts w:cs="Times New Roman"/>
                <w:sz w:val="24"/>
                <w:szCs w:val="24"/>
              </w:rPr>
              <w:t>СH</w:t>
            </w:r>
            <w:r w:rsidRPr="00A03472">
              <w:rPr>
                <w:rFonts w:cs="Times New Roman"/>
                <w:sz w:val="24"/>
                <w:szCs w:val="24"/>
                <w:vertAlign w:val="subscript"/>
              </w:rPr>
              <w:t>4</w:t>
            </w:r>
            <w:r w:rsidRPr="00A03472">
              <w:rPr>
                <w:rFonts w:cs="Times New Roman"/>
                <w:sz w:val="24"/>
                <w:szCs w:val="24"/>
              </w:rPr>
              <w:t> (по метану)</w:t>
            </w:r>
          </w:p>
        </w:tc>
      </w:tr>
      <w:tr w:rsidR="00E3267F" w:rsidRPr="00A03472" w14:paraId="3C88C2E3" w14:textId="77777777" w:rsidTr="00F23ECD">
        <w:tc>
          <w:tcPr>
            <w:tcW w:w="9155" w:type="dxa"/>
            <w:shd w:val="clear" w:color="auto" w:fill="auto"/>
          </w:tcPr>
          <w:p w14:paraId="6029B6A9" w14:textId="77777777" w:rsidR="00E3267F" w:rsidRPr="00A03472" w:rsidRDefault="00E3267F" w:rsidP="008426E6">
            <w:pPr>
              <w:suppressAutoHyphens/>
              <w:spacing w:after="154"/>
              <w:rPr>
                <w:rFonts w:cs="Times New Roman"/>
                <w:sz w:val="24"/>
                <w:szCs w:val="24"/>
              </w:rPr>
            </w:pPr>
            <w:r w:rsidRPr="00A03472">
              <w:rPr>
                <w:rFonts w:cs="Times New Roman"/>
                <w:sz w:val="24"/>
                <w:szCs w:val="24"/>
              </w:rPr>
              <w:t>Молекулярная масса, кг/кмоль</w:t>
            </w:r>
          </w:p>
        </w:tc>
        <w:tc>
          <w:tcPr>
            <w:tcW w:w="4904" w:type="dxa"/>
            <w:shd w:val="clear" w:color="auto" w:fill="auto"/>
          </w:tcPr>
          <w:p w14:paraId="3B51647C" w14:textId="77777777" w:rsidR="00E3267F" w:rsidRPr="00A03472" w:rsidRDefault="00E3267F" w:rsidP="008426E6">
            <w:pPr>
              <w:suppressAutoHyphens/>
              <w:spacing w:after="154"/>
              <w:rPr>
                <w:rFonts w:cs="Times New Roman"/>
                <w:sz w:val="24"/>
                <w:szCs w:val="24"/>
              </w:rPr>
            </w:pPr>
            <w:r w:rsidRPr="00A03472">
              <w:rPr>
                <w:rFonts w:cs="Times New Roman"/>
                <w:sz w:val="24"/>
                <w:szCs w:val="24"/>
              </w:rPr>
              <w:t>16,043 (по метану)</w:t>
            </w:r>
          </w:p>
        </w:tc>
      </w:tr>
      <w:tr w:rsidR="00E3267F" w:rsidRPr="00A03472" w14:paraId="22336209" w14:textId="77777777" w:rsidTr="00F23ECD">
        <w:tc>
          <w:tcPr>
            <w:tcW w:w="9155" w:type="dxa"/>
            <w:shd w:val="clear" w:color="auto" w:fill="auto"/>
          </w:tcPr>
          <w:p w14:paraId="65A95022" w14:textId="77777777" w:rsidR="00E3267F" w:rsidRPr="00A03472" w:rsidRDefault="00E3267F" w:rsidP="008426E6">
            <w:pPr>
              <w:suppressAutoHyphens/>
              <w:spacing w:after="154"/>
              <w:rPr>
                <w:rFonts w:cs="Times New Roman"/>
                <w:sz w:val="24"/>
                <w:szCs w:val="24"/>
              </w:rPr>
            </w:pPr>
            <w:r w:rsidRPr="00A03472">
              <w:rPr>
                <w:rFonts w:cs="Times New Roman"/>
                <w:sz w:val="24"/>
                <w:szCs w:val="24"/>
              </w:rPr>
              <w:t>Агрегатное состояние</w:t>
            </w:r>
          </w:p>
        </w:tc>
        <w:tc>
          <w:tcPr>
            <w:tcW w:w="4904" w:type="dxa"/>
            <w:shd w:val="clear" w:color="auto" w:fill="auto"/>
          </w:tcPr>
          <w:p w14:paraId="2B74281B" w14:textId="77777777" w:rsidR="00E3267F" w:rsidRPr="00A03472" w:rsidRDefault="00E3267F" w:rsidP="008426E6">
            <w:pPr>
              <w:suppressAutoHyphens/>
              <w:spacing w:after="154"/>
              <w:rPr>
                <w:rFonts w:cs="Times New Roman"/>
                <w:sz w:val="24"/>
                <w:szCs w:val="24"/>
              </w:rPr>
            </w:pPr>
            <w:r w:rsidRPr="00A03472">
              <w:rPr>
                <w:rFonts w:cs="Times New Roman"/>
                <w:sz w:val="24"/>
                <w:szCs w:val="24"/>
              </w:rPr>
              <w:t>Газообразное</w:t>
            </w:r>
          </w:p>
        </w:tc>
      </w:tr>
      <w:tr w:rsidR="00E3267F" w:rsidRPr="00A03472" w14:paraId="5775806A" w14:textId="77777777" w:rsidTr="00F23ECD">
        <w:tc>
          <w:tcPr>
            <w:tcW w:w="9155" w:type="dxa"/>
            <w:shd w:val="clear" w:color="auto" w:fill="auto"/>
          </w:tcPr>
          <w:p w14:paraId="2844BF06" w14:textId="77777777" w:rsidR="00E3267F" w:rsidRPr="00A03472" w:rsidRDefault="00E3267F" w:rsidP="008426E6">
            <w:pPr>
              <w:suppressAutoHyphens/>
              <w:spacing w:after="154"/>
              <w:rPr>
                <w:rFonts w:cs="Times New Roman"/>
                <w:sz w:val="24"/>
                <w:szCs w:val="24"/>
              </w:rPr>
            </w:pPr>
            <w:r w:rsidRPr="00A03472">
              <w:rPr>
                <w:rFonts w:cs="Times New Roman"/>
                <w:sz w:val="24"/>
                <w:szCs w:val="24"/>
              </w:rPr>
              <w:t>Плотность газа при 20°С и давлении 101,3кПа, кг/м</w:t>
            </w:r>
            <w:r w:rsidRPr="00A03472">
              <w:rPr>
                <w:rFonts w:cs="Times New Roman"/>
                <w:sz w:val="24"/>
                <w:szCs w:val="24"/>
                <w:vertAlign w:val="superscript"/>
              </w:rPr>
              <w:t>3</w:t>
            </w:r>
          </w:p>
        </w:tc>
        <w:tc>
          <w:tcPr>
            <w:tcW w:w="4904" w:type="dxa"/>
            <w:shd w:val="clear" w:color="auto" w:fill="auto"/>
          </w:tcPr>
          <w:p w14:paraId="70611528" w14:textId="77777777" w:rsidR="00E3267F" w:rsidRPr="00A03472" w:rsidRDefault="00E3267F" w:rsidP="008426E6">
            <w:pPr>
              <w:suppressAutoHyphens/>
              <w:spacing w:after="154"/>
              <w:rPr>
                <w:rFonts w:cs="Times New Roman"/>
                <w:sz w:val="24"/>
                <w:szCs w:val="24"/>
              </w:rPr>
            </w:pPr>
            <w:r w:rsidRPr="00A03472">
              <w:rPr>
                <w:rFonts w:cs="Times New Roman"/>
                <w:sz w:val="24"/>
                <w:szCs w:val="24"/>
              </w:rPr>
              <w:t>0,7</w:t>
            </w:r>
          </w:p>
        </w:tc>
      </w:tr>
      <w:tr w:rsidR="00E3267F" w:rsidRPr="00A03472" w14:paraId="73E3AF67" w14:textId="77777777" w:rsidTr="00F23ECD">
        <w:tc>
          <w:tcPr>
            <w:tcW w:w="9155" w:type="dxa"/>
            <w:shd w:val="clear" w:color="auto" w:fill="auto"/>
          </w:tcPr>
          <w:p w14:paraId="51CC371A" w14:textId="77777777" w:rsidR="00E3267F" w:rsidRPr="00A03472" w:rsidRDefault="00E3267F" w:rsidP="008426E6">
            <w:pPr>
              <w:suppressAutoHyphens/>
              <w:spacing w:after="154"/>
              <w:rPr>
                <w:rFonts w:cs="Times New Roman"/>
                <w:sz w:val="24"/>
                <w:szCs w:val="24"/>
              </w:rPr>
            </w:pPr>
            <w:r w:rsidRPr="00A03472">
              <w:rPr>
                <w:rFonts w:cs="Times New Roman"/>
                <w:sz w:val="24"/>
                <w:szCs w:val="24"/>
              </w:rPr>
              <w:t>Температура кипения при давлении 101,3кПа, °С</w:t>
            </w:r>
          </w:p>
        </w:tc>
        <w:tc>
          <w:tcPr>
            <w:tcW w:w="4904" w:type="dxa"/>
            <w:shd w:val="clear" w:color="auto" w:fill="auto"/>
          </w:tcPr>
          <w:p w14:paraId="226ABD0F" w14:textId="77777777" w:rsidR="00E3267F" w:rsidRPr="00A03472" w:rsidRDefault="00E3267F" w:rsidP="008426E6">
            <w:pPr>
              <w:suppressAutoHyphens/>
              <w:spacing w:after="154"/>
              <w:rPr>
                <w:rFonts w:cs="Times New Roman"/>
                <w:sz w:val="24"/>
                <w:szCs w:val="24"/>
              </w:rPr>
            </w:pPr>
            <w:r w:rsidRPr="00A03472">
              <w:rPr>
                <w:rFonts w:cs="Times New Roman"/>
                <w:sz w:val="24"/>
                <w:szCs w:val="24"/>
              </w:rPr>
              <w:t>минус 161</w:t>
            </w:r>
          </w:p>
        </w:tc>
      </w:tr>
      <w:tr w:rsidR="00E3267F" w:rsidRPr="00A03472" w14:paraId="6548E3F3" w14:textId="77777777" w:rsidTr="00F23ECD">
        <w:tc>
          <w:tcPr>
            <w:tcW w:w="9155" w:type="dxa"/>
            <w:shd w:val="clear" w:color="auto" w:fill="auto"/>
          </w:tcPr>
          <w:p w14:paraId="00CD0326" w14:textId="77777777" w:rsidR="00E3267F" w:rsidRPr="00A03472" w:rsidRDefault="00E3267F" w:rsidP="008426E6">
            <w:pPr>
              <w:suppressAutoHyphens/>
              <w:spacing w:after="154"/>
              <w:rPr>
                <w:rFonts w:cs="Times New Roman"/>
                <w:sz w:val="24"/>
                <w:szCs w:val="24"/>
              </w:rPr>
            </w:pPr>
            <w:r w:rsidRPr="00A03472">
              <w:rPr>
                <w:rFonts w:cs="Times New Roman"/>
                <w:sz w:val="24"/>
                <w:szCs w:val="24"/>
              </w:rPr>
              <w:t>Удельная теплота сгорания, кДж/кг</w:t>
            </w:r>
          </w:p>
        </w:tc>
        <w:tc>
          <w:tcPr>
            <w:tcW w:w="4904" w:type="dxa"/>
            <w:shd w:val="clear" w:color="auto" w:fill="auto"/>
          </w:tcPr>
          <w:p w14:paraId="53FE7E87" w14:textId="77777777" w:rsidR="00E3267F" w:rsidRPr="00A03472" w:rsidRDefault="00E3267F" w:rsidP="008426E6">
            <w:pPr>
              <w:contextualSpacing/>
              <w:rPr>
                <w:rFonts w:cs="Times New Roman"/>
                <w:sz w:val="24"/>
                <w:szCs w:val="24"/>
              </w:rPr>
            </w:pPr>
            <w:r w:rsidRPr="00A03472">
              <w:rPr>
                <w:rFonts w:cs="Times New Roman"/>
                <w:sz w:val="24"/>
                <w:szCs w:val="24"/>
              </w:rPr>
              <w:t>50000 [50]</w:t>
            </w:r>
          </w:p>
        </w:tc>
      </w:tr>
      <w:tr w:rsidR="00E3267F" w:rsidRPr="00A03472" w14:paraId="330743D2" w14:textId="77777777" w:rsidTr="00F23ECD">
        <w:tc>
          <w:tcPr>
            <w:tcW w:w="9155" w:type="dxa"/>
            <w:shd w:val="clear" w:color="auto" w:fill="auto"/>
          </w:tcPr>
          <w:p w14:paraId="385DBD97" w14:textId="77777777" w:rsidR="00E3267F" w:rsidRPr="00A03472" w:rsidRDefault="00E3267F" w:rsidP="008426E6">
            <w:pPr>
              <w:suppressAutoHyphens/>
              <w:spacing w:after="154"/>
              <w:rPr>
                <w:rFonts w:cs="Times New Roman"/>
                <w:sz w:val="24"/>
                <w:szCs w:val="24"/>
              </w:rPr>
            </w:pPr>
            <w:r w:rsidRPr="00A03472">
              <w:rPr>
                <w:rFonts w:cs="Times New Roman"/>
                <w:sz w:val="24"/>
                <w:szCs w:val="24"/>
              </w:rPr>
              <w:t>Класс опасности в воздухе рабочей зоны</w:t>
            </w:r>
          </w:p>
        </w:tc>
        <w:tc>
          <w:tcPr>
            <w:tcW w:w="4904" w:type="dxa"/>
            <w:shd w:val="clear" w:color="auto" w:fill="auto"/>
          </w:tcPr>
          <w:p w14:paraId="7F3F1B4D" w14:textId="77777777" w:rsidR="00E3267F" w:rsidRPr="00A03472" w:rsidRDefault="00E3267F" w:rsidP="008426E6">
            <w:pPr>
              <w:suppressAutoHyphens/>
              <w:spacing w:after="154"/>
              <w:rPr>
                <w:rFonts w:cs="Times New Roman"/>
                <w:sz w:val="24"/>
                <w:szCs w:val="24"/>
              </w:rPr>
            </w:pPr>
            <w:r w:rsidRPr="00A03472">
              <w:rPr>
                <w:rFonts w:cs="Times New Roman"/>
                <w:sz w:val="24"/>
                <w:szCs w:val="24"/>
              </w:rPr>
              <w:t>4</w:t>
            </w:r>
          </w:p>
        </w:tc>
      </w:tr>
      <w:tr w:rsidR="00E3267F" w:rsidRPr="00A03472" w14:paraId="031ED7B2" w14:textId="77777777" w:rsidTr="00F23ECD">
        <w:tc>
          <w:tcPr>
            <w:tcW w:w="9155" w:type="dxa"/>
            <w:shd w:val="clear" w:color="auto" w:fill="auto"/>
          </w:tcPr>
          <w:p w14:paraId="38C1A9E1" w14:textId="77777777" w:rsidR="00E3267F" w:rsidRPr="00A03472" w:rsidRDefault="00E3267F" w:rsidP="008426E6">
            <w:pPr>
              <w:suppressAutoHyphens/>
              <w:spacing w:after="154"/>
              <w:rPr>
                <w:rFonts w:cs="Times New Roman"/>
                <w:sz w:val="24"/>
                <w:szCs w:val="24"/>
              </w:rPr>
            </w:pPr>
            <w:r w:rsidRPr="00A03472">
              <w:rPr>
                <w:rFonts w:cs="Times New Roman"/>
                <w:sz w:val="24"/>
                <w:szCs w:val="24"/>
              </w:rPr>
              <w:lastRenderedPageBreak/>
              <w:t>ПДКм.р. в воздухе рабочей зоны, мг/м</w:t>
            </w:r>
            <w:r w:rsidRPr="00A03472">
              <w:rPr>
                <w:rFonts w:cs="Times New Roman"/>
                <w:sz w:val="24"/>
                <w:szCs w:val="24"/>
                <w:vertAlign w:val="superscript"/>
              </w:rPr>
              <w:t>3</w:t>
            </w:r>
          </w:p>
        </w:tc>
        <w:tc>
          <w:tcPr>
            <w:tcW w:w="4904" w:type="dxa"/>
            <w:shd w:val="clear" w:color="auto" w:fill="auto"/>
          </w:tcPr>
          <w:p w14:paraId="789EE75D" w14:textId="77777777" w:rsidR="00E3267F" w:rsidRPr="00A03472" w:rsidRDefault="00E3267F" w:rsidP="008426E6">
            <w:pPr>
              <w:suppressAutoHyphens/>
              <w:spacing w:after="154"/>
              <w:rPr>
                <w:rFonts w:cs="Times New Roman"/>
                <w:sz w:val="24"/>
                <w:szCs w:val="24"/>
              </w:rPr>
            </w:pPr>
            <w:r w:rsidRPr="00A03472">
              <w:rPr>
                <w:rFonts w:cs="Times New Roman"/>
                <w:sz w:val="24"/>
                <w:szCs w:val="24"/>
              </w:rPr>
              <w:t>7000</w:t>
            </w:r>
          </w:p>
        </w:tc>
      </w:tr>
      <w:tr w:rsidR="00E3267F" w:rsidRPr="00A03472" w14:paraId="388CE284" w14:textId="77777777" w:rsidTr="00F23ECD">
        <w:tc>
          <w:tcPr>
            <w:tcW w:w="9155" w:type="dxa"/>
            <w:shd w:val="clear" w:color="auto" w:fill="auto"/>
          </w:tcPr>
          <w:p w14:paraId="51457359" w14:textId="77777777" w:rsidR="00E3267F" w:rsidRPr="00A03472" w:rsidRDefault="00E3267F" w:rsidP="008426E6">
            <w:pPr>
              <w:suppressAutoHyphens/>
              <w:spacing w:after="154"/>
              <w:rPr>
                <w:rFonts w:cs="Times New Roman"/>
                <w:sz w:val="24"/>
                <w:szCs w:val="24"/>
              </w:rPr>
            </w:pPr>
            <w:r w:rsidRPr="00A03472">
              <w:rPr>
                <w:rFonts w:cs="Times New Roman"/>
                <w:sz w:val="24"/>
                <w:szCs w:val="24"/>
              </w:rPr>
              <w:t>ОБУВ в атмосферном воздухе, мг/м</w:t>
            </w:r>
            <w:r w:rsidRPr="00A03472">
              <w:rPr>
                <w:rFonts w:cs="Times New Roman"/>
                <w:sz w:val="24"/>
                <w:szCs w:val="24"/>
                <w:vertAlign w:val="superscript"/>
              </w:rPr>
              <w:t>3</w:t>
            </w:r>
          </w:p>
        </w:tc>
        <w:tc>
          <w:tcPr>
            <w:tcW w:w="4904" w:type="dxa"/>
            <w:shd w:val="clear" w:color="auto" w:fill="auto"/>
          </w:tcPr>
          <w:p w14:paraId="7066F333" w14:textId="77777777" w:rsidR="00E3267F" w:rsidRPr="00A03472" w:rsidRDefault="00E3267F" w:rsidP="008426E6">
            <w:pPr>
              <w:suppressAutoHyphens/>
              <w:spacing w:after="154"/>
              <w:rPr>
                <w:rFonts w:cs="Times New Roman"/>
                <w:sz w:val="24"/>
                <w:szCs w:val="24"/>
              </w:rPr>
            </w:pPr>
            <w:r w:rsidRPr="00A03472">
              <w:rPr>
                <w:rFonts w:cs="Times New Roman"/>
                <w:sz w:val="24"/>
                <w:szCs w:val="24"/>
              </w:rPr>
              <w:t>50</w:t>
            </w:r>
          </w:p>
        </w:tc>
      </w:tr>
      <w:tr w:rsidR="00E3267F" w:rsidRPr="00A03472" w14:paraId="028E6551" w14:textId="77777777" w:rsidTr="00F23ECD">
        <w:tc>
          <w:tcPr>
            <w:tcW w:w="9155" w:type="dxa"/>
            <w:shd w:val="clear" w:color="auto" w:fill="auto"/>
          </w:tcPr>
          <w:p w14:paraId="0FDAA684" w14:textId="77777777" w:rsidR="00E3267F" w:rsidRPr="00A03472" w:rsidRDefault="00E3267F" w:rsidP="008426E6">
            <w:pPr>
              <w:suppressAutoHyphens/>
              <w:spacing w:after="154"/>
              <w:rPr>
                <w:rFonts w:cs="Times New Roman"/>
                <w:sz w:val="24"/>
                <w:szCs w:val="24"/>
              </w:rPr>
            </w:pPr>
            <w:r w:rsidRPr="00A03472">
              <w:rPr>
                <w:rFonts w:cs="Times New Roman"/>
                <w:sz w:val="24"/>
                <w:szCs w:val="24"/>
              </w:rPr>
              <w:t>Температура самовоспламенения, °С</w:t>
            </w:r>
          </w:p>
        </w:tc>
        <w:tc>
          <w:tcPr>
            <w:tcW w:w="4904" w:type="dxa"/>
            <w:shd w:val="clear" w:color="auto" w:fill="auto"/>
          </w:tcPr>
          <w:p w14:paraId="5232D125" w14:textId="77777777" w:rsidR="00E3267F" w:rsidRPr="00A03472" w:rsidRDefault="00E3267F" w:rsidP="008426E6">
            <w:pPr>
              <w:suppressAutoHyphens/>
              <w:spacing w:after="154"/>
              <w:rPr>
                <w:rFonts w:cs="Times New Roman"/>
                <w:sz w:val="24"/>
                <w:szCs w:val="24"/>
              </w:rPr>
            </w:pPr>
            <w:r w:rsidRPr="00A03472">
              <w:rPr>
                <w:rFonts w:cs="Times New Roman"/>
                <w:sz w:val="24"/>
                <w:szCs w:val="24"/>
              </w:rPr>
              <w:t>535</w:t>
            </w:r>
          </w:p>
        </w:tc>
      </w:tr>
      <w:tr w:rsidR="00E3267F" w:rsidRPr="00A03472" w14:paraId="0A4CC184" w14:textId="77777777" w:rsidTr="00F23ECD">
        <w:tc>
          <w:tcPr>
            <w:tcW w:w="9155" w:type="dxa"/>
            <w:shd w:val="clear" w:color="auto" w:fill="auto"/>
          </w:tcPr>
          <w:p w14:paraId="2BD184FB" w14:textId="77777777" w:rsidR="00E3267F" w:rsidRPr="00A03472" w:rsidRDefault="00E3267F" w:rsidP="008426E6">
            <w:pPr>
              <w:suppressAutoHyphens/>
              <w:spacing w:after="154"/>
              <w:rPr>
                <w:rFonts w:cs="Times New Roman"/>
                <w:sz w:val="24"/>
                <w:szCs w:val="24"/>
              </w:rPr>
            </w:pPr>
            <w:r w:rsidRPr="00A03472">
              <w:rPr>
                <w:rFonts w:cs="Times New Roman"/>
                <w:sz w:val="24"/>
                <w:szCs w:val="24"/>
              </w:rPr>
              <w:t>Концентрационные пределы распространения пламени в воздухе, % (об.)</w:t>
            </w:r>
          </w:p>
        </w:tc>
        <w:tc>
          <w:tcPr>
            <w:tcW w:w="4904" w:type="dxa"/>
            <w:shd w:val="clear" w:color="auto" w:fill="auto"/>
          </w:tcPr>
          <w:p w14:paraId="1FE75FA3" w14:textId="77777777" w:rsidR="00E3267F" w:rsidRPr="00A03472" w:rsidRDefault="00E3267F" w:rsidP="008426E6">
            <w:pPr>
              <w:suppressAutoHyphens/>
              <w:spacing w:after="154"/>
              <w:rPr>
                <w:rFonts w:cs="Times New Roman"/>
                <w:sz w:val="24"/>
                <w:szCs w:val="24"/>
              </w:rPr>
            </w:pPr>
            <w:r w:rsidRPr="00A03472">
              <w:rPr>
                <w:rFonts w:cs="Times New Roman"/>
                <w:sz w:val="24"/>
                <w:szCs w:val="24"/>
              </w:rPr>
              <w:t>5,28-14,1</w:t>
            </w:r>
          </w:p>
        </w:tc>
      </w:tr>
      <w:tr w:rsidR="00E3267F" w:rsidRPr="00A03472" w14:paraId="411666C2" w14:textId="77777777" w:rsidTr="00F23ECD">
        <w:tc>
          <w:tcPr>
            <w:tcW w:w="9155" w:type="dxa"/>
            <w:shd w:val="clear" w:color="auto" w:fill="auto"/>
          </w:tcPr>
          <w:p w14:paraId="3DA89B80" w14:textId="77777777" w:rsidR="00E3267F" w:rsidRPr="00A03472" w:rsidRDefault="00E3267F" w:rsidP="008426E6">
            <w:pPr>
              <w:suppressAutoHyphens/>
              <w:spacing w:after="154"/>
              <w:rPr>
                <w:rFonts w:cs="Times New Roman"/>
                <w:sz w:val="24"/>
                <w:szCs w:val="24"/>
              </w:rPr>
            </w:pPr>
            <w:r w:rsidRPr="00A03472">
              <w:rPr>
                <w:rFonts w:cs="Times New Roman"/>
                <w:sz w:val="24"/>
                <w:szCs w:val="24"/>
              </w:rPr>
              <w:t>Нормальная скорость распространения пламени при 25°С, м/с</w:t>
            </w:r>
          </w:p>
        </w:tc>
        <w:tc>
          <w:tcPr>
            <w:tcW w:w="4904" w:type="dxa"/>
            <w:shd w:val="clear" w:color="auto" w:fill="auto"/>
          </w:tcPr>
          <w:p w14:paraId="08626056" w14:textId="77777777" w:rsidR="00E3267F" w:rsidRPr="00A03472" w:rsidRDefault="00E3267F" w:rsidP="008426E6">
            <w:pPr>
              <w:suppressAutoHyphens/>
              <w:spacing w:after="154"/>
              <w:rPr>
                <w:rFonts w:cs="Times New Roman"/>
                <w:sz w:val="24"/>
                <w:szCs w:val="24"/>
              </w:rPr>
            </w:pPr>
            <w:r w:rsidRPr="00A03472">
              <w:rPr>
                <w:rFonts w:cs="Times New Roman"/>
                <w:sz w:val="24"/>
                <w:szCs w:val="24"/>
              </w:rPr>
              <w:t>0,338</w:t>
            </w:r>
          </w:p>
        </w:tc>
      </w:tr>
      <w:tr w:rsidR="00E3267F" w:rsidRPr="00A03472" w14:paraId="63869201" w14:textId="77777777" w:rsidTr="00F23ECD">
        <w:tc>
          <w:tcPr>
            <w:tcW w:w="9155" w:type="dxa"/>
            <w:shd w:val="clear" w:color="auto" w:fill="auto"/>
          </w:tcPr>
          <w:p w14:paraId="1370FE11" w14:textId="77777777" w:rsidR="00E3267F" w:rsidRPr="00A03472" w:rsidRDefault="00E3267F" w:rsidP="008426E6">
            <w:pPr>
              <w:suppressAutoHyphens/>
              <w:spacing w:after="154"/>
              <w:rPr>
                <w:rFonts w:cs="Times New Roman"/>
                <w:sz w:val="24"/>
                <w:szCs w:val="24"/>
              </w:rPr>
            </w:pPr>
            <w:r w:rsidRPr="00A03472">
              <w:rPr>
                <w:rFonts w:cs="Times New Roman"/>
                <w:sz w:val="24"/>
                <w:szCs w:val="24"/>
              </w:rPr>
              <w:t>Максимальное давление взрыва, кПа</w:t>
            </w:r>
          </w:p>
        </w:tc>
        <w:tc>
          <w:tcPr>
            <w:tcW w:w="4904" w:type="dxa"/>
            <w:shd w:val="clear" w:color="auto" w:fill="auto"/>
          </w:tcPr>
          <w:p w14:paraId="70CF80A1" w14:textId="77777777" w:rsidR="00E3267F" w:rsidRPr="00A03472" w:rsidRDefault="00E3267F" w:rsidP="008426E6">
            <w:pPr>
              <w:suppressAutoHyphens/>
              <w:spacing w:after="154"/>
              <w:rPr>
                <w:rFonts w:cs="Times New Roman"/>
                <w:sz w:val="24"/>
                <w:szCs w:val="24"/>
              </w:rPr>
            </w:pPr>
            <w:r w:rsidRPr="00A03472">
              <w:rPr>
                <w:rFonts w:cs="Times New Roman"/>
                <w:sz w:val="24"/>
                <w:szCs w:val="24"/>
              </w:rPr>
              <w:t>706</w:t>
            </w:r>
          </w:p>
        </w:tc>
      </w:tr>
    </w:tbl>
    <w:p w14:paraId="3C9C1165" w14:textId="1E14F7DE" w:rsidR="00E3267F" w:rsidRPr="00A03472" w:rsidRDefault="00E3267F" w:rsidP="008426E6">
      <w:pPr>
        <w:rPr>
          <w:rFonts w:cs="Times New Roman"/>
          <w:color w:val="000000"/>
          <w:sz w:val="24"/>
          <w:szCs w:val="24"/>
          <w:shd w:val="clear" w:color="auto" w:fill="FFFFFF"/>
        </w:rPr>
      </w:pPr>
      <w:r w:rsidRPr="00A03472">
        <w:rPr>
          <w:rFonts w:cs="Times New Roman"/>
          <w:color w:val="000000"/>
          <w:sz w:val="24"/>
          <w:szCs w:val="24"/>
        </w:rPr>
        <w:br/>
      </w:r>
      <w:r w:rsidRPr="00A03472">
        <w:rPr>
          <w:rFonts w:cs="Times New Roman"/>
          <w:color w:val="000000"/>
          <w:sz w:val="24"/>
          <w:szCs w:val="24"/>
          <w:shd w:val="clear" w:color="auto" w:fill="FFFFFF"/>
        </w:rPr>
        <w:t xml:space="preserve">На рассматриваемой внешней территории от наружного трубопровода природного газа до ближайшей задвижки газоснабжающей организации проходит газопровод диаметром (вводной, наземный, подземный): </w:t>
      </w:r>
      <w:r w:rsidRPr="00A03472">
        <w:rPr>
          <w:rFonts w:cs="Times New Roman"/>
          <w:color w:val="000000"/>
          <w:sz w:val="24"/>
          <w:szCs w:val="24"/>
        </w:rPr>
        <w:br/>
      </w:r>
    </w:p>
    <w:tbl>
      <w:tblPr>
        <w:tblW w:w="141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8"/>
        <w:gridCol w:w="2835"/>
        <w:gridCol w:w="3119"/>
        <w:gridCol w:w="3543"/>
      </w:tblGrid>
      <w:tr w:rsidR="00E3267F" w:rsidRPr="00A03472" w14:paraId="5B00AE2A" w14:textId="77777777" w:rsidTr="00F23ECD">
        <w:trPr>
          <w:trHeight w:val="390"/>
        </w:trPr>
        <w:tc>
          <w:tcPr>
            <w:tcW w:w="4678" w:type="dxa"/>
            <w:shd w:val="clear" w:color="auto" w:fill="auto"/>
            <w:noWrap/>
            <w:vAlign w:val="bottom"/>
            <w:hideMark/>
          </w:tcPr>
          <w:p w14:paraId="4A543226" w14:textId="77777777" w:rsidR="00E3267F" w:rsidRPr="00A03472" w:rsidRDefault="00E3267F" w:rsidP="008426E6">
            <w:pPr>
              <w:rPr>
                <w:rFonts w:eastAsia="Times New Roman" w:cs="Times New Roman"/>
                <w:b/>
                <w:bCs/>
                <w:color w:val="000000"/>
                <w:sz w:val="24"/>
                <w:szCs w:val="24"/>
                <w:lang w:eastAsia="ru-RU"/>
              </w:rPr>
            </w:pPr>
            <w:r w:rsidRPr="00A03472">
              <w:rPr>
                <w:rFonts w:eastAsia="Times New Roman" w:cs="Times New Roman"/>
                <w:b/>
                <w:bCs/>
                <w:color w:val="000000"/>
                <w:sz w:val="24"/>
                <w:szCs w:val="24"/>
                <w:lang w:eastAsia="ru-RU"/>
              </w:rPr>
              <w:t>Внешний диаметр трубопровода</w:t>
            </w:r>
          </w:p>
        </w:tc>
        <w:tc>
          <w:tcPr>
            <w:tcW w:w="2835" w:type="dxa"/>
            <w:shd w:val="clear" w:color="auto" w:fill="auto"/>
            <w:noWrap/>
            <w:vAlign w:val="bottom"/>
            <w:hideMark/>
          </w:tcPr>
          <w:p w14:paraId="1B14A935" w14:textId="77777777" w:rsidR="00E3267F" w:rsidRPr="00A03472" w:rsidRDefault="00E3267F" w:rsidP="008426E6">
            <w:pPr>
              <w:rPr>
                <w:rFonts w:eastAsia="Times New Roman" w:cs="Times New Roman"/>
                <w:b/>
                <w:bCs/>
                <w:color w:val="000000"/>
                <w:sz w:val="24"/>
                <w:szCs w:val="24"/>
                <w:lang w:eastAsia="ru-RU"/>
              </w:rPr>
            </w:pPr>
            <w:r w:rsidRPr="00A03472">
              <w:rPr>
                <w:rFonts w:eastAsia="Times New Roman" w:cs="Times New Roman"/>
                <w:b/>
                <w:bCs/>
                <w:color w:val="000000"/>
                <w:sz w:val="24"/>
                <w:szCs w:val="24"/>
                <w:lang w:eastAsia="ru-RU"/>
              </w:rPr>
              <w:t>Толщина стенки</w:t>
            </w:r>
          </w:p>
        </w:tc>
        <w:tc>
          <w:tcPr>
            <w:tcW w:w="3119" w:type="dxa"/>
            <w:shd w:val="clear" w:color="auto" w:fill="auto"/>
            <w:noWrap/>
            <w:vAlign w:val="bottom"/>
            <w:hideMark/>
          </w:tcPr>
          <w:p w14:paraId="02AC2216" w14:textId="77777777" w:rsidR="00E3267F" w:rsidRPr="00A03472" w:rsidRDefault="00E3267F" w:rsidP="008426E6">
            <w:pPr>
              <w:rPr>
                <w:rFonts w:eastAsia="Times New Roman" w:cs="Times New Roman"/>
                <w:b/>
                <w:bCs/>
                <w:color w:val="000000"/>
                <w:sz w:val="24"/>
                <w:szCs w:val="24"/>
                <w:lang w:eastAsia="ru-RU"/>
              </w:rPr>
            </w:pPr>
            <w:r w:rsidRPr="00A03472">
              <w:rPr>
                <w:rFonts w:eastAsia="Times New Roman" w:cs="Times New Roman"/>
                <w:b/>
                <w:bCs/>
                <w:color w:val="000000"/>
                <w:sz w:val="24"/>
                <w:szCs w:val="24"/>
                <w:lang w:eastAsia="ru-RU"/>
              </w:rPr>
              <w:t>Внутренний диаметр</w:t>
            </w:r>
          </w:p>
        </w:tc>
        <w:tc>
          <w:tcPr>
            <w:tcW w:w="3543" w:type="dxa"/>
            <w:shd w:val="clear" w:color="auto" w:fill="auto"/>
            <w:noWrap/>
            <w:vAlign w:val="bottom"/>
            <w:hideMark/>
          </w:tcPr>
          <w:p w14:paraId="20A45294" w14:textId="77777777" w:rsidR="00E3267F" w:rsidRPr="00A03472" w:rsidRDefault="00E3267F" w:rsidP="008426E6">
            <w:pPr>
              <w:rPr>
                <w:rFonts w:eastAsia="Times New Roman" w:cs="Times New Roman"/>
                <w:b/>
                <w:bCs/>
                <w:color w:val="000000"/>
                <w:sz w:val="24"/>
                <w:szCs w:val="24"/>
                <w:lang w:eastAsia="ru-RU"/>
              </w:rPr>
            </w:pPr>
            <w:r w:rsidRPr="00A03472">
              <w:rPr>
                <w:rFonts w:eastAsia="Times New Roman" w:cs="Times New Roman"/>
                <w:b/>
                <w:bCs/>
                <w:color w:val="000000"/>
                <w:sz w:val="24"/>
                <w:szCs w:val="24"/>
                <w:lang w:eastAsia="ru-RU"/>
              </w:rPr>
              <w:t>Длина участка трубопровода</w:t>
            </w:r>
          </w:p>
        </w:tc>
      </w:tr>
      <w:tr w:rsidR="00B77399" w:rsidRPr="00A03472" w14:paraId="37567D1D" w14:textId="77777777" w:rsidTr="001F5678">
        <w:trPr>
          <w:trHeight w:val="300"/>
        </w:trPr>
        <w:tc>
          <w:tcPr>
            <w:tcW w:w="4678" w:type="dxa"/>
            <w:shd w:val="clear" w:color="auto" w:fill="auto"/>
            <w:noWrap/>
          </w:tcPr>
          <w:p w14:paraId="44266D28" w14:textId="08520F58" w:rsidR="00B77399" w:rsidRPr="00B77399" w:rsidRDefault="00B77399" w:rsidP="00B77399">
            <w:pPr>
              <w:jc w:val="center"/>
              <w:rPr>
                <w:rFonts w:cs="Times New Roman"/>
                <w:color w:val="000000"/>
                <w:sz w:val="24"/>
                <w:szCs w:val="24"/>
              </w:rPr>
            </w:pPr>
            <w:r w:rsidRPr="00B77399">
              <w:rPr>
                <w:sz w:val="24"/>
                <w:szCs w:val="24"/>
              </w:rPr>
              <w:t>0,315</w:t>
            </w:r>
          </w:p>
        </w:tc>
        <w:tc>
          <w:tcPr>
            <w:tcW w:w="2835" w:type="dxa"/>
            <w:shd w:val="clear" w:color="auto" w:fill="auto"/>
            <w:noWrap/>
          </w:tcPr>
          <w:p w14:paraId="11366097" w14:textId="4F235146" w:rsidR="00B77399" w:rsidRPr="00B77399" w:rsidRDefault="00B77399" w:rsidP="00B77399">
            <w:pPr>
              <w:jc w:val="center"/>
              <w:rPr>
                <w:rFonts w:cs="Times New Roman"/>
                <w:color w:val="000000"/>
                <w:sz w:val="24"/>
                <w:szCs w:val="24"/>
              </w:rPr>
            </w:pPr>
            <w:r w:rsidRPr="00B77399">
              <w:rPr>
                <w:sz w:val="24"/>
                <w:szCs w:val="24"/>
              </w:rPr>
              <w:t>0,0286</w:t>
            </w:r>
          </w:p>
        </w:tc>
        <w:tc>
          <w:tcPr>
            <w:tcW w:w="3119" w:type="dxa"/>
            <w:shd w:val="clear" w:color="auto" w:fill="auto"/>
            <w:noWrap/>
          </w:tcPr>
          <w:p w14:paraId="6E243826" w14:textId="18F1CE03" w:rsidR="00B77399" w:rsidRPr="00B77399" w:rsidRDefault="00B77399" w:rsidP="00B77399">
            <w:pPr>
              <w:jc w:val="center"/>
              <w:rPr>
                <w:rFonts w:cs="Times New Roman"/>
                <w:color w:val="000000"/>
                <w:sz w:val="24"/>
                <w:szCs w:val="24"/>
              </w:rPr>
            </w:pPr>
            <w:r w:rsidRPr="00B77399">
              <w:rPr>
                <w:sz w:val="24"/>
                <w:szCs w:val="24"/>
              </w:rPr>
              <w:t>0,2864</w:t>
            </w:r>
          </w:p>
        </w:tc>
        <w:tc>
          <w:tcPr>
            <w:tcW w:w="3543" w:type="dxa"/>
            <w:shd w:val="clear" w:color="auto" w:fill="auto"/>
            <w:noWrap/>
          </w:tcPr>
          <w:p w14:paraId="7E8B0BF4" w14:textId="0F790BEE" w:rsidR="00B77399" w:rsidRPr="00B77399" w:rsidRDefault="00B77399" w:rsidP="00B77399">
            <w:pPr>
              <w:jc w:val="center"/>
              <w:rPr>
                <w:rFonts w:cs="Times New Roman"/>
                <w:color w:val="000000"/>
                <w:sz w:val="24"/>
                <w:szCs w:val="24"/>
              </w:rPr>
            </w:pPr>
            <w:r w:rsidRPr="00B77399">
              <w:rPr>
                <w:sz w:val="24"/>
                <w:szCs w:val="24"/>
              </w:rPr>
              <w:t>118</w:t>
            </w:r>
          </w:p>
        </w:tc>
      </w:tr>
      <w:tr w:rsidR="00B77399" w:rsidRPr="00A03472" w14:paraId="19B540BC" w14:textId="77777777" w:rsidTr="001F5678">
        <w:trPr>
          <w:trHeight w:val="289"/>
        </w:trPr>
        <w:tc>
          <w:tcPr>
            <w:tcW w:w="4678" w:type="dxa"/>
            <w:shd w:val="clear" w:color="auto" w:fill="auto"/>
            <w:noWrap/>
          </w:tcPr>
          <w:p w14:paraId="0C0A838D" w14:textId="31CB5DD6" w:rsidR="00B77399" w:rsidRPr="00B77399" w:rsidRDefault="00B77399" w:rsidP="00B77399">
            <w:pPr>
              <w:jc w:val="center"/>
              <w:rPr>
                <w:rFonts w:cs="Times New Roman"/>
                <w:color w:val="000000"/>
                <w:sz w:val="24"/>
                <w:szCs w:val="24"/>
              </w:rPr>
            </w:pPr>
            <w:r w:rsidRPr="00B77399">
              <w:rPr>
                <w:sz w:val="24"/>
                <w:szCs w:val="24"/>
              </w:rPr>
              <w:t>0,273</w:t>
            </w:r>
          </w:p>
        </w:tc>
        <w:tc>
          <w:tcPr>
            <w:tcW w:w="2835" w:type="dxa"/>
            <w:shd w:val="clear" w:color="auto" w:fill="auto"/>
            <w:noWrap/>
          </w:tcPr>
          <w:p w14:paraId="0A656CAD" w14:textId="61DBB34E" w:rsidR="00B77399" w:rsidRPr="00B77399" w:rsidRDefault="00B77399" w:rsidP="00B77399">
            <w:pPr>
              <w:jc w:val="center"/>
              <w:rPr>
                <w:rFonts w:cs="Times New Roman"/>
                <w:color w:val="000000"/>
                <w:sz w:val="24"/>
                <w:szCs w:val="24"/>
              </w:rPr>
            </w:pPr>
            <w:r w:rsidRPr="00B77399">
              <w:rPr>
                <w:sz w:val="24"/>
                <w:szCs w:val="24"/>
              </w:rPr>
              <w:t>0,006</w:t>
            </w:r>
          </w:p>
        </w:tc>
        <w:tc>
          <w:tcPr>
            <w:tcW w:w="3119" w:type="dxa"/>
            <w:shd w:val="clear" w:color="auto" w:fill="auto"/>
            <w:noWrap/>
          </w:tcPr>
          <w:p w14:paraId="7006E204" w14:textId="447AAC00" w:rsidR="00B77399" w:rsidRPr="00B77399" w:rsidRDefault="00B77399" w:rsidP="00B77399">
            <w:pPr>
              <w:jc w:val="center"/>
              <w:rPr>
                <w:rFonts w:cs="Times New Roman"/>
                <w:color w:val="000000"/>
                <w:sz w:val="24"/>
                <w:szCs w:val="24"/>
              </w:rPr>
            </w:pPr>
            <w:r w:rsidRPr="00B77399">
              <w:rPr>
                <w:sz w:val="24"/>
                <w:szCs w:val="24"/>
              </w:rPr>
              <w:t>0,267</w:t>
            </w:r>
          </w:p>
        </w:tc>
        <w:tc>
          <w:tcPr>
            <w:tcW w:w="3543" w:type="dxa"/>
            <w:shd w:val="clear" w:color="auto" w:fill="auto"/>
            <w:noWrap/>
          </w:tcPr>
          <w:p w14:paraId="5319A3FF" w14:textId="31254EB9" w:rsidR="00B77399" w:rsidRPr="00B77399" w:rsidRDefault="00B77399" w:rsidP="00B77399">
            <w:pPr>
              <w:jc w:val="center"/>
              <w:rPr>
                <w:rFonts w:cs="Times New Roman"/>
                <w:color w:val="000000"/>
                <w:sz w:val="24"/>
                <w:szCs w:val="24"/>
              </w:rPr>
            </w:pPr>
            <w:r w:rsidRPr="00B77399">
              <w:rPr>
                <w:sz w:val="24"/>
                <w:szCs w:val="24"/>
              </w:rPr>
              <w:t>6,9</w:t>
            </w:r>
          </w:p>
        </w:tc>
      </w:tr>
      <w:tr w:rsidR="00B77399" w:rsidRPr="00A03472" w14:paraId="65A53371" w14:textId="77777777" w:rsidTr="001F5678">
        <w:trPr>
          <w:trHeight w:val="289"/>
        </w:trPr>
        <w:tc>
          <w:tcPr>
            <w:tcW w:w="4678" w:type="dxa"/>
            <w:shd w:val="clear" w:color="auto" w:fill="auto"/>
            <w:noWrap/>
          </w:tcPr>
          <w:p w14:paraId="598130A1" w14:textId="7F49D70F" w:rsidR="00B77399" w:rsidRPr="00B77399" w:rsidRDefault="00B77399" w:rsidP="00B77399">
            <w:pPr>
              <w:jc w:val="center"/>
              <w:rPr>
                <w:rFonts w:cs="Times New Roman"/>
                <w:color w:val="000000"/>
                <w:sz w:val="24"/>
                <w:szCs w:val="24"/>
              </w:rPr>
            </w:pPr>
            <w:r w:rsidRPr="00B77399">
              <w:rPr>
                <w:sz w:val="24"/>
                <w:szCs w:val="24"/>
              </w:rPr>
              <w:t>0,273</w:t>
            </w:r>
          </w:p>
        </w:tc>
        <w:tc>
          <w:tcPr>
            <w:tcW w:w="2835" w:type="dxa"/>
            <w:shd w:val="clear" w:color="auto" w:fill="auto"/>
            <w:noWrap/>
          </w:tcPr>
          <w:p w14:paraId="4C338381" w14:textId="4ECC6212" w:rsidR="00B77399" w:rsidRPr="00B77399" w:rsidRDefault="00B77399" w:rsidP="00B77399">
            <w:pPr>
              <w:jc w:val="center"/>
              <w:rPr>
                <w:rFonts w:cs="Times New Roman"/>
                <w:color w:val="000000"/>
                <w:sz w:val="24"/>
                <w:szCs w:val="24"/>
              </w:rPr>
            </w:pPr>
            <w:r w:rsidRPr="00B77399">
              <w:rPr>
                <w:sz w:val="24"/>
                <w:szCs w:val="24"/>
              </w:rPr>
              <w:t>0,006</w:t>
            </w:r>
          </w:p>
        </w:tc>
        <w:tc>
          <w:tcPr>
            <w:tcW w:w="3119" w:type="dxa"/>
            <w:shd w:val="clear" w:color="auto" w:fill="auto"/>
            <w:noWrap/>
          </w:tcPr>
          <w:p w14:paraId="6F48BEBB" w14:textId="11DB1DB1" w:rsidR="00B77399" w:rsidRPr="00B77399" w:rsidRDefault="00B77399" w:rsidP="00B77399">
            <w:pPr>
              <w:jc w:val="center"/>
              <w:rPr>
                <w:rFonts w:cs="Times New Roman"/>
                <w:color w:val="000000"/>
                <w:sz w:val="24"/>
                <w:szCs w:val="24"/>
              </w:rPr>
            </w:pPr>
            <w:r w:rsidRPr="00B77399">
              <w:rPr>
                <w:sz w:val="24"/>
                <w:szCs w:val="24"/>
              </w:rPr>
              <w:t>0,267</w:t>
            </w:r>
          </w:p>
        </w:tc>
        <w:tc>
          <w:tcPr>
            <w:tcW w:w="3543" w:type="dxa"/>
            <w:shd w:val="clear" w:color="auto" w:fill="auto"/>
            <w:noWrap/>
          </w:tcPr>
          <w:p w14:paraId="54CA0817" w14:textId="1E0EB7EA" w:rsidR="00B77399" w:rsidRPr="00B77399" w:rsidRDefault="00B77399" w:rsidP="00B77399">
            <w:pPr>
              <w:jc w:val="center"/>
              <w:rPr>
                <w:rFonts w:cs="Times New Roman"/>
                <w:color w:val="000000"/>
                <w:sz w:val="24"/>
                <w:szCs w:val="24"/>
              </w:rPr>
            </w:pPr>
            <w:r w:rsidRPr="00B77399">
              <w:rPr>
                <w:sz w:val="24"/>
                <w:szCs w:val="24"/>
              </w:rPr>
              <w:t>3,3</w:t>
            </w:r>
          </w:p>
        </w:tc>
      </w:tr>
      <w:tr w:rsidR="00B77399" w:rsidRPr="00A03472" w14:paraId="2F44FF6A" w14:textId="77777777" w:rsidTr="001F5678">
        <w:trPr>
          <w:trHeight w:val="289"/>
        </w:trPr>
        <w:tc>
          <w:tcPr>
            <w:tcW w:w="4678" w:type="dxa"/>
            <w:shd w:val="clear" w:color="auto" w:fill="auto"/>
            <w:noWrap/>
          </w:tcPr>
          <w:p w14:paraId="21149239" w14:textId="35B250B8" w:rsidR="00B77399" w:rsidRPr="00B77399" w:rsidRDefault="00B77399" w:rsidP="00B77399">
            <w:pPr>
              <w:jc w:val="center"/>
              <w:rPr>
                <w:rFonts w:cs="Times New Roman"/>
                <w:color w:val="000000"/>
                <w:sz w:val="24"/>
                <w:szCs w:val="24"/>
              </w:rPr>
            </w:pPr>
            <w:r w:rsidRPr="00B77399">
              <w:rPr>
                <w:sz w:val="24"/>
                <w:szCs w:val="24"/>
              </w:rPr>
              <w:t>0,273</w:t>
            </w:r>
          </w:p>
        </w:tc>
        <w:tc>
          <w:tcPr>
            <w:tcW w:w="2835" w:type="dxa"/>
            <w:shd w:val="clear" w:color="auto" w:fill="auto"/>
            <w:noWrap/>
          </w:tcPr>
          <w:p w14:paraId="2D3A5AFE" w14:textId="14CF6BFA" w:rsidR="00B77399" w:rsidRPr="00B77399" w:rsidRDefault="00B77399" w:rsidP="00B77399">
            <w:pPr>
              <w:jc w:val="center"/>
              <w:rPr>
                <w:rFonts w:cs="Times New Roman"/>
                <w:color w:val="000000"/>
                <w:sz w:val="24"/>
                <w:szCs w:val="24"/>
              </w:rPr>
            </w:pPr>
            <w:r w:rsidRPr="00B77399">
              <w:rPr>
                <w:sz w:val="24"/>
                <w:szCs w:val="24"/>
              </w:rPr>
              <w:t>0,006</w:t>
            </w:r>
          </w:p>
        </w:tc>
        <w:tc>
          <w:tcPr>
            <w:tcW w:w="3119" w:type="dxa"/>
            <w:shd w:val="clear" w:color="auto" w:fill="auto"/>
            <w:noWrap/>
          </w:tcPr>
          <w:p w14:paraId="32C18449" w14:textId="746E1415" w:rsidR="00B77399" w:rsidRPr="00B77399" w:rsidRDefault="00B77399" w:rsidP="00B77399">
            <w:pPr>
              <w:jc w:val="center"/>
              <w:rPr>
                <w:rFonts w:cs="Times New Roman"/>
                <w:color w:val="000000"/>
                <w:sz w:val="24"/>
                <w:szCs w:val="24"/>
              </w:rPr>
            </w:pPr>
            <w:r w:rsidRPr="00B77399">
              <w:rPr>
                <w:sz w:val="24"/>
                <w:szCs w:val="24"/>
              </w:rPr>
              <w:t>0,267</w:t>
            </w:r>
          </w:p>
        </w:tc>
        <w:tc>
          <w:tcPr>
            <w:tcW w:w="3543" w:type="dxa"/>
            <w:shd w:val="clear" w:color="auto" w:fill="auto"/>
            <w:noWrap/>
          </w:tcPr>
          <w:p w14:paraId="44FCBF55" w14:textId="3E0567A9" w:rsidR="00B77399" w:rsidRPr="00B77399" w:rsidRDefault="00B77399" w:rsidP="00B77399">
            <w:pPr>
              <w:jc w:val="center"/>
              <w:rPr>
                <w:rFonts w:cs="Times New Roman"/>
                <w:color w:val="000000"/>
                <w:sz w:val="24"/>
                <w:szCs w:val="24"/>
              </w:rPr>
            </w:pPr>
            <w:r w:rsidRPr="00B77399">
              <w:rPr>
                <w:sz w:val="24"/>
                <w:szCs w:val="24"/>
              </w:rPr>
              <w:t>5,25</w:t>
            </w:r>
          </w:p>
        </w:tc>
      </w:tr>
    </w:tbl>
    <w:p w14:paraId="36144768" w14:textId="0488E609" w:rsidR="00E3267F" w:rsidRPr="0022044C" w:rsidRDefault="00E3267F" w:rsidP="008426E6">
      <w:pPr>
        <w:rPr>
          <w:rFonts w:cs="Times New Roman"/>
          <w:color w:val="000000"/>
          <w:sz w:val="24"/>
          <w:szCs w:val="24"/>
        </w:rPr>
      </w:pPr>
      <w:r w:rsidRPr="00A03472">
        <w:rPr>
          <w:rFonts w:cs="Times New Roman"/>
          <w:color w:val="000000"/>
          <w:sz w:val="24"/>
          <w:szCs w:val="24"/>
        </w:rPr>
        <w:br/>
      </w:r>
      <w:r w:rsidRPr="00A03472">
        <w:rPr>
          <w:rFonts w:cs="Times New Roman"/>
          <w:color w:val="000000"/>
          <w:sz w:val="24"/>
          <w:szCs w:val="24"/>
          <w:shd w:val="clear" w:color="auto" w:fill="FFFFFF"/>
        </w:rPr>
        <w:t xml:space="preserve">P = </w:t>
      </w:r>
      <w:r w:rsidR="00B77399">
        <w:rPr>
          <w:rFonts w:cs="Times New Roman"/>
          <w:color w:val="000000"/>
          <w:sz w:val="24"/>
          <w:szCs w:val="24"/>
          <w:shd w:val="clear" w:color="auto" w:fill="FFFFFF"/>
        </w:rPr>
        <w:t>4</w:t>
      </w:r>
      <w:r w:rsidRPr="00A03472">
        <w:rPr>
          <w:rFonts w:cs="Times New Roman"/>
          <w:color w:val="000000"/>
          <w:sz w:val="24"/>
          <w:szCs w:val="24"/>
          <w:shd w:val="clear" w:color="auto" w:fill="FFFFFF"/>
        </w:rPr>
        <w:t>00 КПа.</w:t>
      </w:r>
      <w:r w:rsidRPr="00A03472">
        <w:rPr>
          <w:rFonts w:cs="Times New Roman"/>
          <w:color w:val="000000"/>
          <w:sz w:val="24"/>
          <w:szCs w:val="24"/>
        </w:rPr>
        <w:br/>
      </w:r>
      <w:r w:rsidRPr="00A03472">
        <w:rPr>
          <w:rFonts w:cs="Times New Roman"/>
          <w:color w:val="000000"/>
          <w:sz w:val="24"/>
          <w:szCs w:val="24"/>
        </w:rPr>
        <w:br/>
      </w:r>
      <w:r w:rsidRPr="00A03472">
        <w:rPr>
          <w:rFonts w:cs="Times New Roman"/>
          <w:color w:val="000000"/>
          <w:sz w:val="24"/>
          <w:szCs w:val="24"/>
          <w:shd w:val="clear" w:color="auto" w:fill="FFFFFF"/>
        </w:rPr>
        <w:t>Аварии при разгерметизации газопровода сопровождается следующими процессами и событиями:</w:t>
      </w:r>
      <w:r w:rsidRPr="00A03472">
        <w:rPr>
          <w:rFonts w:cs="Times New Roman"/>
          <w:color w:val="000000"/>
          <w:sz w:val="24"/>
          <w:szCs w:val="24"/>
        </w:rPr>
        <w:br/>
      </w:r>
      <w:r w:rsidRPr="00A03472">
        <w:rPr>
          <w:rFonts w:cs="Times New Roman"/>
          <w:color w:val="000000"/>
          <w:sz w:val="24"/>
          <w:szCs w:val="24"/>
        </w:rPr>
        <w:br/>
      </w:r>
      <w:r w:rsidRPr="00A03472">
        <w:rPr>
          <w:rFonts w:cs="Times New Roman"/>
          <w:color w:val="000000"/>
          <w:sz w:val="24"/>
          <w:szCs w:val="24"/>
          <w:shd w:val="clear" w:color="auto" w:fill="FFFFFF"/>
        </w:rPr>
        <w:t>- Разрыв (разгерметизация) трубопровода;</w:t>
      </w:r>
      <w:r w:rsidRPr="00A03472">
        <w:rPr>
          <w:rFonts w:cs="Times New Roman"/>
          <w:color w:val="000000"/>
          <w:sz w:val="24"/>
          <w:szCs w:val="24"/>
        </w:rPr>
        <w:br/>
      </w:r>
      <w:r w:rsidRPr="00A03472">
        <w:rPr>
          <w:rFonts w:cs="Times New Roman"/>
          <w:color w:val="000000"/>
          <w:sz w:val="24"/>
          <w:szCs w:val="24"/>
          <w:shd w:val="clear" w:color="auto" w:fill="FFFFFF"/>
        </w:rPr>
        <w:t>- Истечением газа до срабатывания отсекающей арматуры (импульсом на закрытие арматуры является снижение давления продукта);</w:t>
      </w:r>
      <w:r w:rsidRPr="00A03472">
        <w:rPr>
          <w:rFonts w:cs="Times New Roman"/>
          <w:color w:val="000000"/>
          <w:sz w:val="24"/>
          <w:szCs w:val="24"/>
        </w:rPr>
        <w:br/>
      </w:r>
      <w:r w:rsidRPr="00A03472">
        <w:rPr>
          <w:rFonts w:cs="Times New Roman"/>
          <w:color w:val="000000"/>
          <w:sz w:val="24"/>
          <w:szCs w:val="24"/>
          <w:shd w:val="clear" w:color="auto" w:fill="FFFFFF"/>
        </w:rPr>
        <w:t>- Закрытие отсекающей арматуры, истечение газа из участка трубопровода, отсеченного арматурой.</w:t>
      </w:r>
      <w:r w:rsidRPr="00A03472">
        <w:rPr>
          <w:rFonts w:cs="Times New Roman"/>
          <w:color w:val="000000"/>
          <w:sz w:val="24"/>
          <w:szCs w:val="24"/>
        </w:rPr>
        <w:br/>
      </w:r>
      <w:r w:rsidRPr="00A03472">
        <w:rPr>
          <w:rFonts w:cs="Times New Roman"/>
          <w:color w:val="000000"/>
          <w:sz w:val="24"/>
          <w:szCs w:val="24"/>
          <w:shd w:val="clear" w:color="auto" w:fill="FFFFFF"/>
        </w:rPr>
        <w:t>- В местах повреждения происходит истечение газа под высоким давлением в окружающую среду. Смешиваясь с воздухом, газ образует облако взрывоопасной смеси.</w:t>
      </w:r>
      <w:r w:rsidRPr="00A03472">
        <w:rPr>
          <w:rFonts w:cs="Times New Roman"/>
          <w:color w:val="000000"/>
          <w:sz w:val="24"/>
          <w:szCs w:val="24"/>
        </w:rPr>
        <w:br/>
      </w:r>
      <w:r w:rsidRPr="00A03472">
        <w:rPr>
          <w:rFonts w:cs="Times New Roman"/>
          <w:color w:val="000000"/>
          <w:sz w:val="24"/>
          <w:szCs w:val="24"/>
        </w:rPr>
        <w:br/>
      </w:r>
      <w:r w:rsidRPr="00A03472">
        <w:rPr>
          <w:rFonts w:cs="Times New Roman"/>
          <w:color w:val="000000"/>
          <w:sz w:val="24"/>
          <w:szCs w:val="24"/>
          <w:shd w:val="clear" w:color="auto" w:fill="FFFFFF"/>
        </w:rPr>
        <w:t xml:space="preserve">Аварии при разгерметизации газопроводов сопровождаются следующими процессами и событиями: истечением газа до срабатывания отсекающей арматуры (импульсом на закрытие арматуры является снижение давления продукта); закрытие отсекающей арматуры; истечение газа из участка трубопровода, отсеченного арматурой. В местах повреждения происходит истечение газа под высоким давлением в окружающую среду. Метан поднимается в атмосферу (он легче воздуха), смешиваясь с воздухом, газы образуют облако взрывоопасной смеси. Статистика показывает, что примерно 80 % аварий сопровождается пожаром. </w:t>
      </w:r>
      <w:r w:rsidRPr="00A03472">
        <w:rPr>
          <w:rFonts w:cs="Times New Roman"/>
          <w:color w:val="000000"/>
          <w:sz w:val="24"/>
          <w:szCs w:val="24"/>
        </w:rPr>
        <w:br/>
      </w:r>
      <w:r w:rsidRPr="00A03472">
        <w:rPr>
          <w:rFonts w:cs="Times New Roman"/>
          <w:color w:val="000000"/>
          <w:sz w:val="24"/>
          <w:szCs w:val="24"/>
        </w:rPr>
        <w:br/>
      </w:r>
      <w:r w:rsidRPr="0022044C">
        <w:rPr>
          <w:rFonts w:cs="Times New Roman"/>
          <w:color w:val="000000"/>
          <w:sz w:val="24"/>
          <w:szCs w:val="24"/>
          <w:shd w:val="clear" w:color="auto" w:fill="FFFFFF"/>
        </w:rPr>
        <w:lastRenderedPageBreak/>
        <w:t>Расчетная схема к определению давлений при аварии на газопроводе ΔР - давление в зоне взрывного превращения; ΔРф - давление во фронте воздушной ударной волны; r0 - радиус зоны взрывного превращения; R - расстояние от расчетного центра взрыва.</w:t>
      </w:r>
      <w:r w:rsidRPr="0022044C">
        <w:rPr>
          <w:rFonts w:cs="Times New Roman"/>
          <w:color w:val="000000"/>
          <w:sz w:val="24"/>
          <w:szCs w:val="24"/>
        </w:rPr>
        <w:br/>
      </w:r>
      <w:r w:rsidRPr="0022044C">
        <w:rPr>
          <w:rFonts w:cs="Times New Roman"/>
          <w:color w:val="000000"/>
          <w:sz w:val="24"/>
          <w:szCs w:val="24"/>
          <w:shd w:val="clear" w:color="auto" w:fill="FFFFFF"/>
        </w:rPr>
        <w:t>Дальность распространения облака взрывоопасной смеси в направлении ветра определяется по эмпирической формуле:</w:t>
      </w:r>
      <w:r w:rsidRPr="0022044C">
        <w:rPr>
          <w:rFonts w:cs="Times New Roman"/>
          <w:color w:val="000000"/>
          <w:sz w:val="24"/>
          <w:szCs w:val="24"/>
        </w:rPr>
        <w:br/>
      </w:r>
    </w:p>
    <w:p w14:paraId="430429FD" w14:textId="0BF2AE50" w:rsidR="00E3267F" w:rsidRPr="0022044C" w:rsidRDefault="00E3267F" w:rsidP="008426E6">
      <w:pPr>
        <w:rPr>
          <w:rFonts w:cs="Times New Roman"/>
          <w:color w:val="000000"/>
          <w:sz w:val="24"/>
          <w:szCs w:val="24"/>
          <w:shd w:val="clear" w:color="auto" w:fill="FFFFFF"/>
        </w:rPr>
      </w:pPr>
      <w:r w:rsidRPr="0022044C">
        <w:rPr>
          <w:rFonts w:cs="Times New Roman"/>
          <w:color w:val="000000"/>
          <w:sz w:val="24"/>
          <w:szCs w:val="24"/>
          <w:shd w:val="clear" w:color="auto" w:fill="FFFFFF"/>
        </w:rPr>
        <w:t>L = 25 × (M/W)¹</w:t>
      </w:r>
      <w:r w:rsidRPr="0022044C">
        <w:rPr>
          <w:rFonts w:ascii="Gadugi" w:hAnsi="Gadugi" w:cs="Gadugi"/>
          <w:color w:val="000000"/>
          <w:sz w:val="24"/>
          <w:szCs w:val="24"/>
          <w:shd w:val="clear" w:color="auto" w:fill="FFFFFF"/>
        </w:rPr>
        <w:t>ᐟ</w:t>
      </w:r>
      <w:r w:rsidRPr="0022044C">
        <w:rPr>
          <w:rFonts w:cs="Times New Roman"/>
          <w:color w:val="000000"/>
          <w:sz w:val="24"/>
          <w:szCs w:val="24"/>
          <w:shd w:val="clear" w:color="auto" w:fill="FFFFFF"/>
        </w:rPr>
        <w:t xml:space="preserve">² → </w:t>
      </w:r>
      <w:r w:rsidRPr="0022044C">
        <w:rPr>
          <w:rFonts w:cs="Times New Roman"/>
          <w:bCs/>
          <w:color w:val="000000"/>
          <w:sz w:val="24"/>
          <w:szCs w:val="24"/>
          <w:shd w:val="clear" w:color="auto" w:fill="FFFFFF"/>
        </w:rPr>
        <w:t xml:space="preserve">L₁ = </w:t>
      </w:r>
      <w:r w:rsidR="00ED33DE">
        <w:rPr>
          <w:rFonts w:eastAsia="Times New Roman" w:cs="Times New Roman"/>
          <w:color w:val="000000"/>
          <w:sz w:val="24"/>
          <w:lang w:eastAsia="ru-RU"/>
        </w:rPr>
        <w:t>154</w:t>
      </w:r>
      <w:r w:rsidR="000A72E9" w:rsidRPr="0022044C">
        <w:rPr>
          <w:rFonts w:eastAsia="Times New Roman" w:cs="Times New Roman"/>
          <w:color w:val="000000"/>
          <w:sz w:val="24"/>
          <w:lang w:eastAsia="ru-RU"/>
        </w:rPr>
        <w:t xml:space="preserve"> </w:t>
      </w:r>
      <w:r w:rsidRPr="0022044C">
        <w:rPr>
          <w:rFonts w:cs="Times New Roman"/>
          <w:bCs/>
          <w:color w:val="000000"/>
          <w:sz w:val="24"/>
          <w:szCs w:val="24"/>
          <w:shd w:val="clear" w:color="auto" w:fill="FFFFFF"/>
        </w:rPr>
        <w:t>м</w:t>
      </w:r>
      <w:r w:rsidRPr="0022044C">
        <w:rPr>
          <w:rFonts w:cs="Times New Roman"/>
          <w:color w:val="000000"/>
          <w:sz w:val="24"/>
          <w:szCs w:val="24"/>
          <w:shd w:val="clear" w:color="auto" w:fill="FFFFFF"/>
        </w:rPr>
        <w:t xml:space="preserve"> при W = 1 м/с; </w:t>
      </w:r>
      <w:r w:rsidRPr="0022044C">
        <w:rPr>
          <w:rFonts w:cs="Times New Roman"/>
          <w:bCs/>
          <w:color w:val="000000"/>
          <w:sz w:val="24"/>
          <w:szCs w:val="24"/>
          <w:shd w:val="clear" w:color="auto" w:fill="FFFFFF"/>
        </w:rPr>
        <w:t xml:space="preserve">L₃ = </w:t>
      </w:r>
      <w:r w:rsidR="00ED33DE">
        <w:rPr>
          <w:rFonts w:eastAsia="Times New Roman" w:cs="Times New Roman"/>
          <w:color w:val="000000"/>
          <w:sz w:val="24"/>
          <w:lang w:eastAsia="ru-RU"/>
        </w:rPr>
        <w:t>89</w:t>
      </w:r>
      <w:r w:rsidR="000A72E9" w:rsidRPr="0022044C">
        <w:rPr>
          <w:rFonts w:eastAsia="Times New Roman" w:cs="Times New Roman"/>
          <w:color w:val="000000"/>
          <w:sz w:val="24"/>
          <w:lang w:eastAsia="ru-RU"/>
        </w:rPr>
        <w:t xml:space="preserve"> </w:t>
      </w:r>
      <w:r w:rsidRPr="0022044C">
        <w:rPr>
          <w:rFonts w:cs="Times New Roman"/>
          <w:bCs/>
          <w:color w:val="000000"/>
          <w:sz w:val="24"/>
          <w:szCs w:val="24"/>
          <w:shd w:val="clear" w:color="auto" w:fill="FFFFFF"/>
        </w:rPr>
        <w:t>м</w:t>
      </w:r>
      <w:r w:rsidRPr="0022044C">
        <w:rPr>
          <w:rFonts w:cs="Times New Roman"/>
          <w:color w:val="000000"/>
          <w:sz w:val="24"/>
          <w:szCs w:val="24"/>
          <w:shd w:val="clear" w:color="auto" w:fill="FFFFFF"/>
        </w:rPr>
        <w:t> при W = 3 м/с.</w:t>
      </w:r>
    </w:p>
    <w:p w14:paraId="6128E29B" w14:textId="77777777" w:rsidR="00C459DA" w:rsidRPr="0022044C" w:rsidRDefault="00C459DA" w:rsidP="008426E6">
      <w:pPr>
        <w:rPr>
          <w:rFonts w:eastAsia="Times New Roman" w:cs="Times New Roman"/>
          <w:color w:val="000000"/>
          <w:sz w:val="22"/>
          <w:lang w:eastAsia="ru-RU"/>
        </w:rPr>
      </w:pPr>
    </w:p>
    <w:p w14:paraId="21DF8998" w14:textId="77777777" w:rsidR="00515E31" w:rsidRDefault="00E3267F" w:rsidP="00A03472">
      <w:pPr>
        <w:rPr>
          <w:rFonts w:cs="Times New Roman"/>
          <w:color w:val="000000"/>
          <w:sz w:val="24"/>
          <w:szCs w:val="24"/>
          <w:shd w:val="clear" w:color="auto" w:fill="FFFFFF"/>
        </w:rPr>
      </w:pPr>
      <w:r w:rsidRPr="0022044C">
        <w:rPr>
          <w:rFonts w:cs="Times New Roman"/>
          <w:color w:val="000000"/>
          <w:sz w:val="24"/>
          <w:szCs w:val="24"/>
          <w:shd w:val="clear" w:color="auto" w:fill="FFFFFF"/>
        </w:rPr>
        <w:t>где М - массовый секундный расход газа, кг/с;</w:t>
      </w:r>
      <w:r w:rsidRPr="0022044C">
        <w:rPr>
          <w:rFonts w:cs="Times New Roman"/>
          <w:color w:val="000000"/>
          <w:sz w:val="24"/>
          <w:szCs w:val="24"/>
        </w:rPr>
        <w:br/>
      </w:r>
      <w:r w:rsidRPr="0022044C">
        <w:rPr>
          <w:rFonts w:cs="Times New Roman"/>
          <w:color w:val="000000"/>
          <w:sz w:val="24"/>
          <w:szCs w:val="24"/>
          <w:shd w:val="clear" w:color="auto" w:fill="FFFFFF"/>
        </w:rPr>
        <w:t xml:space="preserve">25 - коэффициент пропорциональности, имеющий размерность </w:t>
      </w:r>
      <w:r w:rsidRPr="0022044C">
        <w:rPr>
          <w:rFonts w:eastAsia="Times New Roman" w:cs="Times New Roman"/>
          <w:sz w:val="24"/>
          <w:szCs w:val="24"/>
          <w:lang w:eastAsia="ru-RU"/>
        </w:rPr>
        <w:t>м</w:t>
      </w:r>
      <w:r w:rsidRPr="0022044C">
        <w:rPr>
          <w:rFonts w:eastAsia="Times New Roman" w:cs="Times New Roman"/>
          <w:sz w:val="24"/>
          <w:szCs w:val="24"/>
          <w:vertAlign w:val="superscript"/>
          <w:lang w:eastAsia="ru-RU"/>
        </w:rPr>
        <w:t>3/2</w:t>
      </w:r>
      <w:r w:rsidRPr="0022044C">
        <w:rPr>
          <w:rFonts w:eastAsia="Times New Roman" w:cs="Times New Roman"/>
          <w:sz w:val="24"/>
          <w:szCs w:val="24"/>
          <w:lang w:eastAsia="ru-RU"/>
        </w:rPr>
        <w:t> /кг</w:t>
      </w:r>
      <w:r w:rsidRPr="0022044C">
        <w:rPr>
          <w:rFonts w:eastAsia="Times New Roman" w:cs="Times New Roman"/>
          <w:sz w:val="24"/>
          <w:szCs w:val="24"/>
          <w:vertAlign w:val="superscript"/>
          <w:lang w:eastAsia="ru-RU"/>
        </w:rPr>
        <w:t>1/2</w:t>
      </w:r>
      <w:r w:rsidRPr="0022044C">
        <w:rPr>
          <w:rFonts w:cs="Times New Roman"/>
          <w:color w:val="000000"/>
          <w:sz w:val="24"/>
          <w:szCs w:val="24"/>
        </w:rPr>
        <w:br/>
      </w:r>
      <w:r w:rsidRPr="0022044C">
        <w:rPr>
          <w:rFonts w:cs="Times New Roman"/>
          <w:color w:val="000000"/>
          <w:sz w:val="24"/>
          <w:szCs w:val="24"/>
          <w:shd w:val="clear" w:color="auto" w:fill="FFFFFF"/>
        </w:rPr>
        <w:t>W – скорость ветра, м/с, принимается равной 1 и 3 м/с.</w:t>
      </w:r>
      <w:r w:rsidRPr="00A03472">
        <w:rPr>
          <w:rFonts w:cs="Times New Roman"/>
          <w:color w:val="000000"/>
          <w:sz w:val="24"/>
          <w:szCs w:val="24"/>
        </w:rPr>
        <w:br/>
      </w:r>
      <w:r w:rsidRPr="00A03472">
        <w:rPr>
          <w:rFonts w:cs="Times New Roman"/>
          <w:color w:val="000000"/>
          <w:sz w:val="24"/>
          <w:szCs w:val="24"/>
        </w:rPr>
        <w:br/>
      </w:r>
      <w:r w:rsidRPr="00A03472">
        <w:rPr>
          <w:rFonts w:cs="Times New Roman"/>
          <w:color w:val="000000"/>
          <w:sz w:val="24"/>
          <w:szCs w:val="24"/>
          <w:shd w:val="clear" w:color="auto" w:fill="FFFFFF"/>
        </w:rPr>
        <w:t>Тогда граница зоны взрыва, ограниченная радиусом r</w:t>
      </w:r>
      <w:r w:rsidRPr="004A008D">
        <w:rPr>
          <w:rFonts w:cs="Times New Roman"/>
          <w:color w:val="000000"/>
          <w:sz w:val="24"/>
          <w:szCs w:val="24"/>
          <w:shd w:val="clear" w:color="auto" w:fill="FFFFFF"/>
          <w:vertAlign w:val="subscript"/>
        </w:rPr>
        <w:t>0</w:t>
      </w:r>
      <w:r w:rsidRPr="00A03472">
        <w:rPr>
          <w:rFonts w:cs="Times New Roman"/>
          <w:color w:val="000000"/>
          <w:sz w:val="24"/>
          <w:szCs w:val="24"/>
          <w:shd w:val="clear" w:color="auto" w:fill="FFFFFF"/>
        </w:rPr>
        <w:t>, в результате истечения газа за счет нарушения герметичности газопровода, может быть определена по формуле:</w:t>
      </w:r>
    </w:p>
    <w:p w14:paraId="594608B3" w14:textId="0FB0F408" w:rsidR="00C736FE" w:rsidRDefault="00E3267F" w:rsidP="00A03472">
      <w:pPr>
        <w:rPr>
          <w:rFonts w:cs="Times New Roman"/>
          <w:color w:val="000000"/>
          <w:sz w:val="24"/>
          <w:szCs w:val="24"/>
          <w:shd w:val="clear" w:color="auto" w:fill="FFFFFF"/>
        </w:rPr>
      </w:pPr>
      <w:r w:rsidRPr="00A03472">
        <w:rPr>
          <w:rFonts w:cs="Times New Roman"/>
          <w:color w:val="000000"/>
          <w:sz w:val="24"/>
          <w:szCs w:val="24"/>
        </w:rPr>
        <w:br/>
      </w:r>
      <w:r w:rsidRPr="00A03472">
        <w:rPr>
          <w:rFonts w:cs="Times New Roman"/>
          <w:color w:val="000000"/>
          <w:sz w:val="24"/>
          <w:szCs w:val="24"/>
          <w:shd w:val="clear" w:color="auto" w:fill="FFFFFF"/>
        </w:rPr>
        <w:t>r₀ = 12,5 × (M/W)¹</w:t>
      </w:r>
      <w:r w:rsidRPr="00A03472">
        <w:rPr>
          <w:rFonts w:ascii="Gadugi" w:hAnsi="Gadugi" w:cs="Gadugi"/>
          <w:color w:val="000000"/>
          <w:sz w:val="24"/>
          <w:szCs w:val="24"/>
          <w:shd w:val="clear" w:color="auto" w:fill="FFFFFF"/>
        </w:rPr>
        <w:t>ᐟ</w:t>
      </w:r>
      <w:r w:rsidRPr="00A03472">
        <w:rPr>
          <w:rFonts w:cs="Times New Roman"/>
          <w:color w:val="000000"/>
          <w:sz w:val="24"/>
          <w:szCs w:val="24"/>
          <w:shd w:val="clear" w:color="auto" w:fill="FFFFFF"/>
        </w:rPr>
        <w:t xml:space="preserve">² → </w:t>
      </w:r>
      <w:r w:rsidRPr="00A03472">
        <w:rPr>
          <w:rFonts w:cs="Times New Roman"/>
          <w:bCs/>
          <w:color w:val="000000"/>
          <w:sz w:val="24"/>
          <w:szCs w:val="24"/>
          <w:shd w:val="clear" w:color="auto" w:fill="FFFFFF"/>
        </w:rPr>
        <w:t xml:space="preserve">r₀ = </w:t>
      </w:r>
      <w:r w:rsidR="00ED33DE">
        <w:rPr>
          <w:rFonts w:cs="Times New Roman"/>
          <w:bCs/>
          <w:color w:val="000000"/>
          <w:sz w:val="24"/>
          <w:szCs w:val="24"/>
          <w:shd w:val="clear" w:color="auto" w:fill="FFFFFF"/>
        </w:rPr>
        <w:t>77</w:t>
      </w:r>
      <w:r w:rsidR="000A72E9" w:rsidRPr="00A03472">
        <w:rPr>
          <w:rFonts w:cs="Times New Roman"/>
          <w:bCs/>
          <w:color w:val="000000"/>
          <w:sz w:val="24"/>
          <w:szCs w:val="24"/>
          <w:shd w:val="clear" w:color="auto" w:fill="FFFFFF"/>
        </w:rPr>
        <w:t xml:space="preserve"> </w:t>
      </w:r>
      <w:r w:rsidRPr="00A03472">
        <w:rPr>
          <w:rFonts w:cs="Times New Roman"/>
          <w:bCs/>
          <w:color w:val="000000"/>
          <w:sz w:val="24"/>
          <w:szCs w:val="24"/>
          <w:shd w:val="clear" w:color="auto" w:fill="FFFFFF"/>
        </w:rPr>
        <w:t>м</w:t>
      </w:r>
      <w:r w:rsidRPr="00A03472">
        <w:rPr>
          <w:rFonts w:cs="Times New Roman"/>
          <w:color w:val="000000"/>
          <w:sz w:val="24"/>
          <w:szCs w:val="24"/>
          <w:shd w:val="clear" w:color="auto" w:fill="FFFFFF"/>
        </w:rPr>
        <w:t xml:space="preserve"> при W = 1 м/с; </w:t>
      </w:r>
      <w:r w:rsidRPr="00A03472">
        <w:rPr>
          <w:rFonts w:cs="Times New Roman"/>
          <w:bCs/>
          <w:color w:val="000000"/>
          <w:sz w:val="24"/>
          <w:szCs w:val="24"/>
          <w:shd w:val="clear" w:color="auto" w:fill="FFFFFF"/>
        </w:rPr>
        <w:t xml:space="preserve">r₀ = </w:t>
      </w:r>
      <w:r w:rsidR="00ED33DE">
        <w:rPr>
          <w:rFonts w:cs="Times New Roman"/>
          <w:bCs/>
          <w:color w:val="000000"/>
          <w:sz w:val="24"/>
          <w:szCs w:val="24"/>
          <w:shd w:val="clear" w:color="auto" w:fill="FFFFFF"/>
        </w:rPr>
        <w:t>44</w:t>
      </w:r>
      <w:r w:rsidR="000A72E9" w:rsidRPr="00A03472">
        <w:rPr>
          <w:rFonts w:cs="Times New Roman"/>
          <w:bCs/>
          <w:color w:val="000000"/>
          <w:sz w:val="24"/>
          <w:szCs w:val="24"/>
          <w:shd w:val="clear" w:color="auto" w:fill="FFFFFF"/>
        </w:rPr>
        <w:t xml:space="preserve"> </w:t>
      </w:r>
      <w:r w:rsidRPr="00A03472">
        <w:rPr>
          <w:rFonts w:cs="Times New Roman"/>
          <w:bCs/>
          <w:color w:val="000000"/>
          <w:sz w:val="24"/>
          <w:szCs w:val="24"/>
          <w:shd w:val="clear" w:color="auto" w:fill="FFFFFF"/>
        </w:rPr>
        <w:t>м</w:t>
      </w:r>
      <w:r w:rsidRPr="00A03472">
        <w:rPr>
          <w:rFonts w:cs="Times New Roman"/>
          <w:color w:val="000000"/>
          <w:sz w:val="24"/>
          <w:szCs w:val="24"/>
          <w:shd w:val="clear" w:color="auto" w:fill="FFFFFF"/>
        </w:rPr>
        <w:t> при W = 3 м/с.</w:t>
      </w:r>
    </w:p>
    <w:p w14:paraId="32524CB4" w14:textId="77777777" w:rsidR="00C736FE" w:rsidRPr="00C736FE" w:rsidRDefault="00C736FE" w:rsidP="00C736FE">
      <w:pPr>
        <w:shd w:val="clear" w:color="auto" w:fill="FFFFFF"/>
        <w:spacing w:before="225" w:after="100" w:afterAutospacing="1" w:line="288" w:lineRule="atLeast"/>
        <w:ind w:right="525"/>
        <w:rPr>
          <w:rFonts w:eastAsia="Times New Roman" w:cs="Times New Roman"/>
          <w:sz w:val="24"/>
          <w:szCs w:val="24"/>
          <w:lang w:eastAsia="ru-RU"/>
        </w:rPr>
      </w:pPr>
      <w:r w:rsidRPr="00C736FE">
        <w:rPr>
          <w:rFonts w:eastAsia="Times New Roman" w:cs="Times New Roman"/>
          <w:sz w:val="24"/>
          <w:szCs w:val="24"/>
          <w:lang w:eastAsia="ru-RU"/>
        </w:rPr>
        <w:t>Массовый секундный расход газа М из газопровода для критического режима истечения, когда основные его параметры (расход и скорость истечения) зависят только от параметров разгерметизированного трубопровода, может быть определен по формуле</w:t>
      </w:r>
    </w:p>
    <w:p w14:paraId="1A557407" w14:textId="094CBDBA" w:rsidR="00C736FE" w:rsidRPr="00C736FE" w:rsidRDefault="00C736FE" w:rsidP="00C736FE">
      <w:pPr>
        <w:shd w:val="clear" w:color="auto" w:fill="FFFFFF"/>
        <w:spacing w:before="225" w:after="100" w:afterAutospacing="1" w:line="288" w:lineRule="atLeast"/>
        <w:ind w:right="525"/>
        <w:rPr>
          <w:rFonts w:eastAsia="Times New Roman" w:cs="Times New Roman"/>
          <w:sz w:val="24"/>
          <w:szCs w:val="24"/>
          <w:lang w:eastAsia="ru-RU"/>
        </w:rPr>
      </w:pPr>
      <w:r w:rsidRPr="00C736FE">
        <w:rPr>
          <w:rFonts w:eastAsia="Times New Roman" w:cs="Times New Roman"/>
          <w:sz w:val="24"/>
          <w:szCs w:val="24"/>
          <w:lang w:eastAsia="ru-RU"/>
        </w:rPr>
        <w:t>М = Ψ</w:t>
      </w:r>
      <w:r w:rsidRPr="00C736FE">
        <w:rPr>
          <w:rFonts w:cs="Times New Roman"/>
          <w:sz w:val="24"/>
          <w:szCs w:val="24"/>
          <w:shd w:val="clear" w:color="auto" w:fill="FFFFFF"/>
        </w:rPr>
        <w:t xml:space="preserve"> </w:t>
      </w:r>
      <w:r w:rsidRPr="00C736FE">
        <w:rPr>
          <w:rFonts w:cs="Times New Roman"/>
          <w:sz w:val="24"/>
          <w:szCs w:val="24"/>
        </w:rPr>
        <w:t xml:space="preserve">× </w:t>
      </w:r>
      <w:r w:rsidRPr="00C736FE">
        <w:rPr>
          <w:rFonts w:cs="Times New Roman"/>
          <w:sz w:val="24"/>
          <w:szCs w:val="24"/>
          <w:lang w:val="en-US"/>
        </w:rPr>
        <w:t>F</w:t>
      </w:r>
      <w:r w:rsidRPr="00C736FE">
        <w:rPr>
          <w:rFonts w:cs="Times New Roman"/>
          <w:sz w:val="24"/>
          <w:szCs w:val="24"/>
        </w:rPr>
        <w:t xml:space="preserve"> × </w:t>
      </w:r>
      <w:r w:rsidRPr="00C736FE">
        <w:rPr>
          <w:rFonts w:cs="Times New Roman"/>
          <w:sz w:val="24"/>
          <w:szCs w:val="24"/>
          <w:lang w:eastAsia="en-US"/>
        </w:rPr>
        <w:t xml:space="preserve">µ </w:t>
      </w:r>
      <w:r w:rsidRPr="00C736FE">
        <w:rPr>
          <w:rFonts w:cs="Times New Roman"/>
          <w:sz w:val="24"/>
          <w:szCs w:val="24"/>
        </w:rPr>
        <w:t>× (</w:t>
      </w:r>
      <w:r w:rsidRPr="00C736FE">
        <w:rPr>
          <w:rFonts w:eastAsia="Times New Roman" w:cs="Times New Roman"/>
          <w:sz w:val="24"/>
          <w:szCs w:val="24"/>
          <w:lang w:eastAsia="ru-RU"/>
        </w:rPr>
        <w:t>Р</w:t>
      </w:r>
      <w:r w:rsidRPr="00C736FE">
        <w:rPr>
          <w:rFonts w:eastAsia="Times New Roman" w:cs="Times New Roman"/>
          <w:sz w:val="24"/>
          <w:szCs w:val="24"/>
          <w:vertAlign w:val="subscript"/>
          <w:lang w:eastAsia="ru-RU"/>
        </w:rPr>
        <w:t>г</w:t>
      </w:r>
      <w:r w:rsidRPr="00C736FE">
        <w:rPr>
          <w:rFonts w:eastAsia="Times New Roman" w:cs="Times New Roman"/>
          <w:sz w:val="24"/>
          <w:szCs w:val="24"/>
          <w:lang w:eastAsia="ru-RU"/>
        </w:rPr>
        <w:t>/V</w:t>
      </w:r>
      <w:r w:rsidRPr="00C736FE">
        <w:rPr>
          <w:rFonts w:eastAsia="Times New Roman" w:cs="Times New Roman"/>
          <w:sz w:val="24"/>
          <w:szCs w:val="24"/>
          <w:vertAlign w:val="subscript"/>
          <w:lang w:eastAsia="ru-RU"/>
        </w:rPr>
        <w:t>г</w:t>
      </w:r>
      <w:r w:rsidRPr="00C736FE">
        <w:rPr>
          <w:rFonts w:eastAsia="Times New Roman" w:cs="Times New Roman"/>
          <w:sz w:val="24"/>
          <w:szCs w:val="24"/>
          <w:lang w:eastAsia="ru-RU"/>
        </w:rPr>
        <w:t>)</w:t>
      </w:r>
      <w:r w:rsidRPr="00C736FE">
        <w:rPr>
          <w:rFonts w:cs="Times New Roman"/>
          <w:sz w:val="24"/>
          <w:szCs w:val="24"/>
          <w:shd w:val="clear" w:color="auto" w:fill="FFFFFF"/>
          <w:vertAlign w:val="superscript"/>
        </w:rPr>
        <w:t>1/2</w:t>
      </w:r>
      <w:r w:rsidRPr="00C736FE">
        <w:rPr>
          <w:rFonts w:eastAsia="Times New Roman" w:cs="Times New Roman"/>
          <w:sz w:val="24"/>
          <w:szCs w:val="24"/>
          <w:lang w:eastAsia="ru-RU"/>
        </w:rPr>
        <w:t>,</w:t>
      </w:r>
      <w:r w:rsidRPr="00C736FE">
        <w:rPr>
          <w:rFonts w:eastAsia="Times New Roman" w:cs="Times New Roman"/>
          <w:sz w:val="24"/>
          <w:szCs w:val="24"/>
          <w:lang w:eastAsia="ru-RU"/>
        </w:rPr>
        <w:tab/>
      </w:r>
      <w:r w:rsidRPr="00C736FE">
        <w:rPr>
          <w:rFonts w:eastAsia="Times New Roman" w:cs="Times New Roman"/>
          <w:sz w:val="24"/>
          <w:szCs w:val="24"/>
          <w:lang w:eastAsia="ru-RU"/>
        </w:rPr>
        <w:tab/>
        <w:t xml:space="preserve">М = </w:t>
      </w:r>
      <w:r w:rsidR="00ED33DE">
        <w:rPr>
          <w:rFonts w:eastAsia="Times New Roman" w:cs="Times New Roman"/>
          <w:sz w:val="24"/>
          <w:szCs w:val="24"/>
          <w:lang w:eastAsia="ru-RU"/>
        </w:rPr>
        <w:t>38</w:t>
      </w:r>
      <w:r w:rsidRPr="00C736FE">
        <w:rPr>
          <w:rFonts w:eastAsia="Times New Roman" w:cs="Times New Roman"/>
          <w:sz w:val="24"/>
          <w:szCs w:val="24"/>
          <w:lang w:eastAsia="ru-RU"/>
        </w:rPr>
        <w:t>,</w:t>
      </w:r>
      <w:r w:rsidR="00ED33DE">
        <w:rPr>
          <w:rFonts w:eastAsia="Times New Roman" w:cs="Times New Roman"/>
          <w:sz w:val="24"/>
          <w:szCs w:val="24"/>
          <w:lang w:eastAsia="ru-RU"/>
        </w:rPr>
        <w:t>22</w:t>
      </w:r>
      <w:r w:rsidRPr="00C736FE">
        <w:rPr>
          <w:rFonts w:eastAsia="Times New Roman" w:cs="Times New Roman"/>
          <w:sz w:val="24"/>
          <w:szCs w:val="24"/>
          <w:lang w:eastAsia="ru-RU"/>
        </w:rPr>
        <w:t xml:space="preserve"> кг/</w:t>
      </w:r>
      <w:r w:rsidRPr="00C736FE">
        <w:rPr>
          <w:rFonts w:eastAsia="Times New Roman" w:cs="Times New Roman"/>
          <w:sz w:val="24"/>
          <w:szCs w:val="24"/>
          <w:lang w:val="en-US" w:eastAsia="ru-RU"/>
        </w:rPr>
        <w:t>c</w:t>
      </w:r>
      <w:r w:rsidRPr="00C736FE">
        <w:rPr>
          <w:rFonts w:eastAsia="Times New Roman" w:cs="Times New Roman"/>
          <w:sz w:val="24"/>
          <w:szCs w:val="24"/>
          <w:lang w:eastAsia="ru-RU"/>
        </w:rPr>
        <w:t xml:space="preserve">ек.                     </w:t>
      </w:r>
      <w:r w:rsidRPr="00C736FE">
        <w:rPr>
          <w:rFonts w:eastAsia="Times New Roman" w:cs="Times New Roman"/>
          <w:sz w:val="24"/>
          <w:szCs w:val="24"/>
          <w:lang w:val="en-US" w:eastAsia="ru-RU"/>
        </w:rPr>
        <w:t>F</w:t>
      </w:r>
      <w:r w:rsidRPr="00C736FE">
        <w:rPr>
          <w:rFonts w:eastAsia="Times New Roman" w:cs="Times New Roman"/>
          <w:sz w:val="24"/>
          <w:szCs w:val="24"/>
          <w:lang w:eastAsia="ru-RU"/>
        </w:rPr>
        <w:t xml:space="preserve"> = </w:t>
      </w:r>
      <w:r w:rsidRPr="00C736FE">
        <w:rPr>
          <w:rFonts w:eastAsia="Times New Roman" w:cs="Times New Roman"/>
          <w:noProof/>
          <w:sz w:val="24"/>
          <w:szCs w:val="24"/>
          <w:lang w:eastAsia="en-US"/>
        </w:rPr>
        <w:t xml:space="preserve">π </w:t>
      </w:r>
      <w:r w:rsidRPr="00C736FE">
        <w:rPr>
          <w:rFonts w:cs="Times New Roman"/>
          <w:sz w:val="24"/>
          <w:szCs w:val="24"/>
        </w:rPr>
        <w:t xml:space="preserve">× </w:t>
      </w:r>
      <w:r w:rsidRPr="00C736FE">
        <w:rPr>
          <w:rFonts w:eastAsia="Times New Roman" w:cs="Times New Roman"/>
          <w:noProof/>
          <w:sz w:val="24"/>
          <w:szCs w:val="24"/>
          <w:lang w:val="en-US" w:eastAsia="en-US"/>
        </w:rPr>
        <w:t>d</w:t>
      </w:r>
      <w:r w:rsidRPr="00C736FE">
        <w:rPr>
          <w:rFonts w:eastAsia="Times New Roman" w:cs="Times New Roman"/>
          <w:noProof/>
          <w:sz w:val="24"/>
          <w:szCs w:val="24"/>
          <w:vertAlign w:val="superscript"/>
          <w:lang w:eastAsia="en-US"/>
        </w:rPr>
        <w:t>2</w:t>
      </w:r>
      <w:r w:rsidRPr="00C736FE">
        <w:rPr>
          <w:rFonts w:eastAsia="Times New Roman" w:cs="Times New Roman"/>
          <w:noProof/>
          <w:sz w:val="24"/>
          <w:szCs w:val="24"/>
          <w:lang w:eastAsia="en-US"/>
        </w:rPr>
        <w:t>/4,</w:t>
      </w:r>
      <w:r w:rsidRPr="00C736FE">
        <w:rPr>
          <w:rFonts w:eastAsia="Times New Roman" w:cs="Times New Roman"/>
          <w:noProof/>
          <w:sz w:val="24"/>
          <w:szCs w:val="24"/>
          <w:lang w:eastAsia="en-US"/>
        </w:rPr>
        <w:tab/>
      </w:r>
      <w:r w:rsidRPr="00C736FE">
        <w:rPr>
          <w:rFonts w:eastAsia="Times New Roman" w:cs="Times New Roman"/>
          <w:noProof/>
          <w:sz w:val="24"/>
          <w:szCs w:val="24"/>
          <w:lang w:eastAsia="en-US"/>
        </w:rPr>
        <w:tab/>
      </w:r>
      <w:r w:rsidRPr="00C736FE">
        <w:rPr>
          <w:rFonts w:eastAsia="Times New Roman" w:cs="Times New Roman"/>
          <w:noProof/>
          <w:sz w:val="24"/>
          <w:szCs w:val="24"/>
          <w:lang w:eastAsia="en-US"/>
        </w:rPr>
        <w:tab/>
      </w:r>
      <w:r w:rsidRPr="00C736FE">
        <w:rPr>
          <w:rFonts w:eastAsia="Times New Roman" w:cs="Times New Roman"/>
          <w:sz w:val="24"/>
          <w:szCs w:val="24"/>
          <w:lang w:val="en-US" w:eastAsia="ru-RU"/>
        </w:rPr>
        <w:t>F</w:t>
      </w:r>
      <w:r w:rsidRPr="00C736FE">
        <w:rPr>
          <w:rFonts w:eastAsia="Times New Roman" w:cs="Times New Roman"/>
          <w:sz w:val="24"/>
          <w:szCs w:val="24"/>
          <w:lang w:eastAsia="ru-RU"/>
        </w:rPr>
        <w:t xml:space="preserve"> = 0,0</w:t>
      </w:r>
      <w:r w:rsidR="00ED33DE">
        <w:rPr>
          <w:rFonts w:eastAsia="Times New Roman" w:cs="Times New Roman"/>
          <w:sz w:val="24"/>
          <w:szCs w:val="24"/>
          <w:lang w:eastAsia="ru-RU"/>
        </w:rPr>
        <w:t>64</w:t>
      </w:r>
      <w:r w:rsidRPr="00C736FE">
        <w:rPr>
          <w:rFonts w:eastAsia="Times New Roman" w:cs="Times New Roman"/>
          <w:noProof/>
          <w:sz w:val="24"/>
          <w:szCs w:val="24"/>
          <w:lang w:eastAsia="en-US"/>
        </w:rPr>
        <w:t xml:space="preserve"> м</w:t>
      </w:r>
      <w:r w:rsidRPr="00C736FE">
        <w:rPr>
          <w:rFonts w:eastAsia="Times New Roman" w:cs="Times New Roman"/>
          <w:noProof/>
          <w:sz w:val="24"/>
          <w:szCs w:val="24"/>
          <w:vertAlign w:val="superscript"/>
          <w:lang w:eastAsia="en-US"/>
        </w:rPr>
        <w:t>2</w:t>
      </w:r>
    </w:p>
    <w:p w14:paraId="5B50F3D4" w14:textId="77777777" w:rsidR="00C736FE" w:rsidRPr="00C736FE" w:rsidRDefault="00C736FE" w:rsidP="00C736FE">
      <w:pPr>
        <w:shd w:val="clear" w:color="auto" w:fill="FFFFFF"/>
        <w:spacing w:before="225" w:after="100" w:afterAutospacing="1"/>
        <w:ind w:right="527"/>
        <w:contextualSpacing/>
        <w:rPr>
          <w:rFonts w:eastAsia="Times New Roman" w:cs="Times New Roman"/>
          <w:sz w:val="24"/>
          <w:szCs w:val="24"/>
          <w:lang w:eastAsia="ru-RU"/>
        </w:rPr>
      </w:pPr>
      <w:r w:rsidRPr="00C736FE">
        <w:rPr>
          <w:rFonts w:eastAsia="Times New Roman" w:cs="Times New Roman"/>
          <w:sz w:val="24"/>
          <w:szCs w:val="24"/>
          <w:lang w:eastAsia="ru-RU"/>
        </w:rPr>
        <w:t xml:space="preserve">где Ψ - коэффициент, учитывающий расход газа от состояния потока (для звуковой скорости истечения Ψ =0,7); </w:t>
      </w:r>
    </w:p>
    <w:p w14:paraId="4BA6EA33" w14:textId="77777777" w:rsidR="00C736FE" w:rsidRPr="00C736FE" w:rsidRDefault="00C736FE" w:rsidP="00C736FE">
      <w:pPr>
        <w:shd w:val="clear" w:color="auto" w:fill="FFFFFF"/>
        <w:spacing w:before="225" w:after="100" w:afterAutospacing="1"/>
        <w:ind w:right="527"/>
        <w:contextualSpacing/>
        <w:rPr>
          <w:rFonts w:eastAsia="Times New Roman" w:cs="Times New Roman"/>
          <w:noProof/>
          <w:sz w:val="24"/>
          <w:szCs w:val="24"/>
          <w:lang w:eastAsia="ru-RU"/>
        </w:rPr>
      </w:pPr>
      <w:r w:rsidRPr="00C736FE">
        <w:rPr>
          <w:rFonts w:eastAsia="Times New Roman" w:cs="Times New Roman"/>
          <w:sz w:val="24"/>
          <w:szCs w:val="24"/>
          <w:lang w:eastAsia="ru-RU"/>
        </w:rPr>
        <w:t>F - площадь отверстия истечения, принимаемая равной площади сечения трубопровода, м</w:t>
      </w:r>
      <w:r w:rsidRPr="00C736FE">
        <w:rPr>
          <w:rFonts w:eastAsia="Times New Roman" w:cs="Times New Roman"/>
          <w:sz w:val="24"/>
          <w:szCs w:val="24"/>
          <w:vertAlign w:val="superscript"/>
          <w:lang w:eastAsia="ru-RU"/>
        </w:rPr>
        <w:t>2</w:t>
      </w:r>
      <w:r w:rsidRPr="00C736FE">
        <w:rPr>
          <w:rFonts w:eastAsia="Times New Roman" w:cs="Times New Roman"/>
          <w:sz w:val="24"/>
          <w:szCs w:val="24"/>
          <w:lang w:eastAsia="ru-RU"/>
        </w:rPr>
        <w:t>; </w:t>
      </w:r>
    </w:p>
    <w:p w14:paraId="5D738CBA" w14:textId="77777777" w:rsidR="00C736FE" w:rsidRPr="00C736FE" w:rsidRDefault="00C736FE" w:rsidP="00C736FE">
      <w:pPr>
        <w:shd w:val="clear" w:color="auto" w:fill="FFFFFF"/>
        <w:spacing w:before="225" w:after="100" w:afterAutospacing="1"/>
        <w:ind w:right="527"/>
        <w:contextualSpacing/>
        <w:rPr>
          <w:rFonts w:eastAsia="Times New Roman" w:cs="Times New Roman"/>
          <w:sz w:val="24"/>
          <w:szCs w:val="24"/>
          <w:lang w:eastAsia="ru-RU"/>
        </w:rPr>
      </w:pPr>
      <w:r w:rsidRPr="00C736FE">
        <w:rPr>
          <w:rFonts w:cs="Times New Roman"/>
          <w:sz w:val="24"/>
          <w:szCs w:val="24"/>
          <w:lang w:eastAsia="en-US"/>
        </w:rPr>
        <w:t>µ</w:t>
      </w:r>
      <w:r w:rsidRPr="00C736FE">
        <w:rPr>
          <w:rFonts w:eastAsia="Times New Roman" w:cs="Times New Roman"/>
          <w:sz w:val="24"/>
          <w:szCs w:val="24"/>
          <w:lang w:eastAsia="ru-RU"/>
        </w:rPr>
        <w:t xml:space="preserve"> - коэффициент расхода, учитывает форму отверстия (m = 0,7 - 0,9), в расчетах принимается </w:t>
      </w:r>
      <w:r w:rsidRPr="00C736FE">
        <w:rPr>
          <w:rFonts w:cs="Times New Roman"/>
          <w:sz w:val="24"/>
          <w:szCs w:val="24"/>
          <w:lang w:eastAsia="en-US"/>
        </w:rPr>
        <w:t>µ</w:t>
      </w:r>
      <w:r w:rsidRPr="00C736FE">
        <w:rPr>
          <w:rFonts w:eastAsia="Times New Roman" w:cs="Times New Roman"/>
          <w:sz w:val="24"/>
          <w:szCs w:val="24"/>
          <w:lang w:eastAsia="ru-RU"/>
        </w:rPr>
        <w:t xml:space="preserve"> = 0,8; Р</w:t>
      </w:r>
      <w:r w:rsidRPr="00C736FE">
        <w:rPr>
          <w:rFonts w:eastAsia="Times New Roman" w:cs="Times New Roman"/>
          <w:sz w:val="24"/>
          <w:szCs w:val="24"/>
          <w:vertAlign w:val="subscript"/>
          <w:lang w:eastAsia="ru-RU"/>
        </w:rPr>
        <w:t>г</w:t>
      </w:r>
      <w:r w:rsidRPr="00C736FE">
        <w:rPr>
          <w:rFonts w:eastAsia="Times New Roman" w:cs="Times New Roman"/>
          <w:sz w:val="24"/>
          <w:szCs w:val="24"/>
          <w:lang w:eastAsia="ru-RU"/>
        </w:rPr>
        <w:t> </w:t>
      </w:r>
    </w:p>
    <w:p w14:paraId="34EAB27C" w14:textId="77777777" w:rsidR="00C736FE" w:rsidRPr="00C736FE" w:rsidRDefault="00C736FE" w:rsidP="00C736FE">
      <w:pPr>
        <w:shd w:val="clear" w:color="auto" w:fill="FFFFFF"/>
        <w:spacing w:before="225" w:after="100" w:afterAutospacing="1"/>
        <w:ind w:right="527"/>
        <w:contextualSpacing/>
        <w:rPr>
          <w:rFonts w:eastAsia="Times New Roman" w:cs="Times New Roman"/>
          <w:sz w:val="24"/>
          <w:szCs w:val="24"/>
          <w:lang w:eastAsia="ru-RU"/>
        </w:rPr>
      </w:pPr>
      <w:r w:rsidRPr="00C736FE">
        <w:rPr>
          <w:rFonts w:eastAsia="Times New Roman" w:cs="Times New Roman"/>
          <w:sz w:val="24"/>
          <w:szCs w:val="24"/>
          <w:lang w:eastAsia="ru-RU"/>
        </w:rPr>
        <w:t>Р</w:t>
      </w:r>
      <w:r w:rsidRPr="00C736FE">
        <w:rPr>
          <w:rFonts w:eastAsia="Times New Roman" w:cs="Times New Roman"/>
          <w:sz w:val="24"/>
          <w:szCs w:val="24"/>
          <w:vertAlign w:val="subscript"/>
          <w:lang w:eastAsia="ru-RU"/>
        </w:rPr>
        <w:t>г</w:t>
      </w:r>
      <w:r w:rsidRPr="00C736FE">
        <w:rPr>
          <w:rFonts w:eastAsia="Times New Roman" w:cs="Times New Roman"/>
          <w:sz w:val="24"/>
          <w:szCs w:val="24"/>
          <w:lang w:eastAsia="ru-RU"/>
        </w:rPr>
        <w:t xml:space="preserve"> - давление газа в газопроводе, Па; </w:t>
      </w:r>
    </w:p>
    <w:p w14:paraId="2ACDFCA4" w14:textId="77777777" w:rsidR="00C736FE" w:rsidRPr="00C736FE" w:rsidRDefault="00C736FE" w:rsidP="00C736FE">
      <w:pPr>
        <w:shd w:val="clear" w:color="auto" w:fill="FFFFFF"/>
        <w:spacing w:before="225" w:after="100" w:afterAutospacing="1"/>
        <w:ind w:right="527"/>
        <w:contextualSpacing/>
        <w:rPr>
          <w:rFonts w:eastAsia="Times New Roman" w:cs="Times New Roman"/>
          <w:sz w:val="24"/>
          <w:szCs w:val="24"/>
          <w:lang w:eastAsia="ru-RU"/>
        </w:rPr>
      </w:pPr>
      <w:r w:rsidRPr="00C736FE">
        <w:rPr>
          <w:rFonts w:eastAsia="Times New Roman" w:cs="Times New Roman"/>
          <w:sz w:val="24"/>
          <w:szCs w:val="24"/>
          <w:lang w:eastAsia="ru-RU"/>
        </w:rPr>
        <w:t>V</w:t>
      </w:r>
      <w:r w:rsidRPr="00C736FE">
        <w:rPr>
          <w:rFonts w:eastAsia="Times New Roman" w:cs="Times New Roman"/>
          <w:sz w:val="24"/>
          <w:szCs w:val="24"/>
          <w:vertAlign w:val="subscript"/>
          <w:lang w:eastAsia="ru-RU"/>
        </w:rPr>
        <w:t>г</w:t>
      </w:r>
      <w:r w:rsidRPr="00C736FE">
        <w:rPr>
          <w:rFonts w:eastAsia="Times New Roman" w:cs="Times New Roman"/>
          <w:sz w:val="24"/>
          <w:szCs w:val="24"/>
          <w:lang w:eastAsia="ru-RU"/>
        </w:rPr>
        <w:t> - удельный объем транспортируемого газа при параметрах в газопроводе, определяется по формуле:</w:t>
      </w:r>
    </w:p>
    <w:p w14:paraId="3B61DEE5" w14:textId="77777777" w:rsidR="00C736FE" w:rsidRPr="00C736FE" w:rsidRDefault="00C736FE" w:rsidP="00C736FE">
      <w:pPr>
        <w:shd w:val="clear" w:color="auto" w:fill="FFFFFF"/>
        <w:spacing w:before="225" w:after="100" w:afterAutospacing="1"/>
        <w:ind w:right="527"/>
        <w:contextualSpacing/>
        <w:rPr>
          <w:rFonts w:eastAsia="Times New Roman" w:cs="Times New Roman"/>
          <w:sz w:val="24"/>
          <w:szCs w:val="24"/>
          <w:lang w:eastAsia="ru-RU"/>
        </w:rPr>
      </w:pPr>
    </w:p>
    <w:p w14:paraId="34B0BD53" w14:textId="542E2D83" w:rsidR="00C736FE" w:rsidRPr="00C736FE" w:rsidRDefault="00C736FE" w:rsidP="00C736FE">
      <w:pPr>
        <w:shd w:val="clear" w:color="auto" w:fill="FFFFFF"/>
        <w:spacing w:before="225" w:after="100" w:afterAutospacing="1"/>
        <w:ind w:right="527"/>
        <w:contextualSpacing/>
        <w:rPr>
          <w:rFonts w:eastAsia="Times New Roman" w:cs="Times New Roman"/>
          <w:sz w:val="24"/>
          <w:szCs w:val="24"/>
          <w:lang w:eastAsia="ru-RU"/>
        </w:rPr>
      </w:pPr>
      <w:r w:rsidRPr="00C736FE">
        <w:rPr>
          <w:rFonts w:eastAsia="Times New Roman" w:cs="Times New Roman"/>
          <w:sz w:val="24"/>
          <w:szCs w:val="24"/>
          <w:lang w:eastAsia="ru-RU"/>
        </w:rPr>
        <w:t>V</w:t>
      </w:r>
      <w:r w:rsidRPr="00C736FE">
        <w:rPr>
          <w:rFonts w:eastAsia="Times New Roman" w:cs="Times New Roman"/>
          <w:sz w:val="24"/>
          <w:szCs w:val="24"/>
          <w:vertAlign w:val="subscript"/>
          <w:lang w:eastAsia="ru-RU"/>
        </w:rPr>
        <w:t>г</w:t>
      </w:r>
      <w:r w:rsidRPr="00C736FE">
        <w:rPr>
          <w:rFonts w:eastAsia="Times New Roman" w:cs="Times New Roman"/>
          <w:sz w:val="24"/>
          <w:szCs w:val="24"/>
          <w:lang w:eastAsia="ru-RU"/>
        </w:rPr>
        <w:t> = R</w:t>
      </w:r>
      <w:r w:rsidRPr="00C736FE">
        <w:rPr>
          <w:rFonts w:eastAsia="Times New Roman" w:cs="Times New Roman"/>
          <w:sz w:val="24"/>
          <w:szCs w:val="24"/>
          <w:vertAlign w:val="subscript"/>
          <w:lang w:eastAsia="ru-RU"/>
        </w:rPr>
        <w:t>0</w:t>
      </w:r>
      <w:r w:rsidRPr="00C736FE">
        <w:rPr>
          <w:rFonts w:eastAsia="Times New Roman" w:cs="Times New Roman"/>
          <w:sz w:val="24"/>
          <w:szCs w:val="24"/>
          <w:vertAlign w:val="superscript"/>
          <w:lang w:eastAsia="ru-RU"/>
        </w:rPr>
        <w:t>Т/Рг</w:t>
      </w:r>
      <w:r w:rsidRPr="00C736FE">
        <w:rPr>
          <w:rFonts w:eastAsia="Times New Roman" w:cs="Times New Roman"/>
          <w:sz w:val="24"/>
          <w:szCs w:val="24"/>
          <w:lang w:eastAsia="ru-RU"/>
        </w:rPr>
        <w:t>,</w:t>
      </w:r>
      <w:r w:rsidRPr="00C736FE">
        <w:rPr>
          <w:rFonts w:eastAsia="Times New Roman" w:cs="Times New Roman"/>
          <w:sz w:val="24"/>
          <w:szCs w:val="24"/>
          <w:lang w:eastAsia="ru-RU"/>
        </w:rPr>
        <w:tab/>
      </w:r>
      <w:r w:rsidRPr="00C736FE">
        <w:rPr>
          <w:rFonts w:eastAsia="Times New Roman" w:cs="Times New Roman"/>
          <w:sz w:val="24"/>
          <w:szCs w:val="24"/>
          <w:lang w:eastAsia="ru-RU"/>
        </w:rPr>
        <w:tab/>
      </w:r>
      <w:r w:rsidRPr="00C736FE">
        <w:rPr>
          <w:rFonts w:eastAsia="Times New Roman" w:cs="Times New Roman"/>
          <w:sz w:val="24"/>
          <w:szCs w:val="24"/>
          <w:lang w:eastAsia="ru-RU"/>
        </w:rPr>
        <w:tab/>
      </w:r>
      <w:r w:rsidRPr="00C736FE">
        <w:rPr>
          <w:rFonts w:eastAsia="Times New Roman" w:cs="Times New Roman"/>
          <w:sz w:val="24"/>
          <w:szCs w:val="24"/>
          <w:lang w:eastAsia="ru-RU"/>
        </w:rPr>
        <w:tab/>
        <w:t>V</w:t>
      </w:r>
      <w:r w:rsidRPr="00C736FE">
        <w:rPr>
          <w:rFonts w:eastAsia="Times New Roman" w:cs="Times New Roman"/>
          <w:sz w:val="24"/>
          <w:szCs w:val="24"/>
          <w:vertAlign w:val="subscript"/>
          <w:lang w:eastAsia="ru-RU"/>
        </w:rPr>
        <w:t>г</w:t>
      </w:r>
      <w:r w:rsidRPr="00C736FE">
        <w:rPr>
          <w:rFonts w:eastAsia="Times New Roman" w:cs="Times New Roman"/>
          <w:sz w:val="24"/>
          <w:szCs w:val="24"/>
          <w:lang w:eastAsia="ru-RU"/>
        </w:rPr>
        <w:t> = 0,</w:t>
      </w:r>
      <w:r w:rsidR="00ED33DE">
        <w:rPr>
          <w:rFonts w:eastAsia="Times New Roman" w:cs="Times New Roman"/>
          <w:sz w:val="24"/>
          <w:szCs w:val="24"/>
          <w:lang w:eastAsia="ru-RU"/>
        </w:rPr>
        <w:t>355</w:t>
      </w:r>
      <w:r w:rsidRPr="00C736FE">
        <w:rPr>
          <w:rFonts w:eastAsia="Times New Roman" w:cs="Times New Roman"/>
          <w:sz w:val="24"/>
          <w:szCs w:val="24"/>
          <w:lang w:eastAsia="ru-RU"/>
        </w:rPr>
        <w:t xml:space="preserve"> м</w:t>
      </w:r>
      <w:r w:rsidRPr="00C736FE">
        <w:rPr>
          <w:rFonts w:eastAsia="Times New Roman" w:cs="Times New Roman"/>
          <w:sz w:val="24"/>
          <w:szCs w:val="24"/>
          <w:vertAlign w:val="superscript"/>
          <w:lang w:eastAsia="ru-RU"/>
        </w:rPr>
        <w:t>3</w:t>
      </w:r>
      <w:r w:rsidRPr="00C736FE">
        <w:rPr>
          <w:rFonts w:eastAsia="Times New Roman" w:cs="Times New Roman"/>
          <w:sz w:val="24"/>
          <w:szCs w:val="24"/>
          <w:lang w:eastAsia="ru-RU"/>
        </w:rPr>
        <w:t>/кг</w:t>
      </w:r>
    </w:p>
    <w:p w14:paraId="7B5BF396" w14:textId="77777777" w:rsidR="00C736FE" w:rsidRPr="00C736FE" w:rsidRDefault="00C736FE" w:rsidP="00C736FE">
      <w:pPr>
        <w:shd w:val="clear" w:color="auto" w:fill="FFFFFF"/>
        <w:spacing w:before="225" w:after="100" w:afterAutospacing="1"/>
        <w:ind w:right="527"/>
        <w:contextualSpacing/>
        <w:rPr>
          <w:rFonts w:eastAsia="Times New Roman" w:cs="Times New Roman"/>
          <w:sz w:val="24"/>
          <w:szCs w:val="24"/>
          <w:lang w:eastAsia="ru-RU"/>
        </w:rPr>
      </w:pPr>
    </w:p>
    <w:p w14:paraId="119CCAEA" w14:textId="77777777" w:rsidR="00C736FE" w:rsidRPr="00C736FE" w:rsidRDefault="00C736FE" w:rsidP="00C736FE">
      <w:pPr>
        <w:shd w:val="clear" w:color="auto" w:fill="FFFFFF"/>
        <w:spacing w:before="225" w:after="100" w:afterAutospacing="1"/>
        <w:ind w:right="527"/>
        <w:contextualSpacing/>
        <w:rPr>
          <w:rFonts w:eastAsia="Times New Roman" w:cs="Times New Roman"/>
          <w:sz w:val="24"/>
          <w:szCs w:val="24"/>
          <w:lang w:eastAsia="ru-RU"/>
        </w:rPr>
      </w:pPr>
      <w:r w:rsidRPr="00C736FE">
        <w:rPr>
          <w:rFonts w:eastAsia="Times New Roman" w:cs="Times New Roman"/>
          <w:sz w:val="24"/>
          <w:szCs w:val="24"/>
          <w:lang w:eastAsia="ru-RU"/>
        </w:rPr>
        <w:t>где Т - температура транспортируемого газа, (293 К);</w:t>
      </w:r>
    </w:p>
    <w:p w14:paraId="47212B94" w14:textId="77777777" w:rsidR="00C736FE" w:rsidRPr="00C736FE" w:rsidRDefault="00C736FE" w:rsidP="00C736FE">
      <w:pPr>
        <w:shd w:val="clear" w:color="auto" w:fill="FFFFFF"/>
        <w:spacing w:before="225" w:after="100" w:afterAutospacing="1"/>
        <w:ind w:right="527"/>
        <w:contextualSpacing/>
        <w:rPr>
          <w:rFonts w:eastAsia="Times New Roman" w:cs="Times New Roman"/>
          <w:sz w:val="24"/>
          <w:szCs w:val="24"/>
          <w:lang w:eastAsia="ru-RU"/>
        </w:rPr>
      </w:pPr>
      <w:r w:rsidRPr="00C736FE">
        <w:rPr>
          <w:rFonts w:eastAsia="Times New Roman" w:cs="Times New Roman"/>
          <w:sz w:val="24"/>
          <w:szCs w:val="24"/>
          <w:lang w:eastAsia="ru-RU"/>
        </w:rPr>
        <w:t>R</w:t>
      </w:r>
      <w:r w:rsidRPr="00C736FE">
        <w:rPr>
          <w:rFonts w:eastAsia="Times New Roman" w:cs="Times New Roman"/>
          <w:sz w:val="24"/>
          <w:szCs w:val="24"/>
          <w:vertAlign w:val="subscript"/>
          <w:lang w:eastAsia="ru-RU"/>
        </w:rPr>
        <w:t>0</w:t>
      </w:r>
      <w:r w:rsidRPr="00C736FE">
        <w:rPr>
          <w:rFonts w:eastAsia="Times New Roman" w:cs="Times New Roman"/>
          <w:sz w:val="24"/>
          <w:szCs w:val="24"/>
          <w:lang w:eastAsia="ru-RU"/>
        </w:rPr>
        <w:t> - удельная газовая постоянная, определяемая по данным долевого состава газа q</w:t>
      </w:r>
      <w:r w:rsidRPr="00C736FE">
        <w:rPr>
          <w:rFonts w:eastAsia="Times New Roman" w:cs="Times New Roman"/>
          <w:sz w:val="24"/>
          <w:szCs w:val="24"/>
          <w:vertAlign w:val="subscript"/>
          <w:lang w:eastAsia="ru-RU"/>
        </w:rPr>
        <w:t>к</w:t>
      </w:r>
      <w:r w:rsidRPr="00C736FE">
        <w:rPr>
          <w:rFonts w:eastAsia="Times New Roman" w:cs="Times New Roman"/>
          <w:sz w:val="24"/>
          <w:szCs w:val="24"/>
          <w:lang w:eastAsia="ru-RU"/>
        </w:rPr>
        <w:t xml:space="preserve"> и молярным массам компонентов смеси, </w:t>
      </w:r>
    </w:p>
    <w:p w14:paraId="5E91ABEC" w14:textId="77777777" w:rsidR="00C736FE" w:rsidRPr="00C736FE" w:rsidRDefault="00C736FE" w:rsidP="00C736FE">
      <w:pPr>
        <w:shd w:val="clear" w:color="auto" w:fill="FFFFFF"/>
        <w:spacing w:before="225" w:after="100" w:afterAutospacing="1" w:line="288" w:lineRule="atLeast"/>
        <w:ind w:right="525"/>
        <w:rPr>
          <w:rFonts w:eastAsia="Times New Roman" w:cs="Times New Roman"/>
          <w:sz w:val="24"/>
          <w:szCs w:val="24"/>
          <w:lang w:eastAsia="ru-RU"/>
        </w:rPr>
      </w:pPr>
      <w:r w:rsidRPr="00C736FE">
        <w:rPr>
          <w:rFonts w:eastAsia="Times New Roman" w:cs="Times New Roman"/>
          <w:sz w:val="24"/>
          <w:szCs w:val="24"/>
          <w:lang w:eastAsia="ru-RU"/>
        </w:rPr>
        <w:t>равная 486 Дж/(кг-К)</w:t>
      </w:r>
    </w:p>
    <w:p w14:paraId="56D1FC44" w14:textId="77777777" w:rsidR="00E3267F" w:rsidRDefault="00E3267F" w:rsidP="008426E6">
      <w:pPr>
        <w:shd w:val="clear" w:color="auto" w:fill="FFFFFF"/>
        <w:spacing w:before="225" w:after="100" w:afterAutospacing="1" w:line="288" w:lineRule="atLeast"/>
        <w:ind w:right="525"/>
        <w:rPr>
          <w:rFonts w:eastAsia="Times New Roman" w:cs="Times New Roman"/>
          <w:sz w:val="24"/>
          <w:szCs w:val="24"/>
          <w:lang w:eastAsia="ru-RU"/>
        </w:rPr>
      </w:pPr>
      <w:r w:rsidRPr="00A03472">
        <w:rPr>
          <w:rFonts w:eastAsia="Times New Roman" w:cs="Times New Roman"/>
          <w:sz w:val="24"/>
          <w:szCs w:val="24"/>
          <w:lang w:eastAsia="ru-RU"/>
        </w:rPr>
        <w:t>При прогнозировании последствий случившейся аварии на газопроводе зону действия ВУВ принимают с учетом направления ветра. При этом считают, что граница зоны взрывного превращения распространяется от трубопровода по направлению ветра на расстояние 2r</w:t>
      </w:r>
      <w:r w:rsidRPr="00A03472">
        <w:rPr>
          <w:rFonts w:eastAsia="Times New Roman" w:cs="Times New Roman"/>
          <w:sz w:val="24"/>
          <w:szCs w:val="24"/>
          <w:vertAlign w:val="subscript"/>
          <w:lang w:eastAsia="ru-RU"/>
        </w:rPr>
        <w:t>0</w:t>
      </w:r>
      <w:r w:rsidRPr="00A03472">
        <w:rPr>
          <w:rFonts w:eastAsia="Times New Roman" w:cs="Times New Roman"/>
          <w:sz w:val="24"/>
          <w:szCs w:val="24"/>
          <w:lang w:eastAsia="ru-RU"/>
        </w:rPr>
        <w:t>. В случае заблаговременного прогнозирования, зона детонации определяется в виде полос вдоль всего трубопровода шириной 2r</w:t>
      </w:r>
      <w:r w:rsidRPr="00A03472">
        <w:rPr>
          <w:rFonts w:eastAsia="Times New Roman" w:cs="Times New Roman"/>
          <w:sz w:val="24"/>
          <w:szCs w:val="24"/>
          <w:vertAlign w:val="subscript"/>
          <w:lang w:eastAsia="ru-RU"/>
        </w:rPr>
        <w:t>0</w:t>
      </w:r>
      <w:r w:rsidRPr="00A03472">
        <w:rPr>
          <w:rFonts w:eastAsia="Times New Roman" w:cs="Times New Roman"/>
          <w:sz w:val="24"/>
          <w:szCs w:val="24"/>
          <w:lang w:eastAsia="ru-RU"/>
        </w:rPr>
        <w:t xml:space="preserve">, расположенных с каждой из его сторон. Это связано с тем, что облако взрывоопасной смеси может </w:t>
      </w:r>
      <w:r w:rsidRPr="00A03472">
        <w:rPr>
          <w:rFonts w:eastAsia="Times New Roman" w:cs="Times New Roman"/>
          <w:sz w:val="24"/>
          <w:szCs w:val="24"/>
          <w:lang w:eastAsia="ru-RU"/>
        </w:rPr>
        <w:lastRenderedPageBreak/>
        <w:t>распространяться в любую сторону от трубопровода, в зависимости от направления ветра. За пределами зоны детонации по обе стороны от трубопровода находятся зоны действия ВУВ.</w:t>
      </w:r>
    </w:p>
    <w:p w14:paraId="38CEE1F6" w14:textId="3181C7BC" w:rsidR="00ED33DE" w:rsidRPr="00ED33DE" w:rsidRDefault="00ED33DE" w:rsidP="00ED33DE">
      <w:pPr>
        <w:rPr>
          <w:rFonts w:cs="Times New Roman"/>
          <w:sz w:val="24"/>
          <w:szCs w:val="24"/>
        </w:rPr>
      </w:pPr>
      <w:r w:rsidRPr="00ED33DE">
        <w:rPr>
          <w:rFonts w:cs="Times New Roman"/>
          <w:sz w:val="24"/>
          <w:szCs w:val="24"/>
        </w:rPr>
        <w:t>Величина q, масса газа, выходящего из трубопровода</w:t>
      </w:r>
      <w:r w:rsidRPr="00ED33DE">
        <w:rPr>
          <w:rFonts w:ascii="Calibri" w:hAnsi="Calibri"/>
          <w:sz w:val="22"/>
        </w:rPr>
        <w:t xml:space="preserve"> </w:t>
      </w:r>
      <w:r w:rsidRPr="00ED33DE">
        <w:rPr>
          <w:rFonts w:cs="Times New Roman"/>
          <w:sz w:val="24"/>
          <w:szCs w:val="24"/>
        </w:rPr>
        <w:t>за 1 секунду, определена и составляет 3</w:t>
      </w:r>
      <w:r>
        <w:rPr>
          <w:rFonts w:cs="Times New Roman"/>
          <w:sz w:val="24"/>
          <w:szCs w:val="24"/>
        </w:rPr>
        <w:t>8</w:t>
      </w:r>
      <w:r w:rsidRPr="00ED33DE">
        <w:rPr>
          <w:rFonts w:cs="Times New Roman"/>
          <w:sz w:val="24"/>
          <w:szCs w:val="24"/>
        </w:rPr>
        <w:t>,</w:t>
      </w:r>
      <w:r>
        <w:rPr>
          <w:rFonts w:cs="Times New Roman"/>
          <w:sz w:val="24"/>
          <w:szCs w:val="24"/>
        </w:rPr>
        <w:t>2</w:t>
      </w:r>
      <w:r w:rsidRPr="00ED33DE">
        <w:rPr>
          <w:rFonts w:cs="Times New Roman"/>
          <w:sz w:val="24"/>
          <w:szCs w:val="24"/>
        </w:rPr>
        <w:t>2 кг.</w:t>
      </w:r>
    </w:p>
    <w:p w14:paraId="0FAF4B39" w14:textId="441759BC" w:rsidR="00ED33DE" w:rsidRDefault="00ED33DE" w:rsidP="00ED33DE">
      <w:pPr>
        <w:shd w:val="clear" w:color="auto" w:fill="FFFFFF"/>
        <w:spacing w:before="225" w:after="100" w:afterAutospacing="1" w:line="288" w:lineRule="atLeast"/>
        <w:ind w:right="525"/>
        <w:rPr>
          <w:rFonts w:eastAsia="Times New Roman" w:cs="Times New Roman"/>
          <w:sz w:val="24"/>
          <w:szCs w:val="24"/>
          <w:lang w:eastAsia="ru-RU"/>
        </w:rPr>
      </w:pPr>
      <w:r w:rsidRPr="00ED33DE">
        <w:rPr>
          <w:rFonts w:cs="Times New Roman"/>
          <w:sz w:val="24"/>
          <w:szCs w:val="24"/>
        </w:rPr>
        <w:t>Таблица согласно справочным данным ОАО «Газпром газораспределение» ПОРЯДОК ОПРЕДЕЛЕНИЯ ОБЪЕМА ПРИРОДНОГО ГАЗА ПРИ АВАРИЙНЫХ ВЫБРОСАХ - Часовые выбросы природного газа из аварийно поврежденного газопровода (тыс. куб. м. / тонн):</w:t>
      </w:r>
    </w:p>
    <w:tbl>
      <w:tblPr>
        <w:tblW w:w="12706"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2075"/>
        <w:gridCol w:w="1984"/>
        <w:gridCol w:w="2410"/>
        <w:gridCol w:w="2126"/>
        <w:gridCol w:w="2127"/>
        <w:gridCol w:w="1984"/>
      </w:tblGrid>
      <w:tr w:rsidR="00ED33DE" w:rsidRPr="00ED33DE" w14:paraId="7E7CE3F9" w14:textId="77777777" w:rsidTr="004F4D61">
        <w:tc>
          <w:tcPr>
            <w:tcW w:w="2075"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tcPr>
          <w:p w14:paraId="271DA384"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lang w:eastAsia="ru-RU"/>
              </w:rPr>
              <w:t>Давление газа,</w:t>
            </w:r>
          </w:p>
        </w:tc>
        <w:tc>
          <w:tcPr>
            <w:tcW w:w="10631" w:type="dxa"/>
            <w:gridSpan w:val="5"/>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tcPr>
          <w:p w14:paraId="3716BDD2" w14:textId="77777777" w:rsidR="00ED33DE" w:rsidRPr="00ED33DE" w:rsidRDefault="00ED33DE" w:rsidP="00ED33DE">
            <w:pPr>
              <w:spacing w:after="200" w:line="276" w:lineRule="auto"/>
              <w:jc w:val="center"/>
              <w:rPr>
                <w:rFonts w:eastAsia="Times New Roman" w:cs="Times New Roman"/>
                <w:color w:val="333333"/>
                <w:sz w:val="24"/>
                <w:szCs w:val="24"/>
                <w:lang w:eastAsia="ru-RU"/>
              </w:rPr>
            </w:pPr>
            <w:r w:rsidRPr="00ED33DE">
              <w:rPr>
                <w:rFonts w:eastAsia="Times New Roman" w:cs="Times New Roman"/>
                <w:color w:val="333333"/>
                <w:sz w:val="24"/>
                <w:szCs w:val="24"/>
                <w:lang w:eastAsia="ru-RU"/>
              </w:rPr>
              <w:t>Условный диаметр газопровода, мм</w:t>
            </w:r>
          </w:p>
        </w:tc>
      </w:tr>
      <w:tr w:rsidR="00ED33DE" w:rsidRPr="00ED33DE" w14:paraId="41F0E9D2" w14:textId="77777777" w:rsidTr="004F4D61">
        <w:tc>
          <w:tcPr>
            <w:tcW w:w="2075"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tcPr>
          <w:p w14:paraId="1842BAA0"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lang w:eastAsia="ru-RU"/>
              </w:rPr>
              <w:t>P</w:t>
            </w:r>
            <w:r w:rsidRPr="00ED33DE">
              <w:rPr>
                <w:rFonts w:eastAsia="Times New Roman" w:cs="Times New Roman"/>
                <w:color w:val="333333"/>
                <w:sz w:val="24"/>
                <w:szCs w:val="24"/>
                <w:vertAlign w:val="subscript"/>
                <w:lang w:eastAsia="ru-RU"/>
              </w:rPr>
              <w:t>изб</w:t>
            </w:r>
            <w:r w:rsidRPr="00ED33DE">
              <w:rPr>
                <w:rFonts w:eastAsia="Times New Roman" w:cs="Times New Roman"/>
                <w:color w:val="333333"/>
                <w:sz w:val="24"/>
                <w:szCs w:val="24"/>
                <w:lang w:eastAsia="ru-RU"/>
              </w:rPr>
              <w:t>, Па (кгс/см</w:t>
            </w:r>
            <w:r w:rsidRPr="00ED33DE">
              <w:rPr>
                <w:rFonts w:eastAsia="Times New Roman" w:cs="Times New Roman"/>
                <w:color w:val="333333"/>
                <w:sz w:val="24"/>
                <w:szCs w:val="24"/>
                <w:vertAlign w:val="superscript"/>
                <w:lang w:eastAsia="ru-RU"/>
              </w:rPr>
              <w:t>2</w:t>
            </w:r>
            <w:r w:rsidRPr="00ED33DE">
              <w:rPr>
                <w:rFonts w:eastAsia="Times New Roman" w:cs="Times New Roman"/>
                <w:color w:val="333333"/>
                <w:sz w:val="24"/>
                <w:szCs w:val="24"/>
                <w:lang w:eastAsia="ru-RU"/>
              </w:rPr>
              <w:t>)</w:t>
            </w:r>
          </w:p>
        </w:tc>
        <w:tc>
          <w:tcPr>
            <w:tcW w:w="1984"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tcPr>
          <w:p w14:paraId="52FE46A5"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lang w:eastAsia="ru-RU"/>
              </w:rPr>
              <w:t>100</w:t>
            </w:r>
          </w:p>
        </w:tc>
        <w:tc>
          <w:tcPr>
            <w:tcW w:w="2410"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tcPr>
          <w:p w14:paraId="7FE8FC75"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lang w:eastAsia="ru-RU"/>
              </w:rPr>
              <w:t>200</w:t>
            </w:r>
          </w:p>
        </w:tc>
        <w:tc>
          <w:tcPr>
            <w:tcW w:w="2126"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tcPr>
          <w:p w14:paraId="282A1083"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lang w:eastAsia="ru-RU"/>
              </w:rPr>
              <w:t>250</w:t>
            </w:r>
          </w:p>
        </w:tc>
        <w:tc>
          <w:tcPr>
            <w:tcW w:w="2127"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tcPr>
          <w:p w14:paraId="70C83CBE"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lang w:eastAsia="ru-RU"/>
              </w:rPr>
              <w:t>300</w:t>
            </w:r>
          </w:p>
        </w:tc>
        <w:tc>
          <w:tcPr>
            <w:tcW w:w="1984"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tcPr>
          <w:p w14:paraId="4CCF25FB"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lang w:eastAsia="ru-RU"/>
              </w:rPr>
              <w:t>400</w:t>
            </w:r>
          </w:p>
        </w:tc>
      </w:tr>
      <w:tr w:rsidR="00ED33DE" w:rsidRPr="00ED33DE" w14:paraId="1CC5460E" w14:textId="77777777" w:rsidTr="004F4D61">
        <w:tc>
          <w:tcPr>
            <w:tcW w:w="2075"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hideMark/>
          </w:tcPr>
          <w:p w14:paraId="5246FCBF"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lang w:eastAsia="ru-RU"/>
              </w:rPr>
              <w:t>2 000 (0,02)</w:t>
            </w:r>
          </w:p>
        </w:tc>
        <w:tc>
          <w:tcPr>
            <w:tcW w:w="1984"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tcPr>
          <w:p w14:paraId="085B14F7"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0,98</w:t>
            </w:r>
            <w:r w:rsidRPr="00ED33DE">
              <w:rPr>
                <w:rFonts w:eastAsia="Times New Roman" w:cs="Times New Roman"/>
                <w:color w:val="333333"/>
                <w:sz w:val="24"/>
                <w:szCs w:val="24"/>
                <w:lang w:eastAsia="ru-RU"/>
              </w:rPr>
              <w:t> 0,71</w:t>
            </w:r>
          </w:p>
        </w:tc>
        <w:tc>
          <w:tcPr>
            <w:tcW w:w="2410"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hideMark/>
          </w:tcPr>
          <w:p w14:paraId="293FF896"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3,94</w:t>
            </w:r>
            <w:r w:rsidRPr="00ED33DE">
              <w:rPr>
                <w:rFonts w:eastAsia="Times New Roman" w:cs="Times New Roman"/>
                <w:color w:val="333333"/>
                <w:sz w:val="24"/>
                <w:szCs w:val="24"/>
                <w:lang w:eastAsia="ru-RU"/>
              </w:rPr>
              <w:t> 2,82</w:t>
            </w:r>
          </w:p>
        </w:tc>
        <w:tc>
          <w:tcPr>
            <w:tcW w:w="2126"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hideMark/>
          </w:tcPr>
          <w:p w14:paraId="16305674"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6,15</w:t>
            </w:r>
            <w:r w:rsidRPr="00ED33DE">
              <w:rPr>
                <w:rFonts w:eastAsia="Times New Roman" w:cs="Times New Roman"/>
                <w:color w:val="333333"/>
                <w:sz w:val="24"/>
                <w:szCs w:val="24"/>
                <w:lang w:eastAsia="ru-RU"/>
              </w:rPr>
              <w:t> 4,41</w:t>
            </w:r>
          </w:p>
        </w:tc>
        <w:tc>
          <w:tcPr>
            <w:tcW w:w="2127"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hideMark/>
          </w:tcPr>
          <w:p w14:paraId="57717050"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8,86</w:t>
            </w:r>
            <w:r w:rsidRPr="00ED33DE">
              <w:rPr>
                <w:rFonts w:eastAsia="Times New Roman" w:cs="Times New Roman"/>
                <w:color w:val="333333"/>
                <w:sz w:val="24"/>
                <w:szCs w:val="24"/>
                <w:lang w:eastAsia="ru-RU"/>
              </w:rPr>
              <w:t> 6,35</w:t>
            </w:r>
          </w:p>
        </w:tc>
        <w:tc>
          <w:tcPr>
            <w:tcW w:w="1984"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hideMark/>
          </w:tcPr>
          <w:p w14:paraId="35EE948A"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15,74</w:t>
            </w:r>
            <w:r w:rsidRPr="00ED33DE">
              <w:rPr>
                <w:rFonts w:eastAsia="Times New Roman" w:cs="Times New Roman"/>
                <w:color w:val="333333"/>
                <w:sz w:val="24"/>
                <w:szCs w:val="24"/>
                <w:lang w:eastAsia="ru-RU"/>
              </w:rPr>
              <w:t> 11,29</w:t>
            </w:r>
          </w:p>
        </w:tc>
      </w:tr>
      <w:tr w:rsidR="00ED33DE" w:rsidRPr="00ED33DE" w14:paraId="4C3AE2E8" w14:textId="77777777" w:rsidTr="004F4D61">
        <w:tc>
          <w:tcPr>
            <w:tcW w:w="2075"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center"/>
            <w:hideMark/>
          </w:tcPr>
          <w:p w14:paraId="571D4B58"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lang w:eastAsia="ru-RU"/>
              </w:rPr>
              <w:t>50 000 (0,5)</w:t>
            </w:r>
          </w:p>
        </w:tc>
        <w:tc>
          <w:tcPr>
            <w:tcW w:w="1984"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center"/>
          </w:tcPr>
          <w:p w14:paraId="19E05B05"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8,12</w:t>
            </w:r>
            <w:r w:rsidRPr="00ED33DE">
              <w:rPr>
                <w:rFonts w:eastAsia="Times New Roman" w:cs="Times New Roman"/>
                <w:color w:val="333333"/>
                <w:sz w:val="24"/>
                <w:szCs w:val="24"/>
                <w:lang w:eastAsia="ru-RU"/>
              </w:rPr>
              <w:t> 5,82</w:t>
            </w:r>
          </w:p>
        </w:tc>
        <w:tc>
          <w:tcPr>
            <w:tcW w:w="241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center"/>
            <w:hideMark/>
          </w:tcPr>
          <w:p w14:paraId="4F107F72"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32,23</w:t>
            </w:r>
            <w:r w:rsidRPr="00ED33DE">
              <w:rPr>
                <w:rFonts w:eastAsia="Times New Roman" w:cs="Times New Roman"/>
                <w:color w:val="333333"/>
                <w:sz w:val="24"/>
                <w:szCs w:val="24"/>
                <w:lang w:eastAsia="ru-RU"/>
              </w:rPr>
              <w:t> 23,10</w:t>
            </w:r>
          </w:p>
        </w:tc>
        <w:tc>
          <w:tcPr>
            <w:tcW w:w="2126"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center"/>
            <w:hideMark/>
          </w:tcPr>
          <w:p w14:paraId="46F60DD5"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50,35</w:t>
            </w:r>
            <w:r w:rsidRPr="00ED33DE">
              <w:rPr>
                <w:rFonts w:eastAsia="Times New Roman" w:cs="Times New Roman"/>
                <w:color w:val="333333"/>
                <w:sz w:val="24"/>
                <w:szCs w:val="24"/>
                <w:lang w:eastAsia="ru-RU"/>
              </w:rPr>
              <w:t> 36,09</w:t>
            </w:r>
          </w:p>
        </w:tc>
        <w:tc>
          <w:tcPr>
            <w:tcW w:w="2127"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center"/>
            <w:hideMark/>
          </w:tcPr>
          <w:p w14:paraId="687D80EA"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72,57</w:t>
            </w:r>
            <w:r w:rsidRPr="00ED33DE">
              <w:rPr>
                <w:rFonts w:eastAsia="Times New Roman" w:cs="Times New Roman"/>
                <w:color w:val="333333"/>
                <w:sz w:val="24"/>
                <w:szCs w:val="24"/>
                <w:lang w:eastAsia="ru-RU"/>
              </w:rPr>
              <w:t> 52,02</w:t>
            </w:r>
          </w:p>
        </w:tc>
        <w:tc>
          <w:tcPr>
            <w:tcW w:w="1984"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center"/>
            <w:hideMark/>
          </w:tcPr>
          <w:p w14:paraId="31C7775C"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128,90</w:t>
            </w:r>
            <w:r w:rsidRPr="00ED33DE">
              <w:rPr>
                <w:rFonts w:eastAsia="Times New Roman" w:cs="Times New Roman"/>
                <w:color w:val="333333"/>
                <w:sz w:val="24"/>
                <w:szCs w:val="24"/>
                <w:lang w:eastAsia="ru-RU"/>
              </w:rPr>
              <w:t> 92.40</w:t>
            </w:r>
          </w:p>
        </w:tc>
      </w:tr>
      <w:tr w:rsidR="00ED33DE" w:rsidRPr="00ED33DE" w14:paraId="4486016E" w14:textId="77777777" w:rsidTr="004F4D61">
        <w:tc>
          <w:tcPr>
            <w:tcW w:w="2075"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hideMark/>
          </w:tcPr>
          <w:p w14:paraId="0A1FB9FF"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lang w:eastAsia="ru-RU"/>
              </w:rPr>
              <w:t>100 000 (1,0)</w:t>
            </w:r>
          </w:p>
        </w:tc>
        <w:tc>
          <w:tcPr>
            <w:tcW w:w="1984"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tcPr>
          <w:p w14:paraId="7E2F2BB2"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11,14</w:t>
            </w:r>
            <w:r w:rsidRPr="00ED33DE">
              <w:rPr>
                <w:rFonts w:eastAsia="Times New Roman" w:cs="Times New Roman"/>
                <w:color w:val="333333"/>
                <w:sz w:val="24"/>
                <w:szCs w:val="24"/>
                <w:lang w:eastAsia="ru-RU"/>
              </w:rPr>
              <w:t> 7,99</w:t>
            </w:r>
          </w:p>
        </w:tc>
        <w:tc>
          <w:tcPr>
            <w:tcW w:w="2410"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hideMark/>
          </w:tcPr>
          <w:p w14:paraId="72AC577A"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44,29</w:t>
            </w:r>
            <w:r w:rsidRPr="00ED33DE">
              <w:rPr>
                <w:rFonts w:eastAsia="Times New Roman" w:cs="Times New Roman"/>
                <w:color w:val="333333"/>
                <w:sz w:val="24"/>
                <w:szCs w:val="24"/>
                <w:lang w:eastAsia="ru-RU"/>
              </w:rPr>
              <w:t> 31,75</w:t>
            </w:r>
          </w:p>
        </w:tc>
        <w:tc>
          <w:tcPr>
            <w:tcW w:w="2126"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hideMark/>
          </w:tcPr>
          <w:p w14:paraId="58A4E16C"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69,26</w:t>
            </w:r>
            <w:r w:rsidRPr="00ED33DE">
              <w:rPr>
                <w:rFonts w:eastAsia="Times New Roman" w:cs="Times New Roman"/>
                <w:color w:val="333333"/>
                <w:sz w:val="24"/>
                <w:szCs w:val="24"/>
                <w:lang w:eastAsia="ru-RU"/>
              </w:rPr>
              <w:t> 49,65</w:t>
            </w:r>
          </w:p>
        </w:tc>
        <w:tc>
          <w:tcPr>
            <w:tcW w:w="2127"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hideMark/>
          </w:tcPr>
          <w:p w14:paraId="4868E10C"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99,72</w:t>
            </w:r>
            <w:r w:rsidRPr="00ED33DE">
              <w:rPr>
                <w:rFonts w:eastAsia="Times New Roman" w:cs="Times New Roman"/>
                <w:color w:val="333333"/>
                <w:sz w:val="24"/>
                <w:szCs w:val="24"/>
                <w:lang w:eastAsia="ru-RU"/>
              </w:rPr>
              <w:t> 71,48</w:t>
            </w:r>
          </w:p>
        </w:tc>
        <w:tc>
          <w:tcPr>
            <w:tcW w:w="1984"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hideMark/>
          </w:tcPr>
          <w:p w14:paraId="7A8E6A03"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177,16</w:t>
            </w:r>
            <w:r w:rsidRPr="00ED33DE">
              <w:rPr>
                <w:rFonts w:eastAsia="Times New Roman" w:cs="Times New Roman"/>
                <w:color w:val="333333"/>
                <w:sz w:val="24"/>
                <w:szCs w:val="24"/>
                <w:lang w:eastAsia="ru-RU"/>
              </w:rPr>
              <w:t> 126,99</w:t>
            </w:r>
          </w:p>
        </w:tc>
      </w:tr>
      <w:tr w:rsidR="00ED33DE" w:rsidRPr="00ED33DE" w14:paraId="731F9F41" w14:textId="77777777" w:rsidTr="004F4D61">
        <w:tc>
          <w:tcPr>
            <w:tcW w:w="2075"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center"/>
            <w:hideMark/>
          </w:tcPr>
          <w:p w14:paraId="63F1BB0A"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lang w:eastAsia="ru-RU"/>
              </w:rPr>
              <w:t>200 000 (2,0)</w:t>
            </w:r>
          </w:p>
        </w:tc>
        <w:tc>
          <w:tcPr>
            <w:tcW w:w="1984"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center"/>
          </w:tcPr>
          <w:p w14:paraId="4BA165EB"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16,73</w:t>
            </w:r>
            <w:r w:rsidRPr="00ED33DE">
              <w:rPr>
                <w:rFonts w:eastAsia="Times New Roman" w:cs="Times New Roman"/>
                <w:color w:val="333333"/>
                <w:sz w:val="24"/>
                <w:szCs w:val="24"/>
                <w:lang w:eastAsia="ru-RU"/>
              </w:rPr>
              <w:t> 11,99</w:t>
            </w:r>
          </w:p>
        </w:tc>
        <w:tc>
          <w:tcPr>
            <w:tcW w:w="241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center"/>
            <w:hideMark/>
          </w:tcPr>
          <w:p w14:paraId="09CFC8CF"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66,42</w:t>
            </w:r>
            <w:r w:rsidRPr="00ED33DE">
              <w:rPr>
                <w:rFonts w:eastAsia="Times New Roman" w:cs="Times New Roman"/>
                <w:color w:val="333333"/>
                <w:sz w:val="24"/>
                <w:szCs w:val="24"/>
                <w:lang w:eastAsia="ru-RU"/>
              </w:rPr>
              <w:t> 47,61</w:t>
            </w:r>
          </w:p>
        </w:tc>
        <w:tc>
          <w:tcPr>
            <w:tcW w:w="2126"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center"/>
            <w:hideMark/>
          </w:tcPr>
          <w:p w14:paraId="035757EA"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103,89</w:t>
            </w:r>
            <w:r w:rsidRPr="00ED33DE">
              <w:rPr>
                <w:rFonts w:eastAsia="Times New Roman" w:cs="Times New Roman"/>
                <w:color w:val="333333"/>
                <w:sz w:val="24"/>
                <w:szCs w:val="24"/>
                <w:lang w:eastAsia="ru-RU"/>
              </w:rPr>
              <w:t> 74,47</w:t>
            </w:r>
          </w:p>
        </w:tc>
        <w:tc>
          <w:tcPr>
            <w:tcW w:w="2127"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center"/>
            <w:hideMark/>
          </w:tcPr>
          <w:p w14:paraId="48D44DA7"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149,57</w:t>
            </w:r>
            <w:r w:rsidRPr="00ED33DE">
              <w:rPr>
                <w:rFonts w:eastAsia="Times New Roman" w:cs="Times New Roman"/>
                <w:color w:val="333333"/>
                <w:sz w:val="24"/>
                <w:szCs w:val="24"/>
                <w:lang w:eastAsia="ru-RU"/>
              </w:rPr>
              <w:t> 107,21</w:t>
            </w:r>
          </w:p>
        </w:tc>
        <w:tc>
          <w:tcPr>
            <w:tcW w:w="1984"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center"/>
            <w:hideMark/>
          </w:tcPr>
          <w:p w14:paraId="13B3C880"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265,76</w:t>
            </w:r>
            <w:r w:rsidRPr="00ED33DE">
              <w:rPr>
                <w:rFonts w:eastAsia="Times New Roman" w:cs="Times New Roman"/>
                <w:color w:val="333333"/>
                <w:sz w:val="24"/>
                <w:szCs w:val="24"/>
                <w:lang w:eastAsia="ru-RU"/>
              </w:rPr>
              <w:t> 190,50</w:t>
            </w:r>
          </w:p>
        </w:tc>
      </w:tr>
      <w:tr w:rsidR="00ED33DE" w:rsidRPr="00ED33DE" w14:paraId="644B00E3" w14:textId="77777777" w:rsidTr="004F4D61">
        <w:tc>
          <w:tcPr>
            <w:tcW w:w="2075"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hideMark/>
          </w:tcPr>
          <w:p w14:paraId="1F2D68C4"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lang w:eastAsia="ru-RU"/>
              </w:rPr>
              <w:t>250 000 (2,5)</w:t>
            </w:r>
          </w:p>
        </w:tc>
        <w:tc>
          <w:tcPr>
            <w:tcW w:w="1984"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tcPr>
          <w:p w14:paraId="2C18ED43"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19,52</w:t>
            </w:r>
            <w:r w:rsidRPr="00ED33DE">
              <w:rPr>
                <w:rFonts w:eastAsia="Times New Roman" w:cs="Times New Roman"/>
                <w:color w:val="333333"/>
                <w:sz w:val="24"/>
                <w:szCs w:val="24"/>
                <w:lang w:eastAsia="ru-RU"/>
              </w:rPr>
              <w:t> 13,99</w:t>
            </w:r>
          </w:p>
        </w:tc>
        <w:tc>
          <w:tcPr>
            <w:tcW w:w="2410"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hideMark/>
          </w:tcPr>
          <w:p w14:paraId="5352F6CF"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77,49</w:t>
            </w:r>
            <w:r w:rsidRPr="00ED33DE">
              <w:rPr>
                <w:rFonts w:eastAsia="Times New Roman" w:cs="Times New Roman"/>
                <w:color w:val="333333"/>
                <w:sz w:val="24"/>
                <w:szCs w:val="24"/>
                <w:lang w:eastAsia="ru-RU"/>
              </w:rPr>
              <w:t> 55,54</w:t>
            </w:r>
          </w:p>
        </w:tc>
        <w:tc>
          <w:tcPr>
            <w:tcW w:w="2126"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hideMark/>
          </w:tcPr>
          <w:p w14:paraId="30D34A60"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121,20</w:t>
            </w:r>
            <w:r w:rsidRPr="00ED33DE">
              <w:rPr>
                <w:rFonts w:eastAsia="Times New Roman" w:cs="Times New Roman"/>
                <w:color w:val="333333"/>
                <w:sz w:val="24"/>
                <w:szCs w:val="24"/>
                <w:lang w:eastAsia="ru-RU"/>
              </w:rPr>
              <w:t> 86,87</w:t>
            </w:r>
          </w:p>
        </w:tc>
        <w:tc>
          <w:tcPr>
            <w:tcW w:w="2127"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hideMark/>
          </w:tcPr>
          <w:p w14:paraId="34D92349"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174,50</w:t>
            </w:r>
            <w:r w:rsidRPr="00ED33DE">
              <w:rPr>
                <w:rFonts w:eastAsia="Times New Roman" w:cs="Times New Roman"/>
                <w:color w:val="333333"/>
                <w:sz w:val="24"/>
                <w:szCs w:val="24"/>
                <w:lang w:eastAsia="ru-RU"/>
              </w:rPr>
              <w:t> 125,08</w:t>
            </w:r>
          </w:p>
        </w:tc>
        <w:tc>
          <w:tcPr>
            <w:tcW w:w="1984"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hideMark/>
          </w:tcPr>
          <w:p w14:paraId="092B7C44"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310,04</w:t>
            </w:r>
            <w:r w:rsidRPr="00ED33DE">
              <w:rPr>
                <w:rFonts w:eastAsia="Times New Roman" w:cs="Times New Roman"/>
                <w:color w:val="333333"/>
                <w:sz w:val="24"/>
                <w:szCs w:val="24"/>
                <w:lang w:eastAsia="ru-RU"/>
              </w:rPr>
              <w:t> 222,24</w:t>
            </w:r>
          </w:p>
        </w:tc>
      </w:tr>
      <w:tr w:rsidR="00ED33DE" w:rsidRPr="00ED33DE" w14:paraId="0BDBB509" w14:textId="77777777" w:rsidTr="004F4D61">
        <w:tc>
          <w:tcPr>
            <w:tcW w:w="2075"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center"/>
            <w:hideMark/>
          </w:tcPr>
          <w:p w14:paraId="2C6DE98B"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lang w:eastAsia="ru-RU"/>
              </w:rPr>
              <w:t>300 000 (3,0)</w:t>
            </w:r>
          </w:p>
        </w:tc>
        <w:tc>
          <w:tcPr>
            <w:tcW w:w="1984"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center"/>
          </w:tcPr>
          <w:p w14:paraId="0FA5549D"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22,3</w:t>
            </w:r>
            <w:r w:rsidRPr="00ED33DE">
              <w:rPr>
                <w:rFonts w:eastAsia="Times New Roman" w:cs="Times New Roman"/>
                <w:color w:val="333333"/>
                <w:sz w:val="24"/>
                <w:szCs w:val="24"/>
                <w:lang w:eastAsia="ru-RU"/>
              </w:rPr>
              <w:t> 15,98</w:t>
            </w:r>
          </w:p>
        </w:tc>
        <w:tc>
          <w:tcPr>
            <w:tcW w:w="241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center"/>
            <w:hideMark/>
          </w:tcPr>
          <w:p w14:paraId="54ABB9B7"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88,6</w:t>
            </w:r>
            <w:r w:rsidRPr="00ED33DE">
              <w:rPr>
                <w:rFonts w:eastAsia="Times New Roman" w:cs="Times New Roman"/>
                <w:color w:val="333333"/>
                <w:sz w:val="24"/>
                <w:szCs w:val="24"/>
                <w:lang w:eastAsia="ru-RU"/>
              </w:rPr>
              <w:t> 63,51</w:t>
            </w:r>
          </w:p>
        </w:tc>
        <w:tc>
          <w:tcPr>
            <w:tcW w:w="2126"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center"/>
            <w:hideMark/>
          </w:tcPr>
          <w:p w14:paraId="5B00818A"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138,5</w:t>
            </w:r>
            <w:r w:rsidRPr="00ED33DE">
              <w:rPr>
                <w:rFonts w:eastAsia="Times New Roman" w:cs="Times New Roman"/>
                <w:color w:val="333333"/>
                <w:sz w:val="24"/>
                <w:szCs w:val="24"/>
                <w:lang w:eastAsia="ru-RU"/>
              </w:rPr>
              <w:t> 99,28</w:t>
            </w:r>
          </w:p>
        </w:tc>
        <w:tc>
          <w:tcPr>
            <w:tcW w:w="2127"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center"/>
            <w:hideMark/>
          </w:tcPr>
          <w:p w14:paraId="3D765FBA"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199,4</w:t>
            </w:r>
            <w:r w:rsidRPr="00ED33DE">
              <w:rPr>
                <w:rFonts w:eastAsia="Times New Roman" w:cs="Times New Roman"/>
                <w:color w:val="333333"/>
                <w:sz w:val="24"/>
                <w:szCs w:val="24"/>
                <w:lang w:eastAsia="ru-RU"/>
              </w:rPr>
              <w:t> 142,93</w:t>
            </w:r>
          </w:p>
        </w:tc>
        <w:tc>
          <w:tcPr>
            <w:tcW w:w="1984"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center"/>
            <w:hideMark/>
          </w:tcPr>
          <w:p w14:paraId="01433F30"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354,3</w:t>
            </w:r>
            <w:r w:rsidRPr="00ED33DE">
              <w:rPr>
                <w:rFonts w:eastAsia="Times New Roman" w:cs="Times New Roman"/>
                <w:color w:val="333333"/>
                <w:sz w:val="24"/>
                <w:szCs w:val="24"/>
                <w:lang w:eastAsia="ru-RU"/>
              </w:rPr>
              <w:t> 253,96</w:t>
            </w:r>
          </w:p>
        </w:tc>
      </w:tr>
      <w:tr w:rsidR="00ED33DE" w:rsidRPr="00ED33DE" w14:paraId="51AEE423" w14:textId="77777777" w:rsidTr="004F4D61">
        <w:tc>
          <w:tcPr>
            <w:tcW w:w="2075"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hideMark/>
          </w:tcPr>
          <w:p w14:paraId="06BCCE46"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lang w:eastAsia="ru-RU"/>
              </w:rPr>
              <w:t>350 000 (3,5)</w:t>
            </w:r>
          </w:p>
        </w:tc>
        <w:tc>
          <w:tcPr>
            <w:tcW w:w="1984"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tcPr>
          <w:p w14:paraId="144214A8"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25,1</w:t>
            </w:r>
            <w:r w:rsidRPr="00ED33DE">
              <w:rPr>
                <w:rFonts w:eastAsia="Times New Roman" w:cs="Times New Roman"/>
                <w:color w:val="333333"/>
                <w:sz w:val="24"/>
                <w:szCs w:val="24"/>
                <w:lang w:eastAsia="ru-RU"/>
              </w:rPr>
              <w:t> 17,99</w:t>
            </w:r>
          </w:p>
        </w:tc>
        <w:tc>
          <w:tcPr>
            <w:tcW w:w="2410"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hideMark/>
          </w:tcPr>
          <w:p w14:paraId="461F3C39"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99,7</w:t>
            </w:r>
            <w:r w:rsidRPr="00ED33DE">
              <w:rPr>
                <w:rFonts w:eastAsia="Times New Roman" w:cs="Times New Roman"/>
                <w:color w:val="333333"/>
                <w:sz w:val="24"/>
                <w:szCs w:val="24"/>
                <w:lang w:eastAsia="ru-RU"/>
              </w:rPr>
              <w:t> 71,46</w:t>
            </w:r>
          </w:p>
        </w:tc>
        <w:tc>
          <w:tcPr>
            <w:tcW w:w="2126"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hideMark/>
          </w:tcPr>
          <w:p w14:paraId="375627F8"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155,8</w:t>
            </w:r>
            <w:r w:rsidRPr="00ED33DE">
              <w:rPr>
                <w:rFonts w:eastAsia="Times New Roman" w:cs="Times New Roman"/>
                <w:color w:val="333333"/>
                <w:sz w:val="24"/>
                <w:szCs w:val="24"/>
                <w:lang w:eastAsia="ru-RU"/>
              </w:rPr>
              <w:t> 111,68</w:t>
            </w:r>
          </w:p>
        </w:tc>
        <w:tc>
          <w:tcPr>
            <w:tcW w:w="2127"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hideMark/>
          </w:tcPr>
          <w:p w14:paraId="7F481B5F"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224,4</w:t>
            </w:r>
            <w:r w:rsidRPr="00ED33DE">
              <w:rPr>
                <w:rFonts w:eastAsia="Times New Roman" w:cs="Times New Roman"/>
                <w:color w:val="333333"/>
                <w:sz w:val="24"/>
                <w:szCs w:val="24"/>
                <w:lang w:eastAsia="ru-RU"/>
              </w:rPr>
              <w:t> 160,85</w:t>
            </w:r>
          </w:p>
        </w:tc>
        <w:tc>
          <w:tcPr>
            <w:tcW w:w="1984" w:type="dxa"/>
            <w:tcBorders>
              <w:top w:val="single" w:sz="6" w:space="0" w:color="CCCCCC"/>
              <w:left w:val="single" w:sz="6" w:space="0" w:color="CCCCCC"/>
              <w:bottom w:val="single" w:sz="6" w:space="0" w:color="CCCCCC"/>
              <w:right w:val="single" w:sz="6" w:space="0" w:color="CCCCCC"/>
            </w:tcBorders>
            <w:tcMar>
              <w:top w:w="90" w:type="dxa"/>
              <w:left w:w="90" w:type="dxa"/>
              <w:bottom w:w="90" w:type="dxa"/>
              <w:right w:w="90" w:type="dxa"/>
            </w:tcMar>
            <w:vAlign w:val="center"/>
            <w:hideMark/>
          </w:tcPr>
          <w:p w14:paraId="0C4F1A41"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398,6</w:t>
            </w:r>
            <w:r w:rsidRPr="00ED33DE">
              <w:rPr>
                <w:rFonts w:eastAsia="Times New Roman" w:cs="Times New Roman"/>
                <w:color w:val="333333"/>
                <w:sz w:val="24"/>
                <w:szCs w:val="24"/>
                <w:lang w:eastAsia="ru-RU"/>
              </w:rPr>
              <w:t> 285,72</w:t>
            </w:r>
          </w:p>
        </w:tc>
      </w:tr>
      <w:tr w:rsidR="00ED33DE" w:rsidRPr="00ED33DE" w14:paraId="4F976683" w14:textId="77777777" w:rsidTr="004F4D61">
        <w:tc>
          <w:tcPr>
            <w:tcW w:w="2075"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center"/>
            <w:hideMark/>
          </w:tcPr>
          <w:p w14:paraId="3D72F938"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lang w:eastAsia="ru-RU"/>
              </w:rPr>
              <w:t>400 000 (4,0)</w:t>
            </w:r>
          </w:p>
        </w:tc>
        <w:tc>
          <w:tcPr>
            <w:tcW w:w="1984"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center"/>
          </w:tcPr>
          <w:p w14:paraId="7ECF9F66"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27,9</w:t>
            </w:r>
            <w:r w:rsidRPr="00ED33DE">
              <w:rPr>
                <w:rFonts w:eastAsia="Times New Roman" w:cs="Times New Roman"/>
                <w:color w:val="333333"/>
                <w:sz w:val="24"/>
                <w:szCs w:val="24"/>
                <w:lang w:eastAsia="ru-RU"/>
              </w:rPr>
              <w:t> 20,00</w:t>
            </w:r>
          </w:p>
        </w:tc>
        <w:tc>
          <w:tcPr>
            <w:tcW w:w="241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center"/>
            <w:hideMark/>
          </w:tcPr>
          <w:p w14:paraId="7E2305E2"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110,7</w:t>
            </w:r>
            <w:r w:rsidRPr="00ED33DE">
              <w:rPr>
                <w:rFonts w:eastAsia="Times New Roman" w:cs="Times New Roman"/>
                <w:color w:val="333333"/>
                <w:sz w:val="24"/>
                <w:szCs w:val="24"/>
                <w:lang w:eastAsia="ru-RU"/>
              </w:rPr>
              <w:t> 79,35</w:t>
            </w:r>
          </w:p>
        </w:tc>
        <w:tc>
          <w:tcPr>
            <w:tcW w:w="2126"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center"/>
            <w:hideMark/>
          </w:tcPr>
          <w:p w14:paraId="20A5BCCB"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173,1</w:t>
            </w:r>
            <w:r w:rsidRPr="00ED33DE">
              <w:rPr>
                <w:rFonts w:eastAsia="Times New Roman" w:cs="Times New Roman"/>
                <w:color w:val="333333"/>
                <w:sz w:val="24"/>
                <w:szCs w:val="24"/>
                <w:lang w:eastAsia="ru-RU"/>
              </w:rPr>
              <w:t> 124,08</w:t>
            </w:r>
          </w:p>
        </w:tc>
        <w:tc>
          <w:tcPr>
            <w:tcW w:w="2127"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center"/>
            <w:hideMark/>
          </w:tcPr>
          <w:p w14:paraId="11487DCF"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249,3</w:t>
            </w:r>
            <w:r w:rsidRPr="00ED33DE">
              <w:rPr>
                <w:rFonts w:eastAsia="Times New Roman" w:cs="Times New Roman"/>
                <w:color w:val="333333"/>
                <w:sz w:val="24"/>
                <w:szCs w:val="24"/>
                <w:lang w:eastAsia="ru-RU"/>
              </w:rPr>
              <w:t> 178,70</w:t>
            </w:r>
          </w:p>
        </w:tc>
        <w:tc>
          <w:tcPr>
            <w:tcW w:w="1984"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center"/>
            <w:hideMark/>
          </w:tcPr>
          <w:p w14:paraId="250F1B4F" w14:textId="77777777" w:rsidR="00ED33DE" w:rsidRPr="00ED33DE" w:rsidRDefault="00ED33DE" w:rsidP="00ED33DE">
            <w:pPr>
              <w:rPr>
                <w:rFonts w:eastAsia="Times New Roman" w:cs="Times New Roman"/>
                <w:color w:val="333333"/>
                <w:sz w:val="24"/>
                <w:szCs w:val="24"/>
                <w:lang w:eastAsia="ru-RU"/>
              </w:rPr>
            </w:pPr>
            <w:r w:rsidRPr="00ED33DE">
              <w:rPr>
                <w:rFonts w:eastAsia="Times New Roman" w:cs="Times New Roman"/>
                <w:color w:val="333333"/>
                <w:sz w:val="24"/>
                <w:szCs w:val="24"/>
                <w:u w:val="single"/>
                <w:lang w:eastAsia="ru-RU"/>
              </w:rPr>
              <w:t>442,9</w:t>
            </w:r>
            <w:r w:rsidRPr="00ED33DE">
              <w:rPr>
                <w:rFonts w:eastAsia="Times New Roman" w:cs="Times New Roman"/>
                <w:color w:val="333333"/>
                <w:sz w:val="24"/>
                <w:szCs w:val="24"/>
                <w:lang w:eastAsia="ru-RU"/>
              </w:rPr>
              <w:t> 317,47</w:t>
            </w:r>
          </w:p>
        </w:tc>
      </w:tr>
    </w:tbl>
    <w:p w14:paraId="4C02A316" w14:textId="2E74ECE8" w:rsidR="00ED33DE" w:rsidRDefault="005609C8" w:rsidP="008426E6">
      <w:pPr>
        <w:shd w:val="clear" w:color="auto" w:fill="FFFFFF"/>
        <w:spacing w:before="225" w:after="100" w:afterAutospacing="1" w:line="288" w:lineRule="atLeast"/>
        <w:ind w:right="525"/>
        <w:rPr>
          <w:rFonts w:eastAsia="Times New Roman" w:cs="Times New Roman"/>
          <w:sz w:val="24"/>
          <w:szCs w:val="24"/>
          <w:lang w:eastAsia="ru-RU"/>
        </w:rPr>
      </w:pPr>
      <w:r w:rsidRPr="005609C8">
        <w:rPr>
          <w:rFonts w:eastAsia="Times New Roman" w:cs="Times New Roman"/>
          <w:sz w:val="24"/>
          <w:szCs w:val="24"/>
          <w:lang w:eastAsia="ru-RU"/>
        </w:rPr>
        <w:t xml:space="preserve">Согласно данной таблице, часовой выброс газа составляет 124,8 т, соответственно скорость истечения 34,6 кг в секунду (данные с расчетами </w:t>
      </w:r>
      <w:r>
        <w:rPr>
          <w:rFonts w:eastAsia="Times New Roman" w:cs="Times New Roman"/>
          <w:sz w:val="24"/>
          <w:szCs w:val="24"/>
          <w:lang w:eastAsia="ru-RU"/>
        </w:rPr>
        <w:t xml:space="preserve">почти </w:t>
      </w:r>
      <w:r w:rsidRPr="005609C8">
        <w:rPr>
          <w:rFonts w:eastAsia="Times New Roman" w:cs="Times New Roman"/>
          <w:sz w:val="24"/>
          <w:szCs w:val="24"/>
          <w:lang w:eastAsia="ru-RU"/>
        </w:rPr>
        <w:t>идентичны).</w:t>
      </w:r>
    </w:p>
    <w:p w14:paraId="14165BDD" w14:textId="77777777" w:rsidR="00ED33DE" w:rsidRPr="00A03472" w:rsidRDefault="00ED33DE" w:rsidP="008426E6">
      <w:pPr>
        <w:shd w:val="clear" w:color="auto" w:fill="FFFFFF"/>
        <w:spacing w:before="225" w:after="100" w:afterAutospacing="1" w:line="288" w:lineRule="atLeast"/>
        <w:ind w:right="525"/>
        <w:rPr>
          <w:rFonts w:eastAsia="Times New Roman" w:cs="Times New Roman"/>
          <w:sz w:val="24"/>
          <w:szCs w:val="24"/>
          <w:lang w:eastAsia="ru-RU"/>
        </w:rPr>
      </w:pPr>
    </w:p>
    <w:p w14:paraId="050CE5D0" w14:textId="77777777" w:rsidR="005609C8" w:rsidRPr="005609C8" w:rsidRDefault="008426E6" w:rsidP="005609C8">
      <w:pPr>
        <w:rPr>
          <w:rFonts w:cs="Times New Roman"/>
          <w:color w:val="000000"/>
          <w:sz w:val="24"/>
          <w:szCs w:val="24"/>
          <w:shd w:val="clear" w:color="auto" w:fill="FFFFFF"/>
        </w:rPr>
      </w:pPr>
      <w:r w:rsidRPr="00A03472">
        <w:rPr>
          <w:rFonts w:cs="Times New Roman"/>
          <w:color w:val="000000"/>
          <w:sz w:val="24"/>
          <w:szCs w:val="24"/>
          <w:shd w:val="clear" w:color="auto" w:fill="FFFFFF"/>
        </w:rPr>
        <w:t>В соответствии с ГОСТ Р 12.3.</w:t>
      </w:r>
      <w:r w:rsidRPr="006322F2">
        <w:rPr>
          <w:rFonts w:cs="Times New Roman"/>
          <w:color w:val="000000"/>
          <w:sz w:val="24"/>
          <w:szCs w:val="24"/>
          <w:shd w:val="clear" w:color="auto" w:fill="FFFFFF"/>
        </w:rPr>
        <w:t>047-2012 [4</w:t>
      </w:r>
      <w:r w:rsidR="006322F2" w:rsidRPr="006322F2">
        <w:rPr>
          <w:rFonts w:cs="Times New Roman"/>
          <w:color w:val="000000"/>
          <w:sz w:val="24"/>
          <w:szCs w:val="24"/>
          <w:shd w:val="clear" w:color="auto" w:fill="FFFFFF"/>
        </w:rPr>
        <w:t>6</w:t>
      </w:r>
      <w:r w:rsidRPr="006322F2">
        <w:rPr>
          <w:rFonts w:cs="Times New Roman"/>
          <w:color w:val="000000"/>
          <w:sz w:val="24"/>
          <w:szCs w:val="24"/>
          <w:shd w:val="clear" w:color="auto" w:fill="FFFFFF"/>
        </w:rPr>
        <w:t>] расчетное</w:t>
      </w:r>
      <w:r w:rsidRPr="00A03472">
        <w:rPr>
          <w:rFonts w:cs="Times New Roman"/>
          <w:color w:val="000000"/>
          <w:sz w:val="24"/>
          <w:szCs w:val="24"/>
          <w:shd w:val="clear" w:color="auto" w:fill="FFFFFF"/>
        </w:rPr>
        <w:t xml:space="preserve"> время отключения трубопроводов определяют в каждом конкретном случае, исходя из реальной обстановки, и оно должно быть минимальным с учетом паспортных данных на запорные устройства, характера технологического процесса и вида расчетной аварии.</w:t>
      </w:r>
      <w:r w:rsidRPr="00A03472">
        <w:rPr>
          <w:rFonts w:cs="Times New Roman"/>
          <w:color w:val="000000"/>
          <w:sz w:val="24"/>
          <w:szCs w:val="24"/>
        </w:rPr>
        <w:br/>
      </w:r>
      <w:r w:rsidRPr="00A03472">
        <w:rPr>
          <w:rFonts w:cs="Times New Roman"/>
          <w:color w:val="000000"/>
          <w:sz w:val="24"/>
          <w:szCs w:val="24"/>
          <w:shd w:val="clear" w:color="auto" w:fill="FFFFFF"/>
        </w:rPr>
        <w:lastRenderedPageBreak/>
        <w:t>Расчетное время отключения трубопроводов следует принимать равным:</w:t>
      </w:r>
      <w:r w:rsidRPr="00A03472">
        <w:rPr>
          <w:rFonts w:cs="Times New Roman"/>
          <w:color w:val="000000"/>
          <w:sz w:val="24"/>
          <w:szCs w:val="24"/>
        </w:rPr>
        <w:br/>
      </w:r>
      <w:r w:rsidRPr="00A03472">
        <w:rPr>
          <w:rFonts w:cs="Times New Roman"/>
          <w:color w:val="000000"/>
          <w:sz w:val="24"/>
          <w:szCs w:val="24"/>
          <w:shd w:val="clear" w:color="auto" w:fill="FFFFFF"/>
        </w:rPr>
        <w:t>– времени срабатывания системы автоматики отключения трубопроводов согласно паспортным данным установки, если вероятность отказа системы автоматики не превышает 10⁻⁶ в год или обеспечено резервирование ее элементов;</w:t>
      </w:r>
      <w:r w:rsidRPr="00A03472">
        <w:rPr>
          <w:rFonts w:cs="Times New Roman"/>
          <w:color w:val="000000"/>
          <w:sz w:val="24"/>
          <w:szCs w:val="24"/>
        </w:rPr>
        <w:br/>
      </w:r>
      <w:r w:rsidRPr="00A03472">
        <w:rPr>
          <w:rFonts w:cs="Times New Roman"/>
          <w:color w:val="000000"/>
          <w:sz w:val="24"/>
          <w:szCs w:val="24"/>
          <w:shd w:val="clear" w:color="auto" w:fill="FFFFFF"/>
        </w:rPr>
        <w:t>– 120 с, если вероятность отказа системы автоматики превышает 10⁻⁶ в год и не обеспечено резервирование ее элементов;</w:t>
      </w:r>
      <w:r w:rsidRPr="00A03472">
        <w:rPr>
          <w:rFonts w:cs="Times New Roman"/>
          <w:color w:val="000000"/>
          <w:sz w:val="24"/>
          <w:szCs w:val="24"/>
        </w:rPr>
        <w:br/>
      </w:r>
      <w:r w:rsidRPr="00A03472">
        <w:rPr>
          <w:rFonts w:cs="Times New Roman"/>
          <w:color w:val="000000"/>
          <w:sz w:val="24"/>
          <w:szCs w:val="24"/>
          <w:shd w:val="clear" w:color="auto" w:fill="FFFFFF"/>
        </w:rPr>
        <w:t>– 300 с при ручном отключении.</w:t>
      </w:r>
      <w:r w:rsidRPr="00A03472">
        <w:rPr>
          <w:rFonts w:cs="Times New Roman"/>
          <w:color w:val="000000"/>
          <w:sz w:val="24"/>
          <w:szCs w:val="24"/>
        </w:rPr>
        <w:br/>
      </w:r>
      <w:r w:rsidR="005609C8" w:rsidRPr="005609C8">
        <w:rPr>
          <w:rFonts w:cs="Times New Roman"/>
          <w:color w:val="000000"/>
          <w:sz w:val="24"/>
          <w:szCs w:val="24"/>
          <w:shd w:val="clear" w:color="auto" w:fill="FFFFFF"/>
        </w:rPr>
        <w:t>В данном случае запорная арматура находится на удалении 133,45 метров и отключение ручное, при этом исходя из небольшой удаленности места размещения дежурного оператора (в т.ч. охранника) от этой задвижки расчетное время отключения принимается 30 секунд.</w:t>
      </w:r>
    </w:p>
    <w:p w14:paraId="4D1FACD4" w14:textId="5AD907F2" w:rsidR="0078201A" w:rsidRDefault="005609C8" w:rsidP="005609C8">
      <w:pPr>
        <w:rPr>
          <w:rFonts w:cs="Times New Roman"/>
          <w:color w:val="000000"/>
          <w:sz w:val="24"/>
          <w:szCs w:val="24"/>
          <w:shd w:val="clear" w:color="auto" w:fill="FFFFFF"/>
        </w:rPr>
      </w:pPr>
      <w:r w:rsidRPr="005609C8">
        <w:rPr>
          <w:rFonts w:cs="Times New Roman"/>
          <w:color w:val="000000"/>
          <w:sz w:val="24"/>
          <w:szCs w:val="24"/>
          <w:shd w:val="clear" w:color="auto" w:fill="FFFFFF"/>
        </w:rPr>
        <w:t>Масса газа вышедшего из трубопровода за время отключения подачи газа (T=30 секунд):</w:t>
      </w:r>
    </w:p>
    <w:p w14:paraId="7EEF3A52" w14:textId="77777777" w:rsidR="0078201A" w:rsidRPr="0078201A" w:rsidRDefault="0078201A" w:rsidP="0078201A">
      <w:pPr>
        <w:rPr>
          <w:rFonts w:cs="Times New Roman"/>
          <w:color w:val="000000"/>
          <w:sz w:val="24"/>
          <w:szCs w:val="24"/>
          <w:shd w:val="clear" w:color="auto" w:fill="FFFFFF"/>
        </w:rPr>
      </w:pPr>
    </w:p>
    <w:p w14:paraId="53361070" w14:textId="4FB589C5" w:rsidR="0078201A" w:rsidRDefault="0078201A" w:rsidP="0078201A">
      <w:pPr>
        <w:rPr>
          <w:rFonts w:cs="Times New Roman"/>
          <w:color w:val="000000"/>
          <w:sz w:val="24"/>
          <w:szCs w:val="24"/>
          <w:shd w:val="clear" w:color="auto" w:fill="FFFFFF"/>
        </w:rPr>
      </w:pPr>
      <w:r w:rsidRPr="0078201A">
        <w:rPr>
          <w:rFonts w:cs="Times New Roman"/>
          <w:color w:val="000000"/>
          <w:sz w:val="24"/>
          <w:szCs w:val="24"/>
          <w:shd w:val="clear" w:color="auto" w:fill="FFFFFF"/>
        </w:rPr>
        <w:t>M</w:t>
      </w:r>
      <w:r w:rsidRPr="005609C8">
        <w:rPr>
          <w:rFonts w:cs="Times New Roman"/>
          <w:color w:val="000000"/>
          <w:sz w:val="24"/>
          <w:szCs w:val="24"/>
          <w:shd w:val="clear" w:color="auto" w:fill="FFFFFF"/>
          <w:vertAlign w:val="subscript"/>
        </w:rPr>
        <w:t>1Т</w:t>
      </w:r>
      <w:r w:rsidRPr="0078201A">
        <w:rPr>
          <w:rFonts w:cs="Times New Roman"/>
          <w:color w:val="000000"/>
          <w:sz w:val="24"/>
          <w:szCs w:val="24"/>
          <w:shd w:val="clear" w:color="auto" w:fill="FFFFFF"/>
        </w:rPr>
        <w:t xml:space="preserve"> = M∙T = </w:t>
      </w:r>
      <w:r w:rsidR="005609C8">
        <w:rPr>
          <w:rFonts w:cs="Times New Roman"/>
          <w:color w:val="000000"/>
          <w:sz w:val="24"/>
          <w:szCs w:val="24"/>
          <w:shd w:val="clear" w:color="auto" w:fill="FFFFFF"/>
        </w:rPr>
        <w:t>38</w:t>
      </w:r>
      <w:r w:rsidRPr="0078201A">
        <w:rPr>
          <w:rFonts w:cs="Times New Roman"/>
          <w:color w:val="000000"/>
          <w:sz w:val="24"/>
          <w:szCs w:val="24"/>
          <w:shd w:val="clear" w:color="auto" w:fill="FFFFFF"/>
        </w:rPr>
        <w:t>,</w:t>
      </w:r>
      <w:r w:rsidR="005609C8">
        <w:rPr>
          <w:rFonts w:cs="Times New Roman"/>
          <w:color w:val="000000"/>
          <w:sz w:val="24"/>
          <w:szCs w:val="24"/>
          <w:shd w:val="clear" w:color="auto" w:fill="FFFFFF"/>
        </w:rPr>
        <w:t>22</w:t>
      </w:r>
      <w:r w:rsidRPr="0078201A">
        <w:rPr>
          <w:rFonts w:cs="Times New Roman"/>
          <w:color w:val="000000"/>
          <w:sz w:val="24"/>
          <w:szCs w:val="24"/>
          <w:shd w:val="clear" w:color="auto" w:fill="FFFFFF"/>
        </w:rPr>
        <w:t xml:space="preserve"> ×</w:t>
      </w:r>
      <w:r w:rsidR="001B15FA">
        <w:rPr>
          <w:rFonts w:cs="Times New Roman"/>
          <w:color w:val="000000"/>
          <w:sz w:val="24"/>
          <w:szCs w:val="24"/>
          <w:shd w:val="clear" w:color="auto" w:fill="FFFFFF"/>
        </w:rPr>
        <w:t>3</w:t>
      </w:r>
      <w:r w:rsidRPr="0078201A">
        <w:rPr>
          <w:rFonts w:cs="Times New Roman"/>
          <w:color w:val="000000"/>
          <w:sz w:val="24"/>
          <w:szCs w:val="24"/>
          <w:shd w:val="clear" w:color="auto" w:fill="FFFFFF"/>
        </w:rPr>
        <w:t xml:space="preserve">0 = </w:t>
      </w:r>
      <w:r w:rsidR="005609C8">
        <w:rPr>
          <w:rFonts w:cs="Times New Roman"/>
          <w:color w:val="000000"/>
          <w:sz w:val="24"/>
          <w:szCs w:val="24"/>
          <w:shd w:val="clear" w:color="auto" w:fill="FFFFFF"/>
        </w:rPr>
        <w:t>1146</w:t>
      </w:r>
      <w:r w:rsidRPr="0078201A">
        <w:rPr>
          <w:rFonts w:cs="Times New Roman"/>
          <w:color w:val="000000"/>
          <w:sz w:val="24"/>
          <w:szCs w:val="24"/>
          <w:shd w:val="clear" w:color="auto" w:fill="FFFFFF"/>
        </w:rPr>
        <w:t xml:space="preserve"> (кг)</w:t>
      </w:r>
    </w:p>
    <w:p w14:paraId="42A827F8" w14:textId="77777777" w:rsidR="0078201A" w:rsidRPr="0078201A" w:rsidRDefault="0078201A" w:rsidP="0078201A">
      <w:pPr>
        <w:rPr>
          <w:rFonts w:cs="Times New Roman"/>
          <w:color w:val="000000"/>
          <w:sz w:val="24"/>
          <w:szCs w:val="24"/>
          <w:shd w:val="clear" w:color="auto" w:fill="FFFFFF"/>
        </w:rPr>
      </w:pPr>
    </w:p>
    <w:p w14:paraId="21383F90" w14:textId="2E445DD0" w:rsidR="00E3267F" w:rsidRPr="00A03472" w:rsidRDefault="00E3267F" w:rsidP="008426E6">
      <w:pPr>
        <w:rPr>
          <w:rFonts w:cs="Times New Roman"/>
          <w:noProof/>
          <w:sz w:val="24"/>
          <w:szCs w:val="24"/>
        </w:rPr>
      </w:pPr>
      <w:r w:rsidRPr="00A03472">
        <w:rPr>
          <w:rFonts w:cs="Times New Roman"/>
          <w:i/>
          <w:noProof/>
          <w:sz w:val="24"/>
          <w:szCs w:val="24"/>
        </w:rPr>
        <w:t>V</w:t>
      </w:r>
      <w:r w:rsidRPr="00A03472">
        <w:rPr>
          <w:rFonts w:cs="Times New Roman"/>
          <w:noProof/>
          <w:sz w:val="24"/>
          <w:szCs w:val="24"/>
          <w:vertAlign w:val="subscript"/>
        </w:rPr>
        <w:t xml:space="preserve">2Т </w:t>
      </w:r>
      <w:r w:rsidRPr="00A03472">
        <w:rPr>
          <w:rFonts w:cs="Times New Roman"/>
          <w:noProof/>
          <w:sz w:val="24"/>
          <w:szCs w:val="24"/>
        </w:rPr>
        <w:t>- объем газа, вышедшего из трубопровода после его отключения:</w:t>
      </w:r>
    </w:p>
    <w:p w14:paraId="7719DCF4" w14:textId="6AFD435B" w:rsidR="00BC6CB5" w:rsidRPr="00BC6CB5" w:rsidRDefault="00E3267F" w:rsidP="00BC6CB5">
      <w:pPr>
        <w:rPr>
          <w:rFonts w:ascii="Calibri" w:hAnsi="Calibri"/>
          <w:sz w:val="24"/>
          <w:szCs w:val="24"/>
        </w:rPr>
      </w:pPr>
      <w:r w:rsidRPr="00A03472">
        <w:rPr>
          <w:rFonts w:cs="Times New Roman"/>
          <w:i/>
          <w:noProof/>
          <w:sz w:val="24"/>
          <w:szCs w:val="24"/>
        </w:rPr>
        <w:t>V</w:t>
      </w:r>
      <w:r w:rsidRPr="00A03472">
        <w:rPr>
          <w:rFonts w:cs="Times New Roman"/>
          <w:noProof/>
          <w:sz w:val="24"/>
          <w:szCs w:val="24"/>
          <w:vertAlign w:val="subscript"/>
        </w:rPr>
        <w:t>2Т</w:t>
      </w:r>
      <w:r w:rsidRPr="00A03472">
        <w:rPr>
          <w:rFonts w:cs="Times New Roman"/>
          <w:color w:val="000000"/>
          <w:sz w:val="24"/>
          <w:szCs w:val="24"/>
          <w:shd w:val="clear" w:color="auto" w:fill="FFFFFF"/>
        </w:rPr>
        <w:t xml:space="preserve"> = 0,01·π·P₂·Σ(r²·L) = </w:t>
      </w:r>
      <w:r w:rsidR="00BC6CB5" w:rsidRPr="00BC6CB5">
        <w:rPr>
          <w:noProof/>
          <w:color w:val="000000"/>
          <w:sz w:val="24"/>
          <w:szCs w:val="24"/>
        </w:rPr>
        <w:t>0,01π</w:t>
      </w:r>
      <w:r w:rsidR="00BC6CB5" w:rsidRPr="00BC6CB5">
        <w:rPr>
          <w:noProof/>
          <w:color w:val="000000"/>
          <w:sz w:val="24"/>
          <w:szCs w:val="24"/>
          <w:lang w:val="en-US"/>
        </w:rPr>
        <w:t>P</w:t>
      </w:r>
      <w:r w:rsidR="00BC6CB5" w:rsidRPr="00BC6CB5">
        <w:rPr>
          <w:noProof/>
          <w:color w:val="000000"/>
          <w:sz w:val="24"/>
          <w:szCs w:val="24"/>
          <w:vertAlign w:val="subscript"/>
        </w:rPr>
        <w:t>2</w:t>
      </w:r>
      <w:r w:rsidR="00BC6CB5" w:rsidRPr="00BC6CB5">
        <w:rPr>
          <w:noProof/>
          <w:color w:val="000000"/>
          <w:sz w:val="24"/>
          <w:szCs w:val="24"/>
        </w:rPr>
        <w:t>(</w:t>
      </w:r>
      <w:r w:rsidR="00BC6CB5" w:rsidRPr="00BC6CB5">
        <w:rPr>
          <w:noProof/>
          <w:color w:val="000000"/>
          <w:sz w:val="24"/>
          <w:szCs w:val="24"/>
          <w:lang w:val="en-US"/>
        </w:rPr>
        <w:t>r</w:t>
      </w:r>
      <w:r w:rsidR="00BC6CB5" w:rsidRPr="00BC6CB5">
        <w:rPr>
          <w:noProof/>
          <w:color w:val="000000"/>
          <w:sz w:val="24"/>
          <w:szCs w:val="24"/>
          <w:vertAlign w:val="superscript"/>
        </w:rPr>
        <w:t>2</w:t>
      </w:r>
      <w:r w:rsidR="00BC6CB5" w:rsidRPr="00BC6CB5">
        <w:rPr>
          <w:noProof/>
          <w:color w:val="000000"/>
          <w:sz w:val="24"/>
          <w:szCs w:val="24"/>
          <w:vertAlign w:val="subscript"/>
        </w:rPr>
        <w:t>1</w:t>
      </w:r>
      <w:r w:rsidR="00BC6CB5" w:rsidRPr="00BC6CB5">
        <w:rPr>
          <w:noProof/>
          <w:color w:val="000000"/>
          <w:sz w:val="24"/>
          <w:szCs w:val="24"/>
          <w:lang w:val="en-US"/>
        </w:rPr>
        <w:t>l</w:t>
      </w:r>
      <w:r w:rsidR="00BC6CB5" w:rsidRPr="00BC6CB5">
        <w:rPr>
          <w:noProof/>
          <w:color w:val="000000"/>
          <w:sz w:val="24"/>
          <w:szCs w:val="24"/>
          <w:vertAlign w:val="subscript"/>
        </w:rPr>
        <w:t>1</w:t>
      </w:r>
      <w:r w:rsidR="00BC6CB5" w:rsidRPr="00BC6CB5">
        <w:rPr>
          <w:noProof/>
          <w:color w:val="000000"/>
          <w:sz w:val="24"/>
          <w:szCs w:val="24"/>
        </w:rPr>
        <w:t>+</w:t>
      </w:r>
      <w:r w:rsidR="00BC6CB5" w:rsidRPr="00BC6CB5">
        <w:rPr>
          <w:noProof/>
          <w:color w:val="000000"/>
          <w:sz w:val="24"/>
          <w:szCs w:val="24"/>
          <w:lang w:val="en-US"/>
        </w:rPr>
        <w:t>r</w:t>
      </w:r>
      <w:r w:rsidR="00BC6CB5" w:rsidRPr="00BC6CB5">
        <w:rPr>
          <w:noProof/>
          <w:color w:val="000000"/>
          <w:sz w:val="24"/>
          <w:szCs w:val="24"/>
          <w:vertAlign w:val="superscript"/>
        </w:rPr>
        <w:t>2</w:t>
      </w:r>
      <w:r w:rsidR="00BC6CB5" w:rsidRPr="00BC6CB5">
        <w:rPr>
          <w:noProof/>
          <w:color w:val="000000"/>
          <w:sz w:val="24"/>
          <w:szCs w:val="24"/>
          <w:vertAlign w:val="subscript"/>
        </w:rPr>
        <w:t>2</w:t>
      </w:r>
      <w:r w:rsidR="00BC6CB5" w:rsidRPr="00BC6CB5">
        <w:rPr>
          <w:noProof/>
          <w:color w:val="000000"/>
          <w:sz w:val="24"/>
          <w:szCs w:val="24"/>
          <w:lang w:val="en-US"/>
        </w:rPr>
        <w:t>l</w:t>
      </w:r>
      <w:r w:rsidR="00BC6CB5" w:rsidRPr="00BC6CB5">
        <w:rPr>
          <w:noProof/>
          <w:color w:val="000000"/>
          <w:sz w:val="24"/>
          <w:szCs w:val="24"/>
          <w:vertAlign w:val="subscript"/>
        </w:rPr>
        <w:t>2</w:t>
      </w:r>
      <w:r w:rsidR="00BC6CB5" w:rsidRPr="00BC6CB5">
        <w:rPr>
          <w:noProof/>
          <w:color w:val="000000"/>
          <w:sz w:val="24"/>
          <w:szCs w:val="24"/>
        </w:rPr>
        <w:t>+,…,</w:t>
      </w:r>
      <w:r w:rsidR="00BC6CB5" w:rsidRPr="00BC6CB5">
        <w:rPr>
          <w:noProof/>
          <w:color w:val="000000"/>
          <w:sz w:val="24"/>
          <w:szCs w:val="24"/>
          <w:lang w:val="en-US"/>
        </w:rPr>
        <w:t>r</w:t>
      </w:r>
      <w:r w:rsidR="00BC6CB5" w:rsidRPr="00BC6CB5">
        <w:rPr>
          <w:noProof/>
          <w:color w:val="000000"/>
          <w:sz w:val="24"/>
          <w:szCs w:val="24"/>
          <w:vertAlign w:val="superscript"/>
        </w:rPr>
        <w:t>2</w:t>
      </w:r>
      <w:r w:rsidR="00BC6CB5" w:rsidRPr="00BC6CB5">
        <w:rPr>
          <w:noProof/>
          <w:color w:val="000000"/>
          <w:sz w:val="24"/>
          <w:szCs w:val="24"/>
          <w:vertAlign w:val="subscript"/>
          <w:lang w:val="en-US"/>
        </w:rPr>
        <w:t>n</w:t>
      </w:r>
      <w:r w:rsidR="00BC6CB5" w:rsidRPr="00BC6CB5">
        <w:rPr>
          <w:noProof/>
          <w:color w:val="000000"/>
          <w:sz w:val="24"/>
          <w:szCs w:val="24"/>
          <w:lang w:val="en-US"/>
        </w:rPr>
        <w:t>l</w:t>
      </w:r>
      <w:r w:rsidR="00BC6CB5" w:rsidRPr="00BC6CB5">
        <w:rPr>
          <w:noProof/>
          <w:color w:val="000000"/>
          <w:sz w:val="24"/>
          <w:szCs w:val="24"/>
          <w:vertAlign w:val="subscript"/>
          <w:lang w:val="en-US"/>
        </w:rPr>
        <w:t>n</w:t>
      </w:r>
      <w:r w:rsidR="00BC6CB5" w:rsidRPr="00BC6CB5">
        <w:rPr>
          <w:noProof/>
          <w:color w:val="000000"/>
          <w:sz w:val="24"/>
          <w:szCs w:val="24"/>
        </w:rPr>
        <w:t>) = 0,01∙ 3,14∙ 400∙(0,1432²·118 + 0,1335²·6,9 + 0,1335²·3,3 + 0,1335²·5,25) = 33,</w:t>
      </w:r>
      <w:r w:rsidR="00BC6CB5">
        <w:rPr>
          <w:noProof/>
          <w:color w:val="000000"/>
          <w:sz w:val="24"/>
          <w:szCs w:val="24"/>
        </w:rPr>
        <w:t>7</w:t>
      </w:r>
      <w:r w:rsidR="00BC6CB5" w:rsidRPr="00BC6CB5">
        <w:rPr>
          <w:noProof/>
          <w:color w:val="000000"/>
          <w:sz w:val="24"/>
          <w:szCs w:val="24"/>
        </w:rPr>
        <w:t>5 (м</w:t>
      </w:r>
      <w:r w:rsidR="00BC6CB5" w:rsidRPr="00BC6CB5">
        <w:rPr>
          <w:noProof/>
          <w:color w:val="000000"/>
          <w:sz w:val="24"/>
          <w:szCs w:val="24"/>
          <w:vertAlign w:val="superscript"/>
        </w:rPr>
        <w:t>3</w:t>
      </w:r>
      <w:r w:rsidR="00BC6CB5" w:rsidRPr="00BC6CB5">
        <w:rPr>
          <w:noProof/>
          <w:color w:val="000000"/>
          <w:sz w:val="24"/>
          <w:szCs w:val="24"/>
        </w:rPr>
        <w:t>)</w:t>
      </w:r>
    </w:p>
    <w:p w14:paraId="05EB4D42" w14:textId="363E701B" w:rsidR="00E3267F" w:rsidRPr="00A03472" w:rsidRDefault="00E3267F" w:rsidP="008426E6">
      <w:pPr>
        <w:tabs>
          <w:tab w:val="center" w:pos="4677"/>
          <w:tab w:val="left" w:pos="7340"/>
        </w:tabs>
        <w:contextualSpacing/>
        <w:rPr>
          <w:rFonts w:eastAsia="Times New Roman" w:cs="Times New Roman"/>
          <w:noProof/>
          <w:sz w:val="24"/>
          <w:szCs w:val="24"/>
        </w:rPr>
      </w:pPr>
      <w:r w:rsidRPr="00A03472">
        <w:rPr>
          <w:rFonts w:cs="Times New Roman"/>
          <w:color w:val="000000"/>
          <w:sz w:val="24"/>
          <w:szCs w:val="24"/>
        </w:rPr>
        <w:br/>
      </w:r>
      <w:r w:rsidRPr="00A03472">
        <w:rPr>
          <w:rFonts w:eastAsia="Times New Roman" w:cs="Times New Roman"/>
          <w:noProof/>
          <w:sz w:val="24"/>
          <w:szCs w:val="24"/>
        </w:rPr>
        <w:t xml:space="preserve">            π = 3,14;</w:t>
      </w:r>
    </w:p>
    <w:p w14:paraId="2EFF9D91" w14:textId="77777777" w:rsidR="00E3267F" w:rsidRPr="00A03472" w:rsidRDefault="00E3267F" w:rsidP="008426E6">
      <w:pPr>
        <w:tabs>
          <w:tab w:val="center" w:pos="4677"/>
          <w:tab w:val="left" w:pos="7340"/>
        </w:tabs>
        <w:ind w:left="720"/>
        <w:contextualSpacing/>
        <w:rPr>
          <w:rFonts w:eastAsia="Times New Roman" w:cs="Times New Roman"/>
          <w:noProof/>
          <w:sz w:val="24"/>
          <w:szCs w:val="24"/>
        </w:rPr>
      </w:pPr>
      <w:r w:rsidRPr="00A03472">
        <w:rPr>
          <w:rFonts w:eastAsia="Times New Roman" w:cs="Times New Roman"/>
          <w:noProof/>
          <w:sz w:val="24"/>
          <w:szCs w:val="24"/>
        </w:rPr>
        <w:t>Р</w:t>
      </w:r>
      <w:r w:rsidRPr="00A03472">
        <w:rPr>
          <w:rFonts w:eastAsia="Times New Roman" w:cs="Times New Roman"/>
          <w:noProof/>
          <w:sz w:val="24"/>
          <w:szCs w:val="24"/>
          <w:vertAlign w:val="subscript"/>
        </w:rPr>
        <w:t>2</w:t>
      </w:r>
      <w:r w:rsidRPr="00A03472">
        <w:rPr>
          <w:rFonts w:eastAsia="Times New Roman" w:cs="Times New Roman"/>
          <w:noProof/>
          <w:sz w:val="24"/>
          <w:szCs w:val="24"/>
        </w:rPr>
        <w:t xml:space="preserve"> – максимальное давление в трубопроводе по технологическому регламенту, равное 600 кПа;</w:t>
      </w:r>
    </w:p>
    <w:p w14:paraId="1F4C8D2F" w14:textId="77777777" w:rsidR="00E3267F" w:rsidRPr="00A03472" w:rsidRDefault="00E3267F" w:rsidP="008426E6">
      <w:pPr>
        <w:tabs>
          <w:tab w:val="center" w:pos="4677"/>
          <w:tab w:val="left" w:pos="7340"/>
        </w:tabs>
        <w:ind w:left="720"/>
        <w:contextualSpacing/>
        <w:rPr>
          <w:rFonts w:eastAsia="Times New Roman" w:cs="Times New Roman"/>
          <w:noProof/>
          <w:sz w:val="24"/>
          <w:szCs w:val="24"/>
        </w:rPr>
      </w:pPr>
      <w:r w:rsidRPr="00A03472">
        <w:rPr>
          <w:rFonts w:eastAsia="Times New Roman" w:cs="Times New Roman"/>
          <w:noProof/>
          <w:sz w:val="24"/>
          <w:szCs w:val="24"/>
        </w:rPr>
        <w:t>r – внутренний радиус трубопроводов;</w:t>
      </w:r>
    </w:p>
    <w:p w14:paraId="56D0FED1" w14:textId="77777777" w:rsidR="00E3267F" w:rsidRPr="00A03472" w:rsidRDefault="00E3267F" w:rsidP="008426E6">
      <w:pPr>
        <w:tabs>
          <w:tab w:val="center" w:pos="4677"/>
          <w:tab w:val="left" w:pos="7340"/>
        </w:tabs>
        <w:ind w:left="720"/>
        <w:contextualSpacing/>
        <w:rPr>
          <w:rFonts w:eastAsia="Times New Roman" w:cs="Times New Roman"/>
          <w:noProof/>
          <w:sz w:val="24"/>
          <w:szCs w:val="24"/>
        </w:rPr>
      </w:pPr>
      <w:r w:rsidRPr="00A03472">
        <w:rPr>
          <w:rFonts w:eastAsia="Times New Roman" w:cs="Times New Roman"/>
          <w:noProof/>
          <w:sz w:val="24"/>
          <w:szCs w:val="24"/>
        </w:rPr>
        <w:t>L – максимальная длина трубопроводов от аварийного участка до задвижек.</w:t>
      </w:r>
    </w:p>
    <w:p w14:paraId="2ACC815A" w14:textId="77777777" w:rsidR="00E3267F" w:rsidRPr="00A03472" w:rsidRDefault="00E3267F" w:rsidP="008426E6">
      <w:pPr>
        <w:shd w:val="clear" w:color="auto" w:fill="FFFFFF"/>
        <w:spacing w:before="225" w:after="100" w:afterAutospacing="1"/>
        <w:ind w:right="527"/>
        <w:contextualSpacing/>
        <w:rPr>
          <w:rFonts w:cs="Times New Roman"/>
          <w:color w:val="000000"/>
          <w:sz w:val="24"/>
          <w:szCs w:val="24"/>
          <w:shd w:val="clear" w:color="auto" w:fill="FFFFFF"/>
        </w:rPr>
      </w:pPr>
    </w:p>
    <w:p w14:paraId="028B22FB" w14:textId="77777777" w:rsidR="00E3267F" w:rsidRPr="00A03472" w:rsidRDefault="00E3267F" w:rsidP="008426E6">
      <w:pPr>
        <w:shd w:val="clear" w:color="auto" w:fill="FFFFFF"/>
        <w:spacing w:before="225" w:after="100" w:afterAutospacing="1"/>
        <w:ind w:right="527"/>
        <w:contextualSpacing/>
        <w:rPr>
          <w:rFonts w:cs="Times New Roman"/>
          <w:color w:val="000000"/>
          <w:sz w:val="24"/>
          <w:szCs w:val="24"/>
          <w:shd w:val="clear" w:color="auto" w:fill="FFFFFF"/>
        </w:rPr>
      </w:pPr>
      <w:r w:rsidRPr="00A03472">
        <w:rPr>
          <w:rFonts w:cs="Times New Roman"/>
          <w:color w:val="000000"/>
          <w:sz w:val="24"/>
          <w:szCs w:val="24"/>
          <w:shd w:val="clear" w:color="auto" w:fill="FFFFFF"/>
        </w:rPr>
        <w:t>Следовательно</w:t>
      </w:r>
      <w:r w:rsidRPr="00A03472">
        <w:rPr>
          <w:rFonts w:cs="Times New Roman"/>
          <w:sz w:val="24"/>
          <w:szCs w:val="24"/>
        </w:rPr>
        <w:t>, масса газа, вышедшего из трубопровода после отключения подачи:</w:t>
      </w:r>
    </w:p>
    <w:p w14:paraId="2EC99D06" w14:textId="2F4D5AC7" w:rsidR="00E3267F" w:rsidRPr="00A03472" w:rsidRDefault="00E3267F" w:rsidP="008426E6">
      <w:pPr>
        <w:contextualSpacing/>
        <w:rPr>
          <w:rFonts w:cs="Times New Roman"/>
          <w:sz w:val="24"/>
          <w:szCs w:val="24"/>
        </w:rPr>
      </w:pPr>
      <w:r w:rsidRPr="00A03472">
        <w:rPr>
          <w:rFonts w:eastAsia="Times New Roman" w:cs="Times New Roman"/>
          <w:i/>
          <w:noProof/>
          <w:sz w:val="24"/>
          <w:szCs w:val="24"/>
        </w:rPr>
        <w:t>M</w:t>
      </w:r>
      <w:r w:rsidRPr="00A03472">
        <w:rPr>
          <w:rFonts w:eastAsia="Times New Roman" w:cs="Times New Roman"/>
          <w:noProof/>
          <w:sz w:val="24"/>
          <w:szCs w:val="24"/>
          <w:vertAlign w:val="subscript"/>
        </w:rPr>
        <w:t>2Т</w:t>
      </w:r>
      <w:r w:rsidRPr="00A03472">
        <w:rPr>
          <w:rFonts w:cs="Times New Roman"/>
          <w:bCs/>
          <w:color w:val="000000"/>
          <w:sz w:val="24"/>
          <w:szCs w:val="24"/>
          <w:shd w:val="clear" w:color="auto" w:fill="FFFFFF"/>
        </w:rPr>
        <w:t xml:space="preserve"> = </w:t>
      </w:r>
      <w:r w:rsidRPr="00A03472">
        <w:rPr>
          <w:rFonts w:cs="Times New Roman"/>
          <w:i/>
          <w:noProof/>
          <w:sz w:val="24"/>
          <w:szCs w:val="24"/>
        </w:rPr>
        <w:t>V</w:t>
      </w:r>
      <w:r w:rsidRPr="00A03472">
        <w:rPr>
          <w:rFonts w:cs="Times New Roman"/>
          <w:noProof/>
          <w:sz w:val="24"/>
          <w:szCs w:val="24"/>
          <w:vertAlign w:val="subscript"/>
        </w:rPr>
        <w:t xml:space="preserve">2Т </w:t>
      </w:r>
      <w:r w:rsidRPr="00A03472">
        <w:rPr>
          <w:rFonts w:cs="Times New Roman"/>
          <w:bCs/>
          <w:color w:val="000000"/>
          <w:sz w:val="24"/>
          <w:szCs w:val="24"/>
          <w:shd w:val="clear" w:color="auto" w:fill="FFFFFF"/>
        </w:rPr>
        <w:t xml:space="preserve">·ρ ≈ </w:t>
      </w:r>
      <w:r w:rsidR="00BC6CB5">
        <w:rPr>
          <w:rFonts w:cs="Times New Roman"/>
          <w:bCs/>
          <w:color w:val="000000"/>
          <w:sz w:val="24"/>
          <w:szCs w:val="24"/>
          <w:shd w:val="clear" w:color="auto" w:fill="FFFFFF"/>
        </w:rPr>
        <w:t>33</w:t>
      </w:r>
      <w:r w:rsidRPr="00A03472">
        <w:rPr>
          <w:rFonts w:cs="Times New Roman"/>
          <w:bCs/>
          <w:color w:val="000000"/>
          <w:sz w:val="24"/>
          <w:szCs w:val="24"/>
          <w:shd w:val="clear" w:color="auto" w:fill="FFFFFF"/>
        </w:rPr>
        <w:t>,</w:t>
      </w:r>
      <w:r w:rsidR="00BC6CB5">
        <w:rPr>
          <w:rFonts w:cs="Times New Roman"/>
          <w:bCs/>
          <w:color w:val="000000"/>
          <w:sz w:val="24"/>
          <w:szCs w:val="24"/>
          <w:shd w:val="clear" w:color="auto" w:fill="FFFFFF"/>
        </w:rPr>
        <w:t>75</w:t>
      </w:r>
      <w:r w:rsidRPr="00A03472">
        <w:rPr>
          <w:rFonts w:cs="Times New Roman"/>
          <w:bCs/>
          <w:color w:val="000000"/>
          <w:sz w:val="24"/>
          <w:szCs w:val="24"/>
          <w:shd w:val="clear" w:color="auto" w:fill="FFFFFF"/>
        </w:rPr>
        <w:t xml:space="preserve"> × 0,7 = </w:t>
      </w:r>
      <w:r w:rsidR="00BC6CB5">
        <w:rPr>
          <w:rFonts w:cs="Times New Roman"/>
          <w:bCs/>
          <w:color w:val="000000"/>
          <w:sz w:val="24"/>
          <w:szCs w:val="24"/>
          <w:shd w:val="clear" w:color="auto" w:fill="FFFFFF"/>
        </w:rPr>
        <w:t>23</w:t>
      </w:r>
      <w:r w:rsidRPr="00A03472">
        <w:rPr>
          <w:rFonts w:cs="Times New Roman"/>
          <w:bCs/>
          <w:color w:val="000000"/>
          <w:sz w:val="24"/>
          <w:szCs w:val="24"/>
          <w:shd w:val="clear" w:color="auto" w:fill="FFFFFF"/>
        </w:rPr>
        <w:t>,</w:t>
      </w:r>
      <w:r w:rsidR="00BC6CB5">
        <w:rPr>
          <w:rFonts w:cs="Times New Roman"/>
          <w:bCs/>
          <w:color w:val="000000"/>
          <w:sz w:val="24"/>
          <w:szCs w:val="24"/>
          <w:shd w:val="clear" w:color="auto" w:fill="FFFFFF"/>
        </w:rPr>
        <w:t>62</w:t>
      </w:r>
      <w:r w:rsidRPr="00A03472">
        <w:rPr>
          <w:rFonts w:cs="Times New Roman"/>
          <w:bCs/>
          <w:color w:val="000000"/>
          <w:sz w:val="24"/>
          <w:szCs w:val="24"/>
          <w:shd w:val="clear" w:color="auto" w:fill="FFFFFF"/>
        </w:rPr>
        <w:t xml:space="preserve"> кг</w:t>
      </w:r>
      <w:r w:rsidRPr="00A03472">
        <w:rPr>
          <w:rFonts w:cs="Times New Roman"/>
          <w:color w:val="000000"/>
          <w:sz w:val="24"/>
          <w:szCs w:val="24"/>
          <w:shd w:val="clear" w:color="auto" w:fill="FFFFFF"/>
        </w:rPr>
        <w:t>.</w:t>
      </w:r>
      <w:r w:rsidRPr="00A03472">
        <w:rPr>
          <w:rFonts w:cs="Times New Roman"/>
          <w:color w:val="000000"/>
          <w:sz w:val="24"/>
          <w:szCs w:val="24"/>
        </w:rPr>
        <w:br/>
      </w:r>
      <w:r w:rsidRPr="00A03472">
        <w:rPr>
          <w:rFonts w:eastAsia="Times New Roman" w:cs="Times New Roman"/>
          <w:noProof/>
          <w:sz w:val="24"/>
          <w:szCs w:val="24"/>
          <w:lang w:eastAsia="en-US"/>
        </w:rPr>
        <w:t xml:space="preserve">Общая масса газа, вышедшего из трубопроводов: </w:t>
      </w:r>
      <w:r w:rsidR="000127B3" w:rsidRPr="00A03472">
        <w:rPr>
          <w:rFonts w:eastAsia="Times New Roman" w:cs="Times New Roman"/>
          <w:i/>
          <w:noProof/>
          <w:color w:val="000000"/>
          <w:sz w:val="24"/>
          <w:szCs w:val="24"/>
          <w:lang w:val="en-US" w:eastAsia="en-US"/>
        </w:rPr>
        <w:t>M</w:t>
      </w:r>
      <w:r w:rsidR="000127B3" w:rsidRPr="00A03472">
        <w:rPr>
          <w:rFonts w:eastAsia="Times New Roman" w:cs="Times New Roman"/>
          <w:i/>
          <w:noProof/>
          <w:color w:val="000000"/>
          <w:sz w:val="24"/>
          <w:szCs w:val="24"/>
          <w:vertAlign w:val="subscript"/>
          <w:lang w:eastAsia="en-US"/>
        </w:rPr>
        <w:t>г</w:t>
      </w:r>
      <w:r w:rsidR="000127B3" w:rsidRPr="00A03472">
        <w:rPr>
          <w:rFonts w:eastAsia="Times New Roman" w:cs="Times New Roman"/>
          <w:i/>
          <w:noProof/>
          <w:color w:val="000000"/>
          <w:sz w:val="24"/>
          <w:szCs w:val="24"/>
          <w:lang w:eastAsia="en-US"/>
        </w:rPr>
        <w:t xml:space="preserve"> = </w:t>
      </w:r>
      <w:r w:rsidR="000127B3" w:rsidRPr="00A03472">
        <w:rPr>
          <w:rFonts w:eastAsia="Times New Roman" w:cs="Times New Roman"/>
          <w:i/>
          <w:noProof/>
          <w:color w:val="000000"/>
          <w:sz w:val="24"/>
          <w:szCs w:val="24"/>
          <w:lang w:val="en-US" w:eastAsia="en-US"/>
        </w:rPr>
        <w:t>M</w:t>
      </w:r>
      <w:r w:rsidR="000127B3" w:rsidRPr="00A03472">
        <w:rPr>
          <w:rFonts w:eastAsia="Times New Roman" w:cs="Times New Roman"/>
          <w:i/>
          <w:noProof/>
          <w:color w:val="000000"/>
          <w:sz w:val="24"/>
          <w:szCs w:val="24"/>
          <w:vertAlign w:val="subscript"/>
          <w:lang w:eastAsia="en-US"/>
        </w:rPr>
        <w:t>1Т</w:t>
      </w:r>
      <w:r w:rsidR="000127B3" w:rsidRPr="00A03472">
        <w:rPr>
          <w:rFonts w:eastAsia="Times New Roman" w:cs="Times New Roman"/>
          <w:i/>
          <w:noProof/>
          <w:color w:val="000000"/>
          <w:sz w:val="24"/>
          <w:szCs w:val="24"/>
          <w:lang w:eastAsia="en-US"/>
        </w:rPr>
        <w:t xml:space="preserve"> + </w:t>
      </w:r>
      <w:r w:rsidR="000127B3" w:rsidRPr="00A03472">
        <w:rPr>
          <w:rFonts w:eastAsia="Times New Roman" w:cs="Times New Roman"/>
          <w:i/>
          <w:noProof/>
          <w:color w:val="000000"/>
          <w:sz w:val="24"/>
          <w:szCs w:val="24"/>
          <w:lang w:val="en-US" w:eastAsia="en-US"/>
        </w:rPr>
        <w:t>M</w:t>
      </w:r>
      <w:r w:rsidR="000127B3" w:rsidRPr="00A03472">
        <w:rPr>
          <w:rFonts w:eastAsia="Times New Roman" w:cs="Times New Roman"/>
          <w:i/>
          <w:noProof/>
          <w:color w:val="000000"/>
          <w:sz w:val="24"/>
          <w:szCs w:val="24"/>
          <w:vertAlign w:val="subscript"/>
          <w:lang w:eastAsia="en-US"/>
        </w:rPr>
        <w:t>2Т</w:t>
      </w:r>
      <w:r w:rsidR="000127B3" w:rsidRPr="00A03472">
        <w:rPr>
          <w:rFonts w:eastAsia="Times New Roman" w:cs="Times New Roman"/>
          <w:noProof/>
          <w:color w:val="000000"/>
          <w:sz w:val="24"/>
          <w:szCs w:val="24"/>
          <w:lang w:eastAsia="en-US"/>
        </w:rPr>
        <w:t xml:space="preserve"> = </w:t>
      </w:r>
      <w:r w:rsidR="00BC6CB5">
        <w:rPr>
          <w:rFonts w:eastAsia="Times New Roman" w:cs="Times New Roman"/>
          <w:noProof/>
          <w:color w:val="000000"/>
          <w:sz w:val="24"/>
          <w:szCs w:val="24"/>
          <w:lang w:eastAsia="en-US"/>
        </w:rPr>
        <w:t>1146</w:t>
      </w:r>
      <w:r w:rsidR="000127B3" w:rsidRPr="00A03472">
        <w:rPr>
          <w:rFonts w:eastAsia="Times New Roman" w:cs="Times New Roman"/>
          <w:noProof/>
          <w:color w:val="000000"/>
          <w:sz w:val="24"/>
          <w:szCs w:val="24"/>
          <w:lang w:eastAsia="en-US"/>
        </w:rPr>
        <w:t>+</w:t>
      </w:r>
      <w:r w:rsidR="00BC6CB5">
        <w:rPr>
          <w:rFonts w:eastAsia="Times New Roman" w:cs="Times New Roman"/>
          <w:noProof/>
          <w:color w:val="000000"/>
          <w:sz w:val="24"/>
          <w:szCs w:val="24"/>
          <w:lang w:eastAsia="en-US"/>
        </w:rPr>
        <w:t>23</w:t>
      </w:r>
      <w:r w:rsidR="000127B3" w:rsidRPr="00A03472">
        <w:rPr>
          <w:rFonts w:eastAsia="Times New Roman" w:cs="Times New Roman"/>
          <w:noProof/>
          <w:color w:val="000000"/>
          <w:sz w:val="24"/>
          <w:szCs w:val="24"/>
          <w:lang w:eastAsia="en-US"/>
        </w:rPr>
        <w:t>,</w:t>
      </w:r>
      <w:r w:rsidR="00BC6CB5">
        <w:rPr>
          <w:rFonts w:eastAsia="Times New Roman" w:cs="Times New Roman"/>
          <w:noProof/>
          <w:color w:val="000000"/>
          <w:sz w:val="24"/>
          <w:szCs w:val="24"/>
          <w:lang w:eastAsia="en-US"/>
        </w:rPr>
        <w:t>6</w:t>
      </w:r>
      <w:r w:rsidR="000127B3" w:rsidRPr="00A03472">
        <w:rPr>
          <w:rFonts w:eastAsia="Times New Roman" w:cs="Times New Roman"/>
          <w:noProof/>
          <w:color w:val="000000"/>
          <w:sz w:val="24"/>
          <w:szCs w:val="24"/>
          <w:lang w:eastAsia="en-US"/>
        </w:rPr>
        <w:t xml:space="preserve">2 = </w:t>
      </w:r>
      <w:r w:rsidR="00BC6CB5" w:rsidRPr="00BC6CB5">
        <w:rPr>
          <w:rFonts w:eastAsia="Times New Roman" w:cs="Times New Roman"/>
          <w:noProof/>
          <w:color w:val="000000"/>
          <w:sz w:val="24"/>
          <w:szCs w:val="24"/>
          <w:lang w:eastAsia="en-US"/>
        </w:rPr>
        <w:t>1169,62</w:t>
      </w:r>
      <w:r w:rsidR="00BC6CB5">
        <w:rPr>
          <w:rFonts w:eastAsia="Times New Roman" w:cs="Times New Roman"/>
          <w:noProof/>
          <w:color w:val="000000"/>
          <w:sz w:val="24"/>
          <w:szCs w:val="24"/>
          <w:lang w:eastAsia="en-US"/>
        </w:rPr>
        <w:t xml:space="preserve"> </w:t>
      </w:r>
      <w:r w:rsidRPr="00A03472">
        <w:rPr>
          <w:rFonts w:cs="Times New Roman"/>
          <w:bCs/>
          <w:color w:val="000000"/>
          <w:sz w:val="24"/>
          <w:szCs w:val="24"/>
          <w:shd w:val="clear" w:color="auto" w:fill="FFFFFF"/>
        </w:rPr>
        <w:t>кг</w:t>
      </w:r>
      <w:r w:rsidRPr="00A03472">
        <w:rPr>
          <w:rFonts w:cs="Times New Roman"/>
          <w:color w:val="000000"/>
          <w:sz w:val="24"/>
          <w:szCs w:val="24"/>
          <w:shd w:val="clear" w:color="auto" w:fill="FFFFFF"/>
        </w:rPr>
        <w:t>.</w:t>
      </w:r>
      <w:r w:rsidRPr="00A03472">
        <w:rPr>
          <w:rFonts w:cs="Times New Roman"/>
          <w:color w:val="000000"/>
          <w:sz w:val="24"/>
          <w:szCs w:val="24"/>
        </w:rPr>
        <w:br/>
      </w:r>
      <w:r w:rsidRPr="00A03472">
        <w:rPr>
          <w:rFonts w:cs="Times New Roman"/>
          <w:sz w:val="24"/>
          <w:szCs w:val="24"/>
        </w:rPr>
        <w:t>Масса горючего вещества, содержащегося в облаке, с концентрацией между нижним и верхним концентрационным пределом распространения пламени составит:</w:t>
      </w:r>
    </w:p>
    <w:p w14:paraId="0799BE9C" w14:textId="77777777" w:rsidR="00E3267F" w:rsidRPr="00A03472" w:rsidRDefault="00E3267F" w:rsidP="008426E6">
      <w:pPr>
        <w:shd w:val="clear" w:color="auto" w:fill="FFFFFF"/>
        <w:spacing w:before="225"/>
        <w:ind w:right="527"/>
        <w:contextualSpacing/>
        <w:rPr>
          <w:rFonts w:cs="Times New Roman"/>
          <w:sz w:val="24"/>
          <w:szCs w:val="24"/>
        </w:rPr>
      </w:pPr>
    </w:p>
    <w:p w14:paraId="40B42893" w14:textId="77777777" w:rsidR="0092121F" w:rsidRDefault="00E3267F" w:rsidP="008426E6">
      <w:pPr>
        <w:shd w:val="clear" w:color="auto" w:fill="FFFFFF"/>
        <w:spacing w:before="225"/>
        <w:ind w:right="527"/>
        <w:contextualSpacing/>
        <w:rPr>
          <w:rFonts w:cs="Times New Roman"/>
          <w:color w:val="000000"/>
          <w:sz w:val="24"/>
          <w:szCs w:val="24"/>
          <w:shd w:val="clear" w:color="auto" w:fill="FFFFFF"/>
        </w:rPr>
      </w:pPr>
      <w:r w:rsidRPr="00A03472">
        <w:rPr>
          <w:rFonts w:cs="Times New Roman"/>
          <w:sz w:val="24"/>
          <w:szCs w:val="24"/>
        </w:rPr>
        <w:t>m</w:t>
      </w:r>
      <w:r w:rsidRPr="00A03472">
        <w:rPr>
          <w:rFonts w:cs="Times New Roman"/>
          <w:sz w:val="24"/>
          <w:szCs w:val="24"/>
          <w:vertAlign w:val="subscript"/>
        </w:rPr>
        <w:t>г</w:t>
      </w:r>
      <w:r w:rsidRPr="00A03472">
        <w:rPr>
          <w:rFonts w:cs="Times New Roman"/>
          <w:sz w:val="24"/>
          <w:szCs w:val="24"/>
        </w:rPr>
        <w:t xml:space="preserve"> </w:t>
      </w:r>
      <w:r w:rsidRPr="00A03472">
        <w:rPr>
          <w:rFonts w:cs="Times New Roman"/>
          <w:color w:val="000000"/>
          <w:sz w:val="24"/>
          <w:szCs w:val="24"/>
          <w:shd w:val="clear" w:color="auto" w:fill="FFFFFF"/>
        </w:rPr>
        <w:t xml:space="preserve">= </w:t>
      </w:r>
      <w:r w:rsidR="000127B3" w:rsidRPr="00A03472">
        <w:rPr>
          <w:rFonts w:eastAsia="Times New Roman" w:cs="Times New Roman"/>
          <w:i/>
          <w:noProof/>
          <w:color w:val="000000"/>
          <w:sz w:val="24"/>
          <w:szCs w:val="24"/>
          <w:lang w:val="en-US" w:eastAsia="en-US"/>
        </w:rPr>
        <w:t>M</w:t>
      </w:r>
      <w:r w:rsidR="000127B3" w:rsidRPr="00A03472">
        <w:rPr>
          <w:rFonts w:eastAsia="Times New Roman" w:cs="Times New Roman"/>
          <w:i/>
          <w:noProof/>
          <w:color w:val="000000"/>
          <w:sz w:val="24"/>
          <w:szCs w:val="24"/>
          <w:vertAlign w:val="subscript"/>
          <w:lang w:eastAsia="en-US"/>
        </w:rPr>
        <w:t>г</w:t>
      </w:r>
      <w:r w:rsidR="000127B3" w:rsidRPr="00A03472">
        <w:rPr>
          <w:rFonts w:cs="Times New Roman"/>
          <w:sz w:val="24"/>
          <w:szCs w:val="24"/>
        </w:rPr>
        <w:t xml:space="preserve"> × Z = </w:t>
      </w:r>
      <w:r w:rsidR="00BC6CB5" w:rsidRPr="00BC6CB5">
        <w:rPr>
          <w:rFonts w:cs="Times New Roman"/>
          <w:sz w:val="24"/>
          <w:szCs w:val="24"/>
        </w:rPr>
        <w:t xml:space="preserve">1169,62 </w:t>
      </w:r>
      <w:r w:rsidR="000127B3" w:rsidRPr="00A03472">
        <w:rPr>
          <w:rFonts w:cs="Times New Roman"/>
          <w:sz w:val="24"/>
          <w:szCs w:val="24"/>
        </w:rPr>
        <w:t xml:space="preserve">× 0,5 = </w:t>
      </w:r>
      <w:r w:rsidR="00BC6CB5" w:rsidRPr="00BC6CB5">
        <w:rPr>
          <w:rFonts w:cs="Times New Roman"/>
          <w:sz w:val="24"/>
          <w:szCs w:val="24"/>
        </w:rPr>
        <w:t>584,81</w:t>
      </w:r>
      <w:r w:rsidR="00BC6CB5">
        <w:rPr>
          <w:rFonts w:cs="Times New Roman"/>
          <w:sz w:val="24"/>
          <w:szCs w:val="24"/>
        </w:rPr>
        <w:t xml:space="preserve"> </w:t>
      </w:r>
      <w:r w:rsidRPr="00A03472">
        <w:rPr>
          <w:rFonts w:cs="Times New Roman"/>
          <w:bCs/>
          <w:color w:val="000000"/>
          <w:sz w:val="24"/>
          <w:szCs w:val="24"/>
          <w:shd w:val="clear" w:color="auto" w:fill="FFFFFF"/>
        </w:rPr>
        <w:t>кг</w:t>
      </w:r>
      <w:r w:rsidRPr="00A03472">
        <w:rPr>
          <w:rFonts w:cs="Times New Roman"/>
          <w:color w:val="000000"/>
          <w:sz w:val="24"/>
          <w:szCs w:val="24"/>
          <w:shd w:val="clear" w:color="auto" w:fill="FFFFFF"/>
        </w:rPr>
        <w:t>.</w:t>
      </w:r>
    </w:p>
    <w:p w14:paraId="30321F78" w14:textId="68452BF4" w:rsidR="00E3267F" w:rsidRPr="00A03472" w:rsidRDefault="00E3267F" w:rsidP="008426E6">
      <w:pPr>
        <w:shd w:val="clear" w:color="auto" w:fill="FFFFFF"/>
        <w:spacing w:before="225"/>
        <w:ind w:right="527"/>
        <w:contextualSpacing/>
        <w:rPr>
          <w:rFonts w:cs="Times New Roman"/>
          <w:bCs/>
          <w:color w:val="000000"/>
          <w:sz w:val="24"/>
          <w:szCs w:val="24"/>
          <w:shd w:val="clear" w:color="auto" w:fill="FFFFFF"/>
        </w:rPr>
      </w:pPr>
      <w:r w:rsidRPr="00A03472">
        <w:rPr>
          <w:rFonts w:cs="Times New Roman"/>
          <w:color w:val="000000"/>
          <w:sz w:val="24"/>
          <w:szCs w:val="24"/>
        </w:rPr>
        <w:br/>
      </w:r>
      <w:r w:rsidRPr="00A03472">
        <w:rPr>
          <w:rFonts w:cs="Times New Roman"/>
          <w:sz w:val="24"/>
          <w:szCs w:val="24"/>
        </w:rPr>
        <w:t>Удельная теплота сгорания ГГ:</w:t>
      </w:r>
      <w:r w:rsidRPr="00A03472">
        <w:rPr>
          <w:rFonts w:cs="Times New Roman"/>
          <w:bCs/>
          <w:color w:val="000000"/>
          <w:sz w:val="24"/>
          <w:szCs w:val="24"/>
          <w:shd w:val="clear" w:color="auto" w:fill="FFFFFF"/>
        </w:rPr>
        <w:t xml:space="preserve"> </w:t>
      </w:r>
    </w:p>
    <w:p w14:paraId="0DEE0C4C" w14:textId="66C957FD" w:rsidR="00E3267F" w:rsidRPr="00A03472" w:rsidRDefault="00E3267F" w:rsidP="008426E6">
      <w:pPr>
        <w:shd w:val="clear" w:color="auto" w:fill="FFFFFF"/>
        <w:spacing w:before="225" w:after="100" w:afterAutospacing="1"/>
        <w:ind w:right="527"/>
        <w:contextualSpacing/>
        <w:rPr>
          <w:rFonts w:cs="Times New Roman"/>
          <w:color w:val="000000"/>
          <w:sz w:val="24"/>
          <w:szCs w:val="24"/>
          <w:shd w:val="clear" w:color="auto" w:fill="FFFFFF"/>
        </w:rPr>
      </w:pPr>
      <w:r w:rsidRPr="00A03472">
        <w:rPr>
          <w:rFonts w:cs="Times New Roman"/>
          <w:sz w:val="24"/>
          <w:szCs w:val="24"/>
        </w:rPr>
        <w:t>Е</w:t>
      </w:r>
      <w:r w:rsidRPr="00A03472">
        <w:rPr>
          <w:rFonts w:cs="Times New Roman"/>
          <w:sz w:val="24"/>
          <w:szCs w:val="24"/>
          <w:vertAlign w:val="subscript"/>
        </w:rPr>
        <w:t>УД</w:t>
      </w:r>
      <w:r w:rsidRPr="00A03472">
        <w:rPr>
          <w:rFonts w:cs="Times New Roman"/>
          <w:sz w:val="24"/>
          <w:szCs w:val="24"/>
        </w:rPr>
        <w:t xml:space="preserve"> = β × Е</w:t>
      </w:r>
      <w:r w:rsidRPr="00A03472">
        <w:rPr>
          <w:rFonts w:cs="Times New Roman"/>
          <w:sz w:val="24"/>
          <w:szCs w:val="24"/>
          <w:vertAlign w:val="subscript"/>
        </w:rPr>
        <w:t>УД0</w:t>
      </w:r>
      <w:r w:rsidRPr="00A03472">
        <w:rPr>
          <w:rFonts w:cs="Times New Roman"/>
          <w:sz w:val="24"/>
          <w:szCs w:val="24"/>
        </w:rPr>
        <w:t xml:space="preserve"> =  </w:t>
      </w:r>
      <w:r w:rsidRPr="00A03472">
        <w:rPr>
          <w:rFonts w:cs="Times New Roman"/>
          <w:color w:val="000000"/>
          <w:sz w:val="24"/>
          <w:szCs w:val="24"/>
          <w:shd w:val="clear" w:color="auto" w:fill="FFFFFF"/>
        </w:rPr>
        <w:t xml:space="preserve"> </w:t>
      </w:r>
      <w:r w:rsidRPr="00A03472">
        <w:rPr>
          <w:rFonts w:cs="Times New Roman"/>
          <w:sz w:val="24"/>
          <w:szCs w:val="24"/>
        </w:rPr>
        <w:t>1,14 × 44 × 10</w:t>
      </w:r>
      <w:r w:rsidRPr="00A03472">
        <w:rPr>
          <w:rFonts w:cs="Times New Roman"/>
          <w:sz w:val="24"/>
          <w:szCs w:val="24"/>
          <w:vertAlign w:val="superscript"/>
        </w:rPr>
        <w:t>6</w:t>
      </w:r>
      <w:r w:rsidRPr="00A03472">
        <w:rPr>
          <w:rFonts w:cs="Times New Roman"/>
          <w:sz w:val="24"/>
          <w:szCs w:val="24"/>
        </w:rPr>
        <w:t xml:space="preserve"> = 50 × 10</w:t>
      </w:r>
      <w:r w:rsidRPr="00A03472">
        <w:rPr>
          <w:rFonts w:cs="Times New Roman"/>
          <w:sz w:val="24"/>
          <w:szCs w:val="24"/>
          <w:vertAlign w:val="superscript"/>
        </w:rPr>
        <w:t>6</w:t>
      </w:r>
      <w:r w:rsidRPr="00A03472">
        <w:rPr>
          <w:rFonts w:cs="Times New Roman"/>
          <w:sz w:val="24"/>
          <w:szCs w:val="24"/>
        </w:rPr>
        <w:t xml:space="preserve"> </w:t>
      </w:r>
      <w:r w:rsidRPr="00A03472">
        <w:rPr>
          <w:rFonts w:cs="Times New Roman"/>
          <w:color w:val="000000"/>
          <w:sz w:val="24"/>
          <w:szCs w:val="24"/>
          <w:shd w:val="clear" w:color="auto" w:fill="FFFFFF"/>
        </w:rPr>
        <w:t>≈ 50×10⁶ Дж/кг</w:t>
      </w:r>
    </w:p>
    <w:p w14:paraId="005A80F3" w14:textId="77777777" w:rsidR="00E3267F" w:rsidRPr="00A03472" w:rsidRDefault="00E3267F" w:rsidP="008426E6">
      <w:pPr>
        <w:contextualSpacing/>
        <w:rPr>
          <w:rFonts w:cs="Times New Roman"/>
          <w:sz w:val="24"/>
          <w:szCs w:val="24"/>
        </w:rPr>
      </w:pPr>
      <w:r w:rsidRPr="00A03472">
        <w:rPr>
          <w:rFonts w:cs="Times New Roman"/>
          <w:sz w:val="24"/>
          <w:szCs w:val="24"/>
        </w:rPr>
        <w:t>β – корректировочный параметр, для метана β = 1,14</w:t>
      </w:r>
    </w:p>
    <w:p w14:paraId="2B11ACBE" w14:textId="77777777" w:rsidR="00E3267F" w:rsidRPr="00A03472" w:rsidRDefault="00E3267F" w:rsidP="008426E6">
      <w:pPr>
        <w:contextualSpacing/>
        <w:rPr>
          <w:rFonts w:cs="Times New Roman"/>
          <w:sz w:val="24"/>
          <w:szCs w:val="24"/>
        </w:rPr>
      </w:pPr>
      <w:r w:rsidRPr="00A03472">
        <w:rPr>
          <w:rFonts w:cs="Times New Roman"/>
          <w:sz w:val="24"/>
          <w:szCs w:val="24"/>
        </w:rPr>
        <w:t>Е</w:t>
      </w:r>
      <w:r w:rsidRPr="00A03472">
        <w:rPr>
          <w:rFonts w:cs="Times New Roman"/>
          <w:sz w:val="24"/>
          <w:szCs w:val="24"/>
          <w:vertAlign w:val="subscript"/>
        </w:rPr>
        <w:t>УД0</w:t>
      </w:r>
      <w:r w:rsidRPr="00A03472">
        <w:rPr>
          <w:rFonts w:cs="Times New Roman"/>
          <w:sz w:val="24"/>
          <w:szCs w:val="24"/>
        </w:rPr>
        <w:t xml:space="preserve"> - удельная теплота сгорания, Е</w:t>
      </w:r>
      <w:r w:rsidRPr="00A03472">
        <w:rPr>
          <w:rFonts w:cs="Times New Roman"/>
          <w:sz w:val="24"/>
          <w:szCs w:val="24"/>
          <w:vertAlign w:val="subscript"/>
        </w:rPr>
        <w:t>УД.метан</w:t>
      </w:r>
      <w:r w:rsidRPr="00A03472">
        <w:rPr>
          <w:rFonts w:cs="Times New Roman"/>
          <w:sz w:val="24"/>
          <w:szCs w:val="24"/>
        </w:rPr>
        <w:t xml:space="preserve"> = 44000 кДж/кг</w:t>
      </w:r>
    </w:p>
    <w:p w14:paraId="601CACEB" w14:textId="77777777" w:rsidR="00E3267F" w:rsidRPr="00A03472" w:rsidRDefault="00E3267F" w:rsidP="008426E6">
      <w:pPr>
        <w:contextualSpacing/>
        <w:rPr>
          <w:rFonts w:cs="Times New Roman"/>
          <w:sz w:val="24"/>
          <w:szCs w:val="24"/>
        </w:rPr>
      </w:pPr>
    </w:p>
    <w:p w14:paraId="4722AEED" w14:textId="77777777" w:rsidR="00E3267F" w:rsidRPr="00A03472" w:rsidRDefault="00E3267F" w:rsidP="008426E6">
      <w:pPr>
        <w:contextualSpacing/>
        <w:rPr>
          <w:rFonts w:cs="Times New Roman"/>
          <w:sz w:val="24"/>
          <w:szCs w:val="24"/>
        </w:rPr>
      </w:pPr>
      <w:r w:rsidRPr="00A03472">
        <w:rPr>
          <w:rFonts w:cs="Times New Roman"/>
          <w:sz w:val="24"/>
          <w:szCs w:val="24"/>
        </w:rPr>
        <w:t>Стехиометрический коэффициент в реакции сгорания:</w:t>
      </w:r>
    </w:p>
    <w:p w14:paraId="73466D11" w14:textId="77777777" w:rsidR="00E3267F" w:rsidRPr="00A03472" w:rsidRDefault="00E3267F" w:rsidP="008426E6">
      <w:pPr>
        <w:rPr>
          <w:rFonts w:cs="Times New Roman"/>
          <w:sz w:val="24"/>
          <w:szCs w:val="24"/>
        </w:rPr>
      </w:pPr>
      <w:r w:rsidRPr="00A03472">
        <w:rPr>
          <w:rFonts w:cs="Times New Roman"/>
          <w:sz w:val="24"/>
          <w:szCs w:val="24"/>
        </w:rPr>
        <w:t>k = n</w:t>
      </w:r>
      <w:r w:rsidRPr="00A03472">
        <w:rPr>
          <w:rFonts w:cs="Times New Roman"/>
          <w:sz w:val="24"/>
          <w:szCs w:val="24"/>
          <w:vertAlign w:val="subscript"/>
        </w:rPr>
        <w:t>с</w:t>
      </w:r>
      <w:r w:rsidRPr="00A03472">
        <w:rPr>
          <w:rFonts w:cs="Times New Roman"/>
          <w:sz w:val="24"/>
          <w:szCs w:val="24"/>
        </w:rPr>
        <w:t xml:space="preserve"> + ((n</w:t>
      </w:r>
      <w:r w:rsidRPr="00A03472">
        <w:rPr>
          <w:rFonts w:cs="Times New Roman"/>
          <w:sz w:val="24"/>
          <w:szCs w:val="24"/>
          <w:vertAlign w:val="subscript"/>
        </w:rPr>
        <w:t>н</w:t>
      </w:r>
      <w:r w:rsidRPr="00A03472">
        <w:rPr>
          <w:rFonts w:cs="Times New Roman"/>
          <w:sz w:val="24"/>
          <w:szCs w:val="24"/>
        </w:rPr>
        <w:t xml:space="preserve"> − n</w:t>
      </w:r>
      <w:r w:rsidRPr="00A03472">
        <w:rPr>
          <w:rFonts w:cs="Times New Roman"/>
          <w:sz w:val="24"/>
          <w:szCs w:val="24"/>
          <w:vertAlign w:val="subscript"/>
        </w:rPr>
        <w:t>х</w:t>
      </w:r>
      <w:r w:rsidRPr="00A03472">
        <w:rPr>
          <w:rFonts w:cs="Times New Roman"/>
          <w:sz w:val="24"/>
          <w:szCs w:val="24"/>
        </w:rPr>
        <w:t>)/4) – n</w:t>
      </w:r>
      <w:r w:rsidRPr="00A03472">
        <w:rPr>
          <w:rFonts w:cs="Times New Roman"/>
          <w:sz w:val="24"/>
          <w:szCs w:val="24"/>
          <w:vertAlign w:val="subscript"/>
        </w:rPr>
        <w:t>0</w:t>
      </w:r>
      <w:r w:rsidRPr="00A03472">
        <w:rPr>
          <w:rFonts w:cs="Times New Roman"/>
          <w:sz w:val="24"/>
          <w:szCs w:val="24"/>
        </w:rPr>
        <w:t>/2, где</w:t>
      </w:r>
    </w:p>
    <w:p w14:paraId="6FD328E6" w14:textId="77777777" w:rsidR="00E3267F" w:rsidRPr="00A03472" w:rsidRDefault="00E3267F" w:rsidP="008426E6">
      <w:pPr>
        <w:contextualSpacing/>
        <w:rPr>
          <w:rFonts w:cs="Times New Roman"/>
          <w:sz w:val="24"/>
          <w:szCs w:val="24"/>
        </w:rPr>
      </w:pPr>
      <w:r w:rsidRPr="00A03472">
        <w:rPr>
          <w:rFonts w:cs="Times New Roman"/>
          <w:sz w:val="24"/>
          <w:szCs w:val="24"/>
        </w:rPr>
        <w:t xml:space="preserve"> n</w:t>
      </w:r>
      <w:r w:rsidRPr="00A03472">
        <w:rPr>
          <w:rFonts w:cs="Times New Roman"/>
          <w:sz w:val="24"/>
          <w:szCs w:val="24"/>
          <w:vertAlign w:val="subscript"/>
        </w:rPr>
        <w:t>с</w:t>
      </w:r>
      <w:r w:rsidRPr="00A03472">
        <w:rPr>
          <w:rFonts w:cs="Times New Roman"/>
          <w:sz w:val="24"/>
          <w:szCs w:val="24"/>
        </w:rPr>
        <w:t xml:space="preserve"> – число атомов углерода;</w:t>
      </w:r>
    </w:p>
    <w:p w14:paraId="12D4E5D6" w14:textId="77777777" w:rsidR="00E3267F" w:rsidRPr="00A03472" w:rsidRDefault="00E3267F" w:rsidP="008426E6">
      <w:pPr>
        <w:contextualSpacing/>
        <w:rPr>
          <w:rFonts w:cs="Times New Roman"/>
          <w:sz w:val="24"/>
          <w:szCs w:val="24"/>
        </w:rPr>
      </w:pPr>
      <w:r w:rsidRPr="00A03472">
        <w:rPr>
          <w:rFonts w:cs="Times New Roman"/>
          <w:sz w:val="24"/>
          <w:szCs w:val="24"/>
        </w:rPr>
        <w:lastRenderedPageBreak/>
        <w:t xml:space="preserve"> n</w:t>
      </w:r>
      <w:r w:rsidRPr="00A03472">
        <w:rPr>
          <w:rFonts w:cs="Times New Roman"/>
          <w:sz w:val="24"/>
          <w:szCs w:val="24"/>
          <w:vertAlign w:val="subscript"/>
        </w:rPr>
        <w:t>н</w:t>
      </w:r>
      <w:r w:rsidRPr="00A03472">
        <w:rPr>
          <w:rFonts w:cs="Times New Roman"/>
          <w:sz w:val="24"/>
          <w:szCs w:val="24"/>
        </w:rPr>
        <w:t xml:space="preserve"> – число атомов водорода;</w:t>
      </w:r>
    </w:p>
    <w:p w14:paraId="0C81F3F9" w14:textId="77777777" w:rsidR="00E3267F" w:rsidRPr="00A03472" w:rsidRDefault="00E3267F" w:rsidP="008426E6">
      <w:pPr>
        <w:contextualSpacing/>
        <w:rPr>
          <w:rFonts w:cs="Times New Roman"/>
          <w:sz w:val="24"/>
          <w:szCs w:val="24"/>
        </w:rPr>
      </w:pPr>
      <w:r w:rsidRPr="00A03472">
        <w:rPr>
          <w:rFonts w:cs="Times New Roman"/>
          <w:sz w:val="24"/>
          <w:szCs w:val="24"/>
        </w:rPr>
        <w:t xml:space="preserve"> n</w:t>
      </w:r>
      <w:r w:rsidRPr="00A03472">
        <w:rPr>
          <w:rFonts w:cs="Times New Roman"/>
          <w:sz w:val="24"/>
          <w:szCs w:val="24"/>
          <w:vertAlign w:val="subscript"/>
        </w:rPr>
        <w:t>х</w:t>
      </w:r>
      <w:r w:rsidRPr="00A03472">
        <w:rPr>
          <w:rFonts w:cs="Times New Roman"/>
          <w:sz w:val="24"/>
          <w:szCs w:val="24"/>
        </w:rPr>
        <w:t xml:space="preserve"> – число атомов галоидов;</w:t>
      </w:r>
    </w:p>
    <w:p w14:paraId="707957E5" w14:textId="77777777" w:rsidR="00E3267F" w:rsidRPr="00A03472" w:rsidRDefault="00E3267F" w:rsidP="008426E6">
      <w:pPr>
        <w:contextualSpacing/>
        <w:rPr>
          <w:rFonts w:cs="Times New Roman"/>
          <w:sz w:val="24"/>
          <w:szCs w:val="24"/>
        </w:rPr>
      </w:pPr>
      <w:r w:rsidRPr="00A03472">
        <w:rPr>
          <w:rFonts w:cs="Times New Roman"/>
          <w:sz w:val="24"/>
          <w:szCs w:val="24"/>
        </w:rPr>
        <w:t xml:space="preserve"> n</w:t>
      </w:r>
      <w:r w:rsidRPr="00A03472">
        <w:rPr>
          <w:rFonts w:cs="Times New Roman"/>
          <w:sz w:val="24"/>
          <w:szCs w:val="24"/>
          <w:vertAlign w:val="subscript"/>
        </w:rPr>
        <w:t>0</w:t>
      </w:r>
      <w:r w:rsidRPr="00A03472">
        <w:rPr>
          <w:rFonts w:cs="Times New Roman"/>
          <w:sz w:val="24"/>
          <w:szCs w:val="24"/>
        </w:rPr>
        <w:t xml:space="preserve"> – число атомов кислорода</w:t>
      </w:r>
    </w:p>
    <w:p w14:paraId="7A2DCE1F" w14:textId="77777777" w:rsidR="00E3267F" w:rsidRPr="00A03472" w:rsidRDefault="00E3267F" w:rsidP="008426E6">
      <w:pPr>
        <w:rPr>
          <w:rFonts w:cs="Times New Roman"/>
          <w:sz w:val="24"/>
          <w:szCs w:val="24"/>
        </w:rPr>
      </w:pPr>
    </w:p>
    <w:p w14:paraId="4A4964AF" w14:textId="77777777" w:rsidR="00E3267F" w:rsidRPr="00A03472" w:rsidRDefault="00E3267F" w:rsidP="008426E6">
      <w:pPr>
        <w:rPr>
          <w:rFonts w:cs="Times New Roman"/>
          <w:sz w:val="24"/>
          <w:szCs w:val="24"/>
        </w:rPr>
      </w:pPr>
      <w:r w:rsidRPr="00A03472">
        <w:rPr>
          <w:rFonts w:cs="Times New Roman"/>
          <w:sz w:val="24"/>
          <w:szCs w:val="24"/>
        </w:rPr>
        <w:t>Для ГГ (метана) k = 2,</w:t>
      </w:r>
    </w:p>
    <w:p w14:paraId="7CA87D4A" w14:textId="77777777" w:rsidR="00E3267F" w:rsidRPr="00A03472" w:rsidRDefault="00E3267F" w:rsidP="008426E6">
      <w:pPr>
        <w:rPr>
          <w:rFonts w:cs="Times New Roman"/>
          <w:sz w:val="24"/>
          <w:szCs w:val="24"/>
        </w:rPr>
      </w:pPr>
    </w:p>
    <w:p w14:paraId="66DB796A" w14:textId="77777777" w:rsidR="00E3267F" w:rsidRPr="00A03472" w:rsidRDefault="00E3267F" w:rsidP="008426E6">
      <w:pPr>
        <w:rPr>
          <w:rFonts w:cs="Times New Roman"/>
          <w:sz w:val="24"/>
          <w:szCs w:val="24"/>
        </w:rPr>
      </w:pPr>
      <w:r w:rsidRPr="00A03472">
        <w:rPr>
          <w:rFonts w:cs="Times New Roman"/>
          <w:sz w:val="24"/>
          <w:szCs w:val="24"/>
        </w:rPr>
        <w:t>Стехиометрическая концентрация ГГ:</w:t>
      </w:r>
    </w:p>
    <w:p w14:paraId="0CCDC92D" w14:textId="77777777" w:rsidR="00E3267F" w:rsidRPr="00A03472" w:rsidRDefault="00E3267F" w:rsidP="008426E6">
      <w:pPr>
        <w:rPr>
          <w:rFonts w:cs="Times New Roman"/>
          <w:sz w:val="24"/>
          <w:szCs w:val="24"/>
        </w:rPr>
      </w:pPr>
    </w:p>
    <w:p w14:paraId="4DAB8BE1" w14:textId="77777777" w:rsidR="00E3267F" w:rsidRPr="00A03472" w:rsidRDefault="00E3267F" w:rsidP="008426E6">
      <w:pPr>
        <w:rPr>
          <w:rFonts w:cs="Times New Roman"/>
          <w:sz w:val="24"/>
          <w:szCs w:val="24"/>
        </w:rPr>
      </w:pPr>
      <w:r w:rsidRPr="00A03472">
        <w:rPr>
          <w:rFonts w:cs="Times New Roman"/>
          <w:sz w:val="24"/>
          <w:szCs w:val="24"/>
        </w:rPr>
        <w:t>С</w:t>
      </w:r>
      <w:r w:rsidRPr="00A03472">
        <w:rPr>
          <w:rFonts w:cs="Times New Roman"/>
          <w:sz w:val="24"/>
          <w:szCs w:val="24"/>
          <w:vertAlign w:val="subscript"/>
        </w:rPr>
        <w:t>СТ</w:t>
      </w:r>
      <w:r w:rsidRPr="00A03472">
        <w:rPr>
          <w:rFonts w:cs="Times New Roman"/>
          <w:sz w:val="24"/>
          <w:szCs w:val="24"/>
        </w:rPr>
        <w:t xml:space="preserve"> = 100/(1+4,84×k) = 100/(1+4,84×2) = 9,36 % (об.),</w:t>
      </w:r>
    </w:p>
    <w:p w14:paraId="492209FC" w14:textId="77777777" w:rsidR="00E3267F" w:rsidRPr="00A03472" w:rsidRDefault="00E3267F" w:rsidP="008426E6">
      <w:pPr>
        <w:contextualSpacing/>
        <w:rPr>
          <w:rFonts w:cs="Times New Roman"/>
          <w:sz w:val="24"/>
          <w:szCs w:val="24"/>
        </w:rPr>
      </w:pPr>
    </w:p>
    <w:p w14:paraId="39E5DAD2" w14:textId="77777777" w:rsidR="00E3267F" w:rsidRPr="00A03472" w:rsidRDefault="00E3267F" w:rsidP="008426E6">
      <w:pPr>
        <w:contextualSpacing/>
        <w:rPr>
          <w:rFonts w:cs="Times New Roman"/>
          <w:sz w:val="24"/>
          <w:szCs w:val="24"/>
        </w:rPr>
      </w:pPr>
      <w:r w:rsidRPr="00A03472">
        <w:rPr>
          <w:rFonts w:cs="Times New Roman"/>
          <w:sz w:val="24"/>
          <w:szCs w:val="24"/>
        </w:rPr>
        <w:t>Концентрацию горючего в смеси С</w:t>
      </w:r>
      <w:r w:rsidRPr="00A03472">
        <w:rPr>
          <w:rFonts w:cs="Times New Roman"/>
          <w:sz w:val="24"/>
          <w:szCs w:val="24"/>
          <w:vertAlign w:val="subscript"/>
        </w:rPr>
        <w:t>Г</w:t>
      </w:r>
      <w:r w:rsidRPr="00A03472">
        <w:rPr>
          <w:rFonts w:cs="Times New Roman"/>
          <w:sz w:val="24"/>
          <w:szCs w:val="24"/>
        </w:rPr>
        <w:t xml:space="preserve"> принимают равной стехиометрической.</w:t>
      </w:r>
    </w:p>
    <w:p w14:paraId="588B9CA5" w14:textId="77777777" w:rsidR="00E3267F" w:rsidRPr="00A03472" w:rsidRDefault="00E3267F" w:rsidP="008426E6">
      <w:pPr>
        <w:contextualSpacing/>
        <w:rPr>
          <w:rFonts w:cs="Times New Roman"/>
          <w:sz w:val="24"/>
          <w:szCs w:val="24"/>
        </w:rPr>
      </w:pPr>
      <w:r w:rsidRPr="00A03472">
        <w:rPr>
          <w:rFonts w:cs="Times New Roman"/>
          <w:sz w:val="24"/>
          <w:szCs w:val="24"/>
        </w:rPr>
        <w:t>Эффективный энергозапас горючей смеси определяют из следующих соотношений:</w:t>
      </w:r>
    </w:p>
    <w:p w14:paraId="7F055B0D" w14:textId="77777777" w:rsidR="00E3267F" w:rsidRPr="00A03472" w:rsidRDefault="00E3267F" w:rsidP="008426E6">
      <w:pPr>
        <w:rPr>
          <w:rFonts w:cs="Times New Roman"/>
          <w:sz w:val="24"/>
          <w:szCs w:val="24"/>
        </w:rPr>
      </w:pPr>
    </w:p>
    <w:p w14:paraId="0B82FE42" w14:textId="77777777" w:rsidR="00E3267F" w:rsidRPr="00A03472" w:rsidRDefault="00E3267F" w:rsidP="008426E6">
      <w:pPr>
        <w:rPr>
          <w:rFonts w:cs="Times New Roman"/>
          <w:color w:val="000000"/>
          <w:sz w:val="24"/>
          <w:szCs w:val="24"/>
          <w:shd w:val="clear" w:color="auto" w:fill="FFFFFF"/>
        </w:rPr>
      </w:pPr>
      <w:r w:rsidRPr="00A03472">
        <w:rPr>
          <w:rFonts w:cs="Times New Roman"/>
          <w:sz w:val="24"/>
          <w:szCs w:val="24"/>
        </w:rPr>
        <w:t>Е = m</w:t>
      </w:r>
      <w:r w:rsidRPr="00A03472">
        <w:rPr>
          <w:rFonts w:cs="Times New Roman"/>
          <w:sz w:val="24"/>
          <w:szCs w:val="24"/>
          <w:vertAlign w:val="subscript"/>
        </w:rPr>
        <w:t>г</w:t>
      </w:r>
      <w:r w:rsidRPr="00A03472">
        <w:rPr>
          <w:rFonts w:cs="Times New Roman"/>
          <w:sz w:val="24"/>
          <w:szCs w:val="24"/>
        </w:rPr>
        <w:t>×Е</w:t>
      </w:r>
      <w:r w:rsidRPr="00A03472">
        <w:rPr>
          <w:rFonts w:cs="Times New Roman"/>
          <w:sz w:val="24"/>
          <w:szCs w:val="24"/>
          <w:vertAlign w:val="subscript"/>
        </w:rPr>
        <w:t>УД</w:t>
      </w:r>
      <w:r w:rsidRPr="00A03472">
        <w:rPr>
          <w:rFonts w:cs="Times New Roman"/>
          <w:sz w:val="24"/>
          <w:szCs w:val="24"/>
        </w:rPr>
        <w:t>,</w:t>
      </w:r>
      <w:r w:rsidRPr="00A03472">
        <w:rPr>
          <w:rFonts w:cs="Times New Roman"/>
          <w:sz w:val="24"/>
          <w:szCs w:val="24"/>
          <w:vertAlign w:val="subscript"/>
        </w:rPr>
        <w:t xml:space="preserve"> </w:t>
      </w:r>
      <w:r w:rsidRPr="00A03472">
        <w:rPr>
          <w:rFonts w:cs="Times New Roman"/>
          <w:sz w:val="24"/>
          <w:szCs w:val="24"/>
        </w:rPr>
        <w:t>если С</w:t>
      </w:r>
      <w:r w:rsidRPr="00A03472">
        <w:rPr>
          <w:rFonts w:cs="Times New Roman"/>
          <w:sz w:val="24"/>
          <w:szCs w:val="24"/>
          <w:vertAlign w:val="subscript"/>
        </w:rPr>
        <w:t>Г</w:t>
      </w:r>
      <w:r w:rsidRPr="00A03472">
        <w:rPr>
          <w:rFonts w:cs="Times New Roman"/>
          <w:sz w:val="24"/>
          <w:szCs w:val="24"/>
        </w:rPr>
        <w:t xml:space="preserve"> ≤ С</w:t>
      </w:r>
      <w:r w:rsidRPr="00A03472">
        <w:rPr>
          <w:rFonts w:cs="Times New Roman"/>
          <w:sz w:val="24"/>
          <w:szCs w:val="24"/>
          <w:vertAlign w:val="subscript"/>
        </w:rPr>
        <w:t>СТ,</w:t>
      </w:r>
      <w:r w:rsidRPr="00A03472">
        <w:rPr>
          <w:rFonts w:cs="Times New Roman"/>
          <w:sz w:val="24"/>
          <w:szCs w:val="24"/>
          <w:vertAlign w:val="subscript"/>
        </w:rPr>
        <w:tab/>
      </w:r>
      <w:r w:rsidRPr="00A03472">
        <w:rPr>
          <w:rFonts w:cs="Times New Roman"/>
          <w:sz w:val="24"/>
          <w:szCs w:val="24"/>
        </w:rPr>
        <w:t>Е = m</w:t>
      </w:r>
      <w:r w:rsidRPr="00A03472">
        <w:rPr>
          <w:rFonts w:cs="Times New Roman"/>
          <w:sz w:val="24"/>
          <w:szCs w:val="24"/>
          <w:vertAlign w:val="subscript"/>
        </w:rPr>
        <w:t>г</w:t>
      </w:r>
      <w:r w:rsidRPr="00A03472">
        <w:rPr>
          <w:rFonts w:cs="Times New Roman"/>
          <w:sz w:val="24"/>
          <w:szCs w:val="24"/>
        </w:rPr>
        <w:t>×Е</w:t>
      </w:r>
      <w:r w:rsidRPr="00A03472">
        <w:rPr>
          <w:rFonts w:cs="Times New Roman"/>
          <w:sz w:val="24"/>
          <w:szCs w:val="24"/>
          <w:vertAlign w:val="subscript"/>
        </w:rPr>
        <w:t>УД</w:t>
      </w:r>
      <w:r w:rsidRPr="00A03472">
        <w:rPr>
          <w:rFonts w:cs="Times New Roman"/>
          <w:sz w:val="24"/>
          <w:szCs w:val="24"/>
        </w:rPr>
        <w:t>×(С</w:t>
      </w:r>
      <w:r w:rsidRPr="00A03472">
        <w:rPr>
          <w:rFonts w:cs="Times New Roman"/>
          <w:sz w:val="24"/>
          <w:szCs w:val="24"/>
          <w:vertAlign w:val="subscript"/>
        </w:rPr>
        <w:t>СТ</w:t>
      </w:r>
      <w:r w:rsidRPr="00A03472">
        <w:rPr>
          <w:rFonts w:cs="Times New Roman"/>
          <w:sz w:val="24"/>
          <w:szCs w:val="24"/>
        </w:rPr>
        <w:t>/С</w:t>
      </w:r>
      <w:r w:rsidRPr="00A03472">
        <w:rPr>
          <w:rFonts w:cs="Times New Roman"/>
          <w:sz w:val="24"/>
          <w:szCs w:val="24"/>
          <w:vertAlign w:val="subscript"/>
        </w:rPr>
        <w:t>Г</w:t>
      </w:r>
      <w:r w:rsidRPr="00A03472">
        <w:rPr>
          <w:rFonts w:cs="Times New Roman"/>
          <w:sz w:val="24"/>
          <w:szCs w:val="24"/>
        </w:rPr>
        <w:t>),</w:t>
      </w:r>
      <w:r w:rsidRPr="00A03472">
        <w:rPr>
          <w:rFonts w:cs="Times New Roman"/>
          <w:sz w:val="24"/>
          <w:szCs w:val="24"/>
          <w:vertAlign w:val="subscript"/>
        </w:rPr>
        <w:t xml:space="preserve"> </w:t>
      </w:r>
      <w:r w:rsidRPr="00A03472">
        <w:rPr>
          <w:rFonts w:cs="Times New Roman"/>
          <w:sz w:val="24"/>
          <w:szCs w:val="24"/>
        </w:rPr>
        <w:t>если С</w:t>
      </w:r>
      <w:r w:rsidRPr="00A03472">
        <w:rPr>
          <w:rFonts w:cs="Times New Roman"/>
          <w:sz w:val="24"/>
          <w:szCs w:val="24"/>
          <w:vertAlign w:val="subscript"/>
        </w:rPr>
        <w:t>Г</w:t>
      </w:r>
      <w:r w:rsidRPr="00A03472">
        <w:rPr>
          <w:rFonts w:cs="Times New Roman"/>
          <w:sz w:val="24"/>
          <w:szCs w:val="24"/>
        </w:rPr>
        <w:t xml:space="preserve"> &gt; С</w:t>
      </w:r>
      <w:r w:rsidRPr="00A03472">
        <w:rPr>
          <w:rFonts w:cs="Times New Roman"/>
          <w:sz w:val="24"/>
          <w:szCs w:val="24"/>
          <w:vertAlign w:val="subscript"/>
        </w:rPr>
        <w:t>СТ</w:t>
      </w:r>
      <w:r w:rsidRPr="00A03472">
        <w:rPr>
          <w:rFonts w:cs="Times New Roman"/>
          <w:color w:val="000000"/>
          <w:sz w:val="24"/>
          <w:szCs w:val="24"/>
        </w:rPr>
        <w:br/>
      </w:r>
    </w:p>
    <w:p w14:paraId="3B60D91B" w14:textId="64E70EB5" w:rsidR="00E3267F" w:rsidRPr="00A03472" w:rsidRDefault="00E3267F" w:rsidP="008426E6">
      <w:pPr>
        <w:rPr>
          <w:rFonts w:cs="Times New Roman"/>
          <w:bCs/>
          <w:color w:val="000000"/>
          <w:sz w:val="24"/>
          <w:szCs w:val="24"/>
          <w:shd w:val="clear" w:color="auto" w:fill="FFFFFF"/>
        </w:rPr>
      </w:pPr>
      <w:r w:rsidRPr="00A03472">
        <w:rPr>
          <w:rFonts w:cs="Times New Roman"/>
          <w:sz w:val="24"/>
          <w:szCs w:val="24"/>
        </w:rPr>
        <w:t xml:space="preserve">Для ГГ: </w:t>
      </w:r>
      <w:r w:rsidRPr="00A03472">
        <w:rPr>
          <w:rFonts w:cs="Times New Roman"/>
          <w:color w:val="000000"/>
          <w:sz w:val="24"/>
          <w:szCs w:val="24"/>
          <w:shd w:val="clear" w:color="auto" w:fill="FFFFFF"/>
        </w:rPr>
        <w:t xml:space="preserve">E = </w:t>
      </w:r>
      <w:r w:rsidR="00BC6CB5" w:rsidRPr="00BC6CB5">
        <w:rPr>
          <w:rFonts w:cs="Times New Roman"/>
          <w:bCs/>
          <w:color w:val="000000"/>
          <w:sz w:val="24"/>
          <w:szCs w:val="24"/>
          <w:shd w:val="clear" w:color="auto" w:fill="FFFFFF"/>
        </w:rPr>
        <w:t xml:space="preserve">584,81 </w:t>
      </w:r>
      <w:r w:rsidRPr="00A03472">
        <w:rPr>
          <w:rFonts w:cs="Times New Roman"/>
          <w:bCs/>
          <w:color w:val="000000"/>
          <w:sz w:val="24"/>
          <w:szCs w:val="24"/>
          <w:shd w:val="clear" w:color="auto" w:fill="FFFFFF"/>
        </w:rPr>
        <w:t xml:space="preserve">× 50×10⁶ = </w:t>
      </w:r>
      <w:r w:rsidR="00BC6CB5" w:rsidRPr="00BC6CB5">
        <w:rPr>
          <w:rFonts w:cs="Times New Roman"/>
          <w:bCs/>
          <w:color w:val="000000"/>
          <w:sz w:val="24"/>
          <w:szCs w:val="24"/>
          <w:shd w:val="clear" w:color="auto" w:fill="FFFFFF"/>
        </w:rPr>
        <w:t>29</w:t>
      </w:r>
      <w:r w:rsidR="00BC6CB5">
        <w:rPr>
          <w:rFonts w:cs="Times New Roman"/>
          <w:bCs/>
          <w:color w:val="000000"/>
          <w:sz w:val="24"/>
          <w:szCs w:val="24"/>
          <w:shd w:val="clear" w:color="auto" w:fill="FFFFFF"/>
        </w:rPr>
        <w:t>,</w:t>
      </w:r>
      <w:r w:rsidR="00BC6CB5" w:rsidRPr="00BC6CB5">
        <w:rPr>
          <w:rFonts w:cs="Times New Roman"/>
          <w:bCs/>
          <w:color w:val="000000"/>
          <w:sz w:val="24"/>
          <w:szCs w:val="24"/>
          <w:shd w:val="clear" w:color="auto" w:fill="FFFFFF"/>
        </w:rPr>
        <w:t>2</w:t>
      </w:r>
      <w:r w:rsidR="00BC6CB5">
        <w:rPr>
          <w:rFonts w:cs="Times New Roman"/>
          <w:bCs/>
          <w:color w:val="000000"/>
          <w:sz w:val="24"/>
          <w:szCs w:val="24"/>
          <w:shd w:val="clear" w:color="auto" w:fill="FFFFFF"/>
        </w:rPr>
        <w:t>6</w:t>
      </w:r>
      <w:r w:rsidR="005336F3" w:rsidRPr="00A03472">
        <w:rPr>
          <w:rFonts w:cs="Times New Roman"/>
          <w:bCs/>
          <w:color w:val="000000"/>
          <w:sz w:val="24"/>
          <w:szCs w:val="24"/>
          <w:shd w:val="clear" w:color="auto" w:fill="FFFFFF"/>
        </w:rPr>
        <w:t xml:space="preserve"> </w:t>
      </w:r>
      <w:r w:rsidR="0035465F" w:rsidRPr="00A03472">
        <w:rPr>
          <w:rFonts w:cs="Times New Roman"/>
          <w:bCs/>
          <w:color w:val="000000"/>
          <w:sz w:val="24"/>
          <w:szCs w:val="24"/>
          <w:shd w:val="clear" w:color="auto" w:fill="FFFFFF"/>
        </w:rPr>
        <w:t>М</w:t>
      </w:r>
      <w:r w:rsidRPr="00A03472">
        <w:rPr>
          <w:rFonts w:cs="Times New Roman"/>
          <w:bCs/>
          <w:color w:val="000000"/>
          <w:sz w:val="24"/>
          <w:szCs w:val="24"/>
          <w:shd w:val="clear" w:color="auto" w:fill="FFFFFF"/>
        </w:rPr>
        <w:t>Дж</w:t>
      </w:r>
      <w:r w:rsidRPr="00A03472">
        <w:rPr>
          <w:rFonts w:cs="Times New Roman"/>
          <w:color w:val="000000"/>
          <w:sz w:val="24"/>
          <w:szCs w:val="24"/>
          <w:shd w:val="clear" w:color="auto" w:fill="FFFFFF"/>
        </w:rPr>
        <w:t>.</w:t>
      </w:r>
      <w:r w:rsidRPr="00A03472">
        <w:rPr>
          <w:rFonts w:cs="Times New Roman"/>
          <w:color w:val="000000"/>
          <w:sz w:val="24"/>
          <w:szCs w:val="24"/>
        </w:rPr>
        <w:br/>
      </w:r>
      <w:r w:rsidRPr="00A03472">
        <w:rPr>
          <w:rFonts w:cs="Times New Roman"/>
          <w:color w:val="000000"/>
          <w:sz w:val="24"/>
          <w:szCs w:val="24"/>
        </w:rPr>
        <w:br/>
      </w:r>
      <w:r w:rsidR="00D80CB1" w:rsidRPr="00A03472">
        <w:rPr>
          <w:rFonts w:cs="Times New Roman"/>
          <w:sz w:val="24"/>
          <w:szCs w:val="24"/>
        </w:rPr>
        <w:t>Класс горючего вещества – 4,</w:t>
      </w:r>
    </w:p>
    <w:p w14:paraId="2BCF2F3C" w14:textId="77777777" w:rsidR="008671E9" w:rsidRPr="00A03472" w:rsidRDefault="002F19E2" w:rsidP="008426E6">
      <w:pPr>
        <w:rPr>
          <w:rFonts w:cs="Times New Roman"/>
          <w:sz w:val="24"/>
          <w:szCs w:val="24"/>
        </w:rPr>
      </w:pPr>
      <w:r w:rsidRPr="00A03472">
        <w:rPr>
          <w:rFonts w:cs="Times New Roman"/>
          <w:sz w:val="24"/>
          <w:szCs w:val="24"/>
        </w:rPr>
        <w:t xml:space="preserve">Вид окружающего пространства </w:t>
      </w:r>
      <w:r w:rsidR="008671E9" w:rsidRPr="00A03472">
        <w:rPr>
          <w:rFonts w:cs="Times New Roman"/>
          <w:sz w:val="24"/>
          <w:szCs w:val="24"/>
        </w:rPr>
        <w:t>3 (средне загроможденное пространство: отдельно стоящие технологические установки),</w:t>
      </w:r>
    </w:p>
    <w:p w14:paraId="4653CDDD" w14:textId="77777777" w:rsidR="008671E9" w:rsidRPr="00A03472" w:rsidRDefault="008671E9" w:rsidP="008426E6">
      <w:pPr>
        <w:rPr>
          <w:rFonts w:cs="Times New Roman"/>
          <w:sz w:val="24"/>
          <w:szCs w:val="24"/>
        </w:rPr>
      </w:pPr>
      <w:r w:rsidRPr="00A03472">
        <w:rPr>
          <w:rFonts w:cs="Times New Roman"/>
          <w:sz w:val="24"/>
          <w:szCs w:val="24"/>
        </w:rPr>
        <w:t>Скорость потока воздуха – 0-1 м/с (расчетный наихудший вариант),</w:t>
      </w:r>
    </w:p>
    <w:p w14:paraId="1BB92480" w14:textId="099AC29B" w:rsidR="002F19E2" w:rsidRDefault="002F19E2" w:rsidP="008426E6">
      <w:pPr>
        <w:rPr>
          <w:rFonts w:cs="Times New Roman"/>
          <w:sz w:val="24"/>
          <w:szCs w:val="24"/>
        </w:rPr>
      </w:pPr>
      <w:r w:rsidRPr="00A03472">
        <w:rPr>
          <w:rFonts w:cs="Times New Roman"/>
          <w:sz w:val="24"/>
          <w:szCs w:val="24"/>
        </w:rPr>
        <w:t xml:space="preserve">Ожидаемый диапазон скорости взрывного превращения – </w:t>
      </w:r>
      <w:r w:rsidR="008671E9" w:rsidRPr="00A03472">
        <w:rPr>
          <w:rFonts w:cs="Times New Roman"/>
          <w:sz w:val="24"/>
          <w:szCs w:val="24"/>
        </w:rPr>
        <w:t>5</w:t>
      </w:r>
      <w:r w:rsidR="008B1A45" w:rsidRPr="00A03472">
        <w:rPr>
          <w:rFonts w:cs="Times New Roman"/>
          <w:sz w:val="24"/>
          <w:szCs w:val="24"/>
        </w:rPr>
        <w:t>.</w:t>
      </w:r>
      <w:r w:rsidR="0038682C" w:rsidRPr="00A03472">
        <w:rPr>
          <w:rFonts w:cs="Times New Roman"/>
          <w:sz w:val="24"/>
          <w:szCs w:val="24"/>
        </w:rPr>
        <w:t xml:space="preserve"> </w:t>
      </w:r>
    </w:p>
    <w:p w14:paraId="56675896" w14:textId="77777777" w:rsidR="00295A43" w:rsidRDefault="00295A43" w:rsidP="008426E6">
      <w:pPr>
        <w:rPr>
          <w:rFonts w:cs="Times New Roman"/>
          <w:sz w:val="24"/>
          <w:szCs w:val="24"/>
        </w:rPr>
      </w:pPr>
    </w:p>
    <w:p w14:paraId="38C719A7" w14:textId="50760A8C" w:rsidR="00295A43" w:rsidRPr="00295A43" w:rsidRDefault="00295A43" w:rsidP="00295A43">
      <w:pPr>
        <w:rPr>
          <w:rFonts w:cs="Times New Roman"/>
          <w:sz w:val="24"/>
          <w:szCs w:val="24"/>
        </w:rPr>
      </w:pPr>
      <w:r w:rsidRPr="00295A43">
        <w:rPr>
          <w:rFonts w:cs="Times New Roman"/>
          <w:sz w:val="24"/>
          <w:szCs w:val="24"/>
        </w:rPr>
        <w:t xml:space="preserve">Диапазон 5. </w:t>
      </w:r>
      <w:r>
        <w:rPr>
          <w:rFonts w:cs="Times New Roman"/>
          <w:sz w:val="24"/>
          <w:szCs w:val="24"/>
        </w:rPr>
        <w:t>С</w:t>
      </w:r>
      <w:r w:rsidRPr="00295A43">
        <w:rPr>
          <w:rFonts w:cs="Times New Roman"/>
          <w:sz w:val="24"/>
          <w:szCs w:val="24"/>
        </w:rPr>
        <w:t>корость фронта пламени определяется соотношением:</w:t>
      </w:r>
    </w:p>
    <w:p w14:paraId="492FEBD8" w14:textId="77777777" w:rsidR="00295A43" w:rsidRPr="00295A43" w:rsidRDefault="00295A43" w:rsidP="00295A43">
      <w:pPr>
        <w:rPr>
          <w:rFonts w:ascii="Calibri" w:hAnsi="Calibri"/>
          <w:sz w:val="22"/>
        </w:rPr>
      </w:pPr>
    </w:p>
    <w:p w14:paraId="4E779595" w14:textId="603CC899" w:rsidR="00295A43" w:rsidRPr="00295A43" w:rsidRDefault="00295A43" w:rsidP="00295A43">
      <w:pPr>
        <w:rPr>
          <w:rFonts w:cs="Times New Roman"/>
          <w:sz w:val="24"/>
          <w:szCs w:val="24"/>
        </w:rPr>
      </w:pPr>
      <w:r w:rsidRPr="00295A43">
        <w:rPr>
          <w:rFonts w:cs="Times New Roman"/>
          <w:i/>
          <w:iCs/>
          <w:sz w:val="24"/>
          <w:szCs w:val="24"/>
          <w:shd w:val="clear" w:color="auto" w:fill="FFFFFF"/>
        </w:rPr>
        <w:t>V</w:t>
      </w:r>
      <w:r w:rsidRPr="00295A43">
        <w:rPr>
          <w:rFonts w:cs="Times New Roman"/>
          <w:i/>
          <w:iCs/>
          <w:sz w:val="24"/>
          <w:szCs w:val="24"/>
          <w:shd w:val="clear" w:color="auto" w:fill="FFFFFF"/>
          <w:vertAlign w:val="subscript"/>
        </w:rPr>
        <w:t>г</w:t>
      </w:r>
      <w:r w:rsidRPr="00295A43">
        <w:rPr>
          <w:rFonts w:cs="Times New Roman"/>
          <w:sz w:val="24"/>
          <w:szCs w:val="24"/>
        </w:rPr>
        <w:t xml:space="preserve"> = </w:t>
      </w:r>
      <w:r w:rsidRPr="00295A43">
        <w:rPr>
          <w:rFonts w:cs="Times New Roman"/>
          <w:sz w:val="24"/>
          <w:szCs w:val="24"/>
          <w:lang w:val="en-US"/>
        </w:rPr>
        <w:t>k</w:t>
      </w:r>
      <w:r w:rsidRPr="00295A43">
        <w:rPr>
          <w:rFonts w:cs="Times New Roman"/>
          <w:sz w:val="24"/>
          <w:szCs w:val="24"/>
        </w:rPr>
        <w:t>1×</w:t>
      </w:r>
      <w:r w:rsidRPr="00295A43">
        <w:rPr>
          <w:rFonts w:cs="Times New Roman"/>
          <w:i/>
          <w:sz w:val="24"/>
          <w:szCs w:val="24"/>
        </w:rPr>
        <w:t>Мг</w:t>
      </w:r>
      <w:r w:rsidRPr="00295A43">
        <w:rPr>
          <w:rFonts w:cs="Times New Roman"/>
          <w:sz w:val="24"/>
          <w:szCs w:val="24"/>
          <w:vertAlign w:val="superscript"/>
        </w:rPr>
        <w:t>1/6</w:t>
      </w:r>
      <w:r w:rsidRPr="00295A43">
        <w:rPr>
          <w:rFonts w:cs="Times New Roman"/>
          <w:sz w:val="24"/>
          <w:szCs w:val="24"/>
        </w:rPr>
        <w:t xml:space="preserve"> = 43 × </w:t>
      </w:r>
      <w:r w:rsidR="00E632CA" w:rsidRPr="00E632CA">
        <w:rPr>
          <w:rFonts w:cs="Times New Roman"/>
          <w:sz w:val="24"/>
          <w:szCs w:val="24"/>
        </w:rPr>
        <w:t>584,81</w:t>
      </w:r>
      <w:r w:rsidRPr="00295A43">
        <w:rPr>
          <w:rFonts w:cs="Times New Roman"/>
          <w:sz w:val="24"/>
          <w:szCs w:val="24"/>
          <w:vertAlign w:val="superscript"/>
        </w:rPr>
        <w:t>1/6</w:t>
      </w:r>
      <w:r w:rsidRPr="00295A43">
        <w:rPr>
          <w:rFonts w:cs="Times New Roman"/>
          <w:sz w:val="24"/>
          <w:szCs w:val="24"/>
        </w:rPr>
        <w:t xml:space="preserve"> = 1</w:t>
      </w:r>
      <w:r w:rsidR="00E632CA">
        <w:rPr>
          <w:rFonts w:cs="Times New Roman"/>
          <w:sz w:val="24"/>
          <w:szCs w:val="24"/>
        </w:rPr>
        <w:t>39</w:t>
      </w:r>
      <w:r w:rsidRPr="00295A43">
        <w:rPr>
          <w:rFonts w:cs="Times New Roman"/>
          <w:sz w:val="24"/>
          <w:szCs w:val="24"/>
        </w:rPr>
        <w:t>,</w:t>
      </w:r>
      <w:r w:rsidR="00E632CA">
        <w:rPr>
          <w:rFonts w:cs="Times New Roman"/>
          <w:sz w:val="24"/>
          <w:szCs w:val="24"/>
        </w:rPr>
        <w:t>6</w:t>
      </w:r>
      <w:r w:rsidRPr="00295A43">
        <w:rPr>
          <w:rFonts w:cs="Times New Roman"/>
          <w:sz w:val="24"/>
          <w:szCs w:val="24"/>
        </w:rPr>
        <w:t xml:space="preserve"> м/с, где где </w:t>
      </w:r>
      <w:r w:rsidRPr="00295A43">
        <w:rPr>
          <w:rFonts w:cs="Times New Roman"/>
          <w:sz w:val="24"/>
          <w:szCs w:val="24"/>
          <w:lang w:val="en-US"/>
        </w:rPr>
        <w:t>k</w:t>
      </w:r>
      <w:r w:rsidRPr="00295A43">
        <w:rPr>
          <w:rFonts w:cs="Times New Roman"/>
          <w:sz w:val="24"/>
          <w:szCs w:val="24"/>
        </w:rPr>
        <w:t>1 - константа, равная 43</w:t>
      </w:r>
    </w:p>
    <w:p w14:paraId="02DECF65" w14:textId="77777777" w:rsidR="00295A43" w:rsidRPr="00A03472" w:rsidRDefault="00295A43" w:rsidP="008426E6">
      <w:pPr>
        <w:rPr>
          <w:rFonts w:cs="Times New Roman"/>
          <w:sz w:val="24"/>
          <w:szCs w:val="24"/>
        </w:rPr>
      </w:pPr>
    </w:p>
    <w:p w14:paraId="5C5C4130" w14:textId="04D4C827" w:rsidR="002F19E2" w:rsidRPr="0066523E" w:rsidRDefault="002F19E2" w:rsidP="008426E6">
      <w:pPr>
        <w:rPr>
          <w:rFonts w:cs="Times New Roman"/>
          <w:sz w:val="24"/>
          <w:szCs w:val="24"/>
          <w:highlight w:val="green"/>
        </w:rPr>
      </w:pPr>
      <w:r w:rsidRPr="0066523E">
        <w:rPr>
          <w:rFonts w:cs="Times New Roman"/>
          <w:sz w:val="24"/>
          <w:szCs w:val="24"/>
        </w:rPr>
        <w:t xml:space="preserve">Безразмерное расстояние от центра облака </w:t>
      </w:r>
      <w:r w:rsidR="004A008D" w:rsidRPr="0066523E">
        <w:rPr>
          <w:rFonts w:cs="Times New Roman"/>
          <w:sz w:val="24"/>
          <w:szCs w:val="24"/>
        </w:rPr>
        <w:t>газовоздушной</w:t>
      </w:r>
      <w:r w:rsidRPr="0066523E">
        <w:rPr>
          <w:rFonts w:cs="Times New Roman"/>
          <w:sz w:val="24"/>
          <w:szCs w:val="24"/>
        </w:rPr>
        <w:t xml:space="preserve"> смеси:</w:t>
      </w:r>
    </w:p>
    <w:p w14:paraId="5A3DB949" w14:textId="77777777" w:rsidR="00A75D24" w:rsidRPr="0066523E" w:rsidRDefault="00A75D24" w:rsidP="008426E6">
      <w:pPr>
        <w:rPr>
          <w:rFonts w:cs="Times New Roman"/>
          <w:sz w:val="24"/>
          <w:szCs w:val="24"/>
          <w:highlight w:val="green"/>
        </w:rPr>
      </w:pPr>
    </w:p>
    <w:p w14:paraId="0CFA001C" w14:textId="77777777" w:rsidR="002F19E2" w:rsidRPr="0066523E" w:rsidRDefault="002F19E2" w:rsidP="008426E6">
      <w:pPr>
        <w:ind w:firstLine="709"/>
        <w:contextualSpacing/>
        <w:rPr>
          <w:rFonts w:cs="Times New Roman"/>
          <w:i/>
          <w:iCs/>
          <w:sz w:val="24"/>
          <w:szCs w:val="24"/>
          <w:highlight w:val="green"/>
          <w:shd w:val="clear" w:color="auto" w:fill="FFFFFF"/>
          <w:vertAlign w:val="superscript"/>
        </w:rPr>
      </w:pPr>
      <w:r w:rsidRPr="0066523E">
        <w:rPr>
          <w:rFonts w:cs="Times New Roman"/>
          <w:i/>
          <w:iCs/>
          <w:sz w:val="24"/>
          <w:szCs w:val="24"/>
          <w:shd w:val="clear" w:color="auto" w:fill="FFFFFF"/>
        </w:rPr>
        <w:t>R</w:t>
      </w:r>
      <w:r w:rsidRPr="0066523E">
        <w:rPr>
          <w:rFonts w:cs="Times New Roman"/>
          <w:i/>
          <w:iCs/>
          <w:sz w:val="24"/>
          <w:szCs w:val="24"/>
          <w:shd w:val="clear" w:color="auto" w:fill="FFFFFF"/>
          <w:vertAlign w:val="subscript"/>
        </w:rPr>
        <w:t>x</w:t>
      </w:r>
      <w:r w:rsidRPr="0066523E">
        <w:rPr>
          <w:rFonts w:cs="Times New Roman"/>
          <w:i/>
          <w:iCs/>
          <w:sz w:val="24"/>
          <w:szCs w:val="24"/>
          <w:shd w:val="clear" w:color="auto" w:fill="FFFFFF"/>
        </w:rPr>
        <w:t>=</w:t>
      </w:r>
      <w:r w:rsidRPr="0066523E">
        <w:rPr>
          <w:rFonts w:cs="Times New Roman"/>
          <w:sz w:val="24"/>
          <w:szCs w:val="24"/>
        </w:rPr>
        <w:t xml:space="preserve"> r</w:t>
      </w:r>
      <w:r w:rsidRPr="0066523E">
        <w:rPr>
          <w:rFonts w:cs="Times New Roman"/>
          <w:i/>
          <w:iCs/>
          <w:sz w:val="24"/>
          <w:szCs w:val="24"/>
          <w:shd w:val="clear" w:color="auto" w:fill="FFFFFF"/>
        </w:rPr>
        <w:t>/(E/P</w:t>
      </w:r>
      <w:r w:rsidRPr="0066523E">
        <w:rPr>
          <w:rFonts w:cs="Times New Roman"/>
          <w:i/>
          <w:iCs/>
          <w:sz w:val="24"/>
          <w:szCs w:val="24"/>
          <w:shd w:val="clear" w:color="auto" w:fill="FFFFFF"/>
          <w:vertAlign w:val="subscript"/>
        </w:rPr>
        <w:t>0</w:t>
      </w:r>
      <w:r w:rsidRPr="0066523E">
        <w:rPr>
          <w:rFonts w:cs="Times New Roman"/>
          <w:i/>
          <w:iCs/>
          <w:sz w:val="24"/>
          <w:szCs w:val="24"/>
          <w:shd w:val="clear" w:color="auto" w:fill="FFFFFF"/>
        </w:rPr>
        <w:t>)</w:t>
      </w:r>
      <w:r w:rsidRPr="0066523E">
        <w:rPr>
          <w:rFonts w:cs="Times New Roman"/>
          <w:i/>
          <w:iCs/>
          <w:sz w:val="24"/>
          <w:szCs w:val="24"/>
          <w:shd w:val="clear" w:color="auto" w:fill="FFFFFF"/>
          <w:vertAlign w:val="superscript"/>
        </w:rPr>
        <w:t>1/3</w:t>
      </w:r>
    </w:p>
    <w:p w14:paraId="6DE2FCCC" w14:textId="77777777" w:rsidR="002F19E2" w:rsidRPr="0066523E" w:rsidRDefault="002F19E2" w:rsidP="008426E6">
      <w:pPr>
        <w:contextualSpacing/>
        <w:rPr>
          <w:rFonts w:cs="Times New Roman"/>
          <w:sz w:val="24"/>
          <w:szCs w:val="24"/>
          <w:highlight w:val="green"/>
        </w:rPr>
      </w:pPr>
    </w:p>
    <w:p w14:paraId="38091B04" w14:textId="77777777" w:rsidR="002F19E2" w:rsidRPr="0066523E" w:rsidRDefault="002F19E2" w:rsidP="008426E6">
      <w:pPr>
        <w:contextualSpacing/>
        <w:rPr>
          <w:rFonts w:cs="Times New Roman"/>
          <w:sz w:val="24"/>
          <w:szCs w:val="24"/>
          <w:highlight w:val="green"/>
        </w:rPr>
      </w:pPr>
      <w:r w:rsidRPr="0066523E">
        <w:rPr>
          <w:rFonts w:cs="Times New Roman"/>
          <w:sz w:val="24"/>
          <w:szCs w:val="24"/>
        </w:rPr>
        <w:t>где r – расстояние от центра облака, м;</w:t>
      </w:r>
    </w:p>
    <w:p w14:paraId="505E3A80" w14:textId="77777777" w:rsidR="002F19E2" w:rsidRPr="0066523E" w:rsidRDefault="002F19E2" w:rsidP="008426E6">
      <w:pPr>
        <w:contextualSpacing/>
        <w:rPr>
          <w:rFonts w:cs="Times New Roman"/>
          <w:sz w:val="24"/>
          <w:szCs w:val="24"/>
          <w:highlight w:val="green"/>
        </w:rPr>
      </w:pPr>
    </w:p>
    <w:p w14:paraId="49F7165E" w14:textId="77777777" w:rsidR="002F19E2" w:rsidRPr="0066523E" w:rsidRDefault="002F19E2" w:rsidP="008426E6">
      <w:pPr>
        <w:ind w:firstLine="709"/>
        <w:contextualSpacing/>
        <w:rPr>
          <w:rFonts w:cs="Times New Roman"/>
          <w:sz w:val="24"/>
          <w:szCs w:val="24"/>
          <w:highlight w:val="green"/>
        </w:rPr>
      </w:pPr>
      <w:r w:rsidRPr="0066523E">
        <w:rPr>
          <w:rFonts w:cs="Times New Roman"/>
          <w:sz w:val="24"/>
          <w:szCs w:val="24"/>
        </w:rPr>
        <w:t xml:space="preserve">Параметры воздушных волн давления (избыточное давление </w:t>
      </w:r>
      <w:r w:rsidRPr="0066523E">
        <w:rPr>
          <w:rFonts w:cs="Times New Roman"/>
          <w:i/>
          <w:sz w:val="24"/>
          <w:szCs w:val="24"/>
        </w:rPr>
        <w:t>ΔР</w:t>
      </w:r>
      <w:r w:rsidRPr="0066523E">
        <w:rPr>
          <w:rFonts w:cs="Times New Roman"/>
          <w:sz w:val="24"/>
          <w:szCs w:val="24"/>
        </w:rPr>
        <w:t xml:space="preserve"> и импульс фазы сжатия </w:t>
      </w:r>
      <w:r w:rsidRPr="0066523E">
        <w:rPr>
          <w:rFonts w:cs="Times New Roman"/>
          <w:i/>
          <w:sz w:val="24"/>
          <w:szCs w:val="24"/>
          <w:lang w:val="en-US"/>
        </w:rPr>
        <w:t>I</w:t>
      </w:r>
      <w:r w:rsidRPr="0066523E">
        <w:rPr>
          <w:rFonts w:cs="Times New Roman"/>
          <w:i/>
          <w:sz w:val="24"/>
          <w:szCs w:val="24"/>
          <w:vertAlign w:val="superscript"/>
        </w:rPr>
        <w:t>+</w:t>
      </w:r>
      <w:r w:rsidRPr="0066523E">
        <w:rPr>
          <w:rFonts w:cs="Times New Roman"/>
          <w:sz w:val="24"/>
          <w:szCs w:val="24"/>
        </w:rPr>
        <w:t>) в зависимости от расстояния от центра облака рассчитываются исходя из ожидаемого режима сгорания облака</w:t>
      </w:r>
    </w:p>
    <w:p w14:paraId="2721F422" w14:textId="77777777" w:rsidR="002F19E2" w:rsidRPr="0066523E" w:rsidRDefault="002F19E2" w:rsidP="008426E6">
      <w:pPr>
        <w:ind w:firstLine="709"/>
        <w:contextualSpacing/>
        <w:rPr>
          <w:rFonts w:cs="Times New Roman"/>
          <w:sz w:val="24"/>
          <w:szCs w:val="24"/>
          <w:highlight w:val="green"/>
        </w:rPr>
      </w:pPr>
    </w:p>
    <w:p w14:paraId="5C9F89FA" w14:textId="77777777" w:rsidR="002F19E2" w:rsidRPr="0066523E" w:rsidRDefault="002F19E2" w:rsidP="008426E6">
      <w:pPr>
        <w:ind w:firstLine="709"/>
        <w:contextualSpacing/>
        <w:rPr>
          <w:rFonts w:cs="Times New Roman"/>
          <w:sz w:val="24"/>
          <w:szCs w:val="24"/>
          <w:highlight w:val="green"/>
        </w:rPr>
      </w:pPr>
      <w:r w:rsidRPr="0066523E">
        <w:rPr>
          <w:rFonts w:cs="Times New Roman"/>
          <w:sz w:val="24"/>
          <w:szCs w:val="24"/>
        </w:rPr>
        <w:t>Класс 1 режима сгорания облака</w:t>
      </w:r>
    </w:p>
    <w:p w14:paraId="6F7D1C8D" w14:textId="77777777" w:rsidR="002F19E2" w:rsidRPr="0066523E" w:rsidRDefault="002F19E2" w:rsidP="008426E6">
      <w:pPr>
        <w:ind w:firstLine="709"/>
        <w:contextualSpacing/>
        <w:rPr>
          <w:rFonts w:cs="Times New Roman"/>
          <w:sz w:val="24"/>
          <w:szCs w:val="24"/>
          <w:highlight w:val="green"/>
        </w:rPr>
      </w:pPr>
    </w:p>
    <w:p w14:paraId="2DBD3A2B" w14:textId="77777777" w:rsidR="002F19E2" w:rsidRPr="0066523E" w:rsidRDefault="002F19E2" w:rsidP="008426E6">
      <w:pPr>
        <w:ind w:firstLine="709"/>
        <w:contextualSpacing/>
        <w:rPr>
          <w:rFonts w:cs="Times New Roman"/>
          <w:sz w:val="24"/>
          <w:szCs w:val="24"/>
          <w:highlight w:val="green"/>
        </w:rPr>
      </w:pPr>
      <w:r w:rsidRPr="0066523E">
        <w:rPr>
          <w:rFonts w:cs="Times New Roman"/>
          <w:sz w:val="24"/>
          <w:szCs w:val="24"/>
        </w:rPr>
        <w:t xml:space="preserve">Величины безразмерного давления </w:t>
      </w:r>
      <w:r w:rsidRPr="0066523E">
        <w:rPr>
          <w:rFonts w:cs="Times New Roman"/>
          <w:i/>
          <w:sz w:val="24"/>
          <w:szCs w:val="24"/>
        </w:rPr>
        <w:t>Рх</w:t>
      </w:r>
      <w:r w:rsidRPr="0066523E">
        <w:rPr>
          <w:rFonts w:cs="Times New Roman"/>
          <w:sz w:val="24"/>
          <w:szCs w:val="24"/>
        </w:rPr>
        <w:t xml:space="preserve"> и импульс фазы сжатия </w:t>
      </w:r>
      <w:r w:rsidRPr="0066523E">
        <w:rPr>
          <w:rFonts w:cs="Times New Roman"/>
          <w:i/>
          <w:sz w:val="24"/>
          <w:szCs w:val="24"/>
        </w:rPr>
        <w:t>Ix</w:t>
      </w:r>
      <w:r w:rsidRPr="0066523E">
        <w:rPr>
          <w:rFonts w:cs="Times New Roman"/>
          <w:sz w:val="24"/>
          <w:szCs w:val="24"/>
        </w:rPr>
        <w:t xml:space="preserve"> определяются по формулам (для газо-воздушных смесей):</w:t>
      </w:r>
    </w:p>
    <w:p w14:paraId="4F6D61A8" w14:textId="77777777" w:rsidR="002F19E2" w:rsidRPr="0066523E" w:rsidRDefault="002F19E2" w:rsidP="008426E6">
      <w:pPr>
        <w:ind w:firstLine="709"/>
        <w:contextualSpacing/>
        <w:rPr>
          <w:rFonts w:cs="Times New Roman"/>
          <w:sz w:val="24"/>
          <w:szCs w:val="24"/>
          <w:highlight w:val="green"/>
        </w:rPr>
      </w:pPr>
    </w:p>
    <w:p w14:paraId="3248424C" w14:textId="77777777" w:rsidR="002F19E2" w:rsidRPr="0066523E" w:rsidRDefault="002F19E2" w:rsidP="008426E6">
      <w:pPr>
        <w:ind w:firstLine="709"/>
        <w:contextualSpacing/>
        <w:rPr>
          <w:rFonts w:cs="Times New Roman"/>
          <w:sz w:val="24"/>
          <w:szCs w:val="24"/>
          <w:highlight w:val="green"/>
          <w:lang w:val="en-US"/>
        </w:rPr>
      </w:pPr>
      <w:r w:rsidRPr="0066523E">
        <w:rPr>
          <w:rFonts w:cs="Times New Roman"/>
          <w:i/>
          <w:sz w:val="24"/>
          <w:szCs w:val="24"/>
          <w:lang w:val="en-US"/>
        </w:rPr>
        <w:t>ln(</w:t>
      </w:r>
      <w:r w:rsidRPr="0066523E">
        <w:rPr>
          <w:rFonts w:cs="Times New Roman"/>
          <w:i/>
          <w:sz w:val="24"/>
          <w:szCs w:val="24"/>
        </w:rPr>
        <w:t>Р</w:t>
      </w:r>
      <w:r w:rsidRPr="0066523E">
        <w:rPr>
          <w:rFonts w:cs="Times New Roman"/>
          <w:i/>
          <w:sz w:val="24"/>
          <w:szCs w:val="24"/>
          <w:vertAlign w:val="subscript"/>
        </w:rPr>
        <w:t>х</w:t>
      </w:r>
      <w:r w:rsidRPr="0066523E">
        <w:rPr>
          <w:rFonts w:cs="Times New Roman"/>
          <w:i/>
          <w:sz w:val="24"/>
          <w:szCs w:val="24"/>
          <w:lang w:val="en-US"/>
        </w:rPr>
        <w:t>) = -1,124 - 1,66</w:t>
      </w:r>
      <w:r w:rsidRPr="0066523E">
        <w:rPr>
          <w:rFonts w:cs="Times New Roman"/>
          <w:i/>
          <w:sz w:val="24"/>
          <w:szCs w:val="24"/>
        </w:rPr>
        <w:sym w:font="Symbol" w:char="F0D7"/>
      </w:r>
      <w:r w:rsidRPr="0066523E">
        <w:rPr>
          <w:rFonts w:cs="Times New Roman"/>
          <w:i/>
          <w:sz w:val="24"/>
          <w:szCs w:val="24"/>
          <w:lang w:val="en-US"/>
        </w:rPr>
        <w:t>(ln(R</w:t>
      </w:r>
      <w:r w:rsidRPr="0066523E">
        <w:rPr>
          <w:rFonts w:cs="Times New Roman"/>
          <w:i/>
          <w:sz w:val="24"/>
          <w:szCs w:val="24"/>
          <w:vertAlign w:val="subscript"/>
          <w:lang w:val="en-US"/>
        </w:rPr>
        <w:t>x</w:t>
      </w:r>
      <w:r w:rsidRPr="0066523E">
        <w:rPr>
          <w:rFonts w:cs="Times New Roman"/>
          <w:i/>
          <w:sz w:val="24"/>
          <w:szCs w:val="24"/>
          <w:lang w:val="en-US"/>
        </w:rPr>
        <w:t>)) + 0,260</w:t>
      </w:r>
      <w:r w:rsidRPr="0066523E">
        <w:rPr>
          <w:rFonts w:cs="Times New Roman"/>
          <w:i/>
          <w:sz w:val="24"/>
          <w:szCs w:val="24"/>
        </w:rPr>
        <w:sym w:font="Symbol" w:char="F0D7"/>
      </w:r>
      <w:r w:rsidRPr="0066523E">
        <w:rPr>
          <w:rFonts w:cs="Times New Roman"/>
          <w:i/>
          <w:sz w:val="24"/>
          <w:szCs w:val="24"/>
          <w:lang w:val="en-US"/>
        </w:rPr>
        <w:t>(ln(R</w:t>
      </w:r>
      <w:r w:rsidRPr="0066523E">
        <w:rPr>
          <w:rFonts w:cs="Times New Roman"/>
          <w:i/>
          <w:sz w:val="24"/>
          <w:szCs w:val="24"/>
          <w:vertAlign w:val="subscript"/>
          <w:lang w:val="en-US"/>
        </w:rPr>
        <w:t>x</w:t>
      </w:r>
      <w:r w:rsidRPr="0066523E">
        <w:rPr>
          <w:rFonts w:cs="Times New Roman"/>
          <w:i/>
          <w:sz w:val="24"/>
          <w:szCs w:val="24"/>
          <w:lang w:val="en-US"/>
        </w:rPr>
        <w:t>))</w:t>
      </w:r>
      <w:r w:rsidRPr="0066523E">
        <w:rPr>
          <w:rFonts w:cs="Times New Roman"/>
          <w:i/>
          <w:sz w:val="24"/>
          <w:szCs w:val="24"/>
          <w:vertAlign w:val="superscript"/>
          <w:lang w:val="en-US"/>
        </w:rPr>
        <w:t>2</w:t>
      </w:r>
      <w:r w:rsidRPr="0066523E">
        <w:rPr>
          <w:rFonts w:cs="Times New Roman"/>
          <w:sz w:val="24"/>
          <w:szCs w:val="24"/>
          <w:lang w:val="en-US"/>
        </w:rPr>
        <w:t>;</w:t>
      </w:r>
    </w:p>
    <w:p w14:paraId="19243667" w14:textId="77777777" w:rsidR="002F19E2" w:rsidRPr="0066523E" w:rsidRDefault="002F19E2" w:rsidP="008426E6">
      <w:pPr>
        <w:ind w:firstLine="709"/>
        <w:contextualSpacing/>
        <w:rPr>
          <w:rFonts w:cs="Times New Roman"/>
          <w:sz w:val="24"/>
          <w:szCs w:val="24"/>
          <w:highlight w:val="green"/>
          <w:lang w:val="en-US"/>
        </w:rPr>
      </w:pPr>
    </w:p>
    <w:p w14:paraId="1D47CA43" w14:textId="77777777" w:rsidR="002F19E2" w:rsidRPr="0066523E" w:rsidRDefault="002F19E2" w:rsidP="008426E6">
      <w:pPr>
        <w:ind w:firstLine="709"/>
        <w:contextualSpacing/>
        <w:rPr>
          <w:rFonts w:cs="Times New Roman"/>
          <w:sz w:val="24"/>
          <w:szCs w:val="24"/>
          <w:highlight w:val="green"/>
          <w:lang w:val="en-US"/>
        </w:rPr>
      </w:pPr>
      <w:r w:rsidRPr="0066523E">
        <w:rPr>
          <w:rFonts w:cs="Times New Roman"/>
          <w:i/>
          <w:sz w:val="24"/>
          <w:szCs w:val="24"/>
          <w:lang w:val="en-US"/>
        </w:rPr>
        <w:t>ln(I</w:t>
      </w:r>
      <w:r w:rsidRPr="0066523E">
        <w:rPr>
          <w:rFonts w:cs="Times New Roman"/>
          <w:i/>
          <w:sz w:val="24"/>
          <w:szCs w:val="24"/>
          <w:vertAlign w:val="subscript"/>
        </w:rPr>
        <w:t>х</w:t>
      </w:r>
      <w:r w:rsidRPr="0066523E">
        <w:rPr>
          <w:rFonts w:cs="Times New Roman"/>
          <w:i/>
          <w:sz w:val="24"/>
          <w:szCs w:val="24"/>
          <w:lang w:val="en-US"/>
        </w:rPr>
        <w:t>) = -3,4217 - 0,898</w:t>
      </w:r>
      <w:r w:rsidRPr="0066523E">
        <w:rPr>
          <w:rFonts w:cs="Times New Roman"/>
          <w:i/>
          <w:sz w:val="24"/>
          <w:szCs w:val="24"/>
        </w:rPr>
        <w:sym w:font="Symbol" w:char="F0D7"/>
      </w:r>
      <w:r w:rsidRPr="0066523E">
        <w:rPr>
          <w:rFonts w:cs="Times New Roman"/>
          <w:i/>
          <w:sz w:val="24"/>
          <w:szCs w:val="24"/>
          <w:lang w:val="en-US"/>
        </w:rPr>
        <w:t>(ln(R</w:t>
      </w:r>
      <w:r w:rsidRPr="0066523E">
        <w:rPr>
          <w:rFonts w:cs="Times New Roman"/>
          <w:i/>
          <w:sz w:val="24"/>
          <w:szCs w:val="24"/>
          <w:vertAlign w:val="subscript"/>
          <w:lang w:val="en-US"/>
        </w:rPr>
        <w:t>x</w:t>
      </w:r>
      <w:r w:rsidRPr="0066523E">
        <w:rPr>
          <w:rFonts w:cs="Times New Roman"/>
          <w:i/>
          <w:sz w:val="24"/>
          <w:szCs w:val="24"/>
          <w:lang w:val="en-US"/>
        </w:rPr>
        <w:t>)) - 0,0096</w:t>
      </w:r>
      <w:r w:rsidRPr="0066523E">
        <w:rPr>
          <w:rFonts w:cs="Times New Roman"/>
          <w:i/>
          <w:sz w:val="24"/>
          <w:szCs w:val="24"/>
        </w:rPr>
        <w:sym w:font="Symbol" w:char="F0D7"/>
      </w:r>
      <w:r w:rsidRPr="0066523E">
        <w:rPr>
          <w:rFonts w:cs="Times New Roman"/>
          <w:i/>
          <w:sz w:val="24"/>
          <w:szCs w:val="24"/>
          <w:lang w:val="en-US"/>
        </w:rPr>
        <w:t>(ln(R</w:t>
      </w:r>
      <w:r w:rsidRPr="0066523E">
        <w:rPr>
          <w:rFonts w:cs="Times New Roman"/>
          <w:i/>
          <w:sz w:val="24"/>
          <w:szCs w:val="24"/>
          <w:vertAlign w:val="subscript"/>
          <w:lang w:val="en-US"/>
        </w:rPr>
        <w:t>x</w:t>
      </w:r>
      <w:r w:rsidRPr="0066523E">
        <w:rPr>
          <w:rFonts w:cs="Times New Roman"/>
          <w:i/>
          <w:sz w:val="24"/>
          <w:szCs w:val="24"/>
          <w:lang w:val="en-US"/>
        </w:rPr>
        <w:t>))</w:t>
      </w:r>
      <w:r w:rsidRPr="0066523E">
        <w:rPr>
          <w:rFonts w:cs="Times New Roman"/>
          <w:i/>
          <w:sz w:val="24"/>
          <w:szCs w:val="24"/>
          <w:vertAlign w:val="superscript"/>
          <w:lang w:val="en-US"/>
        </w:rPr>
        <w:t>2</w:t>
      </w:r>
      <w:r w:rsidRPr="0066523E">
        <w:rPr>
          <w:rFonts w:cs="Times New Roman"/>
          <w:i/>
          <w:sz w:val="24"/>
          <w:szCs w:val="24"/>
          <w:lang w:val="en-US"/>
        </w:rPr>
        <w:t>.</w:t>
      </w:r>
      <w:r w:rsidRPr="0066523E">
        <w:rPr>
          <w:rFonts w:cs="Times New Roman"/>
          <w:sz w:val="24"/>
          <w:szCs w:val="24"/>
          <w:lang w:val="en-US"/>
        </w:rPr>
        <w:tab/>
      </w:r>
    </w:p>
    <w:p w14:paraId="662732B2" w14:textId="77777777" w:rsidR="00AC67E2" w:rsidRPr="0066523E" w:rsidRDefault="00AC67E2" w:rsidP="008426E6">
      <w:pPr>
        <w:ind w:firstLine="709"/>
        <w:contextualSpacing/>
        <w:rPr>
          <w:rFonts w:cs="Times New Roman"/>
          <w:sz w:val="24"/>
          <w:szCs w:val="24"/>
          <w:highlight w:val="green"/>
          <w:lang w:val="en-US"/>
        </w:rPr>
      </w:pPr>
    </w:p>
    <w:p w14:paraId="08D0C603" w14:textId="77777777" w:rsidR="002F19E2" w:rsidRPr="0066523E" w:rsidRDefault="002F19E2" w:rsidP="008426E6">
      <w:pPr>
        <w:ind w:firstLine="709"/>
        <w:contextualSpacing/>
        <w:rPr>
          <w:rFonts w:cs="Times New Roman"/>
          <w:sz w:val="24"/>
          <w:szCs w:val="24"/>
          <w:highlight w:val="green"/>
        </w:rPr>
      </w:pPr>
      <w:r w:rsidRPr="0066523E">
        <w:rPr>
          <w:rFonts w:cs="Times New Roman"/>
          <w:sz w:val="24"/>
          <w:szCs w:val="24"/>
        </w:rPr>
        <w:t xml:space="preserve">Формулы для </w:t>
      </w:r>
      <w:r w:rsidRPr="0066523E">
        <w:rPr>
          <w:rFonts w:cs="Times New Roman"/>
          <w:i/>
          <w:sz w:val="24"/>
          <w:szCs w:val="24"/>
        </w:rPr>
        <w:t>Рх</w:t>
      </w:r>
      <w:r w:rsidRPr="0066523E">
        <w:rPr>
          <w:rFonts w:cs="Times New Roman"/>
          <w:sz w:val="24"/>
          <w:szCs w:val="24"/>
        </w:rPr>
        <w:t xml:space="preserve"> справедливы для значений </w:t>
      </w:r>
      <w:r w:rsidRPr="0066523E">
        <w:rPr>
          <w:rFonts w:cs="Times New Roman"/>
          <w:i/>
          <w:sz w:val="24"/>
          <w:szCs w:val="24"/>
          <w:lang w:val="en-US"/>
        </w:rPr>
        <w:t>R</w:t>
      </w:r>
      <w:r w:rsidRPr="0066523E">
        <w:rPr>
          <w:rFonts w:cs="Times New Roman"/>
          <w:i/>
          <w:sz w:val="24"/>
          <w:szCs w:val="24"/>
          <w:vertAlign w:val="subscript"/>
          <w:lang w:val="en-US"/>
        </w:rPr>
        <w:t>x</w:t>
      </w:r>
      <w:r w:rsidRPr="0066523E">
        <w:rPr>
          <w:rFonts w:cs="Times New Roman"/>
          <w:sz w:val="24"/>
          <w:szCs w:val="24"/>
        </w:rPr>
        <w:t xml:space="preserve"> более </w:t>
      </w:r>
      <w:r w:rsidRPr="0066523E">
        <w:rPr>
          <w:rFonts w:cs="Times New Roman"/>
          <w:i/>
          <w:sz w:val="24"/>
          <w:szCs w:val="24"/>
          <w:lang w:val="en-US"/>
        </w:rPr>
        <w:t>R</w:t>
      </w:r>
      <w:r w:rsidRPr="0066523E">
        <w:rPr>
          <w:rFonts w:cs="Times New Roman"/>
          <w:i/>
          <w:sz w:val="24"/>
          <w:szCs w:val="24"/>
          <w:vertAlign w:val="subscript"/>
          <w:lang w:val="en-US"/>
        </w:rPr>
        <w:t>k</w:t>
      </w:r>
      <w:r w:rsidRPr="0066523E">
        <w:rPr>
          <w:rFonts w:cs="Times New Roman"/>
          <w:sz w:val="24"/>
          <w:szCs w:val="24"/>
        </w:rPr>
        <w:t xml:space="preserve"> = 0,2. В случае, если </w:t>
      </w:r>
      <w:r w:rsidRPr="0066523E">
        <w:rPr>
          <w:rFonts w:cs="Times New Roman"/>
          <w:i/>
          <w:sz w:val="24"/>
          <w:szCs w:val="24"/>
          <w:lang w:val="en-US"/>
        </w:rPr>
        <w:t>R</w:t>
      </w:r>
      <w:r w:rsidRPr="0066523E">
        <w:rPr>
          <w:rFonts w:cs="Times New Roman"/>
          <w:i/>
          <w:sz w:val="24"/>
          <w:szCs w:val="24"/>
          <w:vertAlign w:val="subscript"/>
          <w:lang w:val="en-US"/>
        </w:rPr>
        <w:t>x</w:t>
      </w:r>
      <w:r w:rsidRPr="0066523E">
        <w:rPr>
          <w:rFonts w:cs="Times New Roman"/>
          <w:i/>
          <w:sz w:val="24"/>
          <w:szCs w:val="24"/>
        </w:rPr>
        <w:t xml:space="preserve"> &lt; </w:t>
      </w:r>
      <w:r w:rsidRPr="0066523E">
        <w:rPr>
          <w:rFonts w:cs="Times New Roman"/>
          <w:i/>
          <w:sz w:val="24"/>
          <w:szCs w:val="24"/>
          <w:lang w:val="en-US"/>
        </w:rPr>
        <w:t>R</w:t>
      </w:r>
      <w:r w:rsidRPr="0066523E">
        <w:rPr>
          <w:rFonts w:cs="Times New Roman"/>
          <w:i/>
          <w:sz w:val="24"/>
          <w:szCs w:val="24"/>
          <w:vertAlign w:val="subscript"/>
          <w:lang w:val="en-US"/>
        </w:rPr>
        <w:t>k</w:t>
      </w:r>
      <w:r w:rsidRPr="0066523E">
        <w:rPr>
          <w:rFonts w:cs="Times New Roman"/>
          <w:sz w:val="24"/>
          <w:szCs w:val="24"/>
        </w:rPr>
        <w:t xml:space="preserve"> , то </w:t>
      </w:r>
      <w:r w:rsidRPr="0066523E">
        <w:rPr>
          <w:rFonts w:cs="Times New Roman"/>
          <w:i/>
          <w:sz w:val="24"/>
          <w:szCs w:val="24"/>
        </w:rPr>
        <w:t>Р</w:t>
      </w:r>
      <w:r w:rsidRPr="0066523E">
        <w:rPr>
          <w:rFonts w:cs="Times New Roman"/>
          <w:i/>
          <w:sz w:val="24"/>
          <w:szCs w:val="24"/>
          <w:vertAlign w:val="subscript"/>
        </w:rPr>
        <w:t>х</w:t>
      </w:r>
      <w:r w:rsidRPr="0066523E">
        <w:rPr>
          <w:rFonts w:cs="Times New Roman"/>
          <w:sz w:val="24"/>
          <w:szCs w:val="24"/>
        </w:rPr>
        <w:t xml:space="preserve">  равно 18, а в формулу для </w:t>
      </w:r>
      <w:r w:rsidRPr="0066523E">
        <w:rPr>
          <w:rFonts w:cs="Times New Roman"/>
          <w:i/>
          <w:sz w:val="24"/>
          <w:szCs w:val="24"/>
        </w:rPr>
        <w:t>Ix</w:t>
      </w:r>
      <w:r w:rsidRPr="0066523E">
        <w:rPr>
          <w:rFonts w:cs="Times New Roman"/>
          <w:sz w:val="24"/>
          <w:szCs w:val="24"/>
        </w:rPr>
        <w:t xml:space="preserve"> вместо </w:t>
      </w:r>
      <w:r w:rsidRPr="0066523E">
        <w:rPr>
          <w:rFonts w:cs="Times New Roman"/>
          <w:i/>
          <w:sz w:val="24"/>
          <w:szCs w:val="24"/>
          <w:lang w:val="en-US"/>
        </w:rPr>
        <w:t>R</w:t>
      </w:r>
      <w:r w:rsidRPr="0066523E">
        <w:rPr>
          <w:rFonts w:cs="Times New Roman"/>
          <w:i/>
          <w:sz w:val="24"/>
          <w:szCs w:val="24"/>
          <w:vertAlign w:val="subscript"/>
          <w:lang w:val="en-US"/>
        </w:rPr>
        <w:t>x</w:t>
      </w:r>
      <w:r w:rsidRPr="0066523E">
        <w:rPr>
          <w:rFonts w:cs="Times New Roman"/>
          <w:sz w:val="24"/>
          <w:szCs w:val="24"/>
        </w:rPr>
        <w:t xml:space="preserve">  подставляется величина </w:t>
      </w:r>
      <w:r w:rsidRPr="0066523E">
        <w:rPr>
          <w:rFonts w:cs="Times New Roman"/>
          <w:i/>
          <w:sz w:val="24"/>
          <w:szCs w:val="24"/>
          <w:lang w:val="en-US"/>
        </w:rPr>
        <w:t>R</w:t>
      </w:r>
      <w:r w:rsidRPr="0066523E">
        <w:rPr>
          <w:rFonts w:cs="Times New Roman"/>
          <w:i/>
          <w:sz w:val="24"/>
          <w:szCs w:val="24"/>
          <w:vertAlign w:val="subscript"/>
          <w:lang w:val="en-US"/>
        </w:rPr>
        <w:t>x</w:t>
      </w:r>
      <w:r w:rsidRPr="0066523E">
        <w:rPr>
          <w:rFonts w:cs="Times New Roman"/>
          <w:sz w:val="24"/>
          <w:szCs w:val="24"/>
        </w:rPr>
        <w:t xml:space="preserve"> = 0,14</w:t>
      </w:r>
    </w:p>
    <w:p w14:paraId="4C49116B" w14:textId="77777777" w:rsidR="002F19E2" w:rsidRPr="0066523E" w:rsidRDefault="002F19E2" w:rsidP="008426E6">
      <w:pPr>
        <w:ind w:firstLine="709"/>
        <w:contextualSpacing/>
        <w:rPr>
          <w:rFonts w:cs="Times New Roman"/>
          <w:sz w:val="24"/>
          <w:szCs w:val="24"/>
          <w:highlight w:val="green"/>
        </w:rPr>
      </w:pPr>
    </w:p>
    <w:p w14:paraId="2A2E15C8" w14:textId="77777777" w:rsidR="002F19E2" w:rsidRPr="0066523E" w:rsidRDefault="002F19E2" w:rsidP="008426E6">
      <w:pPr>
        <w:ind w:firstLine="709"/>
        <w:contextualSpacing/>
        <w:rPr>
          <w:rFonts w:cs="Times New Roman"/>
          <w:sz w:val="24"/>
          <w:szCs w:val="24"/>
          <w:highlight w:val="green"/>
        </w:rPr>
      </w:pPr>
      <w:r w:rsidRPr="0066523E">
        <w:rPr>
          <w:rFonts w:cs="Times New Roman"/>
          <w:sz w:val="24"/>
          <w:szCs w:val="24"/>
        </w:rPr>
        <w:t>Классы 2 - 6 режима сгорания облака</w:t>
      </w:r>
    </w:p>
    <w:p w14:paraId="20A9C1EB" w14:textId="77777777" w:rsidR="002F19E2" w:rsidRPr="0066523E" w:rsidRDefault="002F19E2" w:rsidP="008426E6">
      <w:pPr>
        <w:ind w:firstLine="709"/>
        <w:contextualSpacing/>
        <w:rPr>
          <w:rFonts w:cs="Times New Roman"/>
          <w:sz w:val="24"/>
          <w:szCs w:val="24"/>
          <w:highlight w:val="green"/>
        </w:rPr>
      </w:pPr>
      <w:r w:rsidRPr="00A03472">
        <w:rPr>
          <w:rFonts w:cs="Times New Roman"/>
          <w:sz w:val="24"/>
          <w:szCs w:val="24"/>
        </w:rPr>
        <w:t>Рассчитываются величины безразмерного</w:t>
      </w:r>
      <w:r w:rsidRPr="0066523E">
        <w:rPr>
          <w:rFonts w:cs="Times New Roman"/>
          <w:sz w:val="24"/>
          <w:szCs w:val="24"/>
        </w:rPr>
        <w:t xml:space="preserve"> давления (</w:t>
      </w:r>
      <w:r w:rsidRPr="0066523E">
        <w:rPr>
          <w:rFonts w:cs="Times New Roman"/>
          <w:i/>
          <w:sz w:val="24"/>
          <w:szCs w:val="24"/>
        </w:rPr>
        <w:t>P</w:t>
      </w:r>
      <w:r w:rsidRPr="0066523E">
        <w:rPr>
          <w:rFonts w:cs="Times New Roman"/>
          <w:i/>
          <w:sz w:val="24"/>
          <w:szCs w:val="24"/>
          <w:vertAlign w:val="subscript"/>
        </w:rPr>
        <w:t>х1</w:t>
      </w:r>
      <w:r w:rsidRPr="0066523E">
        <w:rPr>
          <w:rFonts w:cs="Times New Roman"/>
          <w:sz w:val="24"/>
          <w:szCs w:val="24"/>
        </w:rPr>
        <w:t xml:space="preserve">) и импульса фазы сжатия </w:t>
      </w:r>
      <w:r w:rsidRPr="0066523E">
        <w:rPr>
          <w:rFonts w:cs="Times New Roman"/>
          <w:i/>
          <w:sz w:val="24"/>
          <w:szCs w:val="24"/>
          <w:lang w:val="en-US"/>
        </w:rPr>
        <w:t>I</w:t>
      </w:r>
      <w:r w:rsidRPr="0066523E">
        <w:rPr>
          <w:rFonts w:cs="Times New Roman"/>
          <w:i/>
          <w:sz w:val="24"/>
          <w:szCs w:val="24"/>
          <w:vertAlign w:val="subscript"/>
          <w:lang w:val="en-US"/>
        </w:rPr>
        <w:t>x</w:t>
      </w:r>
      <w:r w:rsidRPr="0066523E">
        <w:rPr>
          <w:rFonts w:cs="Times New Roman"/>
          <w:i/>
          <w:sz w:val="24"/>
          <w:szCs w:val="24"/>
          <w:vertAlign w:val="subscript"/>
        </w:rPr>
        <w:t>1</w:t>
      </w:r>
      <w:r w:rsidRPr="0066523E">
        <w:rPr>
          <w:rFonts w:cs="Times New Roman"/>
          <w:sz w:val="24"/>
          <w:szCs w:val="24"/>
        </w:rPr>
        <w:t xml:space="preserve"> по формулам</w:t>
      </w:r>
    </w:p>
    <w:p w14:paraId="2B811A95" w14:textId="77777777" w:rsidR="002F19E2" w:rsidRPr="0066523E" w:rsidRDefault="002F19E2" w:rsidP="008426E6">
      <w:pPr>
        <w:ind w:firstLine="709"/>
        <w:contextualSpacing/>
        <w:rPr>
          <w:rFonts w:cs="Times New Roman"/>
          <w:sz w:val="24"/>
          <w:szCs w:val="24"/>
          <w:highlight w:val="green"/>
          <w:lang w:val="en-US"/>
        </w:rPr>
      </w:pPr>
      <w:r w:rsidRPr="0066523E">
        <w:rPr>
          <w:rFonts w:cs="Times New Roman"/>
          <w:sz w:val="24"/>
          <w:szCs w:val="24"/>
        </w:rPr>
        <w:t>Безразмерное давление:</w:t>
      </w:r>
    </w:p>
    <w:p w14:paraId="12E5812D" w14:textId="77777777" w:rsidR="002F19E2" w:rsidRPr="0066523E" w:rsidRDefault="002F19E2" w:rsidP="008426E6">
      <w:pPr>
        <w:ind w:firstLine="709"/>
        <w:contextualSpacing/>
        <w:rPr>
          <w:rFonts w:cs="Times New Roman"/>
          <w:sz w:val="24"/>
          <w:szCs w:val="24"/>
          <w:highlight w:val="green"/>
          <w:lang w:val="en-US"/>
        </w:rPr>
      </w:pPr>
    </w:p>
    <w:p w14:paraId="099953EC" w14:textId="77777777" w:rsidR="002F19E2" w:rsidRPr="0066523E" w:rsidRDefault="002F19E2" w:rsidP="008426E6">
      <w:pPr>
        <w:ind w:firstLine="709"/>
        <w:contextualSpacing/>
        <w:rPr>
          <w:rFonts w:cs="Times New Roman"/>
          <w:sz w:val="24"/>
          <w:szCs w:val="24"/>
          <w:highlight w:val="green"/>
          <w:lang w:val="en-US"/>
        </w:rPr>
      </w:pPr>
      <w:r w:rsidRPr="0066523E">
        <w:rPr>
          <w:rFonts w:cs="Times New Roman"/>
          <w:position w:val="-32"/>
          <w:sz w:val="24"/>
          <w:szCs w:val="24"/>
        </w:rPr>
        <w:object w:dxaOrig="3420" w:dyaOrig="760" w14:anchorId="3F06F4F1">
          <v:shape id="_x0000_i1040" type="#_x0000_t75" style="width:171pt;height:39pt" o:ole="">
            <v:imagedata r:id="rId44" o:title=""/>
          </v:shape>
          <o:OLEObject Type="Embed" ProgID="Equation.3" ShapeID="_x0000_i1040" DrawAspect="Content" ObjectID="_1836747197" r:id="rId45"/>
        </w:object>
      </w:r>
    </w:p>
    <w:p w14:paraId="5A353D87" w14:textId="77777777" w:rsidR="002F19E2" w:rsidRPr="0066523E" w:rsidRDefault="002F19E2" w:rsidP="008426E6">
      <w:pPr>
        <w:ind w:firstLine="709"/>
        <w:contextualSpacing/>
        <w:rPr>
          <w:rFonts w:cs="Times New Roman"/>
          <w:sz w:val="24"/>
          <w:szCs w:val="24"/>
          <w:highlight w:val="green"/>
        </w:rPr>
      </w:pPr>
    </w:p>
    <w:p w14:paraId="4786581B" w14:textId="77777777" w:rsidR="002F19E2" w:rsidRPr="0066523E" w:rsidRDefault="002F19E2" w:rsidP="008426E6">
      <w:pPr>
        <w:ind w:firstLine="709"/>
        <w:contextualSpacing/>
        <w:rPr>
          <w:rFonts w:cs="Times New Roman"/>
          <w:iCs/>
          <w:sz w:val="24"/>
          <w:szCs w:val="24"/>
          <w:highlight w:val="green"/>
          <w:shd w:val="clear" w:color="auto" w:fill="FFFFFF"/>
        </w:rPr>
      </w:pPr>
      <w:r w:rsidRPr="0066523E">
        <w:rPr>
          <w:rFonts w:cs="Times New Roman"/>
          <w:iCs/>
          <w:sz w:val="24"/>
          <w:szCs w:val="24"/>
          <w:shd w:val="clear" w:color="auto" w:fill="FFFFFF"/>
        </w:rPr>
        <w:t>Безразмерный импульс фазы сжатия:</w:t>
      </w:r>
    </w:p>
    <w:p w14:paraId="07EEEB83" w14:textId="77777777" w:rsidR="00FF503A" w:rsidRPr="0066523E" w:rsidRDefault="00FF503A" w:rsidP="008426E6">
      <w:pPr>
        <w:ind w:firstLine="709"/>
        <w:contextualSpacing/>
        <w:rPr>
          <w:rFonts w:cs="Times New Roman"/>
          <w:iCs/>
          <w:sz w:val="24"/>
          <w:szCs w:val="24"/>
          <w:highlight w:val="green"/>
          <w:shd w:val="clear" w:color="auto" w:fill="FFFFFF"/>
          <w:lang w:val="en-US"/>
        </w:rPr>
      </w:pPr>
    </w:p>
    <w:p w14:paraId="73CDC30C" w14:textId="77777777" w:rsidR="002F19E2" w:rsidRPr="0066523E" w:rsidRDefault="002F19E2" w:rsidP="008426E6">
      <w:pPr>
        <w:ind w:firstLine="709"/>
        <w:contextualSpacing/>
        <w:rPr>
          <w:rFonts w:cs="Times New Roman"/>
          <w:sz w:val="24"/>
          <w:szCs w:val="24"/>
          <w:highlight w:val="green"/>
          <w:lang w:val="en-US"/>
        </w:rPr>
      </w:pPr>
      <w:r w:rsidRPr="0066523E">
        <w:rPr>
          <w:rFonts w:cs="Times New Roman"/>
          <w:position w:val="-32"/>
          <w:sz w:val="24"/>
          <w:szCs w:val="24"/>
          <w:lang w:val="el-GR"/>
        </w:rPr>
        <w:object w:dxaOrig="4420" w:dyaOrig="760" w14:anchorId="08EF8BF5">
          <v:shape id="_x0000_i1041" type="#_x0000_t75" style="width:219pt;height:39pt" o:ole="">
            <v:imagedata r:id="rId46" o:title=""/>
          </v:shape>
          <o:OLEObject Type="Embed" ProgID="Equation.3" ShapeID="_x0000_i1041" DrawAspect="Content" ObjectID="_1836747198" r:id="rId47"/>
        </w:object>
      </w:r>
    </w:p>
    <w:p w14:paraId="37C0A7FC" w14:textId="77777777" w:rsidR="002F19E2" w:rsidRPr="0066523E" w:rsidRDefault="002F19E2" w:rsidP="008426E6">
      <w:pPr>
        <w:ind w:firstLine="709"/>
        <w:contextualSpacing/>
        <w:rPr>
          <w:rFonts w:cs="Times New Roman"/>
          <w:iCs/>
          <w:sz w:val="24"/>
          <w:szCs w:val="24"/>
          <w:highlight w:val="green"/>
          <w:shd w:val="clear" w:color="auto" w:fill="FFFFFF"/>
          <w:lang w:val="en-US"/>
        </w:rPr>
      </w:pPr>
      <w:r w:rsidRPr="0066523E">
        <w:rPr>
          <w:rFonts w:cs="Times New Roman"/>
          <w:position w:val="-30"/>
          <w:sz w:val="24"/>
          <w:szCs w:val="24"/>
        </w:rPr>
        <w:object w:dxaOrig="1680" w:dyaOrig="700" w14:anchorId="68D8F7A4">
          <v:shape id="_x0000_i1042" type="#_x0000_t75" style="width:84pt;height:36.75pt" o:ole="">
            <v:imagedata r:id="rId48" o:title=""/>
          </v:shape>
          <o:OLEObject Type="Embed" ProgID="Equation.3" ShapeID="_x0000_i1042" DrawAspect="Content" ObjectID="_1836747199" r:id="rId49"/>
        </w:object>
      </w:r>
    </w:p>
    <w:p w14:paraId="74F93580" w14:textId="77777777" w:rsidR="002F19E2" w:rsidRPr="0066523E" w:rsidRDefault="002F19E2" w:rsidP="008426E6">
      <w:pPr>
        <w:ind w:firstLine="709"/>
        <w:contextualSpacing/>
        <w:rPr>
          <w:rFonts w:cs="Times New Roman"/>
          <w:i/>
          <w:iCs/>
          <w:sz w:val="24"/>
          <w:szCs w:val="24"/>
          <w:highlight w:val="green"/>
          <w:shd w:val="clear" w:color="auto" w:fill="FFFFFF"/>
        </w:rPr>
      </w:pPr>
      <w:r w:rsidRPr="0066523E">
        <w:rPr>
          <w:rFonts w:cs="Times New Roman"/>
          <w:iCs/>
          <w:sz w:val="24"/>
          <w:szCs w:val="24"/>
          <w:shd w:val="clear" w:color="auto" w:fill="FFFFFF"/>
        </w:rPr>
        <w:t>Выражение справедливо для значений</w:t>
      </w:r>
      <w:r w:rsidRPr="0066523E">
        <w:rPr>
          <w:rFonts w:cs="Times New Roman"/>
          <w:i/>
          <w:iCs/>
          <w:sz w:val="24"/>
          <w:szCs w:val="24"/>
          <w:shd w:val="clear" w:color="auto" w:fill="FFFFFF"/>
        </w:rPr>
        <w:t xml:space="preserve"> Rx, </w:t>
      </w:r>
      <w:r w:rsidRPr="0066523E">
        <w:rPr>
          <w:rFonts w:cs="Times New Roman"/>
          <w:iCs/>
          <w:sz w:val="24"/>
          <w:szCs w:val="24"/>
          <w:shd w:val="clear" w:color="auto" w:fill="FFFFFF"/>
        </w:rPr>
        <w:t>больших величины</w:t>
      </w:r>
      <w:r w:rsidRPr="0066523E">
        <w:rPr>
          <w:rFonts w:cs="Times New Roman"/>
          <w:i/>
          <w:iCs/>
          <w:sz w:val="24"/>
          <w:szCs w:val="24"/>
          <w:shd w:val="clear" w:color="auto" w:fill="FFFFFF"/>
        </w:rPr>
        <w:t xml:space="preserve"> Rкр = 0,34, </w:t>
      </w:r>
      <w:r w:rsidRPr="0066523E">
        <w:rPr>
          <w:rFonts w:cs="Times New Roman"/>
          <w:iCs/>
          <w:sz w:val="24"/>
          <w:szCs w:val="24"/>
          <w:shd w:val="clear" w:color="auto" w:fill="FFFFFF"/>
        </w:rPr>
        <w:t>иначе вместо</w:t>
      </w:r>
      <w:r w:rsidRPr="0066523E">
        <w:rPr>
          <w:rFonts w:cs="Times New Roman"/>
          <w:i/>
          <w:iCs/>
          <w:sz w:val="24"/>
          <w:szCs w:val="24"/>
          <w:shd w:val="clear" w:color="auto" w:fill="FFFFFF"/>
        </w:rPr>
        <w:t xml:space="preserve"> Rx </w:t>
      </w:r>
      <w:r w:rsidRPr="0066523E">
        <w:rPr>
          <w:rFonts w:cs="Times New Roman"/>
          <w:iCs/>
          <w:sz w:val="24"/>
          <w:szCs w:val="24"/>
          <w:shd w:val="clear" w:color="auto" w:fill="FFFFFF"/>
        </w:rPr>
        <w:t>подставляется величина</w:t>
      </w:r>
      <w:r w:rsidRPr="0066523E">
        <w:rPr>
          <w:rFonts w:cs="Times New Roman"/>
          <w:i/>
          <w:iCs/>
          <w:sz w:val="24"/>
          <w:szCs w:val="24"/>
          <w:shd w:val="clear" w:color="auto" w:fill="FFFFFF"/>
        </w:rPr>
        <w:t xml:space="preserve"> Rкр.</w:t>
      </w:r>
    </w:p>
    <w:p w14:paraId="1786703B" w14:textId="77777777" w:rsidR="002F19E2" w:rsidRPr="0066523E" w:rsidRDefault="002F19E2" w:rsidP="008426E6">
      <w:pPr>
        <w:ind w:firstLine="709"/>
        <w:contextualSpacing/>
        <w:rPr>
          <w:rFonts w:cs="Times New Roman"/>
          <w:sz w:val="24"/>
          <w:szCs w:val="24"/>
          <w:highlight w:val="green"/>
          <w:shd w:val="clear" w:color="auto" w:fill="FFFFFF"/>
        </w:rPr>
      </w:pPr>
      <w:r w:rsidRPr="0066523E">
        <w:rPr>
          <w:rFonts w:cs="Times New Roman"/>
          <w:i/>
          <w:iCs/>
          <w:sz w:val="24"/>
          <w:szCs w:val="24"/>
          <w:shd w:val="clear" w:color="auto" w:fill="FFFFFF"/>
        </w:rPr>
        <w:t>C</w:t>
      </w:r>
      <w:r w:rsidRPr="0066523E">
        <w:rPr>
          <w:rFonts w:cs="Times New Roman"/>
          <w:i/>
          <w:iCs/>
          <w:sz w:val="24"/>
          <w:szCs w:val="24"/>
          <w:shd w:val="clear" w:color="auto" w:fill="FFFFFF"/>
          <w:vertAlign w:val="subscript"/>
        </w:rPr>
        <w:t>0</w:t>
      </w:r>
      <w:r w:rsidRPr="0066523E">
        <w:rPr>
          <w:rFonts w:cs="Times New Roman"/>
          <w:sz w:val="24"/>
          <w:szCs w:val="24"/>
          <w:shd w:val="clear" w:color="auto" w:fill="FFFFFF"/>
        </w:rPr>
        <w:t xml:space="preserve"> - скорость звука в воздухе, м/с;</w:t>
      </w:r>
    </w:p>
    <w:p w14:paraId="1B8C3D4F" w14:textId="49D30E6B" w:rsidR="002F19E2" w:rsidRPr="0066523E" w:rsidRDefault="002F19E2" w:rsidP="008426E6">
      <w:pPr>
        <w:ind w:firstLine="709"/>
        <w:contextualSpacing/>
        <w:rPr>
          <w:rFonts w:cs="Times New Roman"/>
          <w:sz w:val="24"/>
          <w:szCs w:val="24"/>
          <w:highlight w:val="green"/>
        </w:rPr>
      </w:pPr>
      <w:r w:rsidRPr="0066523E">
        <w:rPr>
          <w:rFonts w:cs="Times New Roman"/>
          <w:sz w:val="24"/>
          <w:szCs w:val="24"/>
        </w:rPr>
        <w:t xml:space="preserve">σ – степень расширения продуктов сгорания (для </w:t>
      </w:r>
      <w:r w:rsidR="004A008D" w:rsidRPr="0066523E">
        <w:rPr>
          <w:rFonts w:cs="Times New Roman"/>
          <w:sz w:val="24"/>
          <w:szCs w:val="24"/>
        </w:rPr>
        <w:t>газовоздушных</w:t>
      </w:r>
      <w:r w:rsidRPr="0066523E">
        <w:rPr>
          <w:rFonts w:cs="Times New Roman"/>
          <w:sz w:val="24"/>
          <w:szCs w:val="24"/>
        </w:rPr>
        <w:t xml:space="preserve"> смесей – 7)</w:t>
      </w:r>
    </w:p>
    <w:p w14:paraId="6E18CA2D" w14:textId="77777777" w:rsidR="002F19E2" w:rsidRPr="0066523E" w:rsidRDefault="002F19E2" w:rsidP="008426E6">
      <w:pPr>
        <w:ind w:firstLine="708"/>
        <w:contextualSpacing/>
        <w:rPr>
          <w:rFonts w:cs="Times New Roman"/>
          <w:sz w:val="24"/>
          <w:szCs w:val="24"/>
          <w:highlight w:val="green"/>
        </w:rPr>
      </w:pPr>
    </w:p>
    <w:p w14:paraId="48110F51" w14:textId="77777777" w:rsidR="002F19E2" w:rsidRPr="0066523E" w:rsidRDefault="002F19E2" w:rsidP="008426E6">
      <w:pPr>
        <w:ind w:firstLine="708"/>
        <w:contextualSpacing/>
        <w:rPr>
          <w:rFonts w:cs="Times New Roman"/>
          <w:sz w:val="24"/>
          <w:szCs w:val="24"/>
          <w:highlight w:val="green"/>
        </w:rPr>
      </w:pPr>
      <w:r w:rsidRPr="0066523E">
        <w:rPr>
          <w:rFonts w:cs="Times New Roman"/>
          <w:sz w:val="24"/>
          <w:szCs w:val="24"/>
        </w:rPr>
        <w:t xml:space="preserve">Окончательные значения </w:t>
      </w:r>
      <w:r w:rsidRPr="0066523E">
        <w:rPr>
          <w:rFonts w:cs="Times New Roman"/>
          <w:i/>
          <w:iCs/>
          <w:sz w:val="24"/>
          <w:szCs w:val="24"/>
        </w:rPr>
        <w:t xml:space="preserve">Px </w:t>
      </w:r>
      <w:r w:rsidRPr="0066523E">
        <w:rPr>
          <w:rFonts w:cs="Times New Roman"/>
          <w:sz w:val="24"/>
          <w:szCs w:val="24"/>
        </w:rPr>
        <w:t xml:space="preserve">и </w:t>
      </w:r>
      <w:r w:rsidRPr="0066523E">
        <w:rPr>
          <w:rFonts w:cs="Times New Roman"/>
          <w:i/>
          <w:iCs/>
          <w:sz w:val="24"/>
          <w:szCs w:val="24"/>
        </w:rPr>
        <w:t xml:space="preserve">Ix </w:t>
      </w:r>
      <w:r w:rsidRPr="0066523E">
        <w:rPr>
          <w:rFonts w:cs="Times New Roman"/>
          <w:sz w:val="24"/>
          <w:szCs w:val="24"/>
        </w:rPr>
        <w:t>выбираются из условий:</w:t>
      </w:r>
    </w:p>
    <w:p w14:paraId="518570B7" w14:textId="77777777" w:rsidR="002F19E2" w:rsidRPr="0066523E" w:rsidRDefault="002F19E2" w:rsidP="008426E6">
      <w:pPr>
        <w:ind w:firstLine="708"/>
        <w:contextualSpacing/>
        <w:rPr>
          <w:rFonts w:cs="Times New Roman"/>
          <w:sz w:val="24"/>
          <w:szCs w:val="24"/>
          <w:highlight w:val="green"/>
        </w:rPr>
      </w:pPr>
    </w:p>
    <w:p w14:paraId="0741F19A" w14:textId="77777777" w:rsidR="002F19E2" w:rsidRPr="0066523E" w:rsidRDefault="002F19E2" w:rsidP="008426E6">
      <w:pPr>
        <w:ind w:firstLine="708"/>
        <w:contextualSpacing/>
        <w:rPr>
          <w:rFonts w:cs="Times New Roman"/>
          <w:sz w:val="24"/>
          <w:szCs w:val="24"/>
          <w:highlight w:val="green"/>
          <w:lang w:val="en-US"/>
        </w:rPr>
      </w:pPr>
      <w:r w:rsidRPr="0066523E">
        <w:rPr>
          <w:rFonts w:cs="Times New Roman"/>
          <w:i/>
          <w:iCs/>
          <w:sz w:val="24"/>
          <w:szCs w:val="24"/>
          <w:lang w:val="en-US"/>
        </w:rPr>
        <w:t xml:space="preserve">Px </w:t>
      </w:r>
      <w:r w:rsidRPr="0066523E">
        <w:rPr>
          <w:rFonts w:cs="Times New Roman"/>
          <w:sz w:val="24"/>
          <w:szCs w:val="24"/>
          <w:lang w:val="en-US"/>
        </w:rPr>
        <w:t>= min (</w:t>
      </w:r>
      <w:r w:rsidRPr="0066523E">
        <w:rPr>
          <w:rFonts w:cs="Times New Roman"/>
          <w:i/>
          <w:iCs/>
          <w:sz w:val="24"/>
          <w:szCs w:val="24"/>
          <w:lang w:val="en-US"/>
        </w:rPr>
        <w:t>Px</w:t>
      </w:r>
      <w:r w:rsidRPr="0066523E">
        <w:rPr>
          <w:rFonts w:cs="Times New Roman"/>
          <w:sz w:val="24"/>
          <w:szCs w:val="24"/>
          <w:lang w:val="en-US"/>
        </w:rPr>
        <w:t xml:space="preserve">1, </w:t>
      </w:r>
      <w:r w:rsidRPr="0066523E">
        <w:rPr>
          <w:rFonts w:cs="Times New Roman"/>
          <w:i/>
          <w:iCs/>
          <w:sz w:val="24"/>
          <w:szCs w:val="24"/>
          <w:lang w:val="en-US"/>
        </w:rPr>
        <w:t>Px</w:t>
      </w:r>
      <w:r w:rsidRPr="0066523E">
        <w:rPr>
          <w:rFonts w:cs="Times New Roman"/>
          <w:sz w:val="24"/>
          <w:szCs w:val="24"/>
          <w:lang w:val="en-US"/>
        </w:rPr>
        <w:t xml:space="preserve">2); </w:t>
      </w:r>
      <w:r w:rsidRPr="0066523E">
        <w:rPr>
          <w:rFonts w:cs="Times New Roman"/>
          <w:i/>
          <w:iCs/>
          <w:sz w:val="24"/>
          <w:szCs w:val="24"/>
          <w:lang w:val="en-US"/>
        </w:rPr>
        <w:t xml:space="preserve">Ix </w:t>
      </w:r>
      <w:r w:rsidRPr="0066523E">
        <w:rPr>
          <w:rFonts w:cs="Times New Roman"/>
          <w:sz w:val="24"/>
          <w:szCs w:val="24"/>
          <w:lang w:val="en-US"/>
        </w:rPr>
        <w:t>= min (</w:t>
      </w:r>
      <w:r w:rsidRPr="0066523E">
        <w:rPr>
          <w:rFonts w:cs="Times New Roman"/>
          <w:i/>
          <w:iCs/>
          <w:sz w:val="24"/>
          <w:szCs w:val="24"/>
          <w:lang w:val="en-US"/>
        </w:rPr>
        <w:t>Ix</w:t>
      </w:r>
      <w:r w:rsidRPr="0066523E">
        <w:rPr>
          <w:rFonts w:cs="Times New Roman"/>
          <w:sz w:val="24"/>
          <w:szCs w:val="24"/>
          <w:lang w:val="en-US"/>
        </w:rPr>
        <w:t xml:space="preserve">1, </w:t>
      </w:r>
      <w:r w:rsidRPr="0066523E">
        <w:rPr>
          <w:rFonts w:cs="Times New Roman"/>
          <w:i/>
          <w:iCs/>
          <w:sz w:val="24"/>
          <w:szCs w:val="24"/>
          <w:lang w:val="en-US"/>
        </w:rPr>
        <w:t>Ix</w:t>
      </w:r>
      <w:r w:rsidRPr="0066523E">
        <w:rPr>
          <w:rFonts w:cs="Times New Roman"/>
          <w:sz w:val="24"/>
          <w:szCs w:val="24"/>
          <w:lang w:val="en-US"/>
        </w:rPr>
        <w:t>2)</w:t>
      </w:r>
    </w:p>
    <w:p w14:paraId="79536E24" w14:textId="77777777" w:rsidR="002F19E2" w:rsidRPr="0066523E" w:rsidRDefault="002F19E2" w:rsidP="008426E6">
      <w:pPr>
        <w:ind w:firstLine="708"/>
        <w:contextualSpacing/>
        <w:rPr>
          <w:rFonts w:cs="Times New Roman"/>
          <w:sz w:val="24"/>
          <w:szCs w:val="24"/>
          <w:highlight w:val="green"/>
          <w:shd w:val="clear" w:color="auto" w:fill="FFFFFF"/>
        </w:rPr>
      </w:pPr>
      <w:r w:rsidRPr="0066523E">
        <w:rPr>
          <w:rFonts w:cs="Times New Roman"/>
          <w:sz w:val="24"/>
          <w:szCs w:val="24"/>
        </w:rPr>
        <w:t>Избыточное давление взрыва: ΔР = Р</w:t>
      </w:r>
      <w:r w:rsidRPr="0066523E">
        <w:rPr>
          <w:rFonts w:cs="Times New Roman"/>
          <w:sz w:val="24"/>
          <w:szCs w:val="24"/>
          <w:vertAlign w:val="subscript"/>
        </w:rPr>
        <w:t>Х</w:t>
      </w:r>
      <w:r w:rsidRPr="0066523E">
        <w:rPr>
          <w:rFonts w:cs="Times New Roman"/>
          <w:sz w:val="24"/>
          <w:szCs w:val="24"/>
        </w:rPr>
        <w:t xml:space="preserve"> × Р</w:t>
      </w:r>
      <w:r w:rsidRPr="0066523E">
        <w:rPr>
          <w:rFonts w:cs="Times New Roman"/>
          <w:sz w:val="24"/>
          <w:szCs w:val="24"/>
          <w:vertAlign w:val="subscript"/>
        </w:rPr>
        <w:t>0</w:t>
      </w:r>
      <w:r w:rsidRPr="0066523E">
        <w:rPr>
          <w:rFonts w:cs="Times New Roman"/>
          <w:sz w:val="24"/>
          <w:szCs w:val="24"/>
        </w:rPr>
        <w:t xml:space="preserve"> , Импульс фазы сжатия: </w:t>
      </w:r>
      <w:r w:rsidRPr="0066523E">
        <w:rPr>
          <w:rFonts w:cs="Times New Roman"/>
          <w:i/>
          <w:iCs/>
          <w:sz w:val="24"/>
          <w:szCs w:val="24"/>
          <w:shd w:val="clear" w:color="auto" w:fill="FFFFFF"/>
        </w:rPr>
        <w:t>I</w:t>
      </w:r>
      <w:r w:rsidRPr="0066523E">
        <w:rPr>
          <w:rFonts w:cs="Times New Roman"/>
          <w:i/>
          <w:iCs/>
          <w:sz w:val="24"/>
          <w:szCs w:val="24"/>
          <w:shd w:val="clear" w:color="auto" w:fill="FFFFFF"/>
          <w:vertAlign w:val="superscript"/>
        </w:rPr>
        <w:t>+</w:t>
      </w:r>
      <w:r w:rsidRPr="0066523E">
        <w:rPr>
          <w:rFonts w:cs="Times New Roman"/>
          <w:i/>
          <w:iCs/>
          <w:sz w:val="24"/>
          <w:szCs w:val="24"/>
          <w:shd w:val="clear" w:color="auto" w:fill="FFFFFF"/>
        </w:rPr>
        <w:t>= I</w:t>
      </w:r>
      <w:r w:rsidRPr="0066523E">
        <w:rPr>
          <w:rFonts w:cs="Times New Roman"/>
          <w:i/>
          <w:iCs/>
          <w:sz w:val="24"/>
          <w:szCs w:val="24"/>
          <w:shd w:val="clear" w:color="auto" w:fill="FFFFFF"/>
          <w:vertAlign w:val="subscript"/>
        </w:rPr>
        <w:t>х</w:t>
      </w:r>
      <w:r w:rsidRPr="0066523E">
        <w:rPr>
          <w:rFonts w:cs="Times New Roman"/>
          <w:i/>
          <w:iCs/>
          <w:sz w:val="24"/>
          <w:szCs w:val="24"/>
          <w:shd w:val="clear" w:color="auto" w:fill="FFFFFF"/>
        </w:rPr>
        <w:t>·(Р</w:t>
      </w:r>
      <w:r w:rsidRPr="0066523E">
        <w:rPr>
          <w:rFonts w:cs="Times New Roman"/>
          <w:i/>
          <w:iCs/>
          <w:sz w:val="24"/>
          <w:szCs w:val="24"/>
          <w:shd w:val="clear" w:color="auto" w:fill="FFFFFF"/>
          <w:vertAlign w:val="subscript"/>
        </w:rPr>
        <w:t>0</w:t>
      </w:r>
      <w:r w:rsidRPr="0066523E">
        <w:rPr>
          <w:rFonts w:cs="Times New Roman"/>
          <w:i/>
          <w:iCs/>
          <w:sz w:val="24"/>
          <w:szCs w:val="24"/>
          <w:shd w:val="clear" w:color="auto" w:fill="FFFFFF"/>
        </w:rPr>
        <w:t>)</w:t>
      </w:r>
      <w:r w:rsidRPr="0066523E">
        <w:rPr>
          <w:rFonts w:cs="Times New Roman"/>
          <w:i/>
          <w:iCs/>
          <w:sz w:val="24"/>
          <w:szCs w:val="24"/>
          <w:shd w:val="clear" w:color="auto" w:fill="FFFFFF"/>
          <w:vertAlign w:val="superscript"/>
        </w:rPr>
        <w:t>2/3</w:t>
      </w:r>
      <w:r w:rsidRPr="0066523E">
        <w:rPr>
          <w:rFonts w:cs="Times New Roman"/>
          <w:i/>
          <w:iCs/>
          <w:sz w:val="24"/>
          <w:szCs w:val="24"/>
          <w:shd w:val="clear" w:color="auto" w:fill="FFFFFF"/>
        </w:rPr>
        <w:t>Е</w:t>
      </w:r>
      <w:r w:rsidRPr="0066523E">
        <w:rPr>
          <w:rFonts w:cs="Times New Roman"/>
          <w:i/>
          <w:iCs/>
          <w:sz w:val="24"/>
          <w:szCs w:val="24"/>
          <w:shd w:val="clear" w:color="auto" w:fill="FFFFFF"/>
          <w:vertAlign w:val="superscript"/>
        </w:rPr>
        <w:t>1/3</w:t>
      </w:r>
      <w:r w:rsidRPr="0066523E">
        <w:rPr>
          <w:rFonts w:cs="Times New Roman"/>
          <w:i/>
          <w:iCs/>
          <w:sz w:val="24"/>
          <w:szCs w:val="24"/>
          <w:shd w:val="clear" w:color="auto" w:fill="FFFFFF"/>
        </w:rPr>
        <w:t>/С</w:t>
      </w:r>
      <w:r w:rsidRPr="0066523E">
        <w:rPr>
          <w:rFonts w:cs="Times New Roman"/>
          <w:i/>
          <w:iCs/>
          <w:sz w:val="24"/>
          <w:szCs w:val="24"/>
          <w:shd w:val="clear" w:color="auto" w:fill="FFFFFF"/>
          <w:vertAlign w:val="subscript"/>
        </w:rPr>
        <w:t>0</w:t>
      </w:r>
      <w:r w:rsidRPr="0066523E">
        <w:rPr>
          <w:rFonts w:cs="Times New Roman"/>
          <w:sz w:val="24"/>
          <w:szCs w:val="24"/>
          <w:shd w:val="clear" w:color="auto" w:fill="FFFFFF"/>
        </w:rPr>
        <w:t> </w:t>
      </w:r>
    </w:p>
    <w:p w14:paraId="10B55E6E" w14:textId="77777777" w:rsidR="002F19E2" w:rsidRPr="0066523E" w:rsidRDefault="002F19E2" w:rsidP="008426E6">
      <w:pPr>
        <w:ind w:firstLine="708"/>
        <w:rPr>
          <w:rFonts w:cs="Times New Roman"/>
          <w:sz w:val="24"/>
          <w:szCs w:val="24"/>
          <w:highlight w:val="green"/>
        </w:rPr>
      </w:pPr>
    </w:p>
    <w:p w14:paraId="18F46579" w14:textId="179B65F3" w:rsidR="002F19E2" w:rsidRDefault="002F19E2" w:rsidP="008426E6">
      <w:pPr>
        <w:contextualSpacing/>
        <w:rPr>
          <w:rFonts w:cs="Times New Roman"/>
          <w:sz w:val="24"/>
          <w:szCs w:val="24"/>
        </w:rPr>
      </w:pPr>
      <w:r w:rsidRPr="0066523E">
        <w:rPr>
          <w:rFonts w:cs="Times New Roman"/>
          <w:sz w:val="24"/>
          <w:szCs w:val="24"/>
        </w:rPr>
        <w:t>Расчетные данные</w:t>
      </w:r>
      <w:r w:rsidR="00D632C0" w:rsidRPr="0066523E">
        <w:rPr>
          <w:rFonts w:cs="Times New Roman"/>
          <w:i/>
          <w:iCs/>
          <w:sz w:val="24"/>
          <w:szCs w:val="24"/>
          <w:shd w:val="clear" w:color="auto" w:fill="FFFFFF"/>
        </w:rPr>
        <w:t xml:space="preserve"> R</w:t>
      </w:r>
      <w:r w:rsidR="00D632C0" w:rsidRPr="0066523E">
        <w:rPr>
          <w:rFonts w:cs="Times New Roman"/>
          <w:i/>
          <w:iCs/>
          <w:sz w:val="24"/>
          <w:szCs w:val="24"/>
          <w:shd w:val="clear" w:color="auto" w:fill="FFFFFF"/>
          <w:vertAlign w:val="subscript"/>
        </w:rPr>
        <w:t>x</w:t>
      </w:r>
      <w:r w:rsidR="00D632C0" w:rsidRPr="0066523E">
        <w:rPr>
          <w:rFonts w:cs="Times New Roman"/>
          <w:sz w:val="24"/>
          <w:szCs w:val="24"/>
        </w:rPr>
        <w:t xml:space="preserve">, </w:t>
      </w:r>
      <w:r w:rsidRPr="0066523E">
        <w:rPr>
          <w:rFonts w:cs="Times New Roman"/>
          <w:i/>
          <w:iCs/>
          <w:sz w:val="24"/>
          <w:szCs w:val="24"/>
          <w:shd w:val="clear" w:color="auto" w:fill="FFFFFF"/>
        </w:rPr>
        <w:t>Р</w:t>
      </w:r>
      <w:r w:rsidRPr="0066523E">
        <w:rPr>
          <w:rFonts w:cs="Times New Roman"/>
          <w:i/>
          <w:iCs/>
          <w:sz w:val="24"/>
          <w:szCs w:val="24"/>
          <w:shd w:val="clear" w:color="auto" w:fill="FFFFFF"/>
          <w:vertAlign w:val="subscript"/>
        </w:rPr>
        <w:t>x1</w:t>
      </w:r>
      <w:r w:rsidRPr="0066523E">
        <w:rPr>
          <w:rFonts w:cs="Times New Roman"/>
          <w:iCs/>
          <w:sz w:val="24"/>
          <w:szCs w:val="24"/>
          <w:shd w:val="clear" w:color="auto" w:fill="FFFFFF"/>
        </w:rPr>
        <w:t>,</w:t>
      </w:r>
      <w:r w:rsidRPr="0066523E">
        <w:rPr>
          <w:rFonts w:cs="Times New Roman"/>
          <w:sz w:val="24"/>
          <w:szCs w:val="24"/>
        </w:rPr>
        <w:t xml:space="preserve"> </w:t>
      </w:r>
      <w:r w:rsidRPr="0066523E">
        <w:rPr>
          <w:rFonts w:cs="Times New Roman"/>
          <w:i/>
          <w:iCs/>
          <w:sz w:val="24"/>
          <w:szCs w:val="24"/>
          <w:shd w:val="clear" w:color="auto" w:fill="FFFFFF"/>
        </w:rPr>
        <w:t>I</w:t>
      </w:r>
      <w:r w:rsidRPr="0066523E">
        <w:rPr>
          <w:rFonts w:cs="Times New Roman"/>
          <w:i/>
          <w:iCs/>
          <w:sz w:val="24"/>
          <w:szCs w:val="24"/>
          <w:shd w:val="clear" w:color="auto" w:fill="FFFFFF"/>
          <w:vertAlign w:val="subscript"/>
        </w:rPr>
        <w:t>х1</w:t>
      </w:r>
      <w:r w:rsidRPr="0066523E">
        <w:rPr>
          <w:rFonts w:cs="Times New Roman"/>
          <w:iCs/>
          <w:sz w:val="24"/>
          <w:szCs w:val="24"/>
          <w:shd w:val="clear" w:color="auto" w:fill="FFFFFF"/>
        </w:rPr>
        <w:t>,</w:t>
      </w:r>
      <w:r w:rsidRPr="0066523E">
        <w:rPr>
          <w:rFonts w:cs="Times New Roman"/>
          <w:i/>
          <w:iCs/>
          <w:sz w:val="24"/>
          <w:szCs w:val="24"/>
          <w:shd w:val="clear" w:color="auto" w:fill="FFFFFF"/>
          <w:vertAlign w:val="subscript"/>
        </w:rPr>
        <w:t xml:space="preserve"> </w:t>
      </w:r>
      <w:r w:rsidRPr="0066523E">
        <w:rPr>
          <w:rFonts w:cs="Times New Roman"/>
          <w:sz w:val="24"/>
          <w:szCs w:val="24"/>
        </w:rPr>
        <w:t xml:space="preserve">ΔР, </w:t>
      </w:r>
      <w:r w:rsidRPr="0066523E">
        <w:rPr>
          <w:rFonts w:cs="Times New Roman"/>
          <w:i/>
          <w:iCs/>
          <w:sz w:val="24"/>
          <w:szCs w:val="24"/>
          <w:shd w:val="clear" w:color="auto" w:fill="FFFFFF"/>
        </w:rPr>
        <w:t>I</w:t>
      </w:r>
      <w:r w:rsidRPr="0066523E">
        <w:rPr>
          <w:rFonts w:cs="Times New Roman"/>
          <w:i/>
          <w:iCs/>
          <w:sz w:val="24"/>
          <w:szCs w:val="24"/>
          <w:shd w:val="clear" w:color="auto" w:fill="FFFFFF"/>
          <w:vertAlign w:val="superscript"/>
        </w:rPr>
        <w:t xml:space="preserve">+ </w:t>
      </w:r>
      <w:r w:rsidRPr="0066523E">
        <w:rPr>
          <w:rFonts w:cs="Times New Roman"/>
          <w:sz w:val="24"/>
          <w:szCs w:val="24"/>
        </w:rPr>
        <w:t>для расстояний r = 0</w:t>
      </w:r>
      <w:r w:rsidR="00D632C0" w:rsidRPr="0066523E">
        <w:rPr>
          <w:rFonts w:cs="Times New Roman"/>
          <w:sz w:val="24"/>
          <w:szCs w:val="24"/>
        </w:rPr>
        <w:t xml:space="preserve"> - </w:t>
      </w:r>
      <w:r w:rsidR="00E632CA">
        <w:rPr>
          <w:rFonts w:cs="Times New Roman"/>
          <w:sz w:val="24"/>
          <w:szCs w:val="24"/>
        </w:rPr>
        <w:t>4</w:t>
      </w:r>
      <w:r w:rsidR="005336F3" w:rsidRPr="0066523E">
        <w:rPr>
          <w:rFonts w:cs="Times New Roman"/>
          <w:sz w:val="24"/>
          <w:szCs w:val="24"/>
        </w:rPr>
        <w:t>0</w:t>
      </w:r>
      <w:r w:rsidRPr="0066523E">
        <w:rPr>
          <w:rFonts w:cs="Times New Roman"/>
          <w:sz w:val="24"/>
          <w:szCs w:val="24"/>
        </w:rPr>
        <w:t>0 м</w:t>
      </w:r>
    </w:p>
    <w:p w14:paraId="07181173" w14:textId="77777777" w:rsidR="00F918B8" w:rsidRPr="0066523E" w:rsidRDefault="00F918B8" w:rsidP="008426E6">
      <w:pPr>
        <w:contextualSpacing/>
        <w:rPr>
          <w:rFonts w:cs="Times New Roman"/>
          <w:sz w:val="24"/>
          <w:szCs w:val="24"/>
          <w:highlight w:val="green"/>
        </w:rPr>
      </w:pPr>
    </w:p>
    <w:tbl>
      <w:tblPr>
        <w:tblStyle w:val="aff7"/>
        <w:tblW w:w="0" w:type="auto"/>
        <w:tblLook w:val="04A0" w:firstRow="1" w:lastRow="0" w:firstColumn="1" w:lastColumn="0" w:noHBand="0" w:noVBand="1"/>
      </w:tblPr>
      <w:tblGrid>
        <w:gridCol w:w="2560"/>
        <w:gridCol w:w="2360"/>
        <w:gridCol w:w="2320"/>
        <w:gridCol w:w="2280"/>
        <w:gridCol w:w="1880"/>
        <w:gridCol w:w="2080"/>
      </w:tblGrid>
      <w:tr w:rsidR="00596FC9" w:rsidRPr="0066523E" w14:paraId="357B232C" w14:textId="77777777" w:rsidTr="00596FC9">
        <w:trPr>
          <w:trHeight w:val="805"/>
        </w:trPr>
        <w:tc>
          <w:tcPr>
            <w:tcW w:w="2560" w:type="dxa"/>
            <w:hideMark/>
          </w:tcPr>
          <w:p w14:paraId="652E24DF" w14:textId="77777777" w:rsidR="00596FC9" w:rsidRPr="0066523E" w:rsidRDefault="00596FC9" w:rsidP="00596FC9">
            <w:pPr>
              <w:rPr>
                <w:rFonts w:cs="Times New Roman"/>
                <w:sz w:val="24"/>
                <w:szCs w:val="24"/>
              </w:rPr>
            </w:pPr>
            <w:r w:rsidRPr="0066523E">
              <w:rPr>
                <w:rFonts w:cs="Times New Roman"/>
                <w:sz w:val="24"/>
                <w:szCs w:val="24"/>
              </w:rPr>
              <w:lastRenderedPageBreak/>
              <w:t>Расстояние r,  м</w:t>
            </w:r>
          </w:p>
        </w:tc>
        <w:tc>
          <w:tcPr>
            <w:tcW w:w="2360" w:type="dxa"/>
            <w:hideMark/>
          </w:tcPr>
          <w:p w14:paraId="36495960" w14:textId="77777777" w:rsidR="00596FC9" w:rsidRPr="0066523E" w:rsidRDefault="00596FC9" w:rsidP="00596FC9">
            <w:pPr>
              <w:rPr>
                <w:rFonts w:cs="Times New Roman"/>
                <w:sz w:val="24"/>
                <w:szCs w:val="24"/>
              </w:rPr>
            </w:pPr>
            <w:r w:rsidRPr="0066523E">
              <w:rPr>
                <w:rFonts w:cs="Times New Roman"/>
                <w:sz w:val="24"/>
                <w:szCs w:val="24"/>
              </w:rPr>
              <w:t xml:space="preserve">Безразмерное расстояние </w:t>
            </w:r>
            <w:r w:rsidRPr="0066523E">
              <w:rPr>
                <w:rFonts w:cs="Times New Roman"/>
                <w:i/>
                <w:iCs/>
                <w:sz w:val="24"/>
                <w:szCs w:val="24"/>
              </w:rPr>
              <w:t>R</w:t>
            </w:r>
            <w:r w:rsidRPr="0066523E">
              <w:rPr>
                <w:rFonts w:cs="Times New Roman"/>
                <w:i/>
                <w:iCs/>
                <w:sz w:val="24"/>
                <w:szCs w:val="24"/>
                <w:vertAlign w:val="subscript"/>
              </w:rPr>
              <w:t>x</w:t>
            </w:r>
          </w:p>
        </w:tc>
        <w:tc>
          <w:tcPr>
            <w:tcW w:w="2320" w:type="dxa"/>
            <w:hideMark/>
          </w:tcPr>
          <w:p w14:paraId="36F693F6" w14:textId="77777777" w:rsidR="00596FC9" w:rsidRPr="0066523E" w:rsidRDefault="00596FC9" w:rsidP="00596FC9">
            <w:pPr>
              <w:rPr>
                <w:rFonts w:cs="Times New Roman"/>
                <w:sz w:val="24"/>
                <w:szCs w:val="24"/>
              </w:rPr>
            </w:pPr>
            <w:r w:rsidRPr="0066523E">
              <w:rPr>
                <w:rFonts w:cs="Times New Roman"/>
                <w:sz w:val="24"/>
                <w:szCs w:val="24"/>
              </w:rPr>
              <w:t>Безразмерное давление</w:t>
            </w:r>
            <w:r w:rsidRPr="0066523E">
              <w:rPr>
                <w:rFonts w:cs="Times New Roman"/>
                <w:i/>
                <w:iCs/>
                <w:sz w:val="24"/>
                <w:szCs w:val="24"/>
              </w:rPr>
              <w:t xml:space="preserve"> Р</w:t>
            </w:r>
            <w:r w:rsidRPr="0066523E">
              <w:rPr>
                <w:rFonts w:cs="Times New Roman"/>
                <w:i/>
                <w:iCs/>
                <w:sz w:val="24"/>
                <w:szCs w:val="24"/>
                <w:vertAlign w:val="subscript"/>
              </w:rPr>
              <w:t>x1</w:t>
            </w:r>
          </w:p>
        </w:tc>
        <w:tc>
          <w:tcPr>
            <w:tcW w:w="2280" w:type="dxa"/>
            <w:hideMark/>
          </w:tcPr>
          <w:p w14:paraId="2C972746" w14:textId="77777777" w:rsidR="00596FC9" w:rsidRPr="0066523E" w:rsidRDefault="00596FC9" w:rsidP="00596FC9">
            <w:pPr>
              <w:rPr>
                <w:rFonts w:cs="Times New Roman"/>
                <w:sz w:val="24"/>
                <w:szCs w:val="24"/>
              </w:rPr>
            </w:pPr>
            <w:r w:rsidRPr="0066523E">
              <w:rPr>
                <w:rFonts w:cs="Times New Roman"/>
                <w:sz w:val="24"/>
                <w:szCs w:val="24"/>
              </w:rPr>
              <w:t>Безразмерный импульс фазы сжатия</w:t>
            </w:r>
            <w:r w:rsidRPr="0066523E">
              <w:rPr>
                <w:rFonts w:cs="Times New Roman"/>
                <w:i/>
                <w:iCs/>
                <w:sz w:val="24"/>
                <w:szCs w:val="24"/>
              </w:rPr>
              <w:t xml:space="preserve"> I</w:t>
            </w:r>
            <w:r w:rsidRPr="0066523E">
              <w:rPr>
                <w:rFonts w:cs="Times New Roman"/>
                <w:i/>
                <w:iCs/>
                <w:sz w:val="24"/>
                <w:szCs w:val="24"/>
                <w:vertAlign w:val="subscript"/>
              </w:rPr>
              <w:t>х1</w:t>
            </w:r>
          </w:p>
        </w:tc>
        <w:tc>
          <w:tcPr>
            <w:tcW w:w="1880" w:type="dxa"/>
            <w:hideMark/>
          </w:tcPr>
          <w:p w14:paraId="3DCA7947" w14:textId="77777777" w:rsidR="00596FC9" w:rsidRPr="0066523E" w:rsidRDefault="00596FC9" w:rsidP="00596FC9">
            <w:pPr>
              <w:rPr>
                <w:rFonts w:cs="Times New Roman"/>
                <w:sz w:val="24"/>
                <w:szCs w:val="24"/>
              </w:rPr>
            </w:pPr>
            <w:r w:rsidRPr="0066523E">
              <w:rPr>
                <w:rFonts w:cs="Times New Roman"/>
                <w:sz w:val="24"/>
                <w:szCs w:val="24"/>
              </w:rPr>
              <w:t>Избыточное давление взрыва ΔР, Па</w:t>
            </w:r>
          </w:p>
        </w:tc>
        <w:tc>
          <w:tcPr>
            <w:tcW w:w="2080" w:type="dxa"/>
            <w:hideMark/>
          </w:tcPr>
          <w:p w14:paraId="1B9B7243" w14:textId="77777777" w:rsidR="00596FC9" w:rsidRPr="0066523E" w:rsidRDefault="00596FC9" w:rsidP="00596FC9">
            <w:pPr>
              <w:rPr>
                <w:rFonts w:cs="Times New Roman"/>
                <w:sz w:val="24"/>
                <w:szCs w:val="24"/>
              </w:rPr>
            </w:pPr>
            <w:r w:rsidRPr="0066523E">
              <w:rPr>
                <w:rFonts w:cs="Times New Roman"/>
                <w:sz w:val="24"/>
                <w:szCs w:val="24"/>
              </w:rPr>
              <w:t>Импульс фазы сжатия</w:t>
            </w:r>
            <w:r w:rsidRPr="0066523E">
              <w:rPr>
                <w:rFonts w:cs="Times New Roman"/>
                <w:i/>
                <w:iCs/>
                <w:sz w:val="24"/>
                <w:szCs w:val="24"/>
              </w:rPr>
              <w:t xml:space="preserve"> I</w:t>
            </w:r>
            <w:r w:rsidRPr="0066523E">
              <w:rPr>
                <w:rFonts w:cs="Times New Roman"/>
                <w:i/>
                <w:iCs/>
                <w:sz w:val="24"/>
                <w:szCs w:val="24"/>
                <w:vertAlign w:val="superscript"/>
              </w:rPr>
              <w:t>+</w:t>
            </w:r>
            <w:r w:rsidRPr="0066523E">
              <w:rPr>
                <w:rFonts w:cs="Times New Roman"/>
                <w:sz w:val="24"/>
                <w:szCs w:val="24"/>
              </w:rPr>
              <w:t>, Па/с</w:t>
            </w:r>
          </w:p>
        </w:tc>
      </w:tr>
      <w:tr w:rsidR="006565B9" w:rsidRPr="0066523E" w14:paraId="216F20FF" w14:textId="77777777" w:rsidTr="00A43DD9">
        <w:trPr>
          <w:trHeight w:val="330"/>
        </w:trPr>
        <w:tc>
          <w:tcPr>
            <w:tcW w:w="2560" w:type="dxa"/>
            <w:vAlign w:val="center"/>
            <w:hideMark/>
          </w:tcPr>
          <w:p w14:paraId="3A407F67" w14:textId="2BF43CB3" w:rsidR="006565B9" w:rsidRPr="0066523E" w:rsidRDefault="006565B9" w:rsidP="006565B9">
            <w:pPr>
              <w:rPr>
                <w:rFonts w:cs="Times New Roman"/>
                <w:sz w:val="24"/>
                <w:szCs w:val="24"/>
              </w:rPr>
            </w:pPr>
            <w:r w:rsidRPr="0066523E">
              <w:rPr>
                <w:rFonts w:cs="Times New Roman"/>
                <w:color w:val="000000"/>
                <w:sz w:val="24"/>
                <w:szCs w:val="24"/>
              </w:rPr>
              <w:t>0</w:t>
            </w:r>
          </w:p>
        </w:tc>
        <w:tc>
          <w:tcPr>
            <w:tcW w:w="2360" w:type="dxa"/>
            <w:shd w:val="clear" w:color="auto" w:fill="auto"/>
          </w:tcPr>
          <w:p w14:paraId="57645853" w14:textId="2FBE7DF3" w:rsidR="006565B9" w:rsidRPr="006565B9" w:rsidRDefault="006565B9" w:rsidP="006565B9">
            <w:pPr>
              <w:jc w:val="center"/>
              <w:rPr>
                <w:rFonts w:cs="Times New Roman"/>
                <w:sz w:val="24"/>
                <w:szCs w:val="24"/>
              </w:rPr>
            </w:pPr>
            <w:r w:rsidRPr="006565B9">
              <w:rPr>
                <w:rFonts w:cs="Times New Roman"/>
                <w:sz w:val="24"/>
                <w:szCs w:val="24"/>
              </w:rPr>
              <w:t>0</w:t>
            </w:r>
          </w:p>
        </w:tc>
        <w:tc>
          <w:tcPr>
            <w:tcW w:w="2320" w:type="dxa"/>
            <w:shd w:val="clear" w:color="auto" w:fill="auto"/>
          </w:tcPr>
          <w:p w14:paraId="3F9D540D" w14:textId="24DC0F9F" w:rsidR="006565B9" w:rsidRPr="006565B9" w:rsidRDefault="006565B9" w:rsidP="006565B9">
            <w:pPr>
              <w:jc w:val="center"/>
              <w:rPr>
                <w:rFonts w:cs="Times New Roman"/>
                <w:sz w:val="24"/>
                <w:szCs w:val="24"/>
              </w:rPr>
            </w:pPr>
            <w:r w:rsidRPr="006565B9">
              <w:rPr>
                <w:rFonts w:cs="Times New Roman"/>
                <w:sz w:val="24"/>
                <w:szCs w:val="24"/>
              </w:rPr>
              <w:t>0,17772043</w:t>
            </w:r>
          </w:p>
        </w:tc>
        <w:tc>
          <w:tcPr>
            <w:tcW w:w="2280" w:type="dxa"/>
            <w:shd w:val="clear" w:color="auto" w:fill="auto"/>
          </w:tcPr>
          <w:p w14:paraId="11AE3FC8" w14:textId="1C0D8E05" w:rsidR="006565B9" w:rsidRPr="006565B9" w:rsidRDefault="006565B9" w:rsidP="006565B9">
            <w:pPr>
              <w:jc w:val="center"/>
              <w:rPr>
                <w:rFonts w:cs="Times New Roman"/>
                <w:sz w:val="24"/>
                <w:szCs w:val="24"/>
              </w:rPr>
            </w:pPr>
            <w:r w:rsidRPr="006565B9">
              <w:rPr>
                <w:rFonts w:cs="Times New Roman"/>
                <w:sz w:val="24"/>
                <w:szCs w:val="24"/>
              </w:rPr>
              <w:t>0,06028312</w:t>
            </w:r>
          </w:p>
        </w:tc>
        <w:tc>
          <w:tcPr>
            <w:tcW w:w="1880" w:type="dxa"/>
            <w:shd w:val="clear" w:color="auto" w:fill="auto"/>
          </w:tcPr>
          <w:p w14:paraId="64D192F4" w14:textId="6E9E7330" w:rsidR="006565B9" w:rsidRPr="006565B9" w:rsidRDefault="006565B9" w:rsidP="006565B9">
            <w:pPr>
              <w:jc w:val="center"/>
              <w:rPr>
                <w:rFonts w:cs="Times New Roman"/>
                <w:sz w:val="24"/>
                <w:szCs w:val="24"/>
              </w:rPr>
            </w:pPr>
            <w:r w:rsidRPr="006565B9">
              <w:rPr>
                <w:rFonts w:cs="Times New Roman"/>
                <w:sz w:val="24"/>
                <w:szCs w:val="24"/>
              </w:rPr>
              <w:t>18007,52258</w:t>
            </w:r>
          </w:p>
        </w:tc>
        <w:tc>
          <w:tcPr>
            <w:tcW w:w="2080" w:type="dxa"/>
            <w:shd w:val="clear" w:color="auto" w:fill="auto"/>
          </w:tcPr>
          <w:p w14:paraId="56FF766D" w14:textId="13AE80EE" w:rsidR="006565B9" w:rsidRPr="006565B9" w:rsidRDefault="006565B9" w:rsidP="006565B9">
            <w:pPr>
              <w:jc w:val="center"/>
              <w:rPr>
                <w:rFonts w:cs="Times New Roman"/>
                <w:sz w:val="24"/>
                <w:szCs w:val="24"/>
              </w:rPr>
            </w:pPr>
            <w:r w:rsidRPr="006565B9">
              <w:rPr>
                <w:rFonts w:cs="Times New Roman"/>
                <w:sz w:val="24"/>
                <w:szCs w:val="24"/>
              </w:rPr>
              <w:t>1187,420447</w:t>
            </w:r>
          </w:p>
        </w:tc>
      </w:tr>
      <w:tr w:rsidR="006565B9" w:rsidRPr="0066523E" w14:paraId="0C2D2487" w14:textId="77777777" w:rsidTr="00A43DD9">
        <w:trPr>
          <w:trHeight w:val="330"/>
        </w:trPr>
        <w:tc>
          <w:tcPr>
            <w:tcW w:w="2560" w:type="dxa"/>
            <w:vAlign w:val="center"/>
            <w:hideMark/>
          </w:tcPr>
          <w:p w14:paraId="3F51919B" w14:textId="4737720F" w:rsidR="006565B9" w:rsidRPr="0066523E" w:rsidRDefault="006565B9" w:rsidP="006565B9">
            <w:pPr>
              <w:rPr>
                <w:rFonts w:cs="Times New Roman"/>
                <w:sz w:val="24"/>
                <w:szCs w:val="24"/>
              </w:rPr>
            </w:pPr>
            <w:r w:rsidRPr="0066523E">
              <w:rPr>
                <w:rFonts w:cs="Times New Roman"/>
                <w:color w:val="000000"/>
                <w:sz w:val="24"/>
                <w:szCs w:val="24"/>
              </w:rPr>
              <w:t>1</w:t>
            </w:r>
          </w:p>
        </w:tc>
        <w:tc>
          <w:tcPr>
            <w:tcW w:w="2360" w:type="dxa"/>
            <w:shd w:val="clear" w:color="auto" w:fill="auto"/>
          </w:tcPr>
          <w:p w14:paraId="374BBF46" w14:textId="39F29BC5" w:rsidR="006565B9" w:rsidRPr="006565B9" w:rsidRDefault="006565B9" w:rsidP="006565B9">
            <w:pPr>
              <w:jc w:val="center"/>
              <w:rPr>
                <w:rFonts w:cs="Times New Roman"/>
                <w:sz w:val="24"/>
                <w:szCs w:val="24"/>
              </w:rPr>
            </w:pPr>
            <w:r w:rsidRPr="006565B9">
              <w:rPr>
                <w:rFonts w:cs="Times New Roman"/>
                <w:sz w:val="24"/>
                <w:szCs w:val="24"/>
              </w:rPr>
              <w:t>0,01512965</w:t>
            </w:r>
          </w:p>
        </w:tc>
        <w:tc>
          <w:tcPr>
            <w:tcW w:w="2320" w:type="dxa"/>
            <w:shd w:val="clear" w:color="auto" w:fill="auto"/>
          </w:tcPr>
          <w:p w14:paraId="6FF5C3B5" w14:textId="00F71185" w:rsidR="006565B9" w:rsidRPr="006565B9" w:rsidRDefault="006565B9" w:rsidP="006565B9">
            <w:pPr>
              <w:jc w:val="center"/>
              <w:rPr>
                <w:rFonts w:cs="Times New Roman"/>
                <w:sz w:val="24"/>
                <w:szCs w:val="24"/>
              </w:rPr>
            </w:pPr>
            <w:r w:rsidRPr="006565B9">
              <w:rPr>
                <w:rFonts w:cs="Times New Roman"/>
                <w:sz w:val="24"/>
                <w:szCs w:val="24"/>
              </w:rPr>
              <w:t>0,17772043</w:t>
            </w:r>
          </w:p>
        </w:tc>
        <w:tc>
          <w:tcPr>
            <w:tcW w:w="2280" w:type="dxa"/>
            <w:shd w:val="clear" w:color="auto" w:fill="auto"/>
          </w:tcPr>
          <w:p w14:paraId="4261EA72" w14:textId="4F0E05D8" w:rsidR="006565B9" w:rsidRPr="006565B9" w:rsidRDefault="006565B9" w:rsidP="006565B9">
            <w:pPr>
              <w:jc w:val="center"/>
              <w:rPr>
                <w:rFonts w:cs="Times New Roman"/>
                <w:sz w:val="24"/>
                <w:szCs w:val="24"/>
              </w:rPr>
            </w:pPr>
            <w:r w:rsidRPr="006565B9">
              <w:rPr>
                <w:rFonts w:cs="Times New Roman"/>
                <w:sz w:val="24"/>
                <w:szCs w:val="24"/>
              </w:rPr>
              <w:t>0,06028312</w:t>
            </w:r>
          </w:p>
        </w:tc>
        <w:tc>
          <w:tcPr>
            <w:tcW w:w="1880" w:type="dxa"/>
            <w:shd w:val="clear" w:color="auto" w:fill="auto"/>
          </w:tcPr>
          <w:p w14:paraId="416BDC46" w14:textId="4FB5F8B7" w:rsidR="006565B9" w:rsidRPr="006565B9" w:rsidRDefault="006565B9" w:rsidP="006565B9">
            <w:pPr>
              <w:jc w:val="center"/>
              <w:rPr>
                <w:rFonts w:cs="Times New Roman"/>
                <w:sz w:val="24"/>
                <w:szCs w:val="24"/>
              </w:rPr>
            </w:pPr>
            <w:r w:rsidRPr="006565B9">
              <w:rPr>
                <w:rFonts w:cs="Times New Roman"/>
                <w:sz w:val="24"/>
                <w:szCs w:val="24"/>
              </w:rPr>
              <w:t>18007,52258</w:t>
            </w:r>
          </w:p>
        </w:tc>
        <w:tc>
          <w:tcPr>
            <w:tcW w:w="2080" w:type="dxa"/>
            <w:shd w:val="clear" w:color="auto" w:fill="auto"/>
          </w:tcPr>
          <w:p w14:paraId="61EE407F" w14:textId="2894D89E" w:rsidR="006565B9" w:rsidRPr="006565B9" w:rsidRDefault="006565B9" w:rsidP="006565B9">
            <w:pPr>
              <w:jc w:val="center"/>
              <w:rPr>
                <w:rFonts w:cs="Times New Roman"/>
                <w:sz w:val="24"/>
                <w:szCs w:val="24"/>
              </w:rPr>
            </w:pPr>
            <w:r w:rsidRPr="006565B9">
              <w:rPr>
                <w:rFonts w:cs="Times New Roman"/>
                <w:sz w:val="24"/>
                <w:szCs w:val="24"/>
              </w:rPr>
              <w:t>1187,420447</w:t>
            </w:r>
          </w:p>
        </w:tc>
      </w:tr>
      <w:tr w:rsidR="006565B9" w:rsidRPr="0066523E" w14:paraId="347B7E31" w14:textId="77777777" w:rsidTr="00A43DD9">
        <w:trPr>
          <w:trHeight w:val="330"/>
        </w:trPr>
        <w:tc>
          <w:tcPr>
            <w:tcW w:w="2560" w:type="dxa"/>
            <w:vAlign w:val="center"/>
            <w:hideMark/>
          </w:tcPr>
          <w:p w14:paraId="3ADF0119" w14:textId="055C3EDC" w:rsidR="006565B9" w:rsidRPr="0066523E" w:rsidRDefault="006565B9" w:rsidP="006565B9">
            <w:pPr>
              <w:rPr>
                <w:rFonts w:cs="Times New Roman"/>
                <w:sz w:val="24"/>
                <w:szCs w:val="24"/>
              </w:rPr>
            </w:pPr>
            <w:r w:rsidRPr="0066523E">
              <w:rPr>
                <w:rFonts w:cs="Times New Roman"/>
                <w:color w:val="000000"/>
                <w:sz w:val="24"/>
                <w:szCs w:val="24"/>
              </w:rPr>
              <w:t>2</w:t>
            </w:r>
          </w:p>
        </w:tc>
        <w:tc>
          <w:tcPr>
            <w:tcW w:w="2360" w:type="dxa"/>
            <w:shd w:val="clear" w:color="auto" w:fill="auto"/>
          </w:tcPr>
          <w:p w14:paraId="1839DC73" w14:textId="2B4EB783" w:rsidR="006565B9" w:rsidRPr="006565B9" w:rsidRDefault="006565B9" w:rsidP="006565B9">
            <w:pPr>
              <w:jc w:val="center"/>
              <w:rPr>
                <w:rFonts w:cs="Times New Roman"/>
                <w:sz w:val="24"/>
                <w:szCs w:val="24"/>
              </w:rPr>
            </w:pPr>
            <w:r w:rsidRPr="006565B9">
              <w:rPr>
                <w:rFonts w:cs="Times New Roman"/>
                <w:sz w:val="24"/>
                <w:szCs w:val="24"/>
              </w:rPr>
              <w:t>0,030259301</w:t>
            </w:r>
          </w:p>
        </w:tc>
        <w:tc>
          <w:tcPr>
            <w:tcW w:w="2320" w:type="dxa"/>
            <w:shd w:val="clear" w:color="auto" w:fill="auto"/>
          </w:tcPr>
          <w:p w14:paraId="7ECADC60" w14:textId="25B75BF5" w:rsidR="006565B9" w:rsidRPr="006565B9" w:rsidRDefault="006565B9" w:rsidP="006565B9">
            <w:pPr>
              <w:jc w:val="center"/>
              <w:rPr>
                <w:rFonts w:cs="Times New Roman"/>
                <w:sz w:val="24"/>
                <w:szCs w:val="24"/>
              </w:rPr>
            </w:pPr>
            <w:r w:rsidRPr="006565B9">
              <w:rPr>
                <w:rFonts w:cs="Times New Roman"/>
                <w:sz w:val="24"/>
                <w:szCs w:val="24"/>
              </w:rPr>
              <w:t>0,17772043</w:t>
            </w:r>
          </w:p>
        </w:tc>
        <w:tc>
          <w:tcPr>
            <w:tcW w:w="2280" w:type="dxa"/>
            <w:shd w:val="clear" w:color="auto" w:fill="auto"/>
          </w:tcPr>
          <w:p w14:paraId="47753C58" w14:textId="680319DD" w:rsidR="006565B9" w:rsidRPr="006565B9" w:rsidRDefault="006565B9" w:rsidP="006565B9">
            <w:pPr>
              <w:jc w:val="center"/>
              <w:rPr>
                <w:rFonts w:cs="Times New Roman"/>
                <w:sz w:val="24"/>
                <w:szCs w:val="24"/>
              </w:rPr>
            </w:pPr>
            <w:r w:rsidRPr="006565B9">
              <w:rPr>
                <w:rFonts w:cs="Times New Roman"/>
                <w:sz w:val="24"/>
                <w:szCs w:val="24"/>
              </w:rPr>
              <w:t>0,06028312</w:t>
            </w:r>
          </w:p>
        </w:tc>
        <w:tc>
          <w:tcPr>
            <w:tcW w:w="1880" w:type="dxa"/>
            <w:shd w:val="clear" w:color="auto" w:fill="auto"/>
          </w:tcPr>
          <w:p w14:paraId="7798E457" w14:textId="13135D20" w:rsidR="006565B9" w:rsidRPr="006565B9" w:rsidRDefault="006565B9" w:rsidP="006565B9">
            <w:pPr>
              <w:jc w:val="center"/>
              <w:rPr>
                <w:rFonts w:cs="Times New Roman"/>
                <w:sz w:val="24"/>
                <w:szCs w:val="24"/>
              </w:rPr>
            </w:pPr>
            <w:r w:rsidRPr="006565B9">
              <w:rPr>
                <w:rFonts w:cs="Times New Roman"/>
                <w:sz w:val="24"/>
                <w:szCs w:val="24"/>
              </w:rPr>
              <w:t>18007,52258</w:t>
            </w:r>
          </w:p>
        </w:tc>
        <w:tc>
          <w:tcPr>
            <w:tcW w:w="2080" w:type="dxa"/>
            <w:shd w:val="clear" w:color="auto" w:fill="auto"/>
          </w:tcPr>
          <w:p w14:paraId="3F7CDEC8" w14:textId="7146FB0A" w:rsidR="006565B9" w:rsidRPr="006565B9" w:rsidRDefault="006565B9" w:rsidP="006565B9">
            <w:pPr>
              <w:jc w:val="center"/>
              <w:rPr>
                <w:rFonts w:cs="Times New Roman"/>
                <w:sz w:val="24"/>
                <w:szCs w:val="24"/>
              </w:rPr>
            </w:pPr>
            <w:r w:rsidRPr="006565B9">
              <w:rPr>
                <w:rFonts w:cs="Times New Roman"/>
                <w:sz w:val="24"/>
                <w:szCs w:val="24"/>
              </w:rPr>
              <w:t>1187,420447</w:t>
            </w:r>
          </w:p>
        </w:tc>
      </w:tr>
      <w:tr w:rsidR="006565B9" w:rsidRPr="0066523E" w14:paraId="1A038601" w14:textId="77777777" w:rsidTr="00A43DD9">
        <w:trPr>
          <w:trHeight w:val="330"/>
        </w:trPr>
        <w:tc>
          <w:tcPr>
            <w:tcW w:w="2560" w:type="dxa"/>
            <w:vAlign w:val="center"/>
            <w:hideMark/>
          </w:tcPr>
          <w:p w14:paraId="00A4E7FC" w14:textId="6704F3F7" w:rsidR="006565B9" w:rsidRPr="0066523E" w:rsidRDefault="006565B9" w:rsidP="006565B9">
            <w:pPr>
              <w:rPr>
                <w:rFonts w:cs="Times New Roman"/>
                <w:sz w:val="24"/>
                <w:szCs w:val="24"/>
              </w:rPr>
            </w:pPr>
            <w:r w:rsidRPr="0066523E">
              <w:rPr>
                <w:rFonts w:cs="Times New Roman"/>
                <w:color w:val="000000"/>
                <w:sz w:val="24"/>
                <w:szCs w:val="24"/>
              </w:rPr>
              <w:t>3</w:t>
            </w:r>
          </w:p>
        </w:tc>
        <w:tc>
          <w:tcPr>
            <w:tcW w:w="2360" w:type="dxa"/>
            <w:shd w:val="clear" w:color="auto" w:fill="auto"/>
          </w:tcPr>
          <w:p w14:paraId="51645B47" w14:textId="05E2DDC8" w:rsidR="006565B9" w:rsidRPr="006565B9" w:rsidRDefault="006565B9" w:rsidP="006565B9">
            <w:pPr>
              <w:jc w:val="center"/>
              <w:rPr>
                <w:rFonts w:cs="Times New Roman"/>
                <w:sz w:val="24"/>
                <w:szCs w:val="24"/>
              </w:rPr>
            </w:pPr>
            <w:r w:rsidRPr="006565B9">
              <w:rPr>
                <w:rFonts w:cs="Times New Roman"/>
                <w:sz w:val="24"/>
                <w:szCs w:val="24"/>
              </w:rPr>
              <w:t>0,045388951</w:t>
            </w:r>
          </w:p>
        </w:tc>
        <w:tc>
          <w:tcPr>
            <w:tcW w:w="2320" w:type="dxa"/>
            <w:shd w:val="clear" w:color="auto" w:fill="auto"/>
          </w:tcPr>
          <w:p w14:paraId="120E9D7F" w14:textId="34206C55" w:rsidR="006565B9" w:rsidRPr="006565B9" w:rsidRDefault="006565B9" w:rsidP="006565B9">
            <w:pPr>
              <w:jc w:val="center"/>
              <w:rPr>
                <w:rFonts w:cs="Times New Roman"/>
                <w:sz w:val="24"/>
                <w:szCs w:val="24"/>
              </w:rPr>
            </w:pPr>
            <w:r w:rsidRPr="006565B9">
              <w:rPr>
                <w:rFonts w:cs="Times New Roman"/>
                <w:sz w:val="24"/>
                <w:szCs w:val="24"/>
              </w:rPr>
              <w:t>0,17772043</w:t>
            </w:r>
          </w:p>
        </w:tc>
        <w:tc>
          <w:tcPr>
            <w:tcW w:w="2280" w:type="dxa"/>
            <w:shd w:val="clear" w:color="auto" w:fill="auto"/>
          </w:tcPr>
          <w:p w14:paraId="55BCC2E3" w14:textId="5A0430CA" w:rsidR="006565B9" w:rsidRPr="006565B9" w:rsidRDefault="006565B9" w:rsidP="006565B9">
            <w:pPr>
              <w:jc w:val="center"/>
              <w:rPr>
                <w:rFonts w:cs="Times New Roman"/>
                <w:sz w:val="24"/>
                <w:szCs w:val="24"/>
              </w:rPr>
            </w:pPr>
            <w:r w:rsidRPr="006565B9">
              <w:rPr>
                <w:rFonts w:cs="Times New Roman"/>
                <w:sz w:val="24"/>
                <w:szCs w:val="24"/>
              </w:rPr>
              <w:t>0,06028312</w:t>
            </w:r>
          </w:p>
        </w:tc>
        <w:tc>
          <w:tcPr>
            <w:tcW w:w="1880" w:type="dxa"/>
            <w:shd w:val="clear" w:color="auto" w:fill="auto"/>
          </w:tcPr>
          <w:p w14:paraId="458D6FAE" w14:textId="68E84387" w:rsidR="006565B9" w:rsidRPr="006565B9" w:rsidRDefault="006565B9" w:rsidP="006565B9">
            <w:pPr>
              <w:jc w:val="center"/>
              <w:rPr>
                <w:rFonts w:cs="Times New Roman"/>
                <w:sz w:val="24"/>
                <w:szCs w:val="24"/>
              </w:rPr>
            </w:pPr>
            <w:r w:rsidRPr="006565B9">
              <w:rPr>
                <w:rFonts w:cs="Times New Roman"/>
                <w:sz w:val="24"/>
                <w:szCs w:val="24"/>
              </w:rPr>
              <w:t>18007,52258</w:t>
            </w:r>
          </w:p>
        </w:tc>
        <w:tc>
          <w:tcPr>
            <w:tcW w:w="2080" w:type="dxa"/>
            <w:shd w:val="clear" w:color="auto" w:fill="auto"/>
          </w:tcPr>
          <w:p w14:paraId="5E0251A8" w14:textId="4B19A013" w:rsidR="006565B9" w:rsidRPr="006565B9" w:rsidRDefault="006565B9" w:rsidP="006565B9">
            <w:pPr>
              <w:jc w:val="center"/>
              <w:rPr>
                <w:rFonts w:cs="Times New Roman"/>
                <w:sz w:val="24"/>
                <w:szCs w:val="24"/>
              </w:rPr>
            </w:pPr>
            <w:r w:rsidRPr="006565B9">
              <w:rPr>
                <w:rFonts w:cs="Times New Roman"/>
                <w:sz w:val="24"/>
                <w:szCs w:val="24"/>
              </w:rPr>
              <w:t>1187,420447</w:t>
            </w:r>
          </w:p>
        </w:tc>
      </w:tr>
      <w:tr w:rsidR="006565B9" w:rsidRPr="0066523E" w14:paraId="284BF717" w14:textId="77777777" w:rsidTr="00A43DD9">
        <w:trPr>
          <w:trHeight w:val="330"/>
        </w:trPr>
        <w:tc>
          <w:tcPr>
            <w:tcW w:w="2560" w:type="dxa"/>
            <w:vAlign w:val="center"/>
            <w:hideMark/>
          </w:tcPr>
          <w:p w14:paraId="1438A464" w14:textId="274C815B" w:rsidR="006565B9" w:rsidRPr="0066523E" w:rsidRDefault="006565B9" w:rsidP="006565B9">
            <w:pPr>
              <w:rPr>
                <w:rFonts w:cs="Times New Roman"/>
                <w:sz w:val="24"/>
                <w:szCs w:val="24"/>
              </w:rPr>
            </w:pPr>
            <w:r w:rsidRPr="0066523E">
              <w:rPr>
                <w:rFonts w:cs="Times New Roman"/>
                <w:color w:val="000000"/>
                <w:sz w:val="24"/>
                <w:szCs w:val="24"/>
              </w:rPr>
              <w:t>5</w:t>
            </w:r>
          </w:p>
        </w:tc>
        <w:tc>
          <w:tcPr>
            <w:tcW w:w="2360" w:type="dxa"/>
            <w:shd w:val="clear" w:color="auto" w:fill="auto"/>
          </w:tcPr>
          <w:p w14:paraId="5C074381" w14:textId="6B62F62E" w:rsidR="006565B9" w:rsidRPr="006565B9" w:rsidRDefault="006565B9" w:rsidP="006565B9">
            <w:pPr>
              <w:jc w:val="center"/>
              <w:rPr>
                <w:rFonts w:cs="Times New Roman"/>
                <w:sz w:val="24"/>
                <w:szCs w:val="24"/>
              </w:rPr>
            </w:pPr>
            <w:r w:rsidRPr="006565B9">
              <w:rPr>
                <w:rFonts w:cs="Times New Roman"/>
                <w:sz w:val="24"/>
                <w:szCs w:val="24"/>
              </w:rPr>
              <w:t>0,075648252</w:t>
            </w:r>
          </w:p>
        </w:tc>
        <w:tc>
          <w:tcPr>
            <w:tcW w:w="2320" w:type="dxa"/>
            <w:shd w:val="clear" w:color="auto" w:fill="auto"/>
          </w:tcPr>
          <w:p w14:paraId="1DB58807" w14:textId="2F32523D" w:rsidR="006565B9" w:rsidRPr="006565B9" w:rsidRDefault="006565B9" w:rsidP="006565B9">
            <w:pPr>
              <w:jc w:val="center"/>
              <w:rPr>
                <w:rFonts w:cs="Times New Roman"/>
                <w:sz w:val="24"/>
                <w:szCs w:val="24"/>
              </w:rPr>
            </w:pPr>
            <w:r w:rsidRPr="006565B9">
              <w:rPr>
                <w:rFonts w:cs="Times New Roman"/>
                <w:sz w:val="24"/>
                <w:szCs w:val="24"/>
              </w:rPr>
              <w:t>0,17772043</w:t>
            </w:r>
          </w:p>
        </w:tc>
        <w:tc>
          <w:tcPr>
            <w:tcW w:w="2280" w:type="dxa"/>
            <w:shd w:val="clear" w:color="auto" w:fill="auto"/>
          </w:tcPr>
          <w:p w14:paraId="5830380D" w14:textId="6DD098BC" w:rsidR="006565B9" w:rsidRPr="006565B9" w:rsidRDefault="006565B9" w:rsidP="006565B9">
            <w:pPr>
              <w:jc w:val="center"/>
              <w:rPr>
                <w:rFonts w:cs="Times New Roman"/>
                <w:sz w:val="24"/>
                <w:szCs w:val="24"/>
              </w:rPr>
            </w:pPr>
            <w:r w:rsidRPr="006565B9">
              <w:rPr>
                <w:rFonts w:cs="Times New Roman"/>
                <w:sz w:val="24"/>
                <w:szCs w:val="24"/>
              </w:rPr>
              <w:t>0,06028312</w:t>
            </w:r>
          </w:p>
        </w:tc>
        <w:tc>
          <w:tcPr>
            <w:tcW w:w="1880" w:type="dxa"/>
            <w:shd w:val="clear" w:color="auto" w:fill="auto"/>
          </w:tcPr>
          <w:p w14:paraId="4CE33DD0" w14:textId="31738702" w:rsidR="006565B9" w:rsidRPr="006565B9" w:rsidRDefault="006565B9" w:rsidP="006565B9">
            <w:pPr>
              <w:jc w:val="center"/>
              <w:rPr>
                <w:rFonts w:cs="Times New Roman"/>
                <w:sz w:val="24"/>
                <w:szCs w:val="24"/>
              </w:rPr>
            </w:pPr>
            <w:r w:rsidRPr="006565B9">
              <w:rPr>
                <w:rFonts w:cs="Times New Roman"/>
                <w:sz w:val="24"/>
                <w:szCs w:val="24"/>
              </w:rPr>
              <w:t>18007,52258</w:t>
            </w:r>
          </w:p>
        </w:tc>
        <w:tc>
          <w:tcPr>
            <w:tcW w:w="2080" w:type="dxa"/>
            <w:shd w:val="clear" w:color="auto" w:fill="auto"/>
          </w:tcPr>
          <w:p w14:paraId="44C72E67" w14:textId="311ED30B" w:rsidR="006565B9" w:rsidRPr="006565B9" w:rsidRDefault="006565B9" w:rsidP="006565B9">
            <w:pPr>
              <w:jc w:val="center"/>
              <w:rPr>
                <w:rFonts w:cs="Times New Roman"/>
                <w:sz w:val="24"/>
                <w:szCs w:val="24"/>
              </w:rPr>
            </w:pPr>
            <w:r w:rsidRPr="006565B9">
              <w:rPr>
                <w:rFonts w:cs="Times New Roman"/>
                <w:sz w:val="24"/>
                <w:szCs w:val="24"/>
              </w:rPr>
              <w:t>1187,420447</w:t>
            </w:r>
          </w:p>
        </w:tc>
      </w:tr>
      <w:tr w:rsidR="006565B9" w:rsidRPr="0066523E" w14:paraId="5944E6AA" w14:textId="77777777" w:rsidTr="00A43DD9">
        <w:trPr>
          <w:trHeight w:val="330"/>
        </w:trPr>
        <w:tc>
          <w:tcPr>
            <w:tcW w:w="2560" w:type="dxa"/>
            <w:vAlign w:val="center"/>
            <w:hideMark/>
          </w:tcPr>
          <w:p w14:paraId="055306C0" w14:textId="17144AE4" w:rsidR="006565B9" w:rsidRPr="0066523E" w:rsidRDefault="006565B9" w:rsidP="006565B9">
            <w:pPr>
              <w:rPr>
                <w:rFonts w:cs="Times New Roman"/>
                <w:sz w:val="24"/>
                <w:szCs w:val="24"/>
              </w:rPr>
            </w:pPr>
            <w:r w:rsidRPr="0066523E">
              <w:rPr>
                <w:rFonts w:cs="Times New Roman"/>
                <w:color w:val="000000"/>
                <w:sz w:val="24"/>
                <w:szCs w:val="24"/>
              </w:rPr>
              <w:t>10</w:t>
            </w:r>
          </w:p>
        </w:tc>
        <w:tc>
          <w:tcPr>
            <w:tcW w:w="2360" w:type="dxa"/>
            <w:shd w:val="clear" w:color="auto" w:fill="auto"/>
          </w:tcPr>
          <w:p w14:paraId="5D369B9C" w14:textId="4E8B2936" w:rsidR="006565B9" w:rsidRPr="006565B9" w:rsidRDefault="006565B9" w:rsidP="006565B9">
            <w:pPr>
              <w:jc w:val="center"/>
              <w:rPr>
                <w:rFonts w:cs="Times New Roman"/>
                <w:sz w:val="24"/>
                <w:szCs w:val="24"/>
              </w:rPr>
            </w:pPr>
            <w:r w:rsidRPr="006565B9">
              <w:rPr>
                <w:rFonts w:cs="Times New Roman"/>
                <w:sz w:val="24"/>
                <w:szCs w:val="24"/>
              </w:rPr>
              <w:t>0,151296505</w:t>
            </w:r>
          </w:p>
        </w:tc>
        <w:tc>
          <w:tcPr>
            <w:tcW w:w="2320" w:type="dxa"/>
            <w:shd w:val="clear" w:color="auto" w:fill="auto"/>
          </w:tcPr>
          <w:p w14:paraId="12FCA1CA" w14:textId="1809E257" w:rsidR="006565B9" w:rsidRPr="006565B9" w:rsidRDefault="006565B9" w:rsidP="006565B9">
            <w:pPr>
              <w:jc w:val="center"/>
              <w:rPr>
                <w:rFonts w:cs="Times New Roman"/>
                <w:sz w:val="24"/>
                <w:szCs w:val="24"/>
              </w:rPr>
            </w:pPr>
            <w:r w:rsidRPr="006565B9">
              <w:rPr>
                <w:rFonts w:cs="Times New Roman"/>
                <w:sz w:val="24"/>
                <w:szCs w:val="24"/>
              </w:rPr>
              <w:t>0,17772043</w:t>
            </w:r>
          </w:p>
        </w:tc>
        <w:tc>
          <w:tcPr>
            <w:tcW w:w="2280" w:type="dxa"/>
            <w:shd w:val="clear" w:color="auto" w:fill="auto"/>
          </w:tcPr>
          <w:p w14:paraId="00D78E5D" w14:textId="76805EF4" w:rsidR="006565B9" w:rsidRPr="006565B9" w:rsidRDefault="006565B9" w:rsidP="006565B9">
            <w:pPr>
              <w:jc w:val="center"/>
              <w:rPr>
                <w:rFonts w:cs="Times New Roman"/>
                <w:sz w:val="24"/>
                <w:szCs w:val="24"/>
              </w:rPr>
            </w:pPr>
            <w:r w:rsidRPr="006565B9">
              <w:rPr>
                <w:rFonts w:cs="Times New Roman"/>
                <w:sz w:val="24"/>
                <w:szCs w:val="24"/>
              </w:rPr>
              <w:t>0,06028312</w:t>
            </w:r>
          </w:p>
        </w:tc>
        <w:tc>
          <w:tcPr>
            <w:tcW w:w="1880" w:type="dxa"/>
            <w:shd w:val="clear" w:color="auto" w:fill="auto"/>
          </w:tcPr>
          <w:p w14:paraId="687D404D" w14:textId="380F1FF5" w:rsidR="006565B9" w:rsidRPr="006565B9" w:rsidRDefault="006565B9" w:rsidP="006565B9">
            <w:pPr>
              <w:jc w:val="center"/>
              <w:rPr>
                <w:rFonts w:cs="Times New Roman"/>
                <w:sz w:val="24"/>
                <w:szCs w:val="24"/>
              </w:rPr>
            </w:pPr>
            <w:r w:rsidRPr="006565B9">
              <w:rPr>
                <w:rFonts w:cs="Times New Roman"/>
                <w:sz w:val="24"/>
                <w:szCs w:val="24"/>
              </w:rPr>
              <w:t>18007,52258</w:t>
            </w:r>
          </w:p>
        </w:tc>
        <w:tc>
          <w:tcPr>
            <w:tcW w:w="2080" w:type="dxa"/>
            <w:shd w:val="clear" w:color="auto" w:fill="auto"/>
          </w:tcPr>
          <w:p w14:paraId="2818C4DC" w14:textId="0693142F" w:rsidR="006565B9" w:rsidRPr="006565B9" w:rsidRDefault="006565B9" w:rsidP="006565B9">
            <w:pPr>
              <w:jc w:val="center"/>
              <w:rPr>
                <w:rFonts w:cs="Times New Roman"/>
                <w:sz w:val="24"/>
                <w:szCs w:val="24"/>
              </w:rPr>
            </w:pPr>
            <w:r w:rsidRPr="006565B9">
              <w:rPr>
                <w:rFonts w:cs="Times New Roman"/>
                <w:sz w:val="24"/>
                <w:szCs w:val="24"/>
              </w:rPr>
              <w:t>1187,420447</w:t>
            </w:r>
          </w:p>
        </w:tc>
      </w:tr>
      <w:tr w:rsidR="006565B9" w:rsidRPr="0066523E" w14:paraId="67778050" w14:textId="77777777" w:rsidTr="00A43DD9">
        <w:trPr>
          <w:trHeight w:val="330"/>
        </w:trPr>
        <w:tc>
          <w:tcPr>
            <w:tcW w:w="2560" w:type="dxa"/>
            <w:vAlign w:val="center"/>
            <w:hideMark/>
          </w:tcPr>
          <w:p w14:paraId="4351F12F" w14:textId="6B341E14" w:rsidR="006565B9" w:rsidRPr="0066523E" w:rsidRDefault="006565B9" w:rsidP="006565B9">
            <w:pPr>
              <w:rPr>
                <w:rFonts w:cs="Times New Roman"/>
                <w:sz w:val="24"/>
                <w:szCs w:val="24"/>
              </w:rPr>
            </w:pPr>
            <w:r w:rsidRPr="0066523E">
              <w:rPr>
                <w:rFonts w:cs="Times New Roman"/>
                <w:color w:val="000000"/>
                <w:sz w:val="24"/>
                <w:szCs w:val="24"/>
              </w:rPr>
              <w:t>15</w:t>
            </w:r>
          </w:p>
        </w:tc>
        <w:tc>
          <w:tcPr>
            <w:tcW w:w="2360" w:type="dxa"/>
            <w:shd w:val="clear" w:color="auto" w:fill="auto"/>
          </w:tcPr>
          <w:p w14:paraId="399E615B" w14:textId="4BB8E90A" w:rsidR="006565B9" w:rsidRPr="006565B9" w:rsidRDefault="006565B9" w:rsidP="006565B9">
            <w:pPr>
              <w:jc w:val="center"/>
              <w:rPr>
                <w:rFonts w:cs="Times New Roman"/>
                <w:sz w:val="24"/>
                <w:szCs w:val="24"/>
              </w:rPr>
            </w:pPr>
            <w:r w:rsidRPr="006565B9">
              <w:rPr>
                <w:rFonts w:cs="Times New Roman"/>
                <w:sz w:val="24"/>
                <w:szCs w:val="24"/>
              </w:rPr>
              <w:t>0,226944757</w:t>
            </w:r>
          </w:p>
        </w:tc>
        <w:tc>
          <w:tcPr>
            <w:tcW w:w="2320" w:type="dxa"/>
            <w:shd w:val="clear" w:color="auto" w:fill="auto"/>
          </w:tcPr>
          <w:p w14:paraId="0C09AC44" w14:textId="10252605" w:rsidR="006565B9" w:rsidRPr="006565B9" w:rsidRDefault="006565B9" w:rsidP="006565B9">
            <w:pPr>
              <w:jc w:val="center"/>
              <w:rPr>
                <w:rFonts w:cs="Times New Roman"/>
                <w:sz w:val="24"/>
                <w:szCs w:val="24"/>
              </w:rPr>
            </w:pPr>
            <w:r w:rsidRPr="006565B9">
              <w:rPr>
                <w:rFonts w:cs="Times New Roman"/>
                <w:sz w:val="24"/>
                <w:szCs w:val="24"/>
              </w:rPr>
              <w:t>0,17772043</w:t>
            </w:r>
          </w:p>
        </w:tc>
        <w:tc>
          <w:tcPr>
            <w:tcW w:w="2280" w:type="dxa"/>
            <w:shd w:val="clear" w:color="auto" w:fill="auto"/>
          </w:tcPr>
          <w:p w14:paraId="6A2255C3" w14:textId="35C79DD1" w:rsidR="006565B9" w:rsidRPr="006565B9" w:rsidRDefault="006565B9" w:rsidP="006565B9">
            <w:pPr>
              <w:jc w:val="center"/>
              <w:rPr>
                <w:rFonts w:cs="Times New Roman"/>
                <w:sz w:val="24"/>
                <w:szCs w:val="24"/>
              </w:rPr>
            </w:pPr>
            <w:r w:rsidRPr="006565B9">
              <w:rPr>
                <w:rFonts w:cs="Times New Roman"/>
                <w:sz w:val="24"/>
                <w:szCs w:val="24"/>
              </w:rPr>
              <w:t>0,06028312</w:t>
            </w:r>
          </w:p>
        </w:tc>
        <w:tc>
          <w:tcPr>
            <w:tcW w:w="1880" w:type="dxa"/>
            <w:shd w:val="clear" w:color="auto" w:fill="auto"/>
          </w:tcPr>
          <w:p w14:paraId="4241085C" w14:textId="3749D7BD" w:rsidR="006565B9" w:rsidRPr="006565B9" w:rsidRDefault="006565B9" w:rsidP="006565B9">
            <w:pPr>
              <w:jc w:val="center"/>
              <w:rPr>
                <w:rFonts w:cs="Times New Roman"/>
                <w:sz w:val="24"/>
                <w:szCs w:val="24"/>
              </w:rPr>
            </w:pPr>
            <w:r w:rsidRPr="006565B9">
              <w:rPr>
                <w:rFonts w:cs="Times New Roman"/>
                <w:sz w:val="24"/>
                <w:szCs w:val="24"/>
              </w:rPr>
              <w:t>18007,52258</w:t>
            </w:r>
          </w:p>
        </w:tc>
        <w:tc>
          <w:tcPr>
            <w:tcW w:w="2080" w:type="dxa"/>
            <w:shd w:val="clear" w:color="auto" w:fill="auto"/>
          </w:tcPr>
          <w:p w14:paraId="53EA8830" w14:textId="5379F19E" w:rsidR="006565B9" w:rsidRPr="006565B9" w:rsidRDefault="006565B9" w:rsidP="006565B9">
            <w:pPr>
              <w:jc w:val="center"/>
              <w:rPr>
                <w:rFonts w:cs="Times New Roman"/>
                <w:sz w:val="24"/>
                <w:szCs w:val="24"/>
              </w:rPr>
            </w:pPr>
            <w:r w:rsidRPr="006565B9">
              <w:rPr>
                <w:rFonts w:cs="Times New Roman"/>
                <w:sz w:val="24"/>
                <w:szCs w:val="24"/>
              </w:rPr>
              <w:t>1187,420447</w:t>
            </w:r>
          </w:p>
        </w:tc>
      </w:tr>
      <w:tr w:rsidR="006565B9" w:rsidRPr="0066523E" w14:paraId="4117EB38" w14:textId="77777777" w:rsidTr="00A43DD9">
        <w:trPr>
          <w:trHeight w:val="315"/>
        </w:trPr>
        <w:tc>
          <w:tcPr>
            <w:tcW w:w="2560" w:type="dxa"/>
            <w:vAlign w:val="center"/>
            <w:hideMark/>
          </w:tcPr>
          <w:p w14:paraId="6E8265F6" w14:textId="71193B5B" w:rsidR="006565B9" w:rsidRPr="0066523E" w:rsidRDefault="006565B9" w:rsidP="006565B9">
            <w:pPr>
              <w:rPr>
                <w:rFonts w:cs="Times New Roman"/>
                <w:sz w:val="24"/>
                <w:szCs w:val="24"/>
              </w:rPr>
            </w:pPr>
            <w:r w:rsidRPr="0066523E">
              <w:rPr>
                <w:rFonts w:cs="Times New Roman"/>
                <w:color w:val="000000"/>
                <w:sz w:val="24"/>
                <w:szCs w:val="24"/>
              </w:rPr>
              <w:t>20</w:t>
            </w:r>
          </w:p>
        </w:tc>
        <w:tc>
          <w:tcPr>
            <w:tcW w:w="2360" w:type="dxa"/>
            <w:shd w:val="clear" w:color="auto" w:fill="auto"/>
          </w:tcPr>
          <w:p w14:paraId="1B8E7399" w14:textId="0FD0F81B" w:rsidR="006565B9" w:rsidRPr="006565B9" w:rsidRDefault="006565B9" w:rsidP="006565B9">
            <w:pPr>
              <w:jc w:val="center"/>
              <w:rPr>
                <w:rFonts w:cs="Times New Roman"/>
                <w:sz w:val="24"/>
                <w:szCs w:val="24"/>
              </w:rPr>
            </w:pPr>
            <w:r w:rsidRPr="006565B9">
              <w:rPr>
                <w:rFonts w:cs="Times New Roman"/>
                <w:sz w:val="24"/>
                <w:szCs w:val="24"/>
              </w:rPr>
              <w:t>0,30259301</w:t>
            </w:r>
          </w:p>
        </w:tc>
        <w:tc>
          <w:tcPr>
            <w:tcW w:w="2320" w:type="dxa"/>
            <w:shd w:val="clear" w:color="auto" w:fill="auto"/>
          </w:tcPr>
          <w:p w14:paraId="42F57758" w14:textId="61069A45" w:rsidR="006565B9" w:rsidRPr="006565B9" w:rsidRDefault="006565B9" w:rsidP="006565B9">
            <w:pPr>
              <w:jc w:val="center"/>
              <w:rPr>
                <w:rFonts w:cs="Times New Roman"/>
                <w:sz w:val="24"/>
                <w:szCs w:val="24"/>
              </w:rPr>
            </w:pPr>
            <w:r w:rsidRPr="006565B9">
              <w:rPr>
                <w:rFonts w:cs="Times New Roman"/>
                <w:sz w:val="24"/>
                <w:szCs w:val="24"/>
              </w:rPr>
              <w:t>0,17772043</w:t>
            </w:r>
          </w:p>
        </w:tc>
        <w:tc>
          <w:tcPr>
            <w:tcW w:w="2280" w:type="dxa"/>
            <w:shd w:val="clear" w:color="auto" w:fill="auto"/>
          </w:tcPr>
          <w:p w14:paraId="5DF03EBD" w14:textId="45FE3969" w:rsidR="006565B9" w:rsidRPr="006565B9" w:rsidRDefault="006565B9" w:rsidP="006565B9">
            <w:pPr>
              <w:jc w:val="center"/>
              <w:rPr>
                <w:rFonts w:cs="Times New Roman"/>
                <w:sz w:val="24"/>
                <w:szCs w:val="24"/>
              </w:rPr>
            </w:pPr>
            <w:r w:rsidRPr="006565B9">
              <w:rPr>
                <w:rFonts w:cs="Times New Roman"/>
                <w:sz w:val="24"/>
                <w:szCs w:val="24"/>
              </w:rPr>
              <w:t>0,06028312</w:t>
            </w:r>
          </w:p>
        </w:tc>
        <w:tc>
          <w:tcPr>
            <w:tcW w:w="1880" w:type="dxa"/>
            <w:shd w:val="clear" w:color="auto" w:fill="auto"/>
          </w:tcPr>
          <w:p w14:paraId="64A3B558" w14:textId="26E6506B" w:rsidR="006565B9" w:rsidRPr="006565B9" w:rsidRDefault="006565B9" w:rsidP="006565B9">
            <w:pPr>
              <w:jc w:val="center"/>
              <w:rPr>
                <w:rFonts w:cs="Times New Roman"/>
                <w:sz w:val="24"/>
                <w:szCs w:val="24"/>
              </w:rPr>
            </w:pPr>
            <w:r w:rsidRPr="006565B9">
              <w:rPr>
                <w:rFonts w:cs="Times New Roman"/>
                <w:sz w:val="24"/>
                <w:szCs w:val="24"/>
              </w:rPr>
              <w:t>18007,52258</w:t>
            </w:r>
          </w:p>
        </w:tc>
        <w:tc>
          <w:tcPr>
            <w:tcW w:w="2080" w:type="dxa"/>
            <w:shd w:val="clear" w:color="auto" w:fill="auto"/>
          </w:tcPr>
          <w:p w14:paraId="7770E541" w14:textId="08370A20" w:rsidR="006565B9" w:rsidRPr="006565B9" w:rsidRDefault="006565B9" w:rsidP="006565B9">
            <w:pPr>
              <w:jc w:val="center"/>
              <w:rPr>
                <w:rFonts w:cs="Times New Roman"/>
                <w:sz w:val="24"/>
                <w:szCs w:val="24"/>
              </w:rPr>
            </w:pPr>
            <w:r w:rsidRPr="006565B9">
              <w:rPr>
                <w:rFonts w:cs="Times New Roman"/>
                <w:sz w:val="24"/>
                <w:szCs w:val="24"/>
              </w:rPr>
              <w:t>1187,420447</w:t>
            </w:r>
          </w:p>
        </w:tc>
      </w:tr>
      <w:tr w:rsidR="006565B9" w:rsidRPr="0066523E" w14:paraId="5D3D9765" w14:textId="77777777" w:rsidTr="00A43DD9">
        <w:trPr>
          <w:trHeight w:val="330"/>
        </w:trPr>
        <w:tc>
          <w:tcPr>
            <w:tcW w:w="2560" w:type="dxa"/>
            <w:vAlign w:val="center"/>
            <w:hideMark/>
          </w:tcPr>
          <w:p w14:paraId="4DA79FE1" w14:textId="348BE076" w:rsidR="006565B9" w:rsidRPr="0066523E" w:rsidRDefault="006565B9" w:rsidP="006565B9">
            <w:pPr>
              <w:rPr>
                <w:rFonts w:cs="Times New Roman"/>
                <w:sz w:val="24"/>
                <w:szCs w:val="24"/>
              </w:rPr>
            </w:pPr>
            <w:r w:rsidRPr="0066523E">
              <w:rPr>
                <w:rFonts w:cs="Times New Roman"/>
                <w:color w:val="000000"/>
                <w:sz w:val="24"/>
                <w:szCs w:val="24"/>
              </w:rPr>
              <w:t>25</w:t>
            </w:r>
          </w:p>
        </w:tc>
        <w:tc>
          <w:tcPr>
            <w:tcW w:w="2360" w:type="dxa"/>
            <w:shd w:val="clear" w:color="auto" w:fill="auto"/>
          </w:tcPr>
          <w:p w14:paraId="32AD6117" w14:textId="5ECAE49F" w:rsidR="006565B9" w:rsidRPr="006565B9" w:rsidRDefault="006565B9" w:rsidP="006565B9">
            <w:pPr>
              <w:jc w:val="center"/>
              <w:rPr>
                <w:rFonts w:cs="Times New Roman"/>
                <w:sz w:val="24"/>
                <w:szCs w:val="24"/>
              </w:rPr>
            </w:pPr>
            <w:r w:rsidRPr="006565B9">
              <w:rPr>
                <w:rFonts w:cs="Times New Roman"/>
                <w:sz w:val="24"/>
                <w:szCs w:val="24"/>
              </w:rPr>
              <w:t>0,378241262</w:t>
            </w:r>
          </w:p>
        </w:tc>
        <w:tc>
          <w:tcPr>
            <w:tcW w:w="2320" w:type="dxa"/>
            <w:shd w:val="clear" w:color="auto" w:fill="auto"/>
          </w:tcPr>
          <w:p w14:paraId="40728DD7" w14:textId="5CDE336D" w:rsidR="006565B9" w:rsidRPr="006565B9" w:rsidRDefault="006565B9" w:rsidP="006565B9">
            <w:pPr>
              <w:jc w:val="center"/>
              <w:rPr>
                <w:rFonts w:cs="Times New Roman"/>
                <w:sz w:val="24"/>
                <w:szCs w:val="24"/>
              </w:rPr>
            </w:pPr>
            <w:r w:rsidRPr="006565B9">
              <w:rPr>
                <w:rFonts w:cs="Times New Roman"/>
                <w:sz w:val="24"/>
                <w:szCs w:val="24"/>
              </w:rPr>
              <w:t>0,175653929</w:t>
            </w:r>
          </w:p>
        </w:tc>
        <w:tc>
          <w:tcPr>
            <w:tcW w:w="2280" w:type="dxa"/>
            <w:shd w:val="clear" w:color="auto" w:fill="auto"/>
          </w:tcPr>
          <w:p w14:paraId="05B84CD2" w14:textId="44ED4CDB" w:rsidR="006565B9" w:rsidRPr="006565B9" w:rsidRDefault="006565B9" w:rsidP="006565B9">
            <w:pPr>
              <w:jc w:val="center"/>
              <w:rPr>
                <w:rFonts w:cs="Times New Roman"/>
                <w:sz w:val="24"/>
                <w:szCs w:val="24"/>
              </w:rPr>
            </w:pPr>
            <w:r w:rsidRPr="006565B9">
              <w:rPr>
                <w:rFonts w:cs="Times New Roman"/>
                <w:sz w:val="24"/>
                <w:szCs w:val="24"/>
              </w:rPr>
              <w:t>0,05513026</w:t>
            </w:r>
          </w:p>
        </w:tc>
        <w:tc>
          <w:tcPr>
            <w:tcW w:w="1880" w:type="dxa"/>
            <w:shd w:val="clear" w:color="auto" w:fill="auto"/>
          </w:tcPr>
          <w:p w14:paraId="0A67D45B" w14:textId="6CA7DBC8" w:rsidR="006565B9" w:rsidRPr="006565B9" w:rsidRDefault="006565B9" w:rsidP="006565B9">
            <w:pPr>
              <w:jc w:val="center"/>
              <w:rPr>
                <w:rFonts w:cs="Times New Roman"/>
                <w:sz w:val="24"/>
                <w:szCs w:val="24"/>
              </w:rPr>
            </w:pPr>
            <w:r w:rsidRPr="006565B9">
              <w:rPr>
                <w:rFonts w:cs="Times New Roman"/>
                <w:sz w:val="24"/>
                <w:szCs w:val="24"/>
              </w:rPr>
              <w:t>17798,13438</w:t>
            </w:r>
          </w:p>
        </w:tc>
        <w:tc>
          <w:tcPr>
            <w:tcW w:w="2080" w:type="dxa"/>
            <w:shd w:val="clear" w:color="auto" w:fill="auto"/>
          </w:tcPr>
          <w:p w14:paraId="4C4A6626" w14:textId="428C2B4B" w:rsidR="006565B9" w:rsidRPr="006565B9" w:rsidRDefault="006565B9" w:rsidP="006565B9">
            <w:pPr>
              <w:jc w:val="center"/>
              <w:rPr>
                <w:rFonts w:cs="Times New Roman"/>
                <w:sz w:val="24"/>
                <w:szCs w:val="24"/>
              </w:rPr>
            </w:pPr>
            <w:r w:rsidRPr="006565B9">
              <w:rPr>
                <w:rFonts w:cs="Times New Roman"/>
                <w:sz w:val="24"/>
                <w:szCs w:val="24"/>
              </w:rPr>
              <w:t>1085,922528</w:t>
            </w:r>
          </w:p>
        </w:tc>
      </w:tr>
      <w:tr w:rsidR="006565B9" w:rsidRPr="0066523E" w14:paraId="76116F3F" w14:textId="77777777" w:rsidTr="00A43DD9">
        <w:trPr>
          <w:trHeight w:val="330"/>
        </w:trPr>
        <w:tc>
          <w:tcPr>
            <w:tcW w:w="2560" w:type="dxa"/>
            <w:vAlign w:val="center"/>
            <w:hideMark/>
          </w:tcPr>
          <w:p w14:paraId="1EE5E47F" w14:textId="1865CEB8" w:rsidR="006565B9" w:rsidRPr="0066523E" w:rsidRDefault="006565B9" w:rsidP="006565B9">
            <w:pPr>
              <w:rPr>
                <w:rFonts w:cs="Times New Roman"/>
                <w:sz w:val="24"/>
                <w:szCs w:val="24"/>
              </w:rPr>
            </w:pPr>
            <w:r w:rsidRPr="0066523E">
              <w:rPr>
                <w:rFonts w:cs="Times New Roman"/>
                <w:color w:val="000000"/>
                <w:sz w:val="24"/>
                <w:szCs w:val="24"/>
              </w:rPr>
              <w:t>30</w:t>
            </w:r>
          </w:p>
        </w:tc>
        <w:tc>
          <w:tcPr>
            <w:tcW w:w="2360" w:type="dxa"/>
            <w:shd w:val="clear" w:color="auto" w:fill="auto"/>
          </w:tcPr>
          <w:p w14:paraId="747B97B4" w14:textId="28B1862C" w:rsidR="006565B9" w:rsidRPr="006565B9" w:rsidRDefault="006565B9" w:rsidP="006565B9">
            <w:pPr>
              <w:jc w:val="center"/>
              <w:rPr>
                <w:rFonts w:cs="Times New Roman"/>
                <w:sz w:val="24"/>
                <w:szCs w:val="24"/>
              </w:rPr>
            </w:pPr>
            <w:r w:rsidRPr="006565B9">
              <w:rPr>
                <w:rFonts w:cs="Times New Roman"/>
                <w:sz w:val="24"/>
                <w:szCs w:val="24"/>
              </w:rPr>
              <w:t>0,453889515</w:t>
            </w:r>
          </w:p>
        </w:tc>
        <w:tc>
          <w:tcPr>
            <w:tcW w:w="2320" w:type="dxa"/>
            <w:shd w:val="clear" w:color="auto" w:fill="auto"/>
          </w:tcPr>
          <w:p w14:paraId="4477BDBD" w14:textId="50EAC906" w:rsidR="006565B9" w:rsidRPr="006565B9" w:rsidRDefault="006565B9" w:rsidP="006565B9">
            <w:pPr>
              <w:jc w:val="center"/>
              <w:rPr>
                <w:rFonts w:cs="Times New Roman"/>
                <w:sz w:val="24"/>
                <w:szCs w:val="24"/>
              </w:rPr>
            </w:pPr>
            <w:r w:rsidRPr="006565B9">
              <w:rPr>
                <w:rFonts w:cs="Times New Roman"/>
                <w:sz w:val="24"/>
                <w:szCs w:val="24"/>
              </w:rPr>
              <w:t>0,166014288</w:t>
            </w:r>
          </w:p>
        </w:tc>
        <w:tc>
          <w:tcPr>
            <w:tcW w:w="2280" w:type="dxa"/>
            <w:shd w:val="clear" w:color="auto" w:fill="auto"/>
          </w:tcPr>
          <w:p w14:paraId="40B6E456" w14:textId="5EAA53FC" w:rsidR="006565B9" w:rsidRPr="006565B9" w:rsidRDefault="006565B9" w:rsidP="006565B9">
            <w:pPr>
              <w:jc w:val="center"/>
              <w:rPr>
                <w:rFonts w:cs="Times New Roman"/>
                <w:sz w:val="24"/>
                <w:szCs w:val="24"/>
              </w:rPr>
            </w:pPr>
            <w:r w:rsidRPr="006565B9">
              <w:rPr>
                <w:rFonts w:cs="Times New Roman"/>
                <w:sz w:val="24"/>
                <w:szCs w:val="24"/>
              </w:rPr>
              <w:t>0,046563432</w:t>
            </w:r>
          </w:p>
        </w:tc>
        <w:tc>
          <w:tcPr>
            <w:tcW w:w="1880" w:type="dxa"/>
            <w:shd w:val="clear" w:color="auto" w:fill="auto"/>
          </w:tcPr>
          <w:p w14:paraId="43628791" w14:textId="7EA7695C" w:rsidR="006565B9" w:rsidRPr="006565B9" w:rsidRDefault="006565B9" w:rsidP="006565B9">
            <w:pPr>
              <w:jc w:val="center"/>
              <w:rPr>
                <w:rFonts w:cs="Times New Roman"/>
                <w:sz w:val="24"/>
                <w:szCs w:val="24"/>
              </w:rPr>
            </w:pPr>
            <w:r w:rsidRPr="006565B9">
              <w:rPr>
                <w:rFonts w:cs="Times New Roman"/>
                <w:sz w:val="24"/>
                <w:szCs w:val="24"/>
              </w:rPr>
              <w:t>16821,39773</w:t>
            </w:r>
          </w:p>
        </w:tc>
        <w:tc>
          <w:tcPr>
            <w:tcW w:w="2080" w:type="dxa"/>
            <w:shd w:val="clear" w:color="auto" w:fill="auto"/>
          </w:tcPr>
          <w:p w14:paraId="35F794BA" w14:textId="1665A288" w:rsidR="006565B9" w:rsidRPr="006565B9" w:rsidRDefault="006565B9" w:rsidP="006565B9">
            <w:pPr>
              <w:jc w:val="center"/>
              <w:rPr>
                <w:rFonts w:cs="Times New Roman"/>
                <w:sz w:val="24"/>
                <w:szCs w:val="24"/>
              </w:rPr>
            </w:pPr>
            <w:r w:rsidRPr="006565B9">
              <w:rPr>
                <w:rFonts w:cs="Times New Roman"/>
                <w:sz w:val="24"/>
                <w:szCs w:val="24"/>
              </w:rPr>
              <w:t>917,1783304</w:t>
            </w:r>
          </w:p>
        </w:tc>
      </w:tr>
      <w:tr w:rsidR="006565B9" w:rsidRPr="0066523E" w14:paraId="52667688" w14:textId="77777777" w:rsidTr="00A43DD9">
        <w:trPr>
          <w:trHeight w:val="330"/>
        </w:trPr>
        <w:tc>
          <w:tcPr>
            <w:tcW w:w="2560" w:type="dxa"/>
            <w:vAlign w:val="center"/>
            <w:hideMark/>
          </w:tcPr>
          <w:p w14:paraId="15E5AF43" w14:textId="46F216B2" w:rsidR="006565B9" w:rsidRPr="0066523E" w:rsidRDefault="006565B9" w:rsidP="006565B9">
            <w:pPr>
              <w:rPr>
                <w:rFonts w:cs="Times New Roman"/>
                <w:sz w:val="24"/>
                <w:szCs w:val="24"/>
              </w:rPr>
            </w:pPr>
            <w:r w:rsidRPr="0066523E">
              <w:rPr>
                <w:rFonts w:cs="Times New Roman"/>
                <w:color w:val="000000"/>
                <w:sz w:val="24"/>
                <w:szCs w:val="24"/>
              </w:rPr>
              <w:t>35</w:t>
            </w:r>
          </w:p>
        </w:tc>
        <w:tc>
          <w:tcPr>
            <w:tcW w:w="2360" w:type="dxa"/>
            <w:shd w:val="clear" w:color="auto" w:fill="auto"/>
          </w:tcPr>
          <w:p w14:paraId="27815C0F" w14:textId="3D751ABB" w:rsidR="006565B9" w:rsidRPr="006565B9" w:rsidRDefault="006565B9" w:rsidP="006565B9">
            <w:pPr>
              <w:jc w:val="center"/>
              <w:rPr>
                <w:rFonts w:cs="Times New Roman"/>
                <w:sz w:val="24"/>
                <w:szCs w:val="24"/>
              </w:rPr>
            </w:pPr>
            <w:r w:rsidRPr="006565B9">
              <w:rPr>
                <w:rFonts w:cs="Times New Roman"/>
                <w:sz w:val="24"/>
                <w:szCs w:val="24"/>
              </w:rPr>
              <w:t>0,529537767</w:t>
            </w:r>
          </w:p>
        </w:tc>
        <w:tc>
          <w:tcPr>
            <w:tcW w:w="2320" w:type="dxa"/>
            <w:shd w:val="clear" w:color="auto" w:fill="auto"/>
          </w:tcPr>
          <w:p w14:paraId="28B56033" w14:textId="5325F600" w:rsidR="006565B9" w:rsidRPr="006565B9" w:rsidRDefault="006565B9" w:rsidP="006565B9">
            <w:pPr>
              <w:jc w:val="center"/>
              <w:rPr>
                <w:rFonts w:cs="Times New Roman"/>
                <w:sz w:val="24"/>
                <w:szCs w:val="24"/>
              </w:rPr>
            </w:pPr>
            <w:r w:rsidRPr="006565B9">
              <w:rPr>
                <w:rFonts w:cs="Times New Roman"/>
                <w:sz w:val="24"/>
                <w:szCs w:val="24"/>
              </w:rPr>
              <w:t>0,15432001</w:t>
            </w:r>
          </w:p>
        </w:tc>
        <w:tc>
          <w:tcPr>
            <w:tcW w:w="2280" w:type="dxa"/>
            <w:shd w:val="clear" w:color="auto" w:fill="auto"/>
          </w:tcPr>
          <w:p w14:paraId="51385992" w14:textId="4764D000" w:rsidR="006565B9" w:rsidRPr="006565B9" w:rsidRDefault="006565B9" w:rsidP="006565B9">
            <w:pPr>
              <w:jc w:val="center"/>
              <w:rPr>
                <w:rFonts w:cs="Times New Roman"/>
                <w:sz w:val="24"/>
                <w:szCs w:val="24"/>
              </w:rPr>
            </w:pPr>
            <w:r w:rsidRPr="006565B9">
              <w:rPr>
                <w:rFonts w:cs="Times New Roman"/>
                <w:sz w:val="24"/>
                <w:szCs w:val="24"/>
              </w:rPr>
              <w:t>0,039952677</w:t>
            </w:r>
          </w:p>
        </w:tc>
        <w:tc>
          <w:tcPr>
            <w:tcW w:w="1880" w:type="dxa"/>
            <w:shd w:val="clear" w:color="auto" w:fill="auto"/>
          </w:tcPr>
          <w:p w14:paraId="79D11618" w14:textId="7781E93A" w:rsidR="006565B9" w:rsidRPr="006565B9" w:rsidRDefault="006565B9" w:rsidP="006565B9">
            <w:pPr>
              <w:jc w:val="center"/>
              <w:rPr>
                <w:rFonts w:cs="Times New Roman"/>
                <w:sz w:val="24"/>
                <w:szCs w:val="24"/>
              </w:rPr>
            </w:pPr>
            <w:r w:rsidRPr="006565B9">
              <w:rPr>
                <w:rFonts w:cs="Times New Roman"/>
                <w:sz w:val="24"/>
                <w:szCs w:val="24"/>
              </w:rPr>
              <w:t>15636,47504</w:t>
            </w:r>
          </w:p>
        </w:tc>
        <w:tc>
          <w:tcPr>
            <w:tcW w:w="2080" w:type="dxa"/>
            <w:shd w:val="clear" w:color="auto" w:fill="auto"/>
          </w:tcPr>
          <w:p w14:paraId="654991AD" w14:textId="5418FD6B" w:rsidR="006565B9" w:rsidRPr="006565B9" w:rsidRDefault="006565B9" w:rsidP="006565B9">
            <w:pPr>
              <w:jc w:val="center"/>
              <w:rPr>
                <w:rFonts w:cs="Times New Roman"/>
                <w:sz w:val="24"/>
                <w:szCs w:val="24"/>
              </w:rPr>
            </w:pPr>
            <w:r w:rsidRPr="006565B9">
              <w:rPr>
                <w:rFonts w:cs="Times New Roman"/>
                <w:sz w:val="24"/>
                <w:szCs w:val="24"/>
              </w:rPr>
              <w:t>786,963662</w:t>
            </w:r>
          </w:p>
        </w:tc>
      </w:tr>
      <w:tr w:rsidR="006565B9" w:rsidRPr="0066523E" w14:paraId="665EA5FF" w14:textId="77777777" w:rsidTr="00A43DD9">
        <w:trPr>
          <w:trHeight w:val="330"/>
        </w:trPr>
        <w:tc>
          <w:tcPr>
            <w:tcW w:w="2560" w:type="dxa"/>
            <w:vAlign w:val="center"/>
            <w:hideMark/>
          </w:tcPr>
          <w:p w14:paraId="3FDE33B2" w14:textId="2BB66812" w:rsidR="006565B9" w:rsidRPr="0066523E" w:rsidRDefault="006565B9" w:rsidP="006565B9">
            <w:pPr>
              <w:rPr>
                <w:rFonts w:cs="Times New Roman"/>
                <w:sz w:val="24"/>
                <w:szCs w:val="24"/>
              </w:rPr>
            </w:pPr>
            <w:r w:rsidRPr="0066523E">
              <w:rPr>
                <w:rFonts w:cs="Times New Roman"/>
                <w:color w:val="000000"/>
                <w:sz w:val="24"/>
                <w:szCs w:val="24"/>
              </w:rPr>
              <w:t>40</w:t>
            </w:r>
          </w:p>
        </w:tc>
        <w:tc>
          <w:tcPr>
            <w:tcW w:w="2360" w:type="dxa"/>
            <w:shd w:val="clear" w:color="auto" w:fill="auto"/>
          </w:tcPr>
          <w:p w14:paraId="4A7209E8" w14:textId="508F3C1E" w:rsidR="006565B9" w:rsidRPr="006565B9" w:rsidRDefault="006565B9" w:rsidP="006565B9">
            <w:pPr>
              <w:jc w:val="center"/>
              <w:rPr>
                <w:rFonts w:cs="Times New Roman"/>
                <w:sz w:val="24"/>
                <w:szCs w:val="24"/>
              </w:rPr>
            </w:pPr>
            <w:r w:rsidRPr="006565B9">
              <w:rPr>
                <w:rFonts w:cs="Times New Roman"/>
                <w:sz w:val="24"/>
                <w:szCs w:val="24"/>
              </w:rPr>
              <w:t>0,60518602</w:t>
            </w:r>
          </w:p>
        </w:tc>
        <w:tc>
          <w:tcPr>
            <w:tcW w:w="2320" w:type="dxa"/>
            <w:shd w:val="clear" w:color="auto" w:fill="auto"/>
          </w:tcPr>
          <w:p w14:paraId="13F2E5BF" w14:textId="30ADC273" w:rsidR="006565B9" w:rsidRPr="006565B9" w:rsidRDefault="006565B9" w:rsidP="006565B9">
            <w:pPr>
              <w:jc w:val="center"/>
              <w:rPr>
                <w:rFonts w:cs="Times New Roman"/>
                <w:sz w:val="24"/>
                <w:szCs w:val="24"/>
              </w:rPr>
            </w:pPr>
            <w:r w:rsidRPr="006565B9">
              <w:rPr>
                <w:rFonts w:cs="Times New Roman"/>
                <w:sz w:val="24"/>
                <w:szCs w:val="24"/>
              </w:rPr>
              <w:t>0,142919479</w:t>
            </w:r>
          </w:p>
        </w:tc>
        <w:tc>
          <w:tcPr>
            <w:tcW w:w="2280" w:type="dxa"/>
            <w:shd w:val="clear" w:color="auto" w:fill="auto"/>
          </w:tcPr>
          <w:p w14:paraId="68648968" w14:textId="018C6798" w:rsidR="006565B9" w:rsidRPr="006565B9" w:rsidRDefault="006565B9" w:rsidP="006565B9">
            <w:pPr>
              <w:jc w:val="center"/>
              <w:rPr>
                <w:rFonts w:cs="Times New Roman"/>
                <w:sz w:val="24"/>
                <w:szCs w:val="24"/>
              </w:rPr>
            </w:pPr>
            <w:r w:rsidRPr="006565B9">
              <w:rPr>
                <w:rFonts w:cs="Times New Roman"/>
                <w:sz w:val="24"/>
                <w:szCs w:val="24"/>
              </w:rPr>
              <w:t>0,034823203</w:t>
            </w:r>
          </w:p>
        </w:tc>
        <w:tc>
          <w:tcPr>
            <w:tcW w:w="1880" w:type="dxa"/>
            <w:shd w:val="clear" w:color="auto" w:fill="auto"/>
          </w:tcPr>
          <w:p w14:paraId="73F83D62" w14:textId="4DDD4B2F" w:rsidR="006565B9" w:rsidRPr="006565B9" w:rsidRDefault="006565B9" w:rsidP="006565B9">
            <w:pPr>
              <w:jc w:val="center"/>
              <w:rPr>
                <w:rFonts w:cs="Times New Roman"/>
                <w:sz w:val="24"/>
                <w:szCs w:val="24"/>
              </w:rPr>
            </w:pPr>
            <w:r w:rsidRPr="006565B9">
              <w:rPr>
                <w:rFonts w:cs="Times New Roman"/>
                <w:sz w:val="24"/>
                <w:szCs w:val="24"/>
              </w:rPr>
              <w:t>14481,31618</w:t>
            </w:r>
          </w:p>
        </w:tc>
        <w:tc>
          <w:tcPr>
            <w:tcW w:w="2080" w:type="dxa"/>
            <w:shd w:val="clear" w:color="auto" w:fill="auto"/>
          </w:tcPr>
          <w:p w14:paraId="1557DA4E" w14:textId="5DBECCAF" w:rsidR="006565B9" w:rsidRPr="006565B9" w:rsidRDefault="006565B9" w:rsidP="006565B9">
            <w:pPr>
              <w:jc w:val="center"/>
              <w:rPr>
                <w:rFonts w:cs="Times New Roman"/>
                <w:sz w:val="24"/>
                <w:szCs w:val="24"/>
              </w:rPr>
            </w:pPr>
            <w:r w:rsidRPr="006565B9">
              <w:rPr>
                <w:rFonts w:cs="Times New Roman"/>
                <w:sz w:val="24"/>
                <w:szCs w:val="24"/>
              </w:rPr>
              <w:t>685,9263988</w:t>
            </w:r>
          </w:p>
        </w:tc>
      </w:tr>
      <w:tr w:rsidR="006565B9" w:rsidRPr="0066523E" w14:paraId="7D278EDB" w14:textId="77777777" w:rsidTr="00A43DD9">
        <w:trPr>
          <w:trHeight w:val="330"/>
        </w:trPr>
        <w:tc>
          <w:tcPr>
            <w:tcW w:w="2560" w:type="dxa"/>
            <w:vAlign w:val="center"/>
            <w:hideMark/>
          </w:tcPr>
          <w:p w14:paraId="5813024C" w14:textId="6EFDDA9F" w:rsidR="006565B9" w:rsidRPr="0066523E" w:rsidRDefault="006565B9" w:rsidP="006565B9">
            <w:pPr>
              <w:rPr>
                <w:rFonts w:cs="Times New Roman"/>
                <w:sz w:val="24"/>
                <w:szCs w:val="24"/>
              </w:rPr>
            </w:pPr>
            <w:r w:rsidRPr="0066523E">
              <w:rPr>
                <w:rFonts w:cs="Times New Roman"/>
                <w:color w:val="000000"/>
                <w:sz w:val="24"/>
                <w:szCs w:val="24"/>
              </w:rPr>
              <w:t>45</w:t>
            </w:r>
          </w:p>
        </w:tc>
        <w:tc>
          <w:tcPr>
            <w:tcW w:w="2360" w:type="dxa"/>
            <w:shd w:val="clear" w:color="auto" w:fill="auto"/>
          </w:tcPr>
          <w:p w14:paraId="6C4C1591" w14:textId="22022FFB" w:rsidR="006565B9" w:rsidRPr="006565B9" w:rsidRDefault="006565B9" w:rsidP="006565B9">
            <w:pPr>
              <w:jc w:val="center"/>
              <w:rPr>
                <w:rFonts w:cs="Times New Roman"/>
                <w:sz w:val="24"/>
                <w:szCs w:val="24"/>
              </w:rPr>
            </w:pPr>
            <w:r w:rsidRPr="006565B9">
              <w:rPr>
                <w:rFonts w:cs="Times New Roman"/>
                <w:sz w:val="24"/>
                <w:szCs w:val="24"/>
              </w:rPr>
              <w:t>0,680834272</w:t>
            </w:r>
          </w:p>
        </w:tc>
        <w:tc>
          <w:tcPr>
            <w:tcW w:w="2320" w:type="dxa"/>
            <w:shd w:val="clear" w:color="auto" w:fill="auto"/>
          </w:tcPr>
          <w:p w14:paraId="3DE45476" w14:textId="2B27EE73" w:rsidR="006565B9" w:rsidRPr="006565B9" w:rsidRDefault="006565B9" w:rsidP="006565B9">
            <w:pPr>
              <w:jc w:val="center"/>
              <w:rPr>
                <w:rFonts w:cs="Times New Roman"/>
                <w:sz w:val="24"/>
                <w:szCs w:val="24"/>
              </w:rPr>
            </w:pPr>
            <w:r w:rsidRPr="006565B9">
              <w:rPr>
                <w:rFonts w:cs="Times New Roman"/>
                <w:sz w:val="24"/>
                <w:szCs w:val="24"/>
              </w:rPr>
              <w:t>0,132493985</w:t>
            </w:r>
          </w:p>
        </w:tc>
        <w:tc>
          <w:tcPr>
            <w:tcW w:w="2280" w:type="dxa"/>
            <w:shd w:val="clear" w:color="auto" w:fill="auto"/>
          </w:tcPr>
          <w:p w14:paraId="7B890536" w14:textId="026EF2A9" w:rsidR="006565B9" w:rsidRPr="006565B9" w:rsidRDefault="006565B9" w:rsidP="006565B9">
            <w:pPr>
              <w:jc w:val="center"/>
              <w:rPr>
                <w:rFonts w:cs="Times New Roman"/>
                <w:sz w:val="24"/>
                <w:szCs w:val="24"/>
              </w:rPr>
            </w:pPr>
            <w:r w:rsidRPr="006565B9">
              <w:rPr>
                <w:rFonts w:cs="Times New Roman"/>
                <w:sz w:val="24"/>
                <w:szCs w:val="24"/>
              </w:rPr>
              <w:t>0,030774811</w:t>
            </w:r>
          </w:p>
        </w:tc>
        <w:tc>
          <w:tcPr>
            <w:tcW w:w="1880" w:type="dxa"/>
            <w:shd w:val="clear" w:color="auto" w:fill="auto"/>
          </w:tcPr>
          <w:p w14:paraId="5299DA5C" w14:textId="3D9A2051" w:rsidR="006565B9" w:rsidRPr="006565B9" w:rsidRDefault="006565B9" w:rsidP="006565B9">
            <w:pPr>
              <w:jc w:val="center"/>
              <w:rPr>
                <w:rFonts w:cs="Times New Roman"/>
                <w:sz w:val="24"/>
                <w:szCs w:val="24"/>
              </w:rPr>
            </w:pPr>
            <w:r w:rsidRPr="006565B9">
              <w:rPr>
                <w:rFonts w:cs="Times New Roman"/>
                <w:sz w:val="24"/>
                <w:szCs w:val="24"/>
              </w:rPr>
              <w:t>13424,95302</w:t>
            </w:r>
          </w:p>
        </w:tc>
        <w:tc>
          <w:tcPr>
            <w:tcW w:w="2080" w:type="dxa"/>
            <w:shd w:val="clear" w:color="auto" w:fill="auto"/>
          </w:tcPr>
          <w:p w14:paraId="735ACAEB" w14:textId="7BBF351B" w:rsidR="006565B9" w:rsidRPr="006565B9" w:rsidRDefault="006565B9" w:rsidP="006565B9">
            <w:pPr>
              <w:jc w:val="center"/>
              <w:rPr>
                <w:rFonts w:cs="Times New Roman"/>
                <w:sz w:val="24"/>
                <w:szCs w:val="24"/>
              </w:rPr>
            </w:pPr>
            <w:r w:rsidRPr="006565B9">
              <w:rPr>
                <w:rFonts w:cs="Times New Roman"/>
                <w:sz w:val="24"/>
                <w:szCs w:val="24"/>
              </w:rPr>
              <w:t>606,1836211</w:t>
            </w:r>
          </w:p>
        </w:tc>
      </w:tr>
      <w:tr w:rsidR="006565B9" w:rsidRPr="0066523E" w14:paraId="0C59A5BD" w14:textId="77777777" w:rsidTr="00A43DD9">
        <w:trPr>
          <w:trHeight w:val="330"/>
        </w:trPr>
        <w:tc>
          <w:tcPr>
            <w:tcW w:w="2560" w:type="dxa"/>
            <w:vAlign w:val="center"/>
            <w:hideMark/>
          </w:tcPr>
          <w:p w14:paraId="71A06091" w14:textId="7E8863FE" w:rsidR="006565B9" w:rsidRPr="0066523E" w:rsidRDefault="006565B9" w:rsidP="006565B9">
            <w:pPr>
              <w:rPr>
                <w:rFonts w:cs="Times New Roman"/>
                <w:sz w:val="24"/>
                <w:szCs w:val="24"/>
              </w:rPr>
            </w:pPr>
            <w:r w:rsidRPr="0066523E">
              <w:rPr>
                <w:rFonts w:cs="Times New Roman"/>
                <w:color w:val="000000"/>
                <w:sz w:val="24"/>
                <w:szCs w:val="24"/>
              </w:rPr>
              <w:t>50</w:t>
            </w:r>
          </w:p>
        </w:tc>
        <w:tc>
          <w:tcPr>
            <w:tcW w:w="2360" w:type="dxa"/>
            <w:shd w:val="clear" w:color="auto" w:fill="auto"/>
          </w:tcPr>
          <w:p w14:paraId="30A58201" w14:textId="48F764EF" w:rsidR="006565B9" w:rsidRPr="006565B9" w:rsidRDefault="006565B9" w:rsidP="006565B9">
            <w:pPr>
              <w:jc w:val="center"/>
              <w:rPr>
                <w:rFonts w:cs="Times New Roman"/>
                <w:sz w:val="24"/>
                <w:szCs w:val="24"/>
              </w:rPr>
            </w:pPr>
            <w:r w:rsidRPr="006565B9">
              <w:rPr>
                <w:rFonts w:cs="Times New Roman"/>
                <w:sz w:val="24"/>
                <w:szCs w:val="24"/>
              </w:rPr>
              <w:t>0,756482524</w:t>
            </w:r>
          </w:p>
        </w:tc>
        <w:tc>
          <w:tcPr>
            <w:tcW w:w="2320" w:type="dxa"/>
            <w:shd w:val="clear" w:color="auto" w:fill="auto"/>
          </w:tcPr>
          <w:p w14:paraId="5879266C" w14:textId="5B233F5D" w:rsidR="006565B9" w:rsidRPr="006565B9" w:rsidRDefault="006565B9" w:rsidP="006565B9">
            <w:pPr>
              <w:jc w:val="center"/>
              <w:rPr>
                <w:rFonts w:cs="Times New Roman"/>
                <w:sz w:val="24"/>
                <w:szCs w:val="24"/>
              </w:rPr>
            </w:pPr>
            <w:r w:rsidRPr="006565B9">
              <w:rPr>
                <w:rFonts w:cs="Times New Roman"/>
                <w:sz w:val="24"/>
                <w:szCs w:val="24"/>
              </w:rPr>
              <w:t>0,123171789</w:t>
            </w:r>
          </w:p>
        </w:tc>
        <w:tc>
          <w:tcPr>
            <w:tcW w:w="2280" w:type="dxa"/>
            <w:shd w:val="clear" w:color="auto" w:fill="auto"/>
          </w:tcPr>
          <w:p w14:paraId="3AC3D0B5" w14:textId="755FF8F6" w:rsidR="006565B9" w:rsidRPr="006565B9" w:rsidRDefault="006565B9" w:rsidP="006565B9">
            <w:pPr>
              <w:jc w:val="center"/>
              <w:rPr>
                <w:rFonts w:cs="Times New Roman"/>
                <w:sz w:val="24"/>
                <w:szCs w:val="24"/>
              </w:rPr>
            </w:pPr>
            <w:r w:rsidRPr="006565B9">
              <w:rPr>
                <w:rFonts w:cs="Times New Roman"/>
                <w:sz w:val="24"/>
                <w:szCs w:val="24"/>
              </w:rPr>
              <w:t>0,02751984</w:t>
            </w:r>
          </w:p>
        </w:tc>
        <w:tc>
          <w:tcPr>
            <w:tcW w:w="1880" w:type="dxa"/>
            <w:shd w:val="clear" w:color="auto" w:fill="auto"/>
          </w:tcPr>
          <w:p w14:paraId="052A7092" w14:textId="5CD69FE3" w:rsidR="006565B9" w:rsidRPr="006565B9" w:rsidRDefault="006565B9" w:rsidP="006565B9">
            <w:pPr>
              <w:jc w:val="center"/>
              <w:rPr>
                <w:rFonts w:cs="Times New Roman"/>
                <w:sz w:val="24"/>
                <w:szCs w:val="24"/>
              </w:rPr>
            </w:pPr>
            <w:r w:rsidRPr="006565B9">
              <w:rPr>
                <w:rFonts w:cs="Times New Roman"/>
                <w:sz w:val="24"/>
                <w:szCs w:val="24"/>
              </w:rPr>
              <w:t>12480,38153</w:t>
            </w:r>
          </w:p>
        </w:tc>
        <w:tc>
          <w:tcPr>
            <w:tcW w:w="2080" w:type="dxa"/>
            <w:shd w:val="clear" w:color="auto" w:fill="auto"/>
          </w:tcPr>
          <w:p w14:paraId="482D4916" w14:textId="71653D59" w:rsidR="006565B9" w:rsidRPr="006565B9" w:rsidRDefault="006565B9" w:rsidP="006565B9">
            <w:pPr>
              <w:jc w:val="center"/>
              <w:rPr>
                <w:rFonts w:cs="Times New Roman"/>
                <w:sz w:val="24"/>
                <w:szCs w:val="24"/>
              </w:rPr>
            </w:pPr>
            <w:r w:rsidRPr="006565B9">
              <w:rPr>
                <w:rFonts w:cs="Times New Roman"/>
                <w:sz w:val="24"/>
                <w:szCs w:val="24"/>
              </w:rPr>
              <w:t>542,0691669</w:t>
            </w:r>
          </w:p>
        </w:tc>
      </w:tr>
      <w:tr w:rsidR="006565B9" w:rsidRPr="0066523E" w14:paraId="2058FD1C" w14:textId="77777777" w:rsidTr="00A43DD9">
        <w:trPr>
          <w:trHeight w:val="330"/>
        </w:trPr>
        <w:tc>
          <w:tcPr>
            <w:tcW w:w="2560" w:type="dxa"/>
            <w:vAlign w:val="center"/>
            <w:hideMark/>
          </w:tcPr>
          <w:p w14:paraId="663807D8" w14:textId="459DC99A" w:rsidR="006565B9" w:rsidRPr="0066523E" w:rsidRDefault="006565B9" w:rsidP="006565B9">
            <w:pPr>
              <w:rPr>
                <w:rFonts w:cs="Times New Roman"/>
                <w:sz w:val="24"/>
                <w:szCs w:val="24"/>
              </w:rPr>
            </w:pPr>
            <w:r w:rsidRPr="0066523E">
              <w:rPr>
                <w:rFonts w:cs="Times New Roman"/>
                <w:color w:val="000000"/>
                <w:sz w:val="24"/>
                <w:szCs w:val="24"/>
              </w:rPr>
              <w:t>55</w:t>
            </w:r>
          </w:p>
        </w:tc>
        <w:tc>
          <w:tcPr>
            <w:tcW w:w="2360" w:type="dxa"/>
            <w:shd w:val="clear" w:color="auto" w:fill="auto"/>
          </w:tcPr>
          <w:p w14:paraId="0E91CE8D" w14:textId="55E7F9DE" w:rsidR="006565B9" w:rsidRPr="006565B9" w:rsidRDefault="006565B9" w:rsidP="006565B9">
            <w:pPr>
              <w:jc w:val="center"/>
              <w:rPr>
                <w:rFonts w:cs="Times New Roman"/>
                <w:sz w:val="24"/>
                <w:szCs w:val="24"/>
              </w:rPr>
            </w:pPr>
            <w:r w:rsidRPr="006565B9">
              <w:rPr>
                <w:rFonts w:cs="Times New Roman"/>
                <w:sz w:val="24"/>
                <w:szCs w:val="24"/>
              </w:rPr>
              <w:t>0,832130777</w:t>
            </w:r>
          </w:p>
        </w:tc>
        <w:tc>
          <w:tcPr>
            <w:tcW w:w="2320" w:type="dxa"/>
            <w:shd w:val="clear" w:color="auto" w:fill="auto"/>
          </w:tcPr>
          <w:p w14:paraId="0AADABFA" w14:textId="034143AA" w:rsidR="006565B9" w:rsidRPr="006565B9" w:rsidRDefault="006565B9" w:rsidP="006565B9">
            <w:pPr>
              <w:jc w:val="center"/>
              <w:rPr>
                <w:rFonts w:cs="Times New Roman"/>
                <w:sz w:val="24"/>
                <w:szCs w:val="24"/>
              </w:rPr>
            </w:pPr>
            <w:r w:rsidRPr="006565B9">
              <w:rPr>
                <w:rFonts w:cs="Times New Roman"/>
                <w:sz w:val="24"/>
                <w:szCs w:val="24"/>
              </w:rPr>
              <w:t>0,114895414</w:t>
            </w:r>
          </w:p>
        </w:tc>
        <w:tc>
          <w:tcPr>
            <w:tcW w:w="2280" w:type="dxa"/>
            <w:shd w:val="clear" w:color="auto" w:fill="auto"/>
          </w:tcPr>
          <w:p w14:paraId="43AB4480" w14:textId="7DDEEA36" w:rsidR="006565B9" w:rsidRPr="006565B9" w:rsidRDefault="006565B9" w:rsidP="006565B9">
            <w:pPr>
              <w:jc w:val="center"/>
              <w:rPr>
                <w:rFonts w:cs="Times New Roman"/>
                <w:sz w:val="24"/>
                <w:szCs w:val="24"/>
              </w:rPr>
            </w:pPr>
            <w:r w:rsidRPr="006565B9">
              <w:rPr>
                <w:rFonts w:cs="Times New Roman"/>
                <w:sz w:val="24"/>
                <w:szCs w:val="24"/>
              </w:rPr>
              <w:t>0,024856866</w:t>
            </w:r>
          </w:p>
        </w:tc>
        <w:tc>
          <w:tcPr>
            <w:tcW w:w="1880" w:type="dxa"/>
            <w:shd w:val="clear" w:color="auto" w:fill="auto"/>
          </w:tcPr>
          <w:p w14:paraId="1C6FC290" w14:textId="30C0A6DA" w:rsidR="006565B9" w:rsidRPr="006565B9" w:rsidRDefault="006565B9" w:rsidP="006565B9">
            <w:pPr>
              <w:jc w:val="center"/>
              <w:rPr>
                <w:rFonts w:cs="Times New Roman"/>
                <w:sz w:val="24"/>
                <w:szCs w:val="24"/>
              </w:rPr>
            </w:pPr>
            <w:r w:rsidRPr="006565B9">
              <w:rPr>
                <w:rFonts w:cs="Times New Roman"/>
                <w:sz w:val="24"/>
                <w:szCs w:val="24"/>
              </w:rPr>
              <w:t>11641,77778</w:t>
            </w:r>
          </w:p>
        </w:tc>
        <w:tc>
          <w:tcPr>
            <w:tcW w:w="2080" w:type="dxa"/>
            <w:shd w:val="clear" w:color="auto" w:fill="auto"/>
          </w:tcPr>
          <w:p w14:paraId="0687BC8C" w14:textId="53EF78F1" w:rsidR="006565B9" w:rsidRPr="006565B9" w:rsidRDefault="006565B9" w:rsidP="006565B9">
            <w:pPr>
              <w:jc w:val="center"/>
              <w:rPr>
                <w:rFonts w:cs="Times New Roman"/>
                <w:sz w:val="24"/>
                <w:szCs w:val="24"/>
              </w:rPr>
            </w:pPr>
            <w:r w:rsidRPr="006565B9">
              <w:rPr>
                <w:rFonts w:cs="Times New Roman"/>
                <w:sz w:val="24"/>
                <w:szCs w:val="24"/>
              </w:rPr>
              <w:t>489,6155052</w:t>
            </w:r>
          </w:p>
        </w:tc>
      </w:tr>
      <w:tr w:rsidR="006565B9" w:rsidRPr="0066523E" w14:paraId="40C13E9E" w14:textId="77777777" w:rsidTr="00A43DD9">
        <w:trPr>
          <w:trHeight w:val="330"/>
        </w:trPr>
        <w:tc>
          <w:tcPr>
            <w:tcW w:w="2560" w:type="dxa"/>
            <w:vAlign w:val="center"/>
            <w:hideMark/>
          </w:tcPr>
          <w:p w14:paraId="10F2E222" w14:textId="0E28BB9B" w:rsidR="006565B9" w:rsidRPr="0066523E" w:rsidRDefault="006565B9" w:rsidP="006565B9">
            <w:pPr>
              <w:rPr>
                <w:rFonts w:cs="Times New Roman"/>
                <w:sz w:val="24"/>
                <w:szCs w:val="24"/>
              </w:rPr>
            </w:pPr>
            <w:r w:rsidRPr="0066523E">
              <w:rPr>
                <w:rFonts w:cs="Times New Roman"/>
                <w:color w:val="000000"/>
                <w:sz w:val="24"/>
                <w:szCs w:val="24"/>
              </w:rPr>
              <w:t>60</w:t>
            </w:r>
          </w:p>
        </w:tc>
        <w:tc>
          <w:tcPr>
            <w:tcW w:w="2360" w:type="dxa"/>
            <w:shd w:val="clear" w:color="auto" w:fill="auto"/>
          </w:tcPr>
          <w:p w14:paraId="50D9E65A" w14:textId="3F6999B5" w:rsidR="006565B9" w:rsidRPr="006565B9" w:rsidRDefault="006565B9" w:rsidP="006565B9">
            <w:pPr>
              <w:jc w:val="center"/>
              <w:rPr>
                <w:rFonts w:cs="Times New Roman"/>
                <w:sz w:val="24"/>
                <w:szCs w:val="24"/>
              </w:rPr>
            </w:pPr>
            <w:r w:rsidRPr="006565B9">
              <w:rPr>
                <w:rFonts w:cs="Times New Roman"/>
                <w:sz w:val="24"/>
                <w:szCs w:val="24"/>
              </w:rPr>
              <w:t>0,907779029</w:t>
            </w:r>
          </w:p>
        </w:tc>
        <w:tc>
          <w:tcPr>
            <w:tcW w:w="2320" w:type="dxa"/>
            <w:shd w:val="clear" w:color="auto" w:fill="auto"/>
          </w:tcPr>
          <w:p w14:paraId="5266E6C8" w14:textId="59C760F5" w:rsidR="006565B9" w:rsidRPr="006565B9" w:rsidRDefault="006565B9" w:rsidP="006565B9">
            <w:pPr>
              <w:jc w:val="center"/>
              <w:rPr>
                <w:rFonts w:cs="Times New Roman"/>
                <w:sz w:val="24"/>
                <w:szCs w:val="24"/>
              </w:rPr>
            </w:pPr>
            <w:r w:rsidRPr="006565B9">
              <w:rPr>
                <w:rFonts w:cs="Times New Roman"/>
                <w:sz w:val="24"/>
                <w:szCs w:val="24"/>
              </w:rPr>
              <w:t>0,107552161</w:t>
            </w:r>
          </w:p>
        </w:tc>
        <w:tc>
          <w:tcPr>
            <w:tcW w:w="2280" w:type="dxa"/>
            <w:shd w:val="clear" w:color="auto" w:fill="auto"/>
          </w:tcPr>
          <w:p w14:paraId="50B06990" w14:textId="6BCC2069" w:rsidR="006565B9" w:rsidRPr="006565B9" w:rsidRDefault="006565B9" w:rsidP="006565B9">
            <w:pPr>
              <w:jc w:val="center"/>
              <w:rPr>
                <w:rFonts w:cs="Times New Roman"/>
                <w:sz w:val="24"/>
                <w:szCs w:val="24"/>
              </w:rPr>
            </w:pPr>
            <w:r w:rsidRPr="006565B9">
              <w:rPr>
                <w:rFonts w:cs="Times New Roman"/>
                <w:sz w:val="24"/>
                <w:szCs w:val="24"/>
              </w:rPr>
              <w:t>0,022643971</w:t>
            </w:r>
          </w:p>
        </w:tc>
        <w:tc>
          <w:tcPr>
            <w:tcW w:w="1880" w:type="dxa"/>
            <w:shd w:val="clear" w:color="auto" w:fill="auto"/>
          </w:tcPr>
          <w:p w14:paraId="1ACE8A2A" w14:textId="69CDB56F" w:rsidR="006565B9" w:rsidRPr="006565B9" w:rsidRDefault="006565B9" w:rsidP="006565B9">
            <w:pPr>
              <w:jc w:val="center"/>
              <w:rPr>
                <w:rFonts w:cs="Times New Roman"/>
                <w:sz w:val="24"/>
                <w:szCs w:val="24"/>
              </w:rPr>
            </w:pPr>
            <w:r w:rsidRPr="006565B9">
              <w:rPr>
                <w:rFonts w:cs="Times New Roman"/>
                <w:sz w:val="24"/>
                <w:szCs w:val="24"/>
              </w:rPr>
              <w:t>10897,72271</w:t>
            </w:r>
          </w:p>
        </w:tc>
        <w:tc>
          <w:tcPr>
            <w:tcW w:w="2080" w:type="dxa"/>
            <w:shd w:val="clear" w:color="auto" w:fill="auto"/>
          </w:tcPr>
          <w:p w14:paraId="0097205D" w14:textId="24FF87E6" w:rsidR="006565B9" w:rsidRPr="006565B9" w:rsidRDefault="006565B9" w:rsidP="006565B9">
            <w:pPr>
              <w:jc w:val="center"/>
              <w:rPr>
                <w:rFonts w:cs="Times New Roman"/>
                <w:sz w:val="24"/>
                <w:szCs w:val="24"/>
              </w:rPr>
            </w:pPr>
            <w:r w:rsidRPr="006565B9">
              <w:rPr>
                <w:rFonts w:cs="Times New Roman"/>
                <w:sz w:val="24"/>
                <w:szCs w:val="24"/>
              </w:rPr>
              <w:t>446,0272404</w:t>
            </w:r>
          </w:p>
        </w:tc>
      </w:tr>
      <w:tr w:rsidR="006565B9" w:rsidRPr="0066523E" w14:paraId="415E7A5B" w14:textId="77777777" w:rsidTr="00A43DD9">
        <w:trPr>
          <w:trHeight w:val="330"/>
        </w:trPr>
        <w:tc>
          <w:tcPr>
            <w:tcW w:w="2560" w:type="dxa"/>
            <w:vAlign w:val="center"/>
            <w:hideMark/>
          </w:tcPr>
          <w:p w14:paraId="508BFB08" w14:textId="6C5BFC07" w:rsidR="006565B9" w:rsidRPr="0066523E" w:rsidRDefault="006565B9" w:rsidP="006565B9">
            <w:pPr>
              <w:rPr>
                <w:rFonts w:cs="Times New Roman"/>
                <w:sz w:val="24"/>
                <w:szCs w:val="24"/>
              </w:rPr>
            </w:pPr>
            <w:r w:rsidRPr="0066523E">
              <w:rPr>
                <w:rFonts w:cs="Times New Roman"/>
                <w:color w:val="000000"/>
                <w:sz w:val="24"/>
                <w:szCs w:val="24"/>
              </w:rPr>
              <w:t>65</w:t>
            </w:r>
          </w:p>
        </w:tc>
        <w:tc>
          <w:tcPr>
            <w:tcW w:w="2360" w:type="dxa"/>
            <w:shd w:val="clear" w:color="auto" w:fill="auto"/>
          </w:tcPr>
          <w:p w14:paraId="252A39B9" w14:textId="513A8959" w:rsidR="006565B9" w:rsidRPr="006565B9" w:rsidRDefault="006565B9" w:rsidP="006565B9">
            <w:pPr>
              <w:jc w:val="center"/>
              <w:rPr>
                <w:rFonts w:cs="Times New Roman"/>
                <w:sz w:val="24"/>
                <w:szCs w:val="24"/>
              </w:rPr>
            </w:pPr>
            <w:r w:rsidRPr="006565B9">
              <w:rPr>
                <w:rFonts w:cs="Times New Roman"/>
                <w:sz w:val="24"/>
                <w:szCs w:val="24"/>
              </w:rPr>
              <w:t>0,983427282</w:t>
            </w:r>
          </w:p>
        </w:tc>
        <w:tc>
          <w:tcPr>
            <w:tcW w:w="2320" w:type="dxa"/>
            <w:shd w:val="clear" w:color="auto" w:fill="auto"/>
          </w:tcPr>
          <w:p w14:paraId="5FF5438C" w14:textId="27719AB6" w:rsidR="006565B9" w:rsidRPr="006565B9" w:rsidRDefault="006565B9" w:rsidP="006565B9">
            <w:pPr>
              <w:jc w:val="center"/>
              <w:rPr>
                <w:rFonts w:cs="Times New Roman"/>
                <w:sz w:val="24"/>
                <w:szCs w:val="24"/>
              </w:rPr>
            </w:pPr>
            <w:r w:rsidRPr="006565B9">
              <w:rPr>
                <w:rFonts w:cs="Times New Roman"/>
                <w:sz w:val="24"/>
                <w:szCs w:val="24"/>
              </w:rPr>
              <w:t>0,101021759</w:t>
            </w:r>
          </w:p>
        </w:tc>
        <w:tc>
          <w:tcPr>
            <w:tcW w:w="2280" w:type="dxa"/>
            <w:shd w:val="clear" w:color="auto" w:fill="auto"/>
          </w:tcPr>
          <w:p w14:paraId="5F2D4DCA" w14:textId="110453A9" w:rsidR="006565B9" w:rsidRPr="006565B9" w:rsidRDefault="006565B9" w:rsidP="006565B9">
            <w:pPr>
              <w:jc w:val="center"/>
              <w:rPr>
                <w:rFonts w:cs="Times New Roman"/>
                <w:sz w:val="24"/>
                <w:szCs w:val="24"/>
              </w:rPr>
            </w:pPr>
            <w:r w:rsidRPr="006565B9">
              <w:rPr>
                <w:rFonts w:cs="Times New Roman"/>
                <w:sz w:val="24"/>
                <w:szCs w:val="24"/>
              </w:rPr>
              <w:t>0,020779572</w:t>
            </w:r>
          </w:p>
        </w:tc>
        <w:tc>
          <w:tcPr>
            <w:tcW w:w="1880" w:type="dxa"/>
            <w:shd w:val="clear" w:color="auto" w:fill="auto"/>
          </w:tcPr>
          <w:p w14:paraId="680E28DB" w14:textId="13B66507" w:rsidR="006565B9" w:rsidRPr="006565B9" w:rsidRDefault="006565B9" w:rsidP="006565B9">
            <w:pPr>
              <w:jc w:val="center"/>
              <w:rPr>
                <w:rFonts w:cs="Times New Roman"/>
                <w:sz w:val="24"/>
                <w:szCs w:val="24"/>
              </w:rPr>
            </w:pPr>
            <w:r w:rsidRPr="006565B9">
              <w:rPr>
                <w:rFonts w:cs="Times New Roman"/>
                <w:sz w:val="24"/>
                <w:szCs w:val="24"/>
              </w:rPr>
              <w:t>10236,02976</w:t>
            </w:r>
          </w:p>
        </w:tc>
        <w:tc>
          <w:tcPr>
            <w:tcW w:w="2080" w:type="dxa"/>
            <w:shd w:val="clear" w:color="auto" w:fill="auto"/>
          </w:tcPr>
          <w:p w14:paraId="024237AC" w14:textId="7A0D4DEE" w:rsidR="006565B9" w:rsidRPr="006565B9" w:rsidRDefault="006565B9" w:rsidP="006565B9">
            <w:pPr>
              <w:jc w:val="center"/>
              <w:rPr>
                <w:rFonts w:cs="Times New Roman"/>
                <w:sz w:val="24"/>
                <w:szCs w:val="24"/>
              </w:rPr>
            </w:pPr>
            <w:r w:rsidRPr="006565B9">
              <w:rPr>
                <w:rFonts w:cs="Times New Roman"/>
                <w:sz w:val="24"/>
                <w:szCs w:val="24"/>
              </w:rPr>
              <w:t>409,303445</w:t>
            </w:r>
          </w:p>
        </w:tc>
      </w:tr>
      <w:tr w:rsidR="006565B9" w:rsidRPr="0066523E" w14:paraId="301EDE88" w14:textId="77777777" w:rsidTr="00A43DD9">
        <w:trPr>
          <w:trHeight w:val="330"/>
        </w:trPr>
        <w:tc>
          <w:tcPr>
            <w:tcW w:w="2560" w:type="dxa"/>
            <w:vAlign w:val="center"/>
            <w:hideMark/>
          </w:tcPr>
          <w:p w14:paraId="6088C9BA" w14:textId="7DF6DD7F" w:rsidR="006565B9" w:rsidRPr="0066523E" w:rsidRDefault="006565B9" w:rsidP="006565B9">
            <w:pPr>
              <w:rPr>
                <w:rFonts w:cs="Times New Roman"/>
                <w:sz w:val="24"/>
                <w:szCs w:val="24"/>
              </w:rPr>
            </w:pPr>
            <w:r w:rsidRPr="0066523E">
              <w:rPr>
                <w:rFonts w:cs="Times New Roman"/>
                <w:color w:val="000000"/>
                <w:sz w:val="24"/>
                <w:szCs w:val="24"/>
              </w:rPr>
              <w:t>70</w:t>
            </w:r>
          </w:p>
        </w:tc>
        <w:tc>
          <w:tcPr>
            <w:tcW w:w="2360" w:type="dxa"/>
            <w:shd w:val="clear" w:color="auto" w:fill="auto"/>
          </w:tcPr>
          <w:p w14:paraId="7AAFDF26" w14:textId="4DB3F7F1" w:rsidR="006565B9" w:rsidRPr="006565B9" w:rsidRDefault="006565B9" w:rsidP="006565B9">
            <w:pPr>
              <w:jc w:val="center"/>
              <w:rPr>
                <w:rFonts w:cs="Times New Roman"/>
                <w:sz w:val="24"/>
                <w:szCs w:val="24"/>
              </w:rPr>
            </w:pPr>
            <w:r w:rsidRPr="006565B9">
              <w:rPr>
                <w:rFonts w:cs="Times New Roman"/>
                <w:sz w:val="24"/>
                <w:szCs w:val="24"/>
              </w:rPr>
              <w:t>1,059075534</w:t>
            </w:r>
          </w:p>
        </w:tc>
        <w:tc>
          <w:tcPr>
            <w:tcW w:w="2320" w:type="dxa"/>
            <w:shd w:val="clear" w:color="auto" w:fill="auto"/>
          </w:tcPr>
          <w:p w14:paraId="4810BB4D" w14:textId="27405856" w:rsidR="006565B9" w:rsidRPr="006565B9" w:rsidRDefault="006565B9" w:rsidP="006565B9">
            <w:pPr>
              <w:jc w:val="center"/>
              <w:rPr>
                <w:rFonts w:cs="Times New Roman"/>
                <w:sz w:val="24"/>
                <w:szCs w:val="24"/>
              </w:rPr>
            </w:pPr>
            <w:r w:rsidRPr="006565B9">
              <w:rPr>
                <w:rFonts w:cs="Times New Roman"/>
                <w:sz w:val="24"/>
                <w:szCs w:val="24"/>
              </w:rPr>
              <w:t>0,095193079</w:t>
            </w:r>
          </w:p>
        </w:tc>
        <w:tc>
          <w:tcPr>
            <w:tcW w:w="2280" w:type="dxa"/>
            <w:shd w:val="clear" w:color="auto" w:fill="auto"/>
          </w:tcPr>
          <w:p w14:paraId="44EE549C" w14:textId="6E0A2314" w:rsidR="006565B9" w:rsidRPr="006565B9" w:rsidRDefault="006565B9" w:rsidP="006565B9">
            <w:pPr>
              <w:jc w:val="center"/>
              <w:rPr>
                <w:rFonts w:cs="Times New Roman"/>
                <w:sz w:val="24"/>
                <w:szCs w:val="24"/>
              </w:rPr>
            </w:pPr>
            <w:r w:rsidRPr="006565B9">
              <w:rPr>
                <w:rFonts w:cs="Times New Roman"/>
                <w:sz w:val="24"/>
                <w:szCs w:val="24"/>
              </w:rPr>
              <w:t>0,019189615</w:t>
            </w:r>
          </w:p>
        </w:tc>
        <w:tc>
          <w:tcPr>
            <w:tcW w:w="1880" w:type="dxa"/>
            <w:shd w:val="clear" w:color="auto" w:fill="auto"/>
          </w:tcPr>
          <w:p w14:paraId="0630C422" w14:textId="574E8121" w:rsidR="006565B9" w:rsidRPr="006565B9" w:rsidRDefault="006565B9" w:rsidP="006565B9">
            <w:pPr>
              <w:jc w:val="center"/>
              <w:rPr>
                <w:rFonts w:cs="Times New Roman"/>
                <w:sz w:val="24"/>
                <w:szCs w:val="24"/>
              </w:rPr>
            </w:pPr>
            <w:r w:rsidRPr="006565B9">
              <w:rPr>
                <w:rFonts w:cs="Times New Roman"/>
                <w:sz w:val="24"/>
                <w:szCs w:val="24"/>
              </w:rPr>
              <w:t>9645,438713</w:t>
            </w:r>
          </w:p>
        </w:tc>
        <w:tc>
          <w:tcPr>
            <w:tcW w:w="2080" w:type="dxa"/>
            <w:shd w:val="clear" w:color="auto" w:fill="auto"/>
          </w:tcPr>
          <w:p w14:paraId="17E10F91" w14:textId="6B739952" w:rsidR="006565B9" w:rsidRPr="006565B9" w:rsidRDefault="006565B9" w:rsidP="006565B9">
            <w:pPr>
              <w:jc w:val="center"/>
              <w:rPr>
                <w:rFonts w:cs="Times New Roman"/>
                <w:sz w:val="24"/>
                <w:szCs w:val="24"/>
              </w:rPr>
            </w:pPr>
            <w:r w:rsidRPr="006565B9">
              <w:rPr>
                <w:rFonts w:cs="Times New Roman"/>
                <w:sz w:val="24"/>
                <w:szCs w:val="24"/>
              </w:rPr>
              <w:t>377,9854335</w:t>
            </w:r>
          </w:p>
        </w:tc>
      </w:tr>
      <w:tr w:rsidR="006565B9" w:rsidRPr="0066523E" w14:paraId="634F0A4B" w14:textId="77777777" w:rsidTr="00A43DD9">
        <w:trPr>
          <w:trHeight w:val="330"/>
        </w:trPr>
        <w:tc>
          <w:tcPr>
            <w:tcW w:w="2560" w:type="dxa"/>
            <w:vAlign w:val="center"/>
            <w:hideMark/>
          </w:tcPr>
          <w:p w14:paraId="2B4BCB5E" w14:textId="42CF035F" w:rsidR="006565B9" w:rsidRPr="0066523E" w:rsidRDefault="006565B9" w:rsidP="006565B9">
            <w:pPr>
              <w:rPr>
                <w:rFonts w:cs="Times New Roman"/>
                <w:sz w:val="24"/>
                <w:szCs w:val="24"/>
              </w:rPr>
            </w:pPr>
            <w:r w:rsidRPr="0066523E">
              <w:rPr>
                <w:rFonts w:cs="Times New Roman"/>
                <w:color w:val="000000"/>
                <w:sz w:val="24"/>
                <w:szCs w:val="24"/>
              </w:rPr>
              <w:t>75</w:t>
            </w:r>
          </w:p>
        </w:tc>
        <w:tc>
          <w:tcPr>
            <w:tcW w:w="2360" w:type="dxa"/>
            <w:shd w:val="clear" w:color="auto" w:fill="auto"/>
          </w:tcPr>
          <w:p w14:paraId="15C5A553" w14:textId="0C3BC5E0" w:rsidR="006565B9" w:rsidRPr="006565B9" w:rsidRDefault="006565B9" w:rsidP="006565B9">
            <w:pPr>
              <w:jc w:val="center"/>
              <w:rPr>
                <w:rFonts w:cs="Times New Roman"/>
                <w:sz w:val="24"/>
                <w:szCs w:val="24"/>
              </w:rPr>
            </w:pPr>
            <w:r w:rsidRPr="006565B9">
              <w:rPr>
                <w:rFonts w:cs="Times New Roman"/>
                <w:sz w:val="24"/>
                <w:szCs w:val="24"/>
              </w:rPr>
              <w:t>1,134723787</w:t>
            </w:r>
          </w:p>
        </w:tc>
        <w:tc>
          <w:tcPr>
            <w:tcW w:w="2320" w:type="dxa"/>
            <w:shd w:val="clear" w:color="auto" w:fill="auto"/>
          </w:tcPr>
          <w:p w14:paraId="5A642244" w14:textId="3EAD070B" w:rsidR="006565B9" w:rsidRPr="006565B9" w:rsidRDefault="006565B9" w:rsidP="006565B9">
            <w:pPr>
              <w:jc w:val="center"/>
              <w:rPr>
                <w:rFonts w:cs="Times New Roman"/>
                <w:sz w:val="24"/>
                <w:szCs w:val="24"/>
              </w:rPr>
            </w:pPr>
            <w:r w:rsidRPr="006565B9">
              <w:rPr>
                <w:rFonts w:cs="Times New Roman"/>
                <w:sz w:val="24"/>
                <w:szCs w:val="24"/>
              </w:rPr>
              <w:t>0,089968931</w:t>
            </w:r>
          </w:p>
        </w:tc>
        <w:tc>
          <w:tcPr>
            <w:tcW w:w="2280" w:type="dxa"/>
            <w:shd w:val="clear" w:color="auto" w:fill="auto"/>
          </w:tcPr>
          <w:p w14:paraId="4E835E9F" w14:textId="15F0A84F" w:rsidR="006565B9" w:rsidRPr="006565B9" w:rsidRDefault="006565B9" w:rsidP="006565B9">
            <w:pPr>
              <w:jc w:val="center"/>
              <w:rPr>
                <w:rFonts w:cs="Times New Roman"/>
                <w:sz w:val="24"/>
                <w:szCs w:val="24"/>
              </w:rPr>
            </w:pPr>
            <w:r w:rsidRPr="006565B9">
              <w:rPr>
                <w:rFonts w:cs="Times New Roman"/>
                <w:sz w:val="24"/>
                <w:szCs w:val="24"/>
              </w:rPr>
              <w:t>0,017819121</w:t>
            </w:r>
          </w:p>
        </w:tc>
        <w:tc>
          <w:tcPr>
            <w:tcW w:w="1880" w:type="dxa"/>
            <w:shd w:val="clear" w:color="auto" w:fill="auto"/>
          </w:tcPr>
          <w:p w14:paraId="20D1E463" w14:textId="79BCA2AE" w:rsidR="006565B9" w:rsidRPr="006565B9" w:rsidRDefault="006565B9" w:rsidP="006565B9">
            <w:pPr>
              <w:jc w:val="center"/>
              <w:rPr>
                <w:rFonts w:cs="Times New Roman"/>
                <w:sz w:val="24"/>
                <w:szCs w:val="24"/>
              </w:rPr>
            </w:pPr>
            <w:r w:rsidRPr="006565B9">
              <w:rPr>
                <w:rFonts w:cs="Times New Roman"/>
                <w:sz w:val="24"/>
                <w:szCs w:val="24"/>
              </w:rPr>
              <w:t>9116,101984</w:t>
            </w:r>
          </w:p>
        </w:tc>
        <w:tc>
          <w:tcPr>
            <w:tcW w:w="2080" w:type="dxa"/>
            <w:shd w:val="clear" w:color="auto" w:fill="auto"/>
          </w:tcPr>
          <w:p w14:paraId="2F336FA6" w14:textId="4CCDD45A" w:rsidR="006565B9" w:rsidRPr="006565B9" w:rsidRDefault="006565B9" w:rsidP="006565B9">
            <w:pPr>
              <w:jc w:val="center"/>
              <w:rPr>
                <w:rFonts w:cs="Times New Roman"/>
                <w:sz w:val="24"/>
                <w:szCs w:val="24"/>
              </w:rPr>
            </w:pPr>
            <w:r w:rsidRPr="006565B9">
              <w:rPr>
                <w:rFonts w:cs="Times New Roman"/>
                <w:sz w:val="24"/>
                <w:szCs w:val="24"/>
              </w:rPr>
              <w:t>350,9902678</w:t>
            </w:r>
          </w:p>
        </w:tc>
      </w:tr>
      <w:tr w:rsidR="006565B9" w:rsidRPr="0066523E" w14:paraId="3FA70170" w14:textId="77777777" w:rsidTr="00A43DD9">
        <w:trPr>
          <w:trHeight w:val="330"/>
        </w:trPr>
        <w:tc>
          <w:tcPr>
            <w:tcW w:w="2560" w:type="dxa"/>
            <w:vAlign w:val="center"/>
            <w:hideMark/>
          </w:tcPr>
          <w:p w14:paraId="6A4ADB06" w14:textId="3F7EFF21" w:rsidR="006565B9" w:rsidRPr="0066523E" w:rsidRDefault="006565B9" w:rsidP="006565B9">
            <w:pPr>
              <w:rPr>
                <w:rFonts w:cs="Times New Roman"/>
                <w:sz w:val="24"/>
                <w:szCs w:val="24"/>
              </w:rPr>
            </w:pPr>
            <w:r w:rsidRPr="0066523E">
              <w:rPr>
                <w:rFonts w:cs="Times New Roman"/>
                <w:color w:val="000000"/>
                <w:sz w:val="24"/>
                <w:szCs w:val="24"/>
              </w:rPr>
              <w:t>80</w:t>
            </w:r>
          </w:p>
        </w:tc>
        <w:tc>
          <w:tcPr>
            <w:tcW w:w="2360" w:type="dxa"/>
            <w:shd w:val="clear" w:color="auto" w:fill="auto"/>
          </w:tcPr>
          <w:p w14:paraId="54C17814" w14:textId="6C22D65F" w:rsidR="006565B9" w:rsidRPr="006565B9" w:rsidRDefault="006565B9" w:rsidP="006565B9">
            <w:pPr>
              <w:jc w:val="center"/>
              <w:rPr>
                <w:rFonts w:cs="Times New Roman"/>
                <w:sz w:val="24"/>
                <w:szCs w:val="24"/>
              </w:rPr>
            </w:pPr>
            <w:r w:rsidRPr="006565B9">
              <w:rPr>
                <w:rFonts w:cs="Times New Roman"/>
                <w:sz w:val="24"/>
                <w:szCs w:val="24"/>
              </w:rPr>
              <w:t>1,210372039</w:t>
            </w:r>
          </w:p>
        </w:tc>
        <w:tc>
          <w:tcPr>
            <w:tcW w:w="2320" w:type="dxa"/>
            <w:shd w:val="clear" w:color="auto" w:fill="auto"/>
          </w:tcPr>
          <w:p w14:paraId="1D287D9F" w14:textId="44A975E5" w:rsidR="006565B9" w:rsidRPr="006565B9" w:rsidRDefault="006565B9" w:rsidP="006565B9">
            <w:pPr>
              <w:jc w:val="center"/>
              <w:rPr>
                <w:rFonts w:cs="Times New Roman"/>
                <w:sz w:val="24"/>
                <w:szCs w:val="24"/>
              </w:rPr>
            </w:pPr>
            <w:r w:rsidRPr="006565B9">
              <w:rPr>
                <w:rFonts w:cs="Times New Roman"/>
                <w:sz w:val="24"/>
                <w:szCs w:val="24"/>
              </w:rPr>
              <w:t>0,085266311</w:t>
            </w:r>
          </w:p>
        </w:tc>
        <w:tc>
          <w:tcPr>
            <w:tcW w:w="2280" w:type="dxa"/>
            <w:shd w:val="clear" w:color="auto" w:fill="auto"/>
          </w:tcPr>
          <w:p w14:paraId="3567F4E2" w14:textId="4C75A3DC" w:rsidR="006565B9" w:rsidRPr="006565B9" w:rsidRDefault="006565B9" w:rsidP="006565B9">
            <w:pPr>
              <w:jc w:val="center"/>
              <w:rPr>
                <w:rFonts w:cs="Times New Roman"/>
                <w:sz w:val="24"/>
                <w:szCs w:val="24"/>
              </w:rPr>
            </w:pPr>
            <w:r w:rsidRPr="006565B9">
              <w:rPr>
                <w:rFonts w:cs="Times New Roman"/>
                <w:sz w:val="24"/>
                <w:szCs w:val="24"/>
              </w:rPr>
              <w:t>0,016626564</w:t>
            </w:r>
          </w:p>
        </w:tc>
        <w:tc>
          <w:tcPr>
            <w:tcW w:w="1880" w:type="dxa"/>
            <w:shd w:val="clear" w:color="auto" w:fill="auto"/>
          </w:tcPr>
          <w:p w14:paraId="702A5DD0" w14:textId="54B9E94B" w:rsidR="006565B9" w:rsidRPr="006565B9" w:rsidRDefault="006565B9" w:rsidP="006565B9">
            <w:pPr>
              <w:jc w:val="center"/>
              <w:rPr>
                <w:rFonts w:cs="Times New Roman"/>
                <w:sz w:val="24"/>
                <w:szCs w:val="24"/>
              </w:rPr>
            </w:pPr>
            <w:r w:rsidRPr="006565B9">
              <w:rPr>
                <w:rFonts w:cs="Times New Roman"/>
                <w:sz w:val="24"/>
                <w:szCs w:val="24"/>
              </w:rPr>
              <w:t>8639,609004</w:t>
            </w:r>
          </w:p>
        </w:tc>
        <w:tc>
          <w:tcPr>
            <w:tcW w:w="2080" w:type="dxa"/>
            <w:shd w:val="clear" w:color="auto" w:fill="auto"/>
          </w:tcPr>
          <w:p w14:paraId="245DDAFE" w14:textId="0F585A63" w:rsidR="006565B9" w:rsidRPr="006565B9" w:rsidRDefault="006565B9" w:rsidP="006565B9">
            <w:pPr>
              <w:jc w:val="center"/>
              <w:rPr>
                <w:rFonts w:cs="Times New Roman"/>
                <w:sz w:val="24"/>
                <w:szCs w:val="24"/>
              </w:rPr>
            </w:pPr>
            <w:r w:rsidRPr="006565B9">
              <w:rPr>
                <w:rFonts w:cs="Times New Roman"/>
                <w:sz w:val="24"/>
                <w:szCs w:val="24"/>
              </w:rPr>
              <w:t>327,5000102</w:t>
            </w:r>
          </w:p>
        </w:tc>
      </w:tr>
      <w:tr w:rsidR="006565B9" w:rsidRPr="0066523E" w14:paraId="7605F628" w14:textId="77777777" w:rsidTr="00A43DD9">
        <w:trPr>
          <w:trHeight w:val="330"/>
        </w:trPr>
        <w:tc>
          <w:tcPr>
            <w:tcW w:w="2560" w:type="dxa"/>
            <w:vAlign w:val="center"/>
            <w:hideMark/>
          </w:tcPr>
          <w:p w14:paraId="04EF0440" w14:textId="5D312D6A" w:rsidR="006565B9" w:rsidRPr="0066523E" w:rsidRDefault="006565B9" w:rsidP="006565B9">
            <w:pPr>
              <w:rPr>
                <w:rFonts w:cs="Times New Roman"/>
                <w:sz w:val="24"/>
                <w:szCs w:val="24"/>
              </w:rPr>
            </w:pPr>
            <w:r w:rsidRPr="0066523E">
              <w:rPr>
                <w:rFonts w:cs="Times New Roman"/>
                <w:color w:val="000000"/>
                <w:sz w:val="24"/>
                <w:szCs w:val="24"/>
              </w:rPr>
              <w:t>85</w:t>
            </w:r>
          </w:p>
        </w:tc>
        <w:tc>
          <w:tcPr>
            <w:tcW w:w="2360" w:type="dxa"/>
            <w:shd w:val="clear" w:color="auto" w:fill="auto"/>
          </w:tcPr>
          <w:p w14:paraId="6082C791" w14:textId="0F86FCF7" w:rsidR="006565B9" w:rsidRPr="006565B9" w:rsidRDefault="006565B9" w:rsidP="006565B9">
            <w:pPr>
              <w:jc w:val="center"/>
              <w:rPr>
                <w:rFonts w:cs="Times New Roman"/>
                <w:sz w:val="24"/>
                <w:szCs w:val="24"/>
              </w:rPr>
            </w:pPr>
            <w:r w:rsidRPr="006565B9">
              <w:rPr>
                <w:rFonts w:cs="Times New Roman"/>
                <w:sz w:val="24"/>
                <w:szCs w:val="24"/>
              </w:rPr>
              <w:t>1,286020292</w:t>
            </w:r>
          </w:p>
        </w:tc>
        <w:tc>
          <w:tcPr>
            <w:tcW w:w="2320" w:type="dxa"/>
            <w:shd w:val="clear" w:color="auto" w:fill="auto"/>
          </w:tcPr>
          <w:p w14:paraId="142EE7FC" w14:textId="4B903A1D" w:rsidR="006565B9" w:rsidRPr="006565B9" w:rsidRDefault="006565B9" w:rsidP="006565B9">
            <w:pPr>
              <w:jc w:val="center"/>
              <w:rPr>
                <w:rFonts w:cs="Times New Roman"/>
                <w:sz w:val="24"/>
                <w:szCs w:val="24"/>
              </w:rPr>
            </w:pPr>
            <w:r w:rsidRPr="006565B9">
              <w:rPr>
                <w:rFonts w:cs="Times New Roman"/>
                <w:sz w:val="24"/>
                <w:szCs w:val="24"/>
              </w:rPr>
              <w:t>0,081015024</w:t>
            </w:r>
          </w:p>
        </w:tc>
        <w:tc>
          <w:tcPr>
            <w:tcW w:w="2280" w:type="dxa"/>
            <w:shd w:val="clear" w:color="auto" w:fill="auto"/>
          </w:tcPr>
          <w:p w14:paraId="66866E02" w14:textId="581BFB7F" w:rsidR="006565B9" w:rsidRPr="006565B9" w:rsidRDefault="006565B9" w:rsidP="006565B9">
            <w:pPr>
              <w:jc w:val="center"/>
              <w:rPr>
                <w:rFonts w:cs="Times New Roman"/>
                <w:sz w:val="24"/>
                <w:szCs w:val="24"/>
              </w:rPr>
            </w:pPr>
            <w:r w:rsidRPr="006565B9">
              <w:rPr>
                <w:rFonts w:cs="Times New Roman"/>
                <w:sz w:val="24"/>
                <w:szCs w:val="24"/>
              </w:rPr>
              <w:t>0,015580079</w:t>
            </w:r>
          </w:p>
        </w:tc>
        <w:tc>
          <w:tcPr>
            <w:tcW w:w="1880" w:type="dxa"/>
            <w:shd w:val="clear" w:color="auto" w:fill="auto"/>
          </w:tcPr>
          <w:p w14:paraId="4E373D29" w14:textId="7B37B44A" w:rsidR="006565B9" w:rsidRPr="006565B9" w:rsidRDefault="006565B9" w:rsidP="006565B9">
            <w:pPr>
              <w:jc w:val="center"/>
              <w:rPr>
                <w:rFonts w:cs="Times New Roman"/>
                <w:sz w:val="24"/>
                <w:szCs w:val="24"/>
              </w:rPr>
            </w:pPr>
            <w:r w:rsidRPr="006565B9">
              <w:rPr>
                <w:rFonts w:cs="Times New Roman"/>
                <w:sz w:val="24"/>
                <w:szCs w:val="24"/>
              </w:rPr>
              <w:t>8208,84728</w:t>
            </w:r>
          </w:p>
        </w:tc>
        <w:tc>
          <w:tcPr>
            <w:tcW w:w="2080" w:type="dxa"/>
            <w:shd w:val="clear" w:color="auto" w:fill="auto"/>
          </w:tcPr>
          <w:p w14:paraId="38322017" w14:textId="4B904BB3" w:rsidR="006565B9" w:rsidRPr="006565B9" w:rsidRDefault="006565B9" w:rsidP="006565B9">
            <w:pPr>
              <w:jc w:val="center"/>
              <w:rPr>
                <w:rFonts w:cs="Times New Roman"/>
                <w:sz w:val="24"/>
                <w:szCs w:val="24"/>
              </w:rPr>
            </w:pPr>
            <w:r w:rsidRPr="006565B9">
              <w:rPr>
                <w:rFonts w:cs="Times New Roman"/>
                <w:sz w:val="24"/>
                <w:szCs w:val="24"/>
              </w:rPr>
              <w:t>306,8869719</w:t>
            </w:r>
          </w:p>
        </w:tc>
      </w:tr>
      <w:tr w:rsidR="006565B9" w:rsidRPr="0066523E" w14:paraId="4094515F" w14:textId="77777777" w:rsidTr="00A43DD9">
        <w:trPr>
          <w:trHeight w:val="330"/>
        </w:trPr>
        <w:tc>
          <w:tcPr>
            <w:tcW w:w="2560" w:type="dxa"/>
            <w:vAlign w:val="center"/>
            <w:hideMark/>
          </w:tcPr>
          <w:p w14:paraId="5DC15AA2" w14:textId="0B7D0A50" w:rsidR="006565B9" w:rsidRPr="0066523E" w:rsidRDefault="006565B9" w:rsidP="006565B9">
            <w:pPr>
              <w:rPr>
                <w:rFonts w:cs="Times New Roman"/>
                <w:sz w:val="24"/>
                <w:szCs w:val="24"/>
              </w:rPr>
            </w:pPr>
            <w:r w:rsidRPr="0066523E">
              <w:rPr>
                <w:rFonts w:cs="Times New Roman"/>
                <w:color w:val="000000"/>
                <w:sz w:val="24"/>
                <w:szCs w:val="24"/>
              </w:rPr>
              <w:t>90</w:t>
            </w:r>
          </w:p>
        </w:tc>
        <w:tc>
          <w:tcPr>
            <w:tcW w:w="2360" w:type="dxa"/>
            <w:shd w:val="clear" w:color="auto" w:fill="auto"/>
          </w:tcPr>
          <w:p w14:paraId="5DBEEDAA" w14:textId="48A34C59" w:rsidR="006565B9" w:rsidRPr="006565B9" w:rsidRDefault="006565B9" w:rsidP="006565B9">
            <w:pPr>
              <w:jc w:val="center"/>
              <w:rPr>
                <w:rFonts w:cs="Times New Roman"/>
                <w:sz w:val="24"/>
                <w:szCs w:val="24"/>
              </w:rPr>
            </w:pPr>
            <w:r w:rsidRPr="006565B9">
              <w:rPr>
                <w:rFonts w:cs="Times New Roman"/>
                <w:sz w:val="24"/>
                <w:szCs w:val="24"/>
              </w:rPr>
              <w:t>1,361668544</w:t>
            </w:r>
          </w:p>
        </w:tc>
        <w:tc>
          <w:tcPr>
            <w:tcW w:w="2320" w:type="dxa"/>
            <w:shd w:val="clear" w:color="auto" w:fill="auto"/>
          </w:tcPr>
          <w:p w14:paraId="00B0736B" w14:textId="10A281E6" w:rsidR="006565B9" w:rsidRPr="006565B9" w:rsidRDefault="006565B9" w:rsidP="006565B9">
            <w:pPr>
              <w:jc w:val="center"/>
              <w:rPr>
                <w:rFonts w:cs="Times New Roman"/>
                <w:sz w:val="24"/>
                <w:szCs w:val="24"/>
              </w:rPr>
            </w:pPr>
            <w:r w:rsidRPr="006565B9">
              <w:rPr>
                <w:rFonts w:cs="Times New Roman"/>
                <w:sz w:val="24"/>
                <w:szCs w:val="24"/>
              </w:rPr>
              <w:t>0,077155889</w:t>
            </w:r>
          </w:p>
        </w:tc>
        <w:tc>
          <w:tcPr>
            <w:tcW w:w="2280" w:type="dxa"/>
            <w:shd w:val="clear" w:color="auto" w:fill="auto"/>
          </w:tcPr>
          <w:p w14:paraId="0C488F7D" w14:textId="448C2967" w:rsidR="006565B9" w:rsidRPr="006565B9" w:rsidRDefault="006565B9" w:rsidP="006565B9">
            <w:pPr>
              <w:jc w:val="center"/>
              <w:rPr>
                <w:rFonts w:cs="Times New Roman"/>
                <w:sz w:val="24"/>
                <w:szCs w:val="24"/>
              </w:rPr>
            </w:pPr>
            <w:r w:rsidRPr="006565B9">
              <w:rPr>
                <w:rFonts w:cs="Times New Roman"/>
                <w:sz w:val="24"/>
                <w:szCs w:val="24"/>
              </w:rPr>
              <w:t>0,014654851</w:t>
            </w:r>
          </w:p>
        </w:tc>
        <w:tc>
          <w:tcPr>
            <w:tcW w:w="1880" w:type="dxa"/>
            <w:shd w:val="clear" w:color="auto" w:fill="auto"/>
          </w:tcPr>
          <w:p w14:paraId="56B56A0E" w14:textId="230C771E" w:rsidR="006565B9" w:rsidRPr="006565B9" w:rsidRDefault="006565B9" w:rsidP="006565B9">
            <w:pPr>
              <w:jc w:val="center"/>
              <w:rPr>
                <w:rFonts w:cs="Times New Roman"/>
                <w:sz w:val="24"/>
                <w:szCs w:val="24"/>
              </w:rPr>
            </w:pPr>
            <w:r w:rsidRPr="006565B9">
              <w:rPr>
                <w:rFonts w:cs="Times New Roman"/>
                <w:sz w:val="24"/>
                <w:szCs w:val="24"/>
              </w:rPr>
              <w:t>7817,82044</w:t>
            </w:r>
          </w:p>
        </w:tc>
        <w:tc>
          <w:tcPr>
            <w:tcW w:w="2080" w:type="dxa"/>
            <w:shd w:val="clear" w:color="auto" w:fill="auto"/>
          </w:tcPr>
          <w:p w14:paraId="08B2708C" w14:textId="79B4F3A8" w:rsidR="006565B9" w:rsidRPr="006565B9" w:rsidRDefault="006565B9" w:rsidP="006565B9">
            <w:pPr>
              <w:jc w:val="center"/>
              <w:rPr>
                <w:rFonts w:cs="Times New Roman"/>
                <w:sz w:val="24"/>
                <w:szCs w:val="24"/>
              </w:rPr>
            </w:pPr>
            <w:r w:rsidRPr="006565B9">
              <w:rPr>
                <w:rFonts w:cs="Times New Roman"/>
                <w:sz w:val="24"/>
                <w:szCs w:val="24"/>
              </w:rPr>
              <w:t>288,6623984</w:t>
            </w:r>
          </w:p>
        </w:tc>
      </w:tr>
      <w:tr w:rsidR="006565B9" w:rsidRPr="0066523E" w14:paraId="26A098C4" w14:textId="77777777" w:rsidTr="00A43DD9">
        <w:trPr>
          <w:trHeight w:val="330"/>
        </w:trPr>
        <w:tc>
          <w:tcPr>
            <w:tcW w:w="2560" w:type="dxa"/>
            <w:vAlign w:val="center"/>
            <w:hideMark/>
          </w:tcPr>
          <w:p w14:paraId="1502914A" w14:textId="5B7501DD" w:rsidR="006565B9" w:rsidRPr="0066523E" w:rsidRDefault="006565B9" w:rsidP="006565B9">
            <w:pPr>
              <w:rPr>
                <w:rFonts w:cs="Times New Roman"/>
                <w:sz w:val="24"/>
                <w:szCs w:val="24"/>
              </w:rPr>
            </w:pPr>
            <w:r w:rsidRPr="0066523E">
              <w:rPr>
                <w:rFonts w:cs="Times New Roman"/>
                <w:color w:val="000000"/>
                <w:sz w:val="24"/>
                <w:szCs w:val="24"/>
              </w:rPr>
              <w:t>100</w:t>
            </w:r>
          </w:p>
        </w:tc>
        <w:tc>
          <w:tcPr>
            <w:tcW w:w="2360" w:type="dxa"/>
            <w:shd w:val="clear" w:color="auto" w:fill="auto"/>
          </w:tcPr>
          <w:p w14:paraId="1E8C8D51" w14:textId="3BB4CA26" w:rsidR="006565B9" w:rsidRPr="006565B9" w:rsidRDefault="006565B9" w:rsidP="006565B9">
            <w:pPr>
              <w:jc w:val="center"/>
              <w:rPr>
                <w:rFonts w:cs="Times New Roman"/>
                <w:sz w:val="24"/>
                <w:szCs w:val="24"/>
              </w:rPr>
            </w:pPr>
            <w:r w:rsidRPr="006565B9">
              <w:rPr>
                <w:rFonts w:cs="Times New Roman"/>
                <w:sz w:val="24"/>
                <w:szCs w:val="24"/>
              </w:rPr>
              <w:t>1,512965049</w:t>
            </w:r>
          </w:p>
        </w:tc>
        <w:tc>
          <w:tcPr>
            <w:tcW w:w="2320" w:type="dxa"/>
            <w:shd w:val="clear" w:color="auto" w:fill="auto"/>
          </w:tcPr>
          <w:p w14:paraId="11161034" w14:textId="43ABE979" w:rsidR="006565B9" w:rsidRPr="006565B9" w:rsidRDefault="006565B9" w:rsidP="006565B9">
            <w:pPr>
              <w:jc w:val="center"/>
              <w:rPr>
                <w:rFonts w:cs="Times New Roman"/>
                <w:sz w:val="24"/>
                <w:szCs w:val="24"/>
              </w:rPr>
            </w:pPr>
            <w:r w:rsidRPr="006565B9">
              <w:rPr>
                <w:rFonts w:cs="Times New Roman"/>
                <w:sz w:val="24"/>
                <w:szCs w:val="24"/>
              </w:rPr>
              <w:t>0,070422101</w:t>
            </w:r>
          </w:p>
        </w:tc>
        <w:tc>
          <w:tcPr>
            <w:tcW w:w="2280" w:type="dxa"/>
            <w:shd w:val="clear" w:color="auto" w:fill="auto"/>
          </w:tcPr>
          <w:p w14:paraId="16786213" w14:textId="501D2E55" w:rsidR="006565B9" w:rsidRPr="006565B9" w:rsidRDefault="006565B9" w:rsidP="006565B9">
            <w:pPr>
              <w:jc w:val="center"/>
              <w:rPr>
                <w:rFonts w:cs="Times New Roman"/>
                <w:sz w:val="24"/>
                <w:szCs w:val="24"/>
              </w:rPr>
            </w:pPr>
            <w:r w:rsidRPr="006565B9">
              <w:rPr>
                <w:rFonts w:cs="Times New Roman"/>
                <w:sz w:val="24"/>
                <w:szCs w:val="24"/>
              </w:rPr>
              <w:t>0,013093795</w:t>
            </w:r>
          </w:p>
        </w:tc>
        <w:tc>
          <w:tcPr>
            <w:tcW w:w="1880" w:type="dxa"/>
            <w:shd w:val="clear" w:color="auto" w:fill="auto"/>
          </w:tcPr>
          <w:p w14:paraId="23573BCF" w14:textId="304273AB" w:rsidR="006565B9" w:rsidRPr="006565B9" w:rsidRDefault="006565B9" w:rsidP="006565B9">
            <w:pPr>
              <w:jc w:val="center"/>
              <w:rPr>
                <w:rFonts w:cs="Times New Roman"/>
                <w:sz w:val="24"/>
                <w:szCs w:val="24"/>
              </w:rPr>
            </w:pPr>
            <w:r w:rsidRPr="006565B9">
              <w:rPr>
                <w:rFonts w:cs="Times New Roman"/>
                <w:sz w:val="24"/>
                <w:szCs w:val="24"/>
              </w:rPr>
              <w:t>7135,51935</w:t>
            </w:r>
          </w:p>
        </w:tc>
        <w:tc>
          <w:tcPr>
            <w:tcW w:w="2080" w:type="dxa"/>
            <w:shd w:val="clear" w:color="auto" w:fill="auto"/>
          </w:tcPr>
          <w:p w14:paraId="649E43EC" w14:textId="2DF467DF" w:rsidR="006565B9" w:rsidRPr="006565B9" w:rsidRDefault="006565B9" w:rsidP="006565B9">
            <w:pPr>
              <w:jc w:val="center"/>
              <w:rPr>
                <w:rFonts w:cs="Times New Roman"/>
                <w:sz w:val="24"/>
                <w:szCs w:val="24"/>
              </w:rPr>
            </w:pPr>
            <w:r w:rsidRPr="006565B9">
              <w:rPr>
                <w:rFonts w:cs="Times New Roman"/>
                <w:sz w:val="24"/>
                <w:szCs w:val="24"/>
              </w:rPr>
              <w:t>257,9136534</w:t>
            </w:r>
          </w:p>
        </w:tc>
      </w:tr>
      <w:tr w:rsidR="006565B9" w:rsidRPr="0066523E" w14:paraId="4C8FF160" w14:textId="77777777" w:rsidTr="00A43DD9">
        <w:trPr>
          <w:trHeight w:val="330"/>
        </w:trPr>
        <w:tc>
          <w:tcPr>
            <w:tcW w:w="2560" w:type="dxa"/>
            <w:vAlign w:val="center"/>
            <w:hideMark/>
          </w:tcPr>
          <w:p w14:paraId="7A115D7C" w14:textId="7AAF1E60" w:rsidR="006565B9" w:rsidRPr="0066523E" w:rsidRDefault="006565B9" w:rsidP="006565B9">
            <w:pPr>
              <w:rPr>
                <w:rFonts w:cs="Times New Roman"/>
                <w:sz w:val="24"/>
                <w:szCs w:val="24"/>
              </w:rPr>
            </w:pPr>
            <w:r w:rsidRPr="0066523E">
              <w:rPr>
                <w:rFonts w:cs="Times New Roman"/>
                <w:color w:val="000000"/>
                <w:sz w:val="24"/>
                <w:szCs w:val="24"/>
              </w:rPr>
              <w:t>125</w:t>
            </w:r>
          </w:p>
        </w:tc>
        <w:tc>
          <w:tcPr>
            <w:tcW w:w="2360" w:type="dxa"/>
            <w:shd w:val="clear" w:color="auto" w:fill="auto"/>
          </w:tcPr>
          <w:p w14:paraId="073C466D" w14:textId="21BBE926" w:rsidR="006565B9" w:rsidRPr="006565B9" w:rsidRDefault="006565B9" w:rsidP="006565B9">
            <w:pPr>
              <w:jc w:val="center"/>
              <w:rPr>
                <w:rFonts w:cs="Times New Roman"/>
                <w:sz w:val="24"/>
                <w:szCs w:val="24"/>
              </w:rPr>
            </w:pPr>
            <w:r w:rsidRPr="006565B9">
              <w:rPr>
                <w:rFonts w:cs="Times New Roman"/>
                <w:sz w:val="24"/>
                <w:szCs w:val="24"/>
              </w:rPr>
              <w:t>1,891206311</w:t>
            </w:r>
          </w:p>
        </w:tc>
        <w:tc>
          <w:tcPr>
            <w:tcW w:w="2320" w:type="dxa"/>
            <w:shd w:val="clear" w:color="auto" w:fill="auto"/>
          </w:tcPr>
          <w:p w14:paraId="2E667820" w14:textId="7509289F" w:rsidR="006565B9" w:rsidRPr="006565B9" w:rsidRDefault="006565B9" w:rsidP="006565B9">
            <w:pPr>
              <w:jc w:val="center"/>
              <w:rPr>
                <w:rFonts w:cs="Times New Roman"/>
                <w:sz w:val="24"/>
                <w:szCs w:val="24"/>
              </w:rPr>
            </w:pPr>
            <w:r w:rsidRPr="006565B9">
              <w:rPr>
                <w:rFonts w:cs="Times New Roman"/>
                <w:sz w:val="24"/>
                <w:szCs w:val="24"/>
              </w:rPr>
              <w:t>0,057751474</w:t>
            </w:r>
          </w:p>
        </w:tc>
        <w:tc>
          <w:tcPr>
            <w:tcW w:w="2280" w:type="dxa"/>
            <w:shd w:val="clear" w:color="auto" w:fill="auto"/>
          </w:tcPr>
          <w:p w14:paraId="2C1B23C4" w14:textId="0A874B86" w:rsidR="006565B9" w:rsidRPr="006565B9" w:rsidRDefault="006565B9" w:rsidP="006565B9">
            <w:pPr>
              <w:jc w:val="center"/>
              <w:rPr>
                <w:rFonts w:cs="Times New Roman"/>
                <w:sz w:val="24"/>
                <w:szCs w:val="24"/>
              </w:rPr>
            </w:pPr>
            <w:r w:rsidRPr="006565B9">
              <w:rPr>
                <w:rFonts w:cs="Times New Roman"/>
                <w:sz w:val="24"/>
                <w:szCs w:val="24"/>
              </w:rPr>
              <w:t>0,010326548</w:t>
            </w:r>
          </w:p>
        </w:tc>
        <w:tc>
          <w:tcPr>
            <w:tcW w:w="1880" w:type="dxa"/>
            <w:shd w:val="clear" w:color="auto" w:fill="auto"/>
          </w:tcPr>
          <w:p w14:paraId="2837DC43" w14:textId="005C42B0" w:rsidR="006565B9" w:rsidRPr="006565B9" w:rsidRDefault="006565B9" w:rsidP="006565B9">
            <w:pPr>
              <w:jc w:val="center"/>
              <w:rPr>
                <w:rFonts w:cs="Times New Roman"/>
                <w:sz w:val="24"/>
                <w:szCs w:val="24"/>
              </w:rPr>
            </w:pPr>
            <w:r w:rsidRPr="006565B9">
              <w:rPr>
                <w:rFonts w:cs="Times New Roman"/>
                <w:sz w:val="24"/>
                <w:szCs w:val="24"/>
              </w:rPr>
              <w:t>5851,668053</w:t>
            </w:r>
          </w:p>
        </w:tc>
        <w:tc>
          <w:tcPr>
            <w:tcW w:w="2080" w:type="dxa"/>
            <w:shd w:val="clear" w:color="auto" w:fill="auto"/>
          </w:tcPr>
          <w:p w14:paraId="0209C9D0" w14:textId="1441A8F6" w:rsidR="006565B9" w:rsidRPr="006565B9" w:rsidRDefault="006565B9" w:rsidP="006565B9">
            <w:pPr>
              <w:jc w:val="center"/>
              <w:rPr>
                <w:rFonts w:cs="Times New Roman"/>
                <w:sz w:val="24"/>
                <w:szCs w:val="24"/>
              </w:rPr>
            </w:pPr>
            <w:r w:rsidRPr="006565B9">
              <w:rPr>
                <w:rFonts w:cs="Times New Roman"/>
                <w:sz w:val="24"/>
                <w:szCs w:val="24"/>
              </w:rPr>
              <w:t>203,4061048</w:t>
            </w:r>
          </w:p>
        </w:tc>
      </w:tr>
      <w:tr w:rsidR="006565B9" w:rsidRPr="0066523E" w14:paraId="2BA570D1" w14:textId="77777777" w:rsidTr="00A43DD9">
        <w:trPr>
          <w:trHeight w:val="330"/>
        </w:trPr>
        <w:tc>
          <w:tcPr>
            <w:tcW w:w="2560" w:type="dxa"/>
            <w:vAlign w:val="center"/>
            <w:hideMark/>
          </w:tcPr>
          <w:p w14:paraId="492BCE49" w14:textId="45D01064" w:rsidR="006565B9" w:rsidRPr="0066523E" w:rsidRDefault="006565B9" w:rsidP="006565B9">
            <w:pPr>
              <w:rPr>
                <w:rFonts w:cs="Times New Roman"/>
                <w:sz w:val="24"/>
                <w:szCs w:val="24"/>
              </w:rPr>
            </w:pPr>
            <w:r w:rsidRPr="0066523E">
              <w:rPr>
                <w:rFonts w:cs="Times New Roman"/>
                <w:color w:val="000000"/>
                <w:sz w:val="24"/>
                <w:szCs w:val="24"/>
              </w:rPr>
              <w:t>150</w:t>
            </w:r>
          </w:p>
        </w:tc>
        <w:tc>
          <w:tcPr>
            <w:tcW w:w="2360" w:type="dxa"/>
            <w:shd w:val="clear" w:color="auto" w:fill="auto"/>
          </w:tcPr>
          <w:p w14:paraId="3095B245" w14:textId="40EC2C60" w:rsidR="006565B9" w:rsidRPr="006565B9" w:rsidRDefault="006565B9" w:rsidP="006565B9">
            <w:pPr>
              <w:jc w:val="center"/>
              <w:rPr>
                <w:rFonts w:cs="Times New Roman"/>
                <w:sz w:val="24"/>
                <w:szCs w:val="24"/>
              </w:rPr>
            </w:pPr>
            <w:r w:rsidRPr="006565B9">
              <w:rPr>
                <w:rFonts w:cs="Times New Roman"/>
                <w:sz w:val="24"/>
                <w:szCs w:val="24"/>
              </w:rPr>
              <w:t>2,269447573</w:t>
            </w:r>
          </w:p>
        </w:tc>
        <w:tc>
          <w:tcPr>
            <w:tcW w:w="2320" w:type="dxa"/>
            <w:shd w:val="clear" w:color="auto" w:fill="auto"/>
          </w:tcPr>
          <w:p w14:paraId="79E4BC2E" w14:textId="6A558A3D" w:rsidR="006565B9" w:rsidRPr="006565B9" w:rsidRDefault="006565B9" w:rsidP="006565B9">
            <w:pPr>
              <w:jc w:val="center"/>
              <w:rPr>
                <w:rFonts w:cs="Times New Roman"/>
                <w:sz w:val="24"/>
                <w:szCs w:val="24"/>
              </w:rPr>
            </w:pPr>
            <w:r w:rsidRPr="006565B9">
              <w:rPr>
                <w:rFonts w:cs="Times New Roman"/>
                <w:sz w:val="24"/>
                <w:szCs w:val="24"/>
              </w:rPr>
              <w:t>0,048911668</w:t>
            </w:r>
          </w:p>
        </w:tc>
        <w:tc>
          <w:tcPr>
            <w:tcW w:w="2280" w:type="dxa"/>
            <w:shd w:val="clear" w:color="auto" w:fill="auto"/>
          </w:tcPr>
          <w:p w14:paraId="57143CFA" w14:textId="03690297" w:rsidR="006565B9" w:rsidRPr="006565B9" w:rsidRDefault="006565B9" w:rsidP="006565B9">
            <w:pPr>
              <w:jc w:val="center"/>
              <w:rPr>
                <w:rFonts w:cs="Times New Roman"/>
                <w:sz w:val="24"/>
                <w:szCs w:val="24"/>
              </w:rPr>
            </w:pPr>
            <w:r w:rsidRPr="006565B9">
              <w:rPr>
                <w:rFonts w:cs="Times New Roman"/>
                <w:sz w:val="24"/>
                <w:szCs w:val="24"/>
              </w:rPr>
              <w:t>0,008516497</w:t>
            </w:r>
          </w:p>
        </w:tc>
        <w:tc>
          <w:tcPr>
            <w:tcW w:w="1880" w:type="dxa"/>
            <w:shd w:val="clear" w:color="auto" w:fill="auto"/>
          </w:tcPr>
          <w:p w14:paraId="3E741DDC" w14:textId="6E770C10" w:rsidR="006565B9" w:rsidRPr="006565B9" w:rsidRDefault="006565B9" w:rsidP="006565B9">
            <w:pPr>
              <w:jc w:val="center"/>
              <w:rPr>
                <w:rFonts w:cs="Times New Roman"/>
                <w:sz w:val="24"/>
                <w:szCs w:val="24"/>
              </w:rPr>
            </w:pPr>
            <w:r w:rsidRPr="006565B9">
              <w:rPr>
                <w:rFonts w:cs="Times New Roman"/>
                <w:sz w:val="24"/>
                <w:szCs w:val="24"/>
              </w:rPr>
              <w:t>4955,974808</w:t>
            </w:r>
          </w:p>
        </w:tc>
        <w:tc>
          <w:tcPr>
            <w:tcW w:w="2080" w:type="dxa"/>
            <w:shd w:val="clear" w:color="auto" w:fill="auto"/>
          </w:tcPr>
          <w:p w14:paraId="07AA4F00" w14:textId="35FB9BC4" w:rsidR="006565B9" w:rsidRPr="006565B9" w:rsidRDefault="006565B9" w:rsidP="006565B9">
            <w:pPr>
              <w:jc w:val="center"/>
              <w:rPr>
                <w:rFonts w:cs="Times New Roman"/>
                <w:sz w:val="24"/>
                <w:szCs w:val="24"/>
              </w:rPr>
            </w:pPr>
            <w:r w:rsidRPr="006565B9">
              <w:rPr>
                <w:rFonts w:cs="Times New Roman"/>
                <w:sz w:val="24"/>
                <w:szCs w:val="24"/>
              </w:rPr>
              <w:t>167,7528012</w:t>
            </w:r>
          </w:p>
        </w:tc>
      </w:tr>
      <w:tr w:rsidR="006565B9" w:rsidRPr="0066523E" w14:paraId="3EDBDA9B" w14:textId="77777777" w:rsidTr="00A43DD9">
        <w:trPr>
          <w:trHeight w:val="330"/>
        </w:trPr>
        <w:tc>
          <w:tcPr>
            <w:tcW w:w="2560" w:type="dxa"/>
            <w:vAlign w:val="center"/>
          </w:tcPr>
          <w:p w14:paraId="3175DFDA" w14:textId="2376507A" w:rsidR="006565B9" w:rsidRPr="0066523E" w:rsidRDefault="006565B9" w:rsidP="006565B9">
            <w:pPr>
              <w:rPr>
                <w:rFonts w:cs="Times New Roman"/>
                <w:color w:val="000000"/>
                <w:sz w:val="24"/>
                <w:szCs w:val="24"/>
              </w:rPr>
            </w:pPr>
            <w:r>
              <w:rPr>
                <w:rFonts w:cs="Times New Roman"/>
                <w:color w:val="000000"/>
                <w:sz w:val="24"/>
                <w:szCs w:val="24"/>
              </w:rPr>
              <w:t>200</w:t>
            </w:r>
          </w:p>
        </w:tc>
        <w:tc>
          <w:tcPr>
            <w:tcW w:w="2360" w:type="dxa"/>
            <w:shd w:val="clear" w:color="auto" w:fill="auto"/>
          </w:tcPr>
          <w:p w14:paraId="12197083" w14:textId="3F6F22FC" w:rsidR="006565B9" w:rsidRPr="006565B9" w:rsidRDefault="006565B9" w:rsidP="006565B9">
            <w:pPr>
              <w:jc w:val="center"/>
              <w:rPr>
                <w:rFonts w:cs="Times New Roman"/>
                <w:color w:val="000000"/>
                <w:sz w:val="24"/>
                <w:szCs w:val="24"/>
              </w:rPr>
            </w:pPr>
            <w:r w:rsidRPr="006565B9">
              <w:rPr>
                <w:rFonts w:cs="Times New Roman"/>
                <w:sz w:val="24"/>
                <w:szCs w:val="24"/>
              </w:rPr>
              <w:t>3,025930098</w:t>
            </w:r>
          </w:p>
        </w:tc>
        <w:tc>
          <w:tcPr>
            <w:tcW w:w="2320" w:type="dxa"/>
            <w:shd w:val="clear" w:color="auto" w:fill="auto"/>
          </w:tcPr>
          <w:p w14:paraId="74FDFB8C" w14:textId="52E2CDFA" w:rsidR="006565B9" w:rsidRPr="006565B9" w:rsidRDefault="006565B9" w:rsidP="006565B9">
            <w:pPr>
              <w:jc w:val="center"/>
              <w:rPr>
                <w:rFonts w:cs="Times New Roman"/>
                <w:color w:val="000000"/>
                <w:sz w:val="24"/>
                <w:szCs w:val="24"/>
              </w:rPr>
            </w:pPr>
            <w:r w:rsidRPr="006565B9">
              <w:rPr>
                <w:rFonts w:cs="Times New Roman"/>
                <w:sz w:val="24"/>
                <w:szCs w:val="24"/>
              </w:rPr>
              <w:t>0,037420102</w:t>
            </w:r>
          </w:p>
        </w:tc>
        <w:tc>
          <w:tcPr>
            <w:tcW w:w="2280" w:type="dxa"/>
            <w:shd w:val="clear" w:color="auto" w:fill="auto"/>
          </w:tcPr>
          <w:p w14:paraId="4EA81F45" w14:textId="6E950317" w:rsidR="006565B9" w:rsidRPr="006565B9" w:rsidRDefault="006565B9" w:rsidP="006565B9">
            <w:pPr>
              <w:jc w:val="center"/>
              <w:rPr>
                <w:rFonts w:cs="Times New Roman"/>
                <w:color w:val="000000"/>
                <w:sz w:val="24"/>
                <w:szCs w:val="24"/>
              </w:rPr>
            </w:pPr>
            <w:r w:rsidRPr="006565B9">
              <w:rPr>
                <w:rFonts w:cs="Times New Roman"/>
                <w:sz w:val="24"/>
                <w:szCs w:val="24"/>
              </w:rPr>
              <w:t>0,006298516</w:t>
            </w:r>
          </w:p>
        </w:tc>
        <w:tc>
          <w:tcPr>
            <w:tcW w:w="1880" w:type="dxa"/>
            <w:shd w:val="clear" w:color="auto" w:fill="auto"/>
          </w:tcPr>
          <w:p w14:paraId="22C48C2F" w14:textId="6816AF82" w:rsidR="006565B9" w:rsidRPr="006565B9" w:rsidRDefault="006565B9" w:rsidP="006565B9">
            <w:pPr>
              <w:jc w:val="center"/>
              <w:rPr>
                <w:rFonts w:cs="Times New Roman"/>
                <w:color w:val="000000"/>
                <w:sz w:val="24"/>
                <w:szCs w:val="24"/>
              </w:rPr>
            </w:pPr>
            <w:r w:rsidRPr="006565B9">
              <w:rPr>
                <w:rFonts w:cs="Times New Roman"/>
                <w:sz w:val="24"/>
                <w:szCs w:val="24"/>
              </w:rPr>
              <w:t>3791,591821</w:t>
            </w:r>
          </w:p>
        </w:tc>
        <w:tc>
          <w:tcPr>
            <w:tcW w:w="2080" w:type="dxa"/>
            <w:shd w:val="clear" w:color="auto" w:fill="auto"/>
          </w:tcPr>
          <w:p w14:paraId="6942B30D" w14:textId="1093831A" w:rsidR="006565B9" w:rsidRPr="006565B9" w:rsidRDefault="006565B9" w:rsidP="006565B9">
            <w:pPr>
              <w:jc w:val="center"/>
              <w:rPr>
                <w:rFonts w:cs="Times New Roman"/>
                <w:color w:val="000000"/>
                <w:sz w:val="24"/>
                <w:szCs w:val="24"/>
              </w:rPr>
            </w:pPr>
            <w:r w:rsidRPr="006565B9">
              <w:rPr>
                <w:rFonts w:cs="Times New Roman"/>
                <w:sz w:val="24"/>
                <w:szCs w:val="24"/>
              </w:rPr>
              <w:t>124,0643498</w:t>
            </w:r>
          </w:p>
        </w:tc>
      </w:tr>
      <w:tr w:rsidR="006565B9" w:rsidRPr="0066523E" w14:paraId="0C724925" w14:textId="77777777" w:rsidTr="00A43DD9">
        <w:trPr>
          <w:trHeight w:val="330"/>
        </w:trPr>
        <w:tc>
          <w:tcPr>
            <w:tcW w:w="2560" w:type="dxa"/>
            <w:vAlign w:val="center"/>
          </w:tcPr>
          <w:p w14:paraId="5463BADC" w14:textId="50AD4A42" w:rsidR="006565B9" w:rsidRDefault="006565B9" w:rsidP="006565B9">
            <w:pPr>
              <w:rPr>
                <w:rFonts w:cs="Times New Roman"/>
                <w:color w:val="000000"/>
                <w:sz w:val="24"/>
                <w:szCs w:val="24"/>
              </w:rPr>
            </w:pPr>
            <w:r>
              <w:rPr>
                <w:rFonts w:cs="Times New Roman"/>
                <w:color w:val="000000"/>
                <w:sz w:val="24"/>
                <w:szCs w:val="24"/>
              </w:rPr>
              <w:t>300</w:t>
            </w:r>
          </w:p>
        </w:tc>
        <w:tc>
          <w:tcPr>
            <w:tcW w:w="2360" w:type="dxa"/>
            <w:shd w:val="clear" w:color="auto" w:fill="auto"/>
          </w:tcPr>
          <w:p w14:paraId="11047586" w14:textId="259DFBA9" w:rsidR="006565B9" w:rsidRPr="006565B9" w:rsidRDefault="006565B9" w:rsidP="006565B9">
            <w:pPr>
              <w:jc w:val="center"/>
              <w:rPr>
                <w:rFonts w:cs="Times New Roman"/>
                <w:color w:val="000000"/>
                <w:sz w:val="24"/>
                <w:szCs w:val="24"/>
              </w:rPr>
            </w:pPr>
            <w:r w:rsidRPr="006565B9">
              <w:rPr>
                <w:rFonts w:cs="Times New Roman"/>
                <w:sz w:val="24"/>
                <w:szCs w:val="24"/>
              </w:rPr>
              <w:t>4,538895147</w:t>
            </w:r>
          </w:p>
        </w:tc>
        <w:tc>
          <w:tcPr>
            <w:tcW w:w="2320" w:type="dxa"/>
            <w:shd w:val="clear" w:color="auto" w:fill="auto"/>
          </w:tcPr>
          <w:p w14:paraId="731D42DC" w14:textId="6EB3134D" w:rsidR="006565B9" w:rsidRPr="006565B9" w:rsidRDefault="006565B9" w:rsidP="006565B9">
            <w:pPr>
              <w:jc w:val="center"/>
              <w:rPr>
                <w:rFonts w:cs="Times New Roman"/>
                <w:color w:val="000000"/>
                <w:sz w:val="24"/>
                <w:szCs w:val="24"/>
              </w:rPr>
            </w:pPr>
            <w:r w:rsidRPr="006565B9">
              <w:rPr>
                <w:rFonts w:cs="Times New Roman"/>
                <w:sz w:val="24"/>
                <w:szCs w:val="24"/>
              </w:rPr>
              <w:t>0,025437635</w:t>
            </w:r>
          </w:p>
        </w:tc>
        <w:tc>
          <w:tcPr>
            <w:tcW w:w="2280" w:type="dxa"/>
            <w:shd w:val="clear" w:color="auto" w:fill="auto"/>
          </w:tcPr>
          <w:p w14:paraId="449AE011" w14:textId="65A477F3" w:rsidR="006565B9" w:rsidRPr="006565B9" w:rsidRDefault="006565B9" w:rsidP="006565B9">
            <w:pPr>
              <w:jc w:val="center"/>
              <w:rPr>
                <w:rFonts w:cs="Times New Roman"/>
                <w:color w:val="000000"/>
                <w:sz w:val="24"/>
                <w:szCs w:val="24"/>
              </w:rPr>
            </w:pPr>
            <w:r w:rsidRPr="006565B9">
              <w:rPr>
                <w:rFonts w:cs="Times New Roman"/>
                <w:sz w:val="24"/>
                <w:szCs w:val="24"/>
              </w:rPr>
              <w:t>0,00413573</w:t>
            </w:r>
          </w:p>
        </w:tc>
        <w:tc>
          <w:tcPr>
            <w:tcW w:w="1880" w:type="dxa"/>
            <w:shd w:val="clear" w:color="auto" w:fill="auto"/>
          </w:tcPr>
          <w:p w14:paraId="0492C69E" w14:textId="4957F374" w:rsidR="006565B9" w:rsidRPr="006565B9" w:rsidRDefault="006565B9" w:rsidP="006565B9">
            <w:pPr>
              <w:jc w:val="center"/>
              <w:rPr>
                <w:rFonts w:cs="Times New Roman"/>
                <w:color w:val="000000"/>
                <w:sz w:val="24"/>
                <w:szCs w:val="24"/>
              </w:rPr>
            </w:pPr>
            <w:r w:rsidRPr="006565B9">
              <w:rPr>
                <w:rFonts w:cs="Times New Roman"/>
                <w:sz w:val="24"/>
                <w:szCs w:val="24"/>
              </w:rPr>
              <w:t>2577,468358</w:t>
            </w:r>
          </w:p>
        </w:tc>
        <w:tc>
          <w:tcPr>
            <w:tcW w:w="2080" w:type="dxa"/>
            <w:shd w:val="clear" w:color="auto" w:fill="auto"/>
          </w:tcPr>
          <w:p w14:paraId="0DDA5818" w14:textId="06192835" w:rsidR="006565B9" w:rsidRPr="006565B9" w:rsidRDefault="006565B9" w:rsidP="006565B9">
            <w:pPr>
              <w:jc w:val="center"/>
              <w:rPr>
                <w:rFonts w:cs="Times New Roman"/>
                <w:color w:val="000000"/>
                <w:sz w:val="24"/>
                <w:szCs w:val="24"/>
              </w:rPr>
            </w:pPr>
            <w:r w:rsidRPr="006565B9">
              <w:rPr>
                <w:rFonts w:cs="Times New Roman"/>
                <w:sz w:val="24"/>
                <w:szCs w:val="24"/>
              </w:rPr>
              <w:t>81,46311538</w:t>
            </w:r>
          </w:p>
        </w:tc>
      </w:tr>
      <w:tr w:rsidR="006565B9" w:rsidRPr="0066523E" w14:paraId="7C13B6F1" w14:textId="77777777" w:rsidTr="00A43DD9">
        <w:trPr>
          <w:trHeight w:val="330"/>
        </w:trPr>
        <w:tc>
          <w:tcPr>
            <w:tcW w:w="2560" w:type="dxa"/>
            <w:vAlign w:val="center"/>
          </w:tcPr>
          <w:p w14:paraId="4C5C9DD4" w14:textId="4A846E83" w:rsidR="006565B9" w:rsidRDefault="006565B9" w:rsidP="006565B9">
            <w:pPr>
              <w:rPr>
                <w:rFonts w:cs="Times New Roman"/>
                <w:color w:val="000000"/>
                <w:sz w:val="24"/>
                <w:szCs w:val="24"/>
              </w:rPr>
            </w:pPr>
            <w:r>
              <w:rPr>
                <w:rFonts w:cs="Times New Roman"/>
                <w:color w:val="000000"/>
                <w:sz w:val="24"/>
                <w:szCs w:val="24"/>
              </w:rPr>
              <w:lastRenderedPageBreak/>
              <w:t>400</w:t>
            </w:r>
          </w:p>
        </w:tc>
        <w:tc>
          <w:tcPr>
            <w:tcW w:w="2360" w:type="dxa"/>
            <w:shd w:val="clear" w:color="auto" w:fill="auto"/>
          </w:tcPr>
          <w:p w14:paraId="181FB6EB" w14:textId="38CC3B44" w:rsidR="006565B9" w:rsidRPr="006565B9" w:rsidRDefault="006565B9" w:rsidP="006565B9">
            <w:pPr>
              <w:jc w:val="center"/>
              <w:rPr>
                <w:rFonts w:cs="Times New Roman"/>
                <w:color w:val="000000"/>
                <w:sz w:val="24"/>
                <w:szCs w:val="24"/>
              </w:rPr>
            </w:pPr>
            <w:r w:rsidRPr="006565B9">
              <w:rPr>
                <w:rFonts w:cs="Times New Roman"/>
                <w:sz w:val="24"/>
                <w:szCs w:val="24"/>
              </w:rPr>
              <w:t>6,051860195</w:t>
            </w:r>
          </w:p>
        </w:tc>
        <w:tc>
          <w:tcPr>
            <w:tcW w:w="2320" w:type="dxa"/>
            <w:shd w:val="clear" w:color="auto" w:fill="auto"/>
          </w:tcPr>
          <w:p w14:paraId="13B9143D" w14:textId="649357A9" w:rsidR="006565B9" w:rsidRPr="006565B9" w:rsidRDefault="006565B9" w:rsidP="006565B9">
            <w:pPr>
              <w:jc w:val="center"/>
              <w:rPr>
                <w:rFonts w:cs="Times New Roman"/>
                <w:color w:val="000000"/>
                <w:sz w:val="24"/>
                <w:szCs w:val="24"/>
              </w:rPr>
            </w:pPr>
            <w:r w:rsidRPr="006565B9">
              <w:rPr>
                <w:rFonts w:cs="Times New Roman"/>
                <w:sz w:val="24"/>
                <w:szCs w:val="24"/>
              </w:rPr>
              <w:t>0,019262314</w:t>
            </w:r>
          </w:p>
        </w:tc>
        <w:tc>
          <w:tcPr>
            <w:tcW w:w="2280" w:type="dxa"/>
            <w:shd w:val="clear" w:color="auto" w:fill="auto"/>
          </w:tcPr>
          <w:p w14:paraId="3E4A2AD9" w14:textId="719A8303" w:rsidR="006565B9" w:rsidRPr="006565B9" w:rsidRDefault="006565B9" w:rsidP="006565B9">
            <w:pPr>
              <w:jc w:val="center"/>
              <w:rPr>
                <w:rFonts w:cs="Times New Roman"/>
                <w:color w:val="000000"/>
                <w:sz w:val="24"/>
                <w:szCs w:val="24"/>
              </w:rPr>
            </w:pPr>
            <w:r w:rsidRPr="006565B9">
              <w:rPr>
                <w:rFonts w:cs="Times New Roman"/>
                <w:sz w:val="24"/>
                <w:szCs w:val="24"/>
              </w:rPr>
              <w:t>0,003076931</w:t>
            </w:r>
          </w:p>
        </w:tc>
        <w:tc>
          <w:tcPr>
            <w:tcW w:w="1880" w:type="dxa"/>
            <w:shd w:val="clear" w:color="auto" w:fill="auto"/>
          </w:tcPr>
          <w:p w14:paraId="3E5A93A2" w14:textId="4E239231" w:rsidR="006565B9" w:rsidRPr="006565B9" w:rsidRDefault="006565B9" w:rsidP="006565B9">
            <w:pPr>
              <w:jc w:val="center"/>
              <w:rPr>
                <w:rFonts w:cs="Times New Roman"/>
                <w:color w:val="000000"/>
                <w:sz w:val="24"/>
                <w:szCs w:val="24"/>
              </w:rPr>
            </w:pPr>
            <w:r w:rsidRPr="006565B9">
              <w:rPr>
                <w:rFonts w:cs="Times New Roman"/>
                <w:sz w:val="24"/>
                <w:szCs w:val="24"/>
              </w:rPr>
              <w:t>1951,753947</w:t>
            </w:r>
          </w:p>
        </w:tc>
        <w:tc>
          <w:tcPr>
            <w:tcW w:w="2080" w:type="dxa"/>
            <w:shd w:val="clear" w:color="auto" w:fill="auto"/>
          </w:tcPr>
          <w:p w14:paraId="33DE8EA9" w14:textId="0E282FBB" w:rsidR="006565B9" w:rsidRPr="006565B9" w:rsidRDefault="006565B9" w:rsidP="006565B9">
            <w:pPr>
              <w:jc w:val="center"/>
              <w:rPr>
                <w:rFonts w:cs="Times New Roman"/>
                <w:color w:val="000000"/>
                <w:sz w:val="24"/>
                <w:szCs w:val="24"/>
              </w:rPr>
            </w:pPr>
            <w:r w:rsidRPr="006565B9">
              <w:rPr>
                <w:rFonts w:cs="Times New Roman"/>
                <w:sz w:val="24"/>
                <w:szCs w:val="24"/>
              </w:rPr>
              <w:t>60,60752508</w:t>
            </w:r>
          </w:p>
        </w:tc>
      </w:tr>
    </w:tbl>
    <w:p w14:paraId="2C10F123" w14:textId="77777777" w:rsidR="00F918B8" w:rsidRDefault="00F918B8" w:rsidP="008426E6">
      <w:pPr>
        <w:ind w:firstLine="708"/>
        <w:rPr>
          <w:rFonts w:cs="Times New Roman"/>
          <w:sz w:val="24"/>
          <w:szCs w:val="24"/>
        </w:rPr>
      </w:pPr>
    </w:p>
    <w:p w14:paraId="374C2B5F" w14:textId="20D3DEAD" w:rsidR="002F19E2" w:rsidRPr="0066523E" w:rsidRDefault="002F19E2" w:rsidP="008426E6">
      <w:pPr>
        <w:ind w:firstLine="708"/>
        <w:rPr>
          <w:rFonts w:cs="Times New Roman"/>
          <w:sz w:val="24"/>
          <w:szCs w:val="24"/>
          <w:highlight w:val="green"/>
        </w:rPr>
      </w:pPr>
      <w:r w:rsidRPr="0066523E">
        <w:rPr>
          <w:rFonts w:cs="Times New Roman"/>
          <w:sz w:val="24"/>
          <w:szCs w:val="24"/>
        </w:rPr>
        <w:t xml:space="preserve">Графики зависимости избыточного давления взрыва и импульса фазы сжатия при быстром сгорании </w:t>
      </w:r>
      <w:r w:rsidR="004A008D" w:rsidRPr="0066523E">
        <w:rPr>
          <w:rFonts w:cs="Times New Roman"/>
          <w:sz w:val="24"/>
          <w:szCs w:val="24"/>
        </w:rPr>
        <w:t>газовоздушной</w:t>
      </w:r>
      <w:r w:rsidRPr="0066523E">
        <w:rPr>
          <w:rFonts w:cs="Times New Roman"/>
          <w:sz w:val="24"/>
          <w:szCs w:val="24"/>
        </w:rPr>
        <w:t xml:space="preserve"> смеси от расстояния до центра облака:</w:t>
      </w:r>
    </w:p>
    <w:p w14:paraId="00289EE0" w14:textId="77777777" w:rsidR="00F86CB5" w:rsidRPr="0066523E" w:rsidRDefault="00F86CB5" w:rsidP="008426E6">
      <w:pPr>
        <w:ind w:firstLine="708"/>
        <w:rPr>
          <w:rFonts w:cs="Times New Roman"/>
          <w:sz w:val="24"/>
          <w:szCs w:val="24"/>
          <w:highlight w:val="green"/>
        </w:rPr>
      </w:pPr>
    </w:p>
    <w:p w14:paraId="59504B57" w14:textId="450928ED" w:rsidR="002F19E2" w:rsidRPr="006565B9" w:rsidRDefault="006565B9" w:rsidP="008426E6">
      <w:pPr>
        <w:rPr>
          <w:rFonts w:cs="Times New Roman"/>
          <w:sz w:val="24"/>
          <w:szCs w:val="24"/>
          <w:highlight w:val="green"/>
        </w:rPr>
      </w:pPr>
      <w:r>
        <w:rPr>
          <w:noProof/>
          <w:lang w:eastAsia="ru-RU"/>
        </w:rPr>
        <w:drawing>
          <wp:inline distT="0" distB="0" distL="0" distR="0" wp14:anchorId="0B73E2CB" wp14:editId="43195E54">
            <wp:extent cx="7073900" cy="1905000"/>
            <wp:effectExtent l="0" t="0" r="12700" b="0"/>
            <wp:docPr id="6" name="Диаграмма 6">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354BE113" w14:textId="77777777" w:rsidR="008E17FD" w:rsidRPr="006565B9" w:rsidRDefault="008E17FD" w:rsidP="008426E6">
      <w:pPr>
        <w:rPr>
          <w:rFonts w:cs="Times New Roman"/>
          <w:sz w:val="24"/>
          <w:szCs w:val="24"/>
          <w:highlight w:val="green"/>
        </w:rPr>
      </w:pPr>
    </w:p>
    <w:p w14:paraId="786727E9" w14:textId="53EC1027" w:rsidR="002F19E2" w:rsidRPr="0066523E" w:rsidRDefault="002F19E2" w:rsidP="008426E6">
      <w:pPr>
        <w:rPr>
          <w:rFonts w:cs="Times New Roman"/>
          <w:sz w:val="24"/>
          <w:szCs w:val="24"/>
          <w:highlight w:val="green"/>
        </w:rPr>
      </w:pPr>
      <w:r w:rsidRPr="0066523E">
        <w:rPr>
          <w:rFonts w:cs="Times New Roman"/>
          <w:sz w:val="24"/>
          <w:szCs w:val="24"/>
        </w:rPr>
        <w:t xml:space="preserve">Избыточное давление ΔР взрыва при быстром сгорании </w:t>
      </w:r>
      <w:r w:rsidR="004A008D" w:rsidRPr="0066523E">
        <w:rPr>
          <w:rFonts w:cs="Times New Roman"/>
          <w:sz w:val="24"/>
          <w:szCs w:val="24"/>
        </w:rPr>
        <w:t>газовоздушной</w:t>
      </w:r>
      <w:r w:rsidRPr="0066523E">
        <w:rPr>
          <w:rFonts w:cs="Times New Roman"/>
          <w:sz w:val="24"/>
          <w:szCs w:val="24"/>
        </w:rPr>
        <w:t xml:space="preserve"> смеси </w:t>
      </w:r>
    </w:p>
    <w:p w14:paraId="287317A6" w14:textId="77777777" w:rsidR="002F19E2" w:rsidRPr="0066523E" w:rsidRDefault="002F19E2" w:rsidP="008426E6">
      <w:pPr>
        <w:rPr>
          <w:rFonts w:cs="Times New Roman"/>
          <w:noProof/>
          <w:sz w:val="24"/>
          <w:szCs w:val="24"/>
          <w:highlight w:val="green"/>
          <w:lang w:eastAsia="ru-RU"/>
        </w:rPr>
      </w:pPr>
    </w:p>
    <w:p w14:paraId="625EF479" w14:textId="6CA89724" w:rsidR="002F19E2" w:rsidRPr="0066523E" w:rsidRDefault="006565B9" w:rsidP="008426E6">
      <w:pPr>
        <w:rPr>
          <w:rFonts w:cs="Times New Roman"/>
          <w:sz w:val="24"/>
          <w:szCs w:val="24"/>
          <w:highlight w:val="green"/>
          <w:lang w:val="en-US"/>
        </w:rPr>
      </w:pPr>
      <w:r>
        <w:rPr>
          <w:noProof/>
          <w:lang w:eastAsia="ru-RU"/>
        </w:rPr>
        <w:drawing>
          <wp:inline distT="0" distB="0" distL="0" distR="0" wp14:anchorId="1ABB411B" wp14:editId="06894ED7">
            <wp:extent cx="7086600" cy="1885950"/>
            <wp:effectExtent l="0" t="0" r="0" b="0"/>
            <wp:docPr id="8" name="Диаграмма 8">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6FD5B67F" w14:textId="77777777" w:rsidR="002F19E2" w:rsidRPr="0066523E" w:rsidRDefault="002F19E2" w:rsidP="008426E6">
      <w:pPr>
        <w:rPr>
          <w:rFonts w:cs="Times New Roman"/>
          <w:sz w:val="24"/>
          <w:szCs w:val="24"/>
          <w:highlight w:val="green"/>
        </w:rPr>
      </w:pPr>
    </w:p>
    <w:p w14:paraId="74C71F98" w14:textId="5224A724" w:rsidR="002F19E2" w:rsidRPr="0066523E" w:rsidRDefault="002F19E2" w:rsidP="008426E6">
      <w:pPr>
        <w:rPr>
          <w:rFonts w:cs="Times New Roman"/>
          <w:sz w:val="24"/>
          <w:szCs w:val="24"/>
          <w:highlight w:val="green"/>
        </w:rPr>
      </w:pPr>
      <w:r w:rsidRPr="0066523E">
        <w:rPr>
          <w:rFonts w:cs="Times New Roman"/>
          <w:sz w:val="24"/>
          <w:szCs w:val="24"/>
        </w:rPr>
        <w:t xml:space="preserve">Импульс фазы сжатия I+ при быстром сгорании </w:t>
      </w:r>
      <w:r w:rsidR="004A008D" w:rsidRPr="0066523E">
        <w:rPr>
          <w:rFonts w:cs="Times New Roman"/>
          <w:sz w:val="24"/>
          <w:szCs w:val="24"/>
        </w:rPr>
        <w:t>газовоздушной</w:t>
      </w:r>
      <w:r w:rsidRPr="0066523E">
        <w:rPr>
          <w:rFonts w:cs="Times New Roman"/>
          <w:sz w:val="24"/>
          <w:szCs w:val="24"/>
        </w:rPr>
        <w:t xml:space="preserve"> смеси </w:t>
      </w:r>
    </w:p>
    <w:p w14:paraId="1613F4FF" w14:textId="77777777" w:rsidR="002F19E2" w:rsidRPr="0066523E" w:rsidRDefault="002F19E2" w:rsidP="008426E6">
      <w:pPr>
        <w:rPr>
          <w:rFonts w:cs="Times New Roman"/>
          <w:sz w:val="24"/>
          <w:szCs w:val="24"/>
          <w:highlight w:val="green"/>
        </w:rPr>
      </w:pPr>
    </w:p>
    <w:p w14:paraId="7A60CC48" w14:textId="77777777" w:rsidR="002F19E2" w:rsidRPr="0066523E" w:rsidRDefault="002F19E2" w:rsidP="008426E6">
      <w:pPr>
        <w:rPr>
          <w:rFonts w:cs="Times New Roman"/>
          <w:sz w:val="24"/>
          <w:szCs w:val="24"/>
          <w:highlight w:val="green"/>
        </w:rPr>
      </w:pPr>
      <w:r w:rsidRPr="0066523E">
        <w:rPr>
          <w:rFonts w:cs="Times New Roman"/>
          <w:sz w:val="24"/>
          <w:szCs w:val="24"/>
        </w:rPr>
        <w:t>Результат расчетов уровней разрушения зданий:</w:t>
      </w:r>
    </w:p>
    <w:p w14:paraId="298D37F7" w14:textId="77777777" w:rsidR="0057485F" w:rsidRPr="0066523E" w:rsidRDefault="0057485F" w:rsidP="008426E6">
      <w:pPr>
        <w:rPr>
          <w:rFonts w:cs="Times New Roman"/>
          <w:sz w:val="24"/>
          <w:szCs w:val="24"/>
          <w:highlight w:val="gree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6"/>
        <w:gridCol w:w="8876"/>
        <w:gridCol w:w="1970"/>
        <w:gridCol w:w="1480"/>
      </w:tblGrid>
      <w:tr w:rsidR="006565B9" w:rsidRPr="006565B9" w14:paraId="38D8988A" w14:textId="77777777" w:rsidTr="004F4D61">
        <w:tc>
          <w:tcPr>
            <w:tcW w:w="1668" w:type="dxa"/>
            <w:shd w:val="clear" w:color="auto" w:fill="auto"/>
          </w:tcPr>
          <w:p w14:paraId="0887158B" w14:textId="77777777" w:rsidR="006565B9" w:rsidRPr="006565B9" w:rsidRDefault="006565B9" w:rsidP="006565B9">
            <w:pPr>
              <w:rPr>
                <w:rFonts w:cs="Times New Roman"/>
                <w:sz w:val="24"/>
                <w:szCs w:val="24"/>
              </w:rPr>
            </w:pPr>
            <w:r w:rsidRPr="006565B9">
              <w:rPr>
                <w:rFonts w:cs="Times New Roman"/>
                <w:sz w:val="24"/>
                <w:szCs w:val="24"/>
              </w:rPr>
              <w:lastRenderedPageBreak/>
              <w:t>Категория повреждения</w:t>
            </w:r>
          </w:p>
        </w:tc>
        <w:tc>
          <w:tcPr>
            <w:tcW w:w="9072" w:type="dxa"/>
            <w:shd w:val="clear" w:color="auto" w:fill="auto"/>
          </w:tcPr>
          <w:p w14:paraId="41522021" w14:textId="77777777" w:rsidR="006565B9" w:rsidRPr="006565B9" w:rsidRDefault="006565B9" w:rsidP="006565B9">
            <w:pPr>
              <w:rPr>
                <w:rFonts w:cs="Times New Roman"/>
                <w:sz w:val="24"/>
                <w:szCs w:val="24"/>
              </w:rPr>
            </w:pPr>
            <w:r w:rsidRPr="006565B9">
              <w:rPr>
                <w:rFonts w:cs="Times New Roman"/>
                <w:sz w:val="24"/>
                <w:szCs w:val="24"/>
              </w:rPr>
              <w:t>Характеристика повреждения здания</w:t>
            </w:r>
          </w:p>
        </w:tc>
        <w:tc>
          <w:tcPr>
            <w:tcW w:w="1984" w:type="dxa"/>
            <w:shd w:val="clear" w:color="auto" w:fill="auto"/>
          </w:tcPr>
          <w:p w14:paraId="06A77965" w14:textId="77777777" w:rsidR="006565B9" w:rsidRPr="006565B9" w:rsidRDefault="006565B9" w:rsidP="006565B9">
            <w:pPr>
              <w:jc w:val="center"/>
              <w:rPr>
                <w:rFonts w:cs="Times New Roman"/>
                <w:sz w:val="24"/>
                <w:szCs w:val="24"/>
              </w:rPr>
            </w:pPr>
            <w:r w:rsidRPr="006565B9">
              <w:rPr>
                <w:rFonts w:cs="Times New Roman"/>
                <w:sz w:val="24"/>
                <w:szCs w:val="24"/>
              </w:rPr>
              <w:t>Избыточное давление, ΔР</w:t>
            </w:r>
          </w:p>
        </w:tc>
        <w:tc>
          <w:tcPr>
            <w:tcW w:w="1494" w:type="dxa"/>
            <w:shd w:val="clear" w:color="auto" w:fill="auto"/>
          </w:tcPr>
          <w:p w14:paraId="61E8BE47" w14:textId="77777777" w:rsidR="006565B9" w:rsidRPr="006565B9" w:rsidRDefault="006565B9" w:rsidP="006565B9">
            <w:pPr>
              <w:jc w:val="center"/>
              <w:rPr>
                <w:rFonts w:cs="Times New Roman"/>
                <w:sz w:val="24"/>
                <w:szCs w:val="24"/>
              </w:rPr>
            </w:pPr>
            <w:r w:rsidRPr="006565B9">
              <w:rPr>
                <w:rFonts w:cs="Times New Roman"/>
                <w:sz w:val="24"/>
                <w:szCs w:val="24"/>
              </w:rPr>
              <w:t>Радиус, м</w:t>
            </w:r>
          </w:p>
        </w:tc>
      </w:tr>
      <w:tr w:rsidR="006565B9" w:rsidRPr="006565B9" w14:paraId="0007B4E2" w14:textId="77777777" w:rsidTr="004F4D61">
        <w:tc>
          <w:tcPr>
            <w:tcW w:w="1668" w:type="dxa"/>
            <w:shd w:val="clear" w:color="auto" w:fill="auto"/>
          </w:tcPr>
          <w:p w14:paraId="6860AB70" w14:textId="77777777" w:rsidR="006565B9" w:rsidRPr="006565B9" w:rsidRDefault="006565B9" w:rsidP="006565B9">
            <w:pPr>
              <w:jc w:val="center"/>
              <w:rPr>
                <w:rFonts w:cs="Times New Roman"/>
                <w:sz w:val="24"/>
                <w:szCs w:val="24"/>
                <w:lang w:val="en-US"/>
              </w:rPr>
            </w:pPr>
            <w:r w:rsidRPr="006565B9">
              <w:rPr>
                <w:rFonts w:cs="Times New Roman"/>
                <w:sz w:val="24"/>
                <w:szCs w:val="24"/>
                <w:lang w:val="en-US"/>
              </w:rPr>
              <w:t>A</w:t>
            </w:r>
          </w:p>
        </w:tc>
        <w:tc>
          <w:tcPr>
            <w:tcW w:w="9072" w:type="dxa"/>
            <w:shd w:val="clear" w:color="auto" w:fill="auto"/>
          </w:tcPr>
          <w:p w14:paraId="5F9DE890" w14:textId="77777777" w:rsidR="006565B9" w:rsidRPr="006565B9" w:rsidRDefault="006565B9" w:rsidP="006565B9">
            <w:pPr>
              <w:rPr>
                <w:rFonts w:cs="Times New Roman"/>
                <w:sz w:val="24"/>
                <w:szCs w:val="24"/>
              </w:rPr>
            </w:pPr>
            <w:r w:rsidRPr="006565B9">
              <w:rPr>
                <w:rFonts w:cs="Times New Roman"/>
                <w:sz w:val="24"/>
                <w:szCs w:val="24"/>
              </w:rPr>
              <w:t>Полное разрушение здания</w:t>
            </w:r>
          </w:p>
        </w:tc>
        <w:tc>
          <w:tcPr>
            <w:tcW w:w="1984" w:type="dxa"/>
            <w:shd w:val="clear" w:color="auto" w:fill="auto"/>
          </w:tcPr>
          <w:p w14:paraId="47EFC656" w14:textId="77777777" w:rsidR="006565B9" w:rsidRPr="006565B9" w:rsidRDefault="006565B9" w:rsidP="006565B9">
            <w:pPr>
              <w:jc w:val="center"/>
              <w:rPr>
                <w:rFonts w:cs="Times New Roman"/>
                <w:sz w:val="24"/>
                <w:szCs w:val="24"/>
              </w:rPr>
            </w:pPr>
            <w:r w:rsidRPr="006565B9">
              <w:rPr>
                <w:rFonts w:cs="Times New Roman"/>
                <w:sz w:val="24"/>
                <w:szCs w:val="24"/>
              </w:rPr>
              <w:t>100</w:t>
            </w:r>
          </w:p>
        </w:tc>
        <w:tc>
          <w:tcPr>
            <w:tcW w:w="1494" w:type="dxa"/>
            <w:shd w:val="clear" w:color="auto" w:fill="auto"/>
          </w:tcPr>
          <w:p w14:paraId="5498ABE8" w14:textId="77777777" w:rsidR="006565B9" w:rsidRPr="006565B9" w:rsidRDefault="006565B9" w:rsidP="006565B9">
            <w:pPr>
              <w:jc w:val="center"/>
              <w:rPr>
                <w:rFonts w:cs="Times New Roman"/>
                <w:sz w:val="24"/>
                <w:szCs w:val="24"/>
              </w:rPr>
            </w:pPr>
            <w:r w:rsidRPr="006565B9">
              <w:rPr>
                <w:rFonts w:cs="Times New Roman"/>
                <w:sz w:val="24"/>
                <w:szCs w:val="24"/>
              </w:rPr>
              <w:t>-</w:t>
            </w:r>
          </w:p>
        </w:tc>
      </w:tr>
      <w:tr w:rsidR="006565B9" w:rsidRPr="006565B9" w14:paraId="47995719" w14:textId="77777777" w:rsidTr="004F4D61">
        <w:tc>
          <w:tcPr>
            <w:tcW w:w="1668" w:type="dxa"/>
            <w:shd w:val="clear" w:color="auto" w:fill="auto"/>
          </w:tcPr>
          <w:p w14:paraId="42B2EE29" w14:textId="77777777" w:rsidR="006565B9" w:rsidRPr="006565B9" w:rsidRDefault="006565B9" w:rsidP="006565B9">
            <w:pPr>
              <w:jc w:val="center"/>
              <w:rPr>
                <w:rFonts w:cs="Times New Roman"/>
                <w:sz w:val="24"/>
                <w:szCs w:val="24"/>
              </w:rPr>
            </w:pPr>
            <w:r w:rsidRPr="006565B9">
              <w:rPr>
                <w:rFonts w:cs="Times New Roman"/>
                <w:sz w:val="24"/>
                <w:szCs w:val="24"/>
                <w:lang w:val="en-US"/>
              </w:rPr>
              <w:t>B</w:t>
            </w:r>
          </w:p>
        </w:tc>
        <w:tc>
          <w:tcPr>
            <w:tcW w:w="9072" w:type="dxa"/>
            <w:shd w:val="clear" w:color="auto" w:fill="auto"/>
          </w:tcPr>
          <w:p w14:paraId="65676D3D" w14:textId="77777777" w:rsidR="006565B9" w:rsidRPr="006565B9" w:rsidRDefault="006565B9" w:rsidP="006565B9">
            <w:pPr>
              <w:rPr>
                <w:rFonts w:cs="Times New Roman"/>
                <w:sz w:val="24"/>
                <w:szCs w:val="24"/>
              </w:rPr>
            </w:pPr>
            <w:r w:rsidRPr="006565B9">
              <w:rPr>
                <w:rFonts w:cs="Times New Roman"/>
                <w:sz w:val="24"/>
                <w:szCs w:val="24"/>
              </w:rPr>
              <w:t>Тяжелые повреждения, здание подлежит сносу</w:t>
            </w:r>
          </w:p>
        </w:tc>
        <w:tc>
          <w:tcPr>
            <w:tcW w:w="1984" w:type="dxa"/>
            <w:shd w:val="clear" w:color="auto" w:fill="auto"/>
          </w:tcPr>
          <w:p w14:paraId="4BD6BC8A" w14:textId="77777777" w:rsidR="006565B9" w:rsidRPr="006565B9" w:rsidRDefault="006565B9" w:rsidP="006565B9">
            <w:pPr>
              <w:jc w:val="center"/>
              <w:rPr>
                <w:rFonts w:cs="Times New Roman"/>
                <w:sz w:val="24"/>
                <w:szCs w:val="24"/>
                <w:lang w:val="en-US"/>
              </w:rPr>
            </w:pPr>
            <w:r w:rsidRPr="006565B9">
              <w:rPr>
                <w:rFonts w:cs="Times New Roman"/>
                <w:sz w:val="24"/>
                <w:szCs w:val="24"/>
                <w:lang w:val="en-US"/>
              </w:rPr>
              <w:t>53</w:t>
            </w:r>
          </w:p>
        </w:tc>
        <w:tc>
          <w:tcPr>
            <w:tcW w:w="1494" w:type="dxa"/>
            <w:shd w:val="clear" w:color="auto" w:fill="auto"/>
          </w:tcPr>
          <w:p w14:paraId="080BCBE2" w14:textId="77777777" w:rsidR="006565B9" w:rsidRPr="006565B9" w:rsidRDefault="006565B9" w:rsidP="006565B9">
            <w:pPr>
              <w:jc w:val="center"/>
              <w:rPr>
                <w:rFonts w:cs="Times New Roman"/>
                <w:sz w:val="24"/>
                <w:szCs w:val="24"/>
              </w:rPr>
            </w:pPr>
            <w:r w:rsidRPr="006565B9">
              <w:rPr>
                <w:rFonts w:cs="Times New Roman"/>
                <w:sz w:val="24"/>
                <w:szCs w:val="24"/>
              </w:rPr>
              <w:t>-</w:t>
            </w:r>
          </w:p>
        </w:tc>
      </w:tr>
      <w:tr w:rsidR="006565B9" w:rsidRPr="006565B9" w14:paraId="30D0FB08" w14:textId="77777777" w:rsidTr="004F4D61">
        <w:tc>
          <w:tcPr>
            <w:tcW w:w="1668" w:type="dxa"/>
            <w:shd w:val="clear" w:color="auto" w:fill="auto"/>
          </w:tcPr>
          <w:p w14:paraId="60AF242F" w14:textId="77777777" w:rsidR="006565B9" w:rsidRPr="006565B9" w:rsidRDefault="006565B9" w:rsidP="006565B9">
            <w:pPr>
              <w:jc w:val="center"/>
              <w:rPr>
                <w:rFonts w:cs="Times New Roman"/>
                <w:sz w:val="24"/>
                <w:szCs w:val="24"/>
              </w:rPr>
            </w:pPr>
            <w:r w:rsidRPr="006565B9">
              <w:rPr>
                <w:rFonts w:cs="Times New Roman"/>
                <w:sz w:val="24"/>
                <w:szCs w:val="24"/>
                <w:lang w:val="en-US"/>
              </w:rPr>
              <w:t>C</w:t>
            </w:r>
          </w:p>
        </w:tc>
        <w:tc>
          <w:tcPr>
            <w:tcW w:w="9072" w:type="dxa"/>
            <w:shd w:val="clear" w:color="auto" w:fill="auto"/>
          </w:tcPr>
          <w:p w14:paraId="3A0C1191" w14:textId="77777777" w:rsidR="006565B9" w:rsidRPr="006565B9" w:rsidRDefault="006565B9" w:rsidP="006565B9">
            <w:pPr>
              <w:rPr>
                <w:rFonts w:cs="Times New Roman"/>
                <w:sz w:val="24"/>
                <w:szCs w:val="24"/>
              </w:rPr>
            </w:pPr>
            <w:r w:rsidRPr="006565B9">
              <w:rPr>
                <w:rFonts w:cs="Times New Roman"/>
                <w:sz w:val="24"/>
                <w:szCs w:val="24"/>
              </w:rPr>
              <w:t>Средние повреждения, возможно восстановление здания</w:t>
            </w:r>
            <w:r w:rsidRPr="006565B9">
              <w:rPr>
                <w:rFonts w:ascii="Calibri" w:hAnsi="Calibri"/>
                <w:sz w:val="22"/>
              </w:rPr>
              <w:t xml:space="preserve"> (с</w:t>
            </w:r>
            <w:r w:rsidRPr="006565B9">
              <w:rPr>
                <w:rFonts w:cs="Times New Roman"/>
                <w:sz w:val="24"/>
                <w:szCs w:val="24"/>
              </w:rPr>
              <w:t>охраняются основные несущие конструкции, остальное разрушено – окна, двери, перекрытия. Зданиям требуется капитальный ремонт, эксплуатация невозможна)</w:t>
            </w:r>
          </w:p>
        </w:tc>
        <w:tc>
          <w:tcPr>
            <w:tcW w:w="1984" w:type="dxa"/>
            <w:shd w:val="clear" w:color="auto" w:fill="auto"/>
          </w:tcPr>
          <w:p w14:paraId="7C0AB021" w14:textId="77777777" w:rsidR="006565B9" w:rsidRPr="006565B9" w:rsidRDefault="006565B9" w:rsidP="006565B9">
            <w:pPr>
              <w:jc w:val="center"/>
              <w:rPr>
                <w:rFonts w:cs="Times New Roman"/>
                <w:sz w:val="24"/>
                <w:szCs w:val="24"/>
              </w:rPr>
            </w:pPr>
            <w:r w:rsidRPr="006565B9">
              <w:rPr>
                <w:rFonts w:cs="Times New Roman"/>
                <w:sz w:val="24"/>
                <w:szCs w:val="24"/>
              </w:rPr>
              <w:t>28</w:t>
            </w:r>
          </w:p>
        </w:tc>
        <w:tc>
          <w:tcPr>
            <w:tcW w:w="1494" w:type="dxa"/>
            <w:shd w:val="clear" w:color="auto" w:fill="auto"/>
          </w:tcPr>
          <w:p w14:paraId="4113D4A1" w14:textId="77777777" w:rsidR="006565B9" w:rsidRPr="006565B9" w:rsidRDefault="006565B9" w:rsidP="006565B9">
            <w:pPr>
              <w:jc w:val="center"/>
              <w:rPr>
                <w:rFonts w:cs="Times New Roman"/>
                <w:sz w:val="24"/>
                <w:szCs w:val="24"/>
              </w:rPr>
            </w:pPr>
            <w:r w:rsidRPr="006565B9">
              <w:rPr>
                <w:rFonts w:cs="Times New Roman"/>
                <w:sz w:val="24"/>
                <w:szCs w:val="24"/>
              </w:rPr>
              <w:t>-</w:t>
            </w:r>
          </w:p>
        </w:tc>
      </w:tr>
      <w:tr w:rsidR="006565B9" w:rsidRPr="006565B9" w14:paraId="492198E3" w14:textId="77777777" w:rsidTr="004F4D61">
        <w:tc>
          <w:tcPr>
            <w:tcW w:w="1668" w:type="dxa"/>
            <w:shd w:val="clear" w:color="auto" w:fill="auto"/>
          </w:tcPr>
          <w:p w14:paraId="5C3B33E0" w14:textId="77777777" w:rsidR="006565B9" w:rsidRPr="006565B9" w:rsidRDefault="006565B9" w:rsidP="006565B9">
            <w:pPr>
              <w:jc w:val="center"/>
              <w:rPr>
                <w:rFonts w:cs="Times New Roman"/>
                <w:sz w:val="24"/>
                <w:szCs w:val="24"/>
              </w:rPr>
            </w:pPr>
            <w:r w:rsidRPr="006565B9">
              <w:rPr>
                <w:rFonts w:cs="Times New Roman"/>
                <w:sz w:val="24"/>
                <w:szCs w:val="24"/>
                <w:lang w:val="en-US"/>
              </w:rPr>
              <w:t>D</w:t>
            </w:r>
          </w:p>
        </w:tc>
        <w:tc>
          <w:tcPr>
            <w:tcW w:w="9072" w:type="dxa"/>
            <w:shd w:val="clear" w:color="auto" w:fill="auto"/>
          </w:tcPr>
          <w:p w14:paraId="66420DA3" w14:textId="77777777" w:rsidR="006565B9" w:rsidRPr="006565B9" w:rsidRDefault="006565B9" w:rsidP="006565B9">
            <w:pPr>
              <w:rPr>
                <w:rFonts w:cs="Times New Roman"/>
                <w:sz w:val="24"/>
                <w:szCs w:val="24"/>
              </w:rPr>
            </w:pPr>
            <w:r w:rsidRPr="006565B9">
              <w:rPr>
                <w:rFonts w:cs="Times New Roman"/>
                <w:sz w:val="24"/>
                <w:szCs w:val="24"/>
              </w:rPr>
              <w:t>Умеренные повреждения зданий (повреждение внутренних перегородок, рам, дверей и т.п.)</w:t>
            </w:r>
          </w:p>
        </w:tc>
        <w:tc>
          <w:tcPr>
            <w:tcW w:w="1984" w:type="dxa"/>
            <w:shd w:val="clear" w:color="auto" w:fill="auto"/>
          </w:tcPr>
          <w:p w14:paraId="0F120A53" w14:textId="77777777" w:rsidR="006565B9" w:rsidRPr="006565B9" w:rsidRDefault="006565B9" w:rsidP="006565B9">
            <w:pPr>
              <w:jc w:val="center"/>
              <w:rPr>
                <w:rFonts w:cs="Times New Roman"/>
                <w:sz w:val="24"/>
                <w:szCs w:val="24"/>
              </w:rPr>
            </w:pPr>
            <w:r w:rsidRPr="006565B9">
              <w:rPr>
                <w:rFonts w:cs="Times New Roman"/>
                <w:sz w:val="24"/>
                <w:szCs w:val="24"/>
              </w:rPr>
              <w:t>12</w:t>
            </w:r>
          </w:p>
        </w:tc>
        <w:tc>
          <w:tcPr>
            <w:tcW w:w="1494" w:type="dxa"/>
            <w:shd w:val="clear" w:color="auto" w:fill="auto"/>
          </w:tcPr>
          <w:p w14:paraId="4222B90A" w14:textId="35B1BBD4" w:rsidR="006565B9" w:rsidRPr="006565B9" w:rsidRDefault="006565B9" w:rsidP="006565B9">
            <w:pPr>
              <w:jc w:val="center"/>
              <w:rPr>
                <w:rFonts w:cs="Times New Roman"/>
                <w:sz w:val="24"/>
                <w:szCs w:val="24"/>
              </w:rPr>
            </w:pPr>
            <w:r>
              <w:rPr>
                <w:rFonts w:cs="Times New Roman"/>
                <w:sz w:val="24"/>
                <w:szCs w:val="24"/>
              </w:rPr>
              <w:t>52</w:t>
            </w:r>
          </w:p>
        </w:tc>
      </w:tr>
      <w:tr w:rsidR="006565B9" w:rsidRPr="006565B9" w14:paraId="14D20B06" w14:textId="77777777" w:rsidTr="004F4D61">
        <w:tc>
          <w:tcPr>
            <w:tcW w:w="1668" w:type="dxa"/>
            <w:shd w:val="clear" w:color="auto" w:fill="auto"/>
          </w:tcPr>
          <w:p w14:paraId="28F317A8" w14:textId="77777777" w:rsidR="006565B9" w:rsidRPr="006565B9" w:rsidRDefault="006565B9" w:rsidP="006565B9">
            <w:pPr>
              <w:jc w:val="center"/>
              <w:rPr>
                <w:rFonts w:cs="Times New Roman"/>
                <w:sz w:val="24"/>
                <w:szCs w:val="24"/>
              </w:rPr>
            </w:pPr>
            <w:r w:rsidRPr="006565B9">
              <w:rPr>
                <w:rFonts w:cs="Times New Roman"/>
                <w:sz w:val="24"/>
                <w:szCs w:val="24"/>
                <w:lang w:val="en-US"/>
              </w:rPr>
              <w:t>E</w:t>
            </w:r>
          </w:p>
        </w:tc>
        <w:tc>
          <w:tcPr>
            <w:tcW w:w="9072" w:type="dxa"/>
            <w:shd w:val="clear" w:color="auto" w:fill="auto"/>
          </w:tcPr>
          <w:p w14:paraId="10DF3DAF" w14:textId="77777777" w:rsidR="006565B9" w:rsidRPr="006565B9" w:rsidRDefault="006565B9" w:rsidP="006565B9">
            <w:pPr>
              <w:rPr>
                <w:rFonts w:cs="Times New Roman"/>
                <w:sz w:val="24"/>
                <w:szCs w:val="24"/>
              </w:rPr>
            </w:pPr>
            <w:r w:rsidRPr="006565B9">
              <w:rPr>
                <w:rFonts w:cs="Times New Roman"/>
                <w:sz w:val="24"/>
                <w:szCs w:val="24"/>
              </w:rPr>
              <w:t>Частичное разрушение остекления</w:t>
            </w:r>
          </w:p>
        </w:tc>
        <w:tc>
          <w:tcPr>
            <w:tcW w:w="1984" w:type="dxa"/>
            <w:shd w:val="clear" w:color="auto" w:fill="auto"/>
          </w:tcPr>
          <w:p w14:paraId="5F4E1825" w14:textId="77777777" w:rsidR="006565B9" w:rsidRPr="006565B9" w:rsidRDefault="006565B9" w:rsidP="006565B9">
            <w:pPr>
              <w:jc w:val="center"/>
              <w:rPr>
                <w:rFonts w:cs="Times New Roman"/>
                <w:sz w:val="24"/>
                <w:szCs w:val="24"/>
              </w:rPr>
            </w:pPr>
            <w:r w:rsidRPr="006565B9">
              <w:rPr>
                <w:rFonts w:cs="Times New Roman"/>
                <w:sz w:val="24"/>
                <w:szCs w:val="24"/>
              </w:rPr>
              <w:t>3</w:t>
            </w:r>
          </w:p>
        </w:tc>
        <w:tc>
          <w:tcPr>
            <w:tcW w:w="1494" w:type="dxa"/>
            <w:shd w:val="clear" w:color="auto" w:fill="auto"/>
          </w:tcPr>
          <w:p w14:paraId="52013EC6" w14:textId="71AB7DED" w:rsidR="006565B9" w:rsidRPr="006565B9" w:rsidRDefault="006565B9" w:rsidP="006565B9">
            <w:pPr>
              <w:jc w:val="center"/>
              <w:rPr>
                <w:rFonts w:cs="Times New Roman"/>
                <w:sz w:val="24"/>
                <w:szCs w:val="24"/>
              </w:rPr>
            </w:pPr>
            <w:r>
              <w:rPr>
                <w:rFonts w:cs="Times New Roman"/>
                <w:sz w:val="24"/>
                <w:szCs w:val="24"/>
              </w:rPr>
              <w:t>262</w:t>
            </w:r>
          </w:p>
        </w:tc>
      </w:tr>
    </w:tbl>
    <w:p w14:paraId="6A468130" w14:textId="77777777" w:rsidR="002F19E2" w:rsidRPr="0066523E" w:rsidRDefault="002F19E2" w:rsidP="008426E6">
      <w:pPr>
        <w:rPr>
          <w:rFonts w:cs="Times New Roman"/>
          <w:sz w:val="24"/>
          <w:szCs w:val="24"/>
          <w:highlight w:val="green"/>
        </w:rPr>
      </w:pPr>
    </w:p>
    <w:p w14:paraId="2DD6FC0F" w14:textId="77777777" w:rsidR="00217E7A" w:rsidRPr="0066523E" w:rsidRDefault="00217E7A" w:rsidP="008426E6">
      <w:pPr>
        <w:rPr>
          <w:rFonts w:cs="Times New Roman"/>
          <w:sz w:val="24"/>
          <w:szCs w:val="24"/>
          <w:highlight w:val="green"/>
        </w:rPr>
      </w:pPr>
      <w:r w:rsidRPr="0066523E">
        <w:rPr>
          <w:rFonts w:cs="Times New Roman"/>
          <w:sz w:val="24"/>
          <w:szCs w:val="24"/>
        </w:rPr>
        <w:t>Детерминированные критерии поражения людей, в том числе находящихся в здании, избыточным давлением при сгорании газо-, паро- или пылевоздушных смесей в помещениях или на открытом пространстве приведены в таблице:</w:t>
      </w:r>
    </w:p>
    <w:p w14:paraId="2B909B53" w14:textId="77777777" w:rsidR="00217E7A" w:rsidRPr="0066523E" w:rsidRDefault="00217E7A" w:rsidP="008426E6">
      <w:pPr>
        <w:keepNext/>
        <w:keepLines/>
        <w:ind w:firstLine="1077"/>
        <w:rPr>
          <w:rFonts w:eastAsia="Times New Roman" w:cs="Times New Roman"/>
          <w:sz w:val="24"/>
          <w:szCs w:val="24"/>
          <w:highlight w:val="green"/>
          <w:lang w:eastAsia="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17"/>
        <w:gridCol w:w="922"/>
        <w:gridCol w:w="879"/>
        <w:gridCol w:w="845"/>
        <w:gridCol w:w="746"/>
        <w:gridCol w:w="746"/>
        <w:gridCol w:w="746"/>
        <w:gridCol w:w="746"/>
        <w:gridCol w:w="746"/>
        <w:gridCol w:w="746"/>
      </w:tblGrid>
      <w:tr w:rsidR="00217E7A" w:rsidRPr="0066523E" w14:paraId="2E7A9B14" w14:textId="77777777" w:rsidTr="00217E7A">
        <w:trPr>
          <w:cantSplit/>
          <w:trHeight w:val="569"/>
        </w:trPr>
        <w:tc>
          <w:tcPr>
            <w:tcW w:w="1985" w:type="dxa"/>
            <w:vMerge w:val="restart"/>
            <w:vAlign w:val="center"/>
          </w:tcPr>
          <w:p w14:paraId="65A38AC1" w14:textId="77777777" w:rsidR="00217E7A" w:rsidRPr="0066523E" w:rsidRDefault="00217E7A" w:rsidP="008426E6">
            <w:pPr>
              <w:keepNext/>
              <w:rPr>
                <w:rFonts w:eastAsia="Times New Roman" w:cs="Times New Roman"/>
                <w:noProof/>
                <w:sz w:val="24"/>
                <w:szCs w:val="24"/>
                <w:lang w:eastAsia="ru-RU"/>
              </w:rPr>
            </w:pPr>
            <w:r w:rsidRPr="0066523E">
              <w:rPr>
                <w:rFonts w:eastAsia="Times New Roman" w:cs="Times New Roman"/>
                <w:noProof/>
                <w:sz w:val="24"/>
                <w:szCs w:val="24"/>
                <w:lang w:eastAsia="ru-RU"/>
              </w:rPr>
              <w:t>Условная вероятность поражения, %</w:t>
            </w:r>
          </w:p>
        </w:tc>
        <w:tc>
          <w:tcPr>
            <w:tcW w:w="7939" w:type="dxa"/>
            <w:gridSpan w:val="10"/>
            <w:vAlign w:val="center"/>
          </w:tcPr>
          <w:p w14:paraId="4E0EF284" w14:textId="77777777" w:rsidR="00217E7A" w:rsidRPr="0066523E" w:rsidRDefault="00217E7A" w:rsidP="008426E6">
            <w:pPr>
              <w:keepNext/>
              <w:rPr>
                <w:rFonts w:eastAsia="Times New Roman" w:cs="Times New Roman"/>
                <w:noProof/>
                <w:sz w:val="24"/>
                <w:szCs w:val="24"/>
                <w:lang w:eastAsia="ru-RU"/>
              </w:rPr>
            </w:pPr>
            <w:r w:rsidRPr="0066523E">
              <w:rPr>
                <w:rFonts w:eastAsia="Times New Roman" w:cs="Times New Roman"/>
                <w:noProof/>
                <w:sz w:val="24"/>
                <w:szCs w:val="24"/>
                <w:lang w:eastAsia="ru-RU"/>
              </w:rPr>
              <w:t>Величина</w:t>
            </w:r>
            <w:r w:rsidRPr="0066523E">
              <w:rPr>
                <w:rFonts w:eastAsia="Times New Roman" w:cs="Times New Roman"/>
                <w:sz w:val="24"/>
                <w:szCs w:val="24"/>
                <w:lang w:eastAsia="ru-RU"/>
              </w:rPr>
              <w:t xml:space="preserve"> пробит-функции</w:t>
            </w:r>
            <w:r w:rsidRPr="0066523E">
              <w:rPr>
                <w:rFonts w:eastAsia="Times New Roman" w:cs="Times New Roman"/>
                <w:noProof/>
                <w:sz w:val="24"/>
                <w:szCs w:val="24"/>
                <w:lang w:eastAsia="ru-RU"/>
              </w:rPr>
              <w:t xml:space="preserve"> </w:t>
            </w:r>
            <w:r w:rsidRPr="0066523E">
              <w:rPr>
                <w:rFonts w:eastAsia="Times New Roman" w:cs="Times New Roman"/>
                <w:i/>
                <w:noProof/>
                <w:sz w:val="24"/>
                <w:szCs w:val="24"/>
                <w:lang w:eastAsia="ru-RU"/>
              </w:rPr>
              <w:t xml:space="preserve">Pr </w:t>
            </w:r>
          </w:p>
        </w:tc>
      </w:tr>
      <w:tr w:rsidR="00217E7A" w:rsidRPr="0066523E" w14:paraId="1D2FF58F" w14:textId="77777777" w:rsidTr="00217E7A">
        <w:trPr>
          <w:cantSplit/>
        </w:trPr>
        <w:tc>
          <w:tcPr>
            <w:tcW w:w="1985" w:type="dxa"/>
            <w:vMerge/>
            <w:tcBorders>
              <w:bottom w:val="single" w:sz="4" w:space="0" w:color="auto"/>
            </w:tcBorders>
            <w:vAlign w:val="center"/>
          </w:tcPr>
          <w:p w14:paraId="309C2209" w14:textId="77777777" w:rsidR="00217E7A" w:rsidRPr="0066523E" w:rsidRDefault="00217E7A" w:rsidP="008426E6">
            <w:pPr>
              <w:keepNext/>
              <w:rPr>
                <w:rFonts w:eastAsia="Times New Roman" w:cs="Times New Roman"/>
                <w:b/>
                <w:noProof/>
                <w:sz w:val="24"/>
                <w:szCs w:val="24"/>
                <w:lang w:eastAsia="ru-RU"/>
              </w:rPr>
            </w:pPr>
          </w:p>
        </w:tc>
        <w:tc>
          <w:tcPr>
            <w:tcW w:w="817" w:type="dxa"/>
            <w:tcBorders>
              <w:bottom w:val="single" w:sz="4" w:space="0" w:color="auto"/>
            </w:tcBorders>
            <w:vAlign w:val="center"/>
          </w:tcPr>
          <w:p w14:paraId="70D28FF4" w14:textId="77777777" w:rsidR="00217E7A" w:rsidRPr="0066523E" w:rsidRDefault="00217E7A" w:rsidP="008426E6">
            <w:pPr>
              <w:keepNext/>
              <w:rPr>
                <w:rFonts w:eastAsia="Times New Roman" w:cs="Times New Roman"/>
                <w:noProof/>
                <w:sz w:val="24"/>
                <w:szCs w:val="24"/>
                <w:lang w:eastAsia="ru-RU"/>
              </w:rPr>
            </w:pPr>
            <w:r w:rsidRPr="0066523E">
              <w:rPr>
                <w:rFonts w:eastAsia="Times New Roman" w:cs="Times New Roman"/>
                <w:noProof/>
                <w:sz w:val="24"/>
                <w:szCs w:val="24"/>
                <w:lang w:eastAsia="ru-RU"/>
              </w:rPr>
              <w:t>0</w:t>
            </w:r>
          </w:p>
        </w:tc>
        <w:tc>
          <w:tcPr>
            <w:tcW w:w="922" w:type="dxa"/>
            <w:tcBorders>
              <w:bottom w:val="single" w:sz="4" w:space="0" w:color="auto"/>
            </w:tcBorders>
            <w:vAlign w:val="center"/>
          </w:tcPr>
          <w:p w14:paraId="58E977EE" w14:textId="77777777" w:rsidR="00217E7A" w:rsidRPr="0066523E" w:rsidRDefault="00217E7A" w:rsidP="008426E6">
            <w:pPr>
              <w:keepNext/>
              <w:rPr>
                <w:rFonts w:eastAsia="Times New Roman" w:cs="Times New Roman"/>
                <w:noProof/>
                <w:sz w:val="24"/>
                <w:szCs w:val="24"/>
                <w:lang w:eastAsia="ru-RU"/>
              </w:rPr>
            </w:pPr>
            <w:r w:rsidRPr="0066523E">
              <w:rPr>
                <w:rFonts w:eastAsia="Times New Roman" w:cs="Times New Roman"/>
                <w:noProof/>
                <w:sz w:val="24"/>
                <w:szCs w:val="24"/>
                <w:lang w:eastAsia="ru-RU"/>
              </w:rPr>
              <w:t>1</w:t>
            </w:r>
          </w:p>
        </w:tc>
        <w:tc>
          <w:tcPr>
            <w:tcW w:w="879" w:type="dxa"/>
            <w:tcBorders>
              <w:bottom w:val="single" w:sz="4" w:space="0" w:color="auto"/>
            </w:tcBorders>
            <w:vAlign w:val="center"/>
          </w:tcPr>
          <w:p w14:paraId="0FAABBB5" w14:textId="77777777" w:rsidR="00217E7A" w:rsidRPr="0066523E" w:rsidRDefault="00217E7A" w:rsidP="008426E6">
            <w:pPr>
              <w:keepNext/>
              <w:rPr>
                <w:rFonts w:eastAsia="Times New Roman" w:cs="Times New Roman"/>
                <w:noProof/>
                <w:sz w:val="24"/>
                <w:szCs w:val="24"/>
                <w:lang w:eastAsia="ru-RU"/>
              </w:rPr>
            </w:pPr>
            <w:r w:rsidRPr="0066523E">
              <w:rPr>
                <w:rFonts w:eastAsia="Times New Roman" w:cs="Times New Roman"/>
                <w:noProof/>
                <w:sz w:val="24"/>
                <w:szCs w:val="24"/>
                <w:lang w:eastAsia="ru-RU"/>
              </w:rPr>
              <w:t>2</w:t>
            </w:r>
          </w:p>
        </w:tc>
        <w:tc>
          <w:tcPr>
            <w:tcW w:w="845" w:type="dxa"/>
            <w:tcBorders>
              <w:bottom w:val="single" w:sz="4" w:space="0" w:color="auto"/>
            </w:tcBorders>
            <w:vAlign w:val="center"/>
          </w:tcPr>
          <w:p w14:paraId="23EFC4DB" w14:textId="77777777" w:rsidR="00217E7A" w:rsidRPr="0066523E" w:rsidRDefault="00217E7A" w:rsidP="008426E6">
            <w:pPr>
              <w:keepNext/>
              <w:rPr>
                <w:rFonts w:eastAsia="Times New Roman" w:cs="Times New Roman"/>
                <w:noProof/>
                <w:sz w:val="24"/>
                <w:szCs w:val="24"/>
                <w:lang w:eastAsia="ru-RU"/>
              </w:rPr>
            </w:pPr>
            <w:r w:rsidRPr="0066523E">
              <w:rPr>
                <w:rFonts w:eastAsia="Times New Roman" w:cs="Times New Roman"/>
                <w:noProof/>
                <w:sz w:val="24"/>
                <w:szCs w:val="24"/>
                <w:lang w:eastAsia="ru-RU"/>
              </w:rPr>
              <w:t>3</w:t>
            </w:r>
          </w:p>
        </w:tc>
        <w:tc>
          <w:tcPr>
            <w:tcW w:w="746" w:type="dxa"/>
            <w:tcBorders>
              <w:bottom w:val="single" w:sz="4" w:space="0" w:color="auto"/>
            </w:tcBorders>
            <w:vAlign w:val="center"/>
          </w:tcPr>
          <w:p w14:paraId="405FBE94" w14:textId="77777777" w:rsidR="00217E7A" w:rsidRPr="0066523E" w:rsidRDefault="00217E7A" w:rsidP="008426E6">
            <w:pPr>
              <w:keepNext/>
              <w:rPr>
                <w:rFonts w:eastAsia="Times New Roman" w:cs="Times New Roman"/>
                <w:noProof/>
                <w:sz w:val="24"/>
                <w:szCs w:val="24"/>
                <w:lang w:eastAsia="ru-RU"/>
              </w:rPr>
            </w:pPr>
            <w:r w:rsidRPr="0066523E">
              <w:rPr>
                <w:rFonts w:eastAsia="Times New Roman" w:cs="Times New Roman"/>
                <w:noProof/>
                <w:sz w:val="24"/>
                <w:szCs w:val="24"/>
                <w:lang w:eastAsia="ru-RU"/>
              </w:rPr>
              <w:t>4</w:t>
            </w:r>
          </w:p>
        </w:tc>
        <w:tc>
          <w:tcPr>
            <w:tcW w:w="746" w:type="dxa"/>
            <w:tcBorders>
              <w:bottom w:val="single" w:sz="4" w:space="0" w:color="auto"/>
            </w:tcBorders>
            <w:vAlign w:val="center"/>
          </w:tcPr>
          <w:p w14:paraId="341F165F" w14:textId="77777777" w:rsidR="00217E7A" w:rsidRPr="0066523E" w:rsidRDefault="00217E7A" w:rsidP="008426E6">
            <w:pPr>
              <w:keepNext/>
              <w:rPr>
                <w:rFonts w:eastAsia="Times New Roman" w:cs="Times New Roman"/>
                <w:noProof/>
                <w:sz w:val="24"/>
                <w:szCs w:val="24"/>
                <w:lang w:eastAsia="ru-RU"/>
              </w:rPr>
            </w:pPr>
            <w:r w:rsidRPr="0066523E">
              <w:rPr>
                <w:rFonts w:eastAsia="Times New Roman" w:cs="Times New Roman"/>
                <w:noProof/>
                <w:sz w:val="24"/>
                <w:szCs w:val="24"/>
                <w:lang w:eastAsia="ru-RU"/>
              </w:rPr>
              <w:t>5</w:t>
            </w:r>
          </w:p>
        </w:tc>
        <w:tc>
          <w:tcPr>
            <w:tcW w:w="746" w:type="dxa"/>
            <w:tcBorders>
              <w:bottom w:val="single" w:sz="4" w:space="0" w:color="auto"/>
            </w:tcBorders>
            <w:vAlign w:val="center"/>
          </w:tcPr>
          <w:p w14:paraId="27AA15DA" w14:textId="77777777" w:rsidR="00217E7A" w:rsidRPr="0066523E" w:rsidRDefault="00217E7A" w:rsidP="008426E6">
            <w:pPr>
              <w:keepNext/>
              <w:rPr>
                <w:rFonts w:eastAsia="Times New Roman" w:cs="Times New Roman"/>
                <w:noProof/>
                <w:sz w:val="24"/>
                <w:szCs w:val="24"/>
                <w:lang w:eastAsia="ru-RU"/>
              </w:rPr>
            </w:pPr>
            <w:r w:rsidRPr="0066523E">
              <w:rPr>
                <w:rFonts w:eastAsia="Times New Roman" w:cs="Times New Roman"/>
                <w:noProof/>
                <w:sz w:val="24"/>
                <w:szCs w:val="24"/>
                <w:lang w:eastAsia="ru-RU"/>
              </w:rPr>
              <w:t>6</w:t>
            </w:r>
          </w:p>
        </w:tc>
        <w:tc>
          <w:tcPr>
            <w:tcW w:w="746" w:type="dxa"/>
            <w:tcBorders>
              <w:bottom w:val="single" w:sz="4" w:space="0" w:color="auto"/>
            </w:tcBorders>
            <w:vAlign w:val="center"/>
          </w:tcPr>
          <w:p w14:paraId="43150FC8" w14:textId="77777777" w:rsidR="00217E7A" w:rsidRPr="0066523E" w:rsidRDefault="00217E7A" w:rsidP="008426E6">
            <w:pPr>
              <w:keepNext/>
              <w:rPr>
                <w:rFonts w:eastAsia="Times New Roman" w:cs="Times New Roman"/>
                <w:noProof/>
                <w:sz w:val="24"/>
                <w:szCs w:val="24"/>
                <w:lang w:eastAsia="ru-RU"/>
              </w:rPr>
            </w:pPr>
            <w:r w:rsidRPr="0066523E">
              <w:rPr>
                <w:rFonts w:eastAsia="Times New Roman" w:cs="Times New Roman"/>
                <w:noProof/>
                <w:sz w:val="24"/>
                <w:szCs w:val="24"/>
                <w:lang w:eastAsia="ru-RU"/>
              </w:rPr>
              <w:t>7</w:t>
            </w:r>
          </w:p>
        </w:tc>
        <w:tc>
          <w:tcPr>
            <w:tcW w:w="746" w:type="dxa"/>
            <w:tcBorders>
              <w:bottom w:val="single" w:sz="4" w:space="0" w:color="auto"/>
            </w:tcBorders>
            <w:vAlign w:val="center"/>
          </w:tcPr>
          <w:p w14:paraId="1A0B3F5B" w14:textId="77777777" w:rsidR="00217E7A" w:rsidRPr="0066523E" w:rsidRDefault="00217E7A" w:rsidP="008426E6">
            <w:pPr>
              <w:keepNext/>
              <w:rPr>
                <w:rFonts w:eastAsia="Times New Roman" w:cs="Times New Roman"/>
                <w:noProof/>
                <w:sz w:val="24"/>
                <w:szCs w:val="24"/>
                <w:lang w:eastAsia="ru-RU"/>
              </w:rPr>
            </w:pPr>
            <w:r w:rsidRPr="0066523E">
              <w:rPr>
                <w:rFonts w:eastAsia="Times New Roman" w:cs="Times New Roman"/>
                <w:noProof/>
                <w:sz w:val="24"/>
                <w:szCs w:val="24"/>
                <w:lang w:eastAsia="ru-RU"/>
              </w:rPr>
              <w:t>8</w:t>
            </w:r>
          </w:p>
        </w:tc>
        <w:tc>
          <w:tcPr>
            <w:tcW w:w="746" w:type="dxa"/>
            <w:tcBorders>
              <w:bottom w:val="single" w:sz="4" w:space="0" w:color="auto"/>
            </w:tcBorders>
            <w:vAlign w:val="center"/>
          </w:tcPr>
          <w:p w14:paraId="3C8A356A" w14:textId="77777777" w:rsidR="00217E7A" w:rsidRPr="0066523E" w:rsidRDefault="00217E7A" w:rsidP="008426E6">
            <w:pPr>
              <w:keepNext/>
              <w:rPr>
                <w:rFonts w:eastAsia="Times New Roman" w:cs="Times New Roman"/>
                <w:noProof/>
                <w:sz w:val="24"/>
                <w:szCs w:val="24"/>
                <w:lang w:eastAsia="ru-RU"/>
              </w:rPr>
            </w:pPr>
            <w:r w:rsidRPr="0066523E">
              <w:rPr>
                <w:rFonts w:eastAsia="Times New Roman" w:cs="Times New Roman"/>
                <w:noProof/>
                <w:sz w:val="24"/>
                <w:szCs w:val="24"/>
                <w:lang w:eastAsia="ru-RU"/>
              </w:rPr>
              <w:t>9</w:t>
            </w:r>
          </w:p>
        </w:tc>
      </w:tr>
      <w:tr w:rsidR="00217E7A" w:rsidRPr="0066523E" w14:paraId="0268E4FB" w14:textId="77777777" w:rsidTr="002F64D4">
        <w:trPr>
          <w:trHeight w:val="77"/>
        </w:trPr>
        <w:tc>
          <w:tcPr>
            <w:tcW w:w="1985" w:type="dxa"/>
            <w:tcBorders>
              <w:top w:val="single" w:sz="4" w:space="0" w:color="auto"/>
            </w:tcBorders>
            <w:vAlign w:val="center"/>
          </w:tcPr>
          <w:p w14:paraId="53EC1E74"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0</w:t>
            </w:r>
          </w:p>
        </w:tc>
        <w:tc>
          <w:tcPr>
            <w:tcW w:w="817" w:type="dxa"/>
            <w:tcBorders>
              <w:top w:val="single" w:sz="4" w:space="0" w:color="auto"/>
            </w:tcBorders>
          </w:tcPr>
          <w:p w14:paraId="24592820"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w:t>
            </w:r>
          </w:p>
        </w:tc>
        <w:tc>
          <w:tcPr>
            <w:tcW w:w="922" w:type="dxa"/>
            <w:tcBorders>
              <w:top w:val="single" w:sz="4" w:space="0" w:color="auto"/>
            </w:tcBorders>
            <w:vAlign w:val="center"/>
          </w:tcPr>
          <w:p w14:paraId="0B652141"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2,67</w:t>
            </w:r>
          </w:p>
        </w:tc>
        <w:tc>
          <w:tcPr>
            <w:tcW w:w="879" w:type="dxa"/>
            <w:tcBorders>
              <w:top w:val="single" w:sz="4" w:space="0" w:color="auto"/>
            </w:tcBorders>
            <w:vAlign w:val="center"/>
          </w:tcPr>
          <w:p w14:paraId="41B974FC"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2,95</w:t>
            </w:r>
          </w:p>
        </w:tc>
        <w:tc>
          <w:tcPr>
            <w:tcW w:w="845" w:type="dxa"/>
            <w:tcBorders>
              <w:top w:val="single" w:sz="4" w:space="0" w:color="auto"/>
            </w:tcBorders>
            <w:vAlign w:val="center"/>
          </w:tcPr>
          <w:p w14:paraId="02C9AE22"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3,12</w:t>
            </w:r>
          </w:p>
        </w:tc>
        <w:tc>
          <w:tcPr>
            <w:tcW w:w="746" w:type="dxa"/>
            <w:tcBorders>
              <w:top w:val="single" w:sz="4" w:space="0" w:color="auto"/>
            </w:tcBorders>
            <w:vAlign w:val="center"/>
          </w:tcPr>
          <w:p w14:paraId="0E2A05E0"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3,25</w:t>
            </w:r>
          </w:p>
        </w:tc>
        <w:tc>
          <w:tcPr>
            <w:tcW w:w="746" w:type="dxa"/>
            <w:tcBorders>
              <w:top w:val="single" w:sz="4" w:space="0" w:color="auto"/>
            </w:tcBorders>
            <w:vAlign w:val="center"/>
          </w:tcPr>
          <w:p w14:paraId="7D302CB4"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3,36</w:t>
            </w:r>
          </w:p>
        </w:tc>
        <w:tc>
          <w:tcPr>
            <w:tcW w:w="746" w:type="dxa"/>
            <w:tcBorders>
              <w:top w:val="single" w:sz="4" w:space="0" w:color="auto"/>
            </w:tcBorders>
            <w:vAlign w:val="center"/>
          </w:tcPr>
          <w:p w14:paraId="3C2FED6D"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3,45</w:t>
            </w:r>
          </w:p>
        </w:tc>
        <w:tc>
          <w:tcPr>
            <w:tcW w:w="746" w:type="dxa"/>
            <w:tcBorders>
              <w:top w:val="single" w:sz="4" w:space="0" w:color="auto"/>
            </w:tcBorders>
            <w:vAlign w:val="center"/>
          </w:tcPr>
          <w:p w14:paraId="15B44824"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3,52</w:t>
            </w:r>
          </w:p>
        </w:tc>
        <w:tc>
          <w:tcPr>
            <w:tcW w:w="746" w:type="dxa"/>
            <w:tcBorders>
              <w:top w:val="single" w:sz="4" w:space="0" w:color="auto"/>
            </w:tcBorders>
            <w:vAlign w:val="center"/>
          </w:tcPr>
          <w:p w14:paraId="404042E0"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3,59</w:t>
            </w:r>
          </w:p>
        </w:tc>
        <w:tc>
          <w:tcPr>
            <w:tcW w:w="746" w:type="dxa"/>
            <w:tcBorders>
              <w:top w:val="single" w:sz="4" w:space="0" w:color="auto"/>
            </w:tcBorders>
            <w:vAlign w:val="center"/>
          </w:tcPr>
          <w:p w14:paraId="7C52753F"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3,66</w:t>
            </w:r>
          </w:p>
        </w:tc>
      </w:tr>
      <w:tr w:rsidR="00217E7A" w:rsidRPr="0066523E" w14:paraId="4F0D5145" w14:textId="77777777" w:rsidTr="00217E7A">
        <w:tc>
          <w:tcPr>
            <w:tcW w:w="1985" w:type="dxa"/>
            <w:vAlign w:val="center"/>
          </w:tcPr>
          <w:p w14:paraId="0D2524AA"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10</w:t>
            </w:r>
          </w:p>
        </w:tc>
        <w:tc>
          <w:tcPr>
            <w:tcW w:w="817" w:type="dxa"/>
          </w:tcPr>
          <w:p w14:paraId="64FC3911"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3,72</w:t>
            </w:r>
          </w:p>
        </w:tc>
        <w:tc>
          <w:tcPr>
            <w:tcW w:w="922" w:type="dxa"/>
            <w:vAlign w:val="center"/>
          </w:tcPr>
          <w:p w14:paraId="3B26318F"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3,77</w:t>
            </w:r>
          </w:p>
        </w:tc>
        <w:tc>
          <w:tcPr>
            <w:tcW w:w="879" w:type="dxa"/>
            <w:vAlign w:val="center"/>
          </w:tcPr>
          <w:p w14:paraId="43481730"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3,82</w:t>
            </w:r>
          </w:p>
        </w:tc>
        <w:tc>
          <w:tcPr>
            <w:tcW w:w="845" w:type="dxa"/>
            <w:vAlign w:val="center"/>
          </w:tcPr>
          <w:p w14:paraId="3FAE56EB"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3,87</w:t>
            </w:r>
          </w:p>
        </w:tc>
        <w:tc>
          <w:tcPr>
            <w:tcW w:w="746" w:type="dxa"/>
            <w:vAlign w:val="center"/>
          </w:tcPr>
          <w:p w14:paraId="1E493DFB"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3,92</w:t>
            </w:r>
          </w:p>
        </w:tc>
        <w:tc>
          <w:tcPr>
            <w:tcW w:w="746" w:type="dxa"/>
            <w:vAlign w:val="center"/>
          </w:tcPr>
          <w:p w14:paraId="7ADB7A08"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3,96</w:t>
            </w:r>
          </w:p>
        </w:tc>
        <w:tc>
          <w:tcPr>
            <w:tcW w:w="746" w:type="dxa"/>
            <w:vAlign w:val="center"/>
          </w:tcPr>
          <w:p w14:paraId="50E5796B"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4,01</w:t>
            </w:r>
          </w:p>
        </w:tc>
        <w:tc>
          <w:tcPr>
            <w:tcW w:w="746" w:type="dxa"/>
            <w:vAlign w:val="center"/>
          </w:tcPr>
          <w:p w14:paraId="0E6FE919"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4,05</w:t>
            </w:r>
          </w:p>
        </w:tc>
        <w:tc>
          <w:tcPr>
            <w:tcW w:w="746" w:type="dxa"/>
            <w:vAlign w:val="center"/>
          </w:tcPr>
          <w:p w14:paraId="764E14C8"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4,08</w:t>
            </w:r>
          </w:p>
        </w:tc>
        <w:tc>
          <w:tcPr>
            <w:tcW w:w="746" w:type="dxa"/>
            <w:vAlign w:val="center"/>
          </w:tcPr>
          <w:p w14:paraId="2C803F68"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4,12</w:t>
            </w:r>
          </w:p>
        </w:tc>
      </w:tr>
      <w:tr w:rsidR="00217E7A" w:rsidRPr="0066523E" w14:paraId="59821B29" w14:textId="77777777" w:rsidTr="00217E7A">
        <w:tc>
          <w:tcPr>
            <w:tcW w:w="1985" w:type="dxa"/>
            <w:vAlign w:val="center"/>
          </w:tcPr>
          <w:p w14:paraId="4CF3B1C3"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20</w:t>
            </w:r>
          </w:p>
        </w:tc>
        <w:tc>
          <w:tcPr>
            <w:tcW w:w="817" w:type="dxa"/>
          </w:tcPr>
          <w:p w14:paraId="3BF75CAF"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4,16</w:t>
            </w:r>
          </w:p>
        </w:tc>
        <w:tc>
          <w:tcPr>
            <w:tcW w:w="922" w:type="dxa"/>
            <w:vAlign w:val="center"/>
          </w:tcPr>
          <w:p w14:paraId="1BAB6D0F"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4,19</w:t>
            </w:r>
          </w:p>
        </w:tc>
        <w:tc>
          <w:tcPr>
            <w:tcW w:w="879" w:type="dxa"/>
            <w:vAlign w:val="center"/>
          </w:tcPr>
          <w:p w14:paraId="1A8396DE"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4,23</w:t>
            </w:r>
          </w:p>
        </w:tc>
        <w:tc>
          <w:tcPr>
            <w:tcW w:w="845" w:type="dxa"/>
            <w:vAlign w:val="center"/>
          </w:tcPr>
          <w:p w14:paraId="453F81E3"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4,26</w:t>
            </w:r>
          </w:p>
        </w:tc>
        <w:tc>
          <w:tcPr>
            <w:tcW w:w="746" w:type="dxa"/>
            <w:vAlign w:val="center"/>
          </w:tcPr>
          <w:p w14:paraId="3066C6FE"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4,29</w:t>
            </w:r>
          </w:p>
        </w:tc>
        <w:tc>
          <w:tcPr>
            <w:tcW w:w="746" w:type="dxa"/>
            <w:vAlign w:val="center"/>
          </w:tcPr>
          <w:p w14:paraId="71ECDCD5"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4,33</w:t>
            </w:r>
          </w:p>
        </w:tc>
        <w:tc>
          <w:tcPr>
            <w:tcW w:w="746" w:type="dxa"/>
            <w:vAlign w:val="center"/>
          </w:tcPr>
          <w:p w14:paraId="26E0BA10"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4,36</w:t>
            </w:r>
          </w:p>
        </w:tc>
        <w:tc>
          <w:tcPr>
            <w:tcW w:w="746" w:type="dxa"/>
            <w:vAlign w:val="center"/>
          </w:tcPr>
          <w:p w14:paraId="164EB3D5"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4,39</w:t>
            </w:r>
          </w:p>
        </w:tc>
        <w:tc>
          <w:tcPr>
            <w:tcW w:w="746" w:type="dxa"/>
            <w:vAlign w:val="center"/>
          </w:tcPr>
          <w:p w14:paraId="6455B8CF"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4,42</w:t>
            </w:r>
          </w:p>
        </w:tc>
        <w:tc>
          <w:tcPr>
            <w:tcW w:w="746" w:type="dxa"/>
            <w:vAlign w:val="center"/>
          </w:tcPr>
          <w:p w14:paraId="479FD383"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4,45</w:t>
            </w:r>
          </w:p>
        </w:tc>
      </w:tr>
      <w:tr w:rsidR="00217E7A" w:rsidRPr="0066523E" w14:paraId="48E094CF" w14:textId="77777777" w:rsidTr="00217E7A">
        <w:tc>
          <w:tcPr>
            <w:tcW w:w="1985" w:type="dxa"/>
            <w:vAlign w:val="center"/>
          </w:tcPr>
          <w:p w14:paraId="6F58D42D"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30</w:t>
            </w:r>
          </w:p>
        </w:tc>
        <w:tc>
          <w:tcPr>
            <w:tcW w:w="817" w:type="dxa"/>
          </w:tcPr>
          <w:p w14:paraId="3DD0ABD9"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4,48</w:t>
            </w:r>
          </w:p>
        </w:tc>
        <w:tc>
          <w:tcPr>
            <w:tcW w:w="922" w:type="dxa"/>
            <w:vAlign w:val="center"/>
          </w:tcPr>
          <w:p w14:paraId="095D7415"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4,50</w:t>
            </w:r>
          </w:p>
        </w:tc>
        <w:tc>
          <w:tcPr>
            <w:tcW w:w="879" w:type="dxa"/>
            <w:vAlign w:val="center"/>
          </w:tcPr>
          <w:p w14:paraId="613B11B5"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4,53</w:t>
            </w:r>
          </w:p>
        </w:tc>
        <w:tc>
          <w:tcPr>
            <w:tcW w:w="845" w:type="dxa"/>
            <w:vAlign w:val="center"/>
          </w:tcPr>
          <w:p w14:paraId="322342EB"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4,56</w:t>
            </w:r>
          </w:p>
        </w:tc>
        <w:tc>
          <w:tcPr>
            <w:tcW w:w="746" w:type="dxa"/>
            <w:vAlign w:val="center"/>
          </w:tcPr>
          <w:p w14:paraId="0DCAF602"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4,59</w:t>
            </w:r>
          </w:p>
        </w:tc>
        <w:tc>
          <w:tcPr>
            <w:tcW w:w="746" w:type="dxa"/>
            <w:vAlign w:val="center"/>
          </w:tcPr>
          <w:p w14:paraId="3E4C6CE4"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4,61</w:t>
            </w:r>
          </w:p>
        </w:tc>
        <w:tc>
          <w:tcPr>
            <w:tcW w:w="746" w:type="dxa"/>
            <w:vAlign w:val="center"/>
          </w:tcPr>
          <w:p w14:paraId="14FA2938"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4,64</w:t>
            </w:r>
          </w:p>
        </w:tc>
        <w:tc>
          <w:tcPr>
            <w:tcW w:w="746" w:type="dxa"/>
            <w:vAlign w:val="center"/>
          </w:tcPr>
          <w:p w14:paraId="5C0BFA45"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4,67</w:t>
            </w:r>
          </w:p>
        </w:tc>
        <w:tc>
          <w:tcPr>
            <w:tcW w:w="746" w:type="dxa"/>
            <w:vAlign w:val="center"/>
          </w:tcPr>
          <w:p w14:paraId="528D1A5B"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4,69</w:t>
            </w:r>
          </w:p>
        </w:tc>
        <w:tc>
          <w:tcPr>
            <w:tcW w:w="746" w:type="dxa"/>
            <w:vAlign w:val="center"/>
          </w:tcPr>
          <w:p w14:paraId="0A39077A"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4,72</w:t>
            </w:r>
          </w:p>
        </w:tc>
      </w:tr>
      <w:tr w:rsidR="00217E7A" w:rsidRPr="0066523E" w14:paraId="557BE19E" w14:textId="77777777" w:rsidTr="00217E7A">
        <w:tc>
          <w:tcPr>
            <w:tcW w:w="1985" w:type="dxa"/>
            <w:vAlign w:val="center"/>
          </w:tcPr>
          <w:p w14:paraId="6AB99998"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40</w:t>
            </w:r>
          </w:p>
        </w:tc>
        <w:tc>
          <w:tcPr>
            <w:tcW w:w="817" w:type="dxa"/>
          </w:tcPr>
          <w:p w14:paraId="6D465899"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4,75</w:t>
            </w:r>
          </w:p>
        </w:tc>
        <w:tc>
          <w:tcPr>
            <w:tcW w:w="922" w:type="dxa"/>
            <w:vAlign w:val="center"/>
          </w:tcPr>
          <w:p w14:paraId="3EC1D381"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4,77</w:t>
            </w:r>
          </w:p>
        </w:tc>
        <w:tc>
          <w:tcPr>
            <w:tcW w:w="879" w:type="dxa"/>
            <w:vAlign w:val="center"/>
          </w:tcPr>
          <w:p w14:paraId="2CDBC153"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4,80</w:t>
            </w:r>
          </w:p>
        </w:tc>
        <w:tc>
          <w:tcPr>
            <w:tcW w:w="845" w:type="dxa"/>
            <w:vAlign w:val="center"/>
          </w:tcPr>
          <w:p w14:paraId="05944F3E"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4,82</w:t>
            </w:r>
          </w:p>
        </w:tc>
        <w:tc>
          <w:tcPr>
            <w:tcW w:w="746" w:type="dxa"/>
            <w:vAlign w:val="center"/>
          </w:tcPr>
          <w:p w14:paraId="25B0B8F2"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4,85</w:t>
            </w:r>
          </w:p>
        </w:tc>
        <w:tc>
          <w:tcPr>
            <w:tcW w:w="746" w:type="dxa"/>
            <w:vAlign w:val="center"/>
          </w:tcPr>
          <w:p w14:paraId="07B3D0F8"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4,87</w:t>
            </w:r>
          </w:p>
        </w:tc>
        <w:tc>
          <w:tcPr>
            <w:tcW w:w="746" w:type="dxa"/>
            <w:vAlign w:val="center"/>
          </w:tcPr>
          <w:p w14:paraId="18645E49"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4,90</w:t>
            </w:r>
          </w:p>
        </w:tc>
        <w:tc>
          <w:tcPr>
            <w:tcW w:w="746" w:type="dxa"/>
            <w:vAlign w:val="center"/>
          </w:tcPr>
          <w:p w14:paraId="5D81E618"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4,92</w:t>
            </w:r>
          </w:p>
        </w:tc>
        <w:tc>
          <w:tcPr>
            <w:tcW w:w="746" w:type="dxa"/>
            <w:vAlign w:val="center"/>
          </w:tcPr>
          <w:p w14:paraId="5B64FCCF"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4,95</w:t>
            </w:r>
          </w:p>
        </w:tc>
        <w:tc>
          <w:tcPr>
            <w:tcW w:w="746" w:type="dxa"/>
            <w:vAlign w:val="center"/>
          </w:tcPr>
          <w:p w14:paraId="4C438616"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4,97</w:t>
            </w:r>
          </w:p>
        </w:tc>
      </w:tr>
      <w:tr w:rsidR="00217E7A" w:rsidRPr="0066523E" w14:paraId="026E241E" w14:textId="77777777" w:rsidTr="00217E7A">
        <w:tc>
          <w:tcPr>
            <w:tcW w:w="1985" w:type="dxa"/>
            <w:vAlign w:val="center"/>
          </w:tcPr>
          <w:p w14:paraId="0C8B4C42"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50</w:t>
            </w:r>
          </w:p>
        </w:tc>
        <w:tc>
          <w:tcPr>
            <w:tcW w:w="817" w:type="dxa"/>
          </w:tcPr>
          <w:p w14:paraId="56F93BFE"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5,00</w:t>
            </w:r>
          </w:p>
        </w:tc>
        <w:tc>
          <w:tcPr>
            <w:tcW w:w="922" w:type="dxa"/>
            <w:vAlign w:val="center"/>
          </w:tcPr>
          <w:p w14:paraId="327F6C12"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5,03</w:t>
            </w:r>
          </w:p>
        </w:tc>
        <w:tc>
          <w:tcPr>
            <w:tcW w:w="879" w:type="dxa"/>
            <w:vAlign w:val="center"/>
          </w:tcPr>
          <w:p w14:paraId="5D61BE7C"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5,05</w:t>
            </w:r>
          </w:p>
        </w:tc>
        <w:tc>
          <w:tcPr>
            <w:tcW w:w="845" w:type="dxa"/>
            <w:vAlign w:val="center"/>
          </w:tcPr>
          <w:p w14:paraId="09D593FC"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5,08</w:t>
            </w:r>
          </w:p>
        </w:tc>
        <w:tc>
          <w:tcPr>
            <w:tcW w:w="746" w:type="dxa"/>
            <w:vAlign w:val="center"/>
          </w:tcPr>
          <w:p w14:paraId="619AE477"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5,10</w:t>
            </w:r>
          </w:p>
        </w:tc>
        <w:tc>
          <w:tcPr>
            <w:tcW w:w="746" w:type="dxa"/>
            <w:vAlign w:val="center"/>
          </w:tcPr>
          <w:p w14:paraId="0E3B92BC"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5,13</w:t>
            </w:r>
          </w:p>
        </w:tc>
        <w:tc>
          <w:tcPr>
            <w:tcW w:w="746" w:type="dxa"/>
            <w:vAlign w:val="center"/>
          </w:tcPr>
          <w:p w14:paraId="1E78E02F"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5,15</w:t>
            </w:r>
          </w:p>
        </w:tc>
        <w:tc>
          <w:tcPr>
            <w:tcW w:w="746" w:type="dxa"/>
            <w:vAlign w:val="center"/>
          </w:tcPr>
          <w:p w14:paraId="1E3D3328"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5,18</w:t>
            </w:r>
          </w:p>
        </w:tc>
        <w:tc>
          <w:tcPr>
            <w:tcW w:w="746" w:type="dxa"/>
            <w:vAlign w:val="center"/>
          </w:tcPr>
          <w:p w14:paraId="2CE05555"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5,20</w:t>
            </w:r>
          </w:p>
        </w:tc>
        <w:tc>
          <w:tcPr>
            <w:tcW w:w="746" w:type="dxa"/>
            <w:vAlign w:val="center"/>
          </w:tcPr>
          <w:p w14:paraId="35366284"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5,23</w:t>
            </w:r>
          </w:p>
        </w:tc>
      </w:tr>
      <w:tr w:rsidR="00217E7A" w:rsidRPr="0066523E" w14:paraId="21864B51" w14:textId="77777777" w:rsidTr="00217E7A">
        <w:tc>
          <w:tcPr>
            <w:tcW w:w="1985" w:type="dxa"/>
            <w:vAlign w:val="center"/>
          </w:tcPr>
          <w:p w14:paraId="566C5549"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60</w:t>
            </w:r>
          </w:p>
        </w:tc>
        <w:tc>
          <w:tcPr>
            <w:tcW w:w="817" w:type="dxa"/>
          </w:tcPr>
          <w:p w14:paraId="1510A8D1"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5,25</w:t>
            </w:r>
          </w:p>
        </w:tc>
        <w:tc>
          <w:tcPr>
            <w:tcW w:w="922" w:type="dxa"/>
            <w:vAlign w:val="center"/>
          </w:tcPr>
          <w:p w14:paraId="3B29157F"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5,28</w:t>
            </w:r>
          </w:p>
        </w:tc>
        <w:tc>
          <w:tcPr>
            <w:tcW w:w="879" w:type="dxa"/>
            <w:vAlign w:val="center"/>
          </w:tcPr>
          <w:p w14:paraId="322A6C20"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5,31</w:t>
            </w:r>
          </w:p>
        </w:tc>
        <w:tc>
          <w:tcPr>
            <w:tcW w:w="845" w:type="dxa"/>
            <w:vAlign w:val="center"/>
          </w:tcPr>
          <w:p w14:paraId="2082C9F0"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5,33</w:t>
            </w:r>
          </w:p>
        </w:tc>
        <w:tc>
          <w:tcPr>
            <w:tcW w:w="746" w:type="dxa"/>
            <w:vAlign w:val="center"/>
          </w:tcPr>
          <w:p w14:paraId="5489CC82"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5,36</w:t>
            </w:r>
          </w:p>
        </w:tc>
        <w:tc>
          <w:tcPr>
            <w:tcW w:w="746" w:type="dxa"/>
            <w:vAlign w:val="center"/>
          </w:tcPr>
          <w:p w14:paraId="45778CA4"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5,39</w:t>
            </w:r>
          </w:p>
        </w:tc>
        <w:tc>
          <w:tcPr>
            <w:tcW w:w="746" w:type="dxa"/>
            <w:vAlign w:val="center"/>
          </w:tcPr>
          <w:p w14:paraId="165B3B42"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5,41</w:t>
            </w:r>
          </w:p>
        </w:tc>
        <w:tc>
          <w:tcPr>
            <w:tcW w:w="746" w:type="dxa"/>
            <w:vAlign w:val="center"/>
          </w:tcPr>
          <w:p w14:paraId="44FD17FC"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5,44</w:t>
            </w:r>
          </w:p>
        </w:tc>
        <w:tc>
          <w:tcPr>
            <w:tcW w:w="746" w:type="dxa"/>
            <w:vAlign w:val="center"/>
          </w:tcPr>
          <w:p w14:paraId="3C8E038D"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5,47</w:t>
            </w:r>
          </w:p>
        </w:tc>
        <w:tc>
          <w:tcPr>
            <w:tcW w:w="746" w:type="dxa"/>
            <w:vAlign w:val="center"/>
          </w:tcPr>
          <w:p w14:paraId="2F2B0C5E"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5,50</w:t>
            </w:r>
          </w:p>
        </w:tc>
      </w:tr>
      <w:tr w:rsidR="00217E7A" w:rsidRPr="0066523E" w14:paraId="0A6285F8" w14:textId="77777777" w:rsidTr="00217E7A">
        <w:tc>
          <w:tcPr>
            <w:tcW w:w="1985" w:type="dxa"/>
            <w:vAlign w:val="center"/>
          </w:tcPr>
          <w:p w14:paraId="38041BBF"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70</w:t>
            </w:r>
          </w:p>
        </w:tc>
        <w:tc>
          <w:tcPr>
            <w:tcW w:w="817" w:type="dxa"/>
          </w:tcPr>
          <w:p w14:paraId="10A94681"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5,52</w:t>
            </w:r>
          </w:p>
        </w:tc>
        <w:tc>
          <w:tcPr>
            <w:tcW w:w="922" w:type="dxa"/>
            <w:vAlign w:val="center"/>
          </w:tcPr>
          <w:p w14:paraId="49028DB7"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5,55</w:t>
            </w:r>
          </w:p>
        </w:tc>
        <w:tc>
          <w:tcPr>
            <w:tcW w:w="879" w:type="dxa"/>
            <w:vAlign w:val="center"/>
          </w:tcPr>
          <w:p w14:paraId="020390EF"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5,58</w:t>
            </w:r>
          </w:p>
        </w:tc>
        <w:tc>
          <w:tcPr>
            <w:tcW w:w="845" w:type="dxa"/>
            <w:vAlign w:val="center"/>
          </w:tcPr>
          <w:p w14:paraId="5DDBC011"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5,61</w:t>
            </w:r>
          </w:p>
        </w:tc>
        <w:tc>
          <w:tcPr>
            <w:tcW w:w="746" w:type="dxa"/>
            <w:vAlign w:val="center"/>
          </w:tcPr>
          <w:p w14:paraId="52644290"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5,64</w:t>
            </w:r>
          </w:p>
        </w:tc>
        <w:tc>
          <w:tcPr>
            <w:tcW w:w="746" w:type="dxa"/>
            <w:vAlign w:val="center"/>
          </w:tcPr>
          <w:p w14:paraId="6B5A7EDA"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5,67</w:t>
            </w:r>
          </w:p>
        </w:tc>
        <w:tc>
          <w:tcPr>
            <w:tcW w:w="746" w:type="dxa"/>
            <w:vAlign w:val="center"/>
          </w:tcPr>
          <w:p w14:paraId="09C16AA8"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5,71</w:t>
            </w:r>
          </w:p>
        </w:tc>
        <w:tc>
          <w:tcPr>
            <w:tcW w:w="746" w:type="dxa"/>
            <w:vAlign w:val="center"/>
          </w:tcPr>
          <w:p w14:paraId="5C257370"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5,74</w:t>
            </w:r>
          </w:p>
        </w:tc>
        <w:tc>
          <w:tcPr>
            <w:tcW w:w="746" w:type="dxa"/>
            <w:vAlign w:val="center"/>
          </w:tcPr>
          <w:p w14:paraId="23CA89AC"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5,77</w:t>
            </w:r>
          </w:p>
        </w:tc>
        <w:tc>
          <w:tcPr>
            <w:tcW w:w="746" w:type="dxa"/>
            <w:vAlign w:val="center"/>
          </w:tcPr>
          <w:p w14:paraId="2C105A3C"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5,81</w:t>
            </w:r>
          </w:p>
        </w:tc>
      </w:tr>
      <w:tr w:rsidR="00217E7A" w:rsidRPr="0066523E" w14:paraId="258BCBD3" w14:textId="77777777" w:rsidTr="00217E7A">
        <w:tc>
          <w:tcPr>
            <w:tcW w:w="1985" w:type="dxa"/>
            <w:vAlign w:val="center"/>
          </w:tcPr>
          <w:p w14:paraId="00BA2A3A"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80</w:t>
            </w:r>
          </w:p>
        </w:tc>
        <w:tc>
          <w:tcPr>
            <w:tcW w:w="817" w:type="dxa"/>
          </w:tcPr>
          <w:p w14:paraId="00F2B037"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5,84</w:t>
            </w:r>
          </w:p>
        </w:tc>
        <w:tc>
          <w:tcPr>
            <w:tcW w:w="922" w:type="dxa"/>
            <w:vAlign w:val="center"/>
          </w:tcPr>
          <w:p w14:paraId="795EE9D9"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5,88</w:t>
            </w:r>
          </w:p>
        </w:tc>
        <w:tc>
          <w:tcPr>
            <w:tcW w:w="879" w:type="dxa"/>
            <w:vAlign w:val="center"/>
          </w:tcPr>
          <w:p w14:paraId="493E1431"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5,92</w:t>
            </w:r>
          </w:p>
        </w:tc>
        <w:tc>
          <w:tcPr>
            <w:tcW w:w="845" w:type="dxa"/>
            <w:vAlign w:val="center"/>
          </w:tcPr>
          <w:p w14:paraId="6D996BBF"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5,95</w:t>
            </w:r>
          </w:p>
        </w:tc>
        <w:tc>
          <w:tcPr>
            <w:tcW w:w="746" w:type="dxa"/>
            <w:vAlign w:val="center"/>
          </w:tcPr>
          <w:p w14:paraId="31C77752"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5,99</w:t>
            </w:r>
          </w:p>
        </w:tc>
        <w:tc>
          <w:tcPr>
            <w:tcW w:w="746" w:type="dxa"/>
            <w:vAlign w:val="center"/>
          </w:tcPr>
          <w:p w14:paraId="4C396539"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6,04</w:t>
            </w:r>
          </w:p>
        </w:tc>
        <w:tc>
          <w:tcPr>
            <w:tcW w:w="746" w:type="dxa"/>
            <w:vAlign w:val="center"/>
          </w:tcPr>
          <w:p w14:paraId="50ED0CC7"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6,08</w:t>
            </w:r>
          </w:p>
        </w:tc>
        <w:tc>
          <w:tcPr>
            <w:tcW w:w="746" w:type="dxa"/>
            <w:vAlign w:val="center"/>
          </w:tcPr>
          <w:p w14:paraId="31101CAA"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6,13</w:t>
            </w:r>
          </w:p>
        </w:tc>
        <w:tc>
          <w:tcPr>
            <w:tcW w:w="746" w:type="dxa"/>
            <w:vAlign w:val="center"/>
          </w:tcPr>
          <w:p w14:paraId="52286E96"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6,18</w:t>
            </w:r>
          </w:p>
        </w:tc>
        <w:tc>
          <w:tcPr>
            <w:tcW w:w="746" w:type="dxa"/>
            <w:vAlign w:val="center"/>
          </w:tcPr>
          <w:p w14:paraId="74275F9C"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6,23</w:t>
            </w:r>
          </w:p>
        </w:tc>
      </w:tr>
      <w:tr w:rsidR="00217E7A" w:rsidRPr="0066523E" w14:paraId="70520FC0" w14:textId="77777777" w:rsidTr="00217E7A">
        <w:tc>
          <w:tcPr>
            <w:tcW w:w="1985" w:type="dxa"/>
            <w:vAlign w:val="center"/>
          </w:tcPr>
          <w:p w14:paraId="7F1723B5"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90</w:t>
            </w:r>
          </w:p>
        </w:tc>
        <w:tc>
          <w:tcPr>
            <w:tcW w:w="817" w:type="dxa"/>
          </w:tcPr>
          <w:p w14:paraId="35C1D097"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6,28</w:t>
            </w:r>
          </w:p>
        </w:tc>
        <w:tc>
          <w:tcPr>
            <w:tcW w:w="922" w:type="dxa"/>
            <w:vAlign w:val="center"/>
          </w:tcPr>
          <w:p w14:paraId="676BF1D1"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6,34</w:t>
            </w:r>
          </w:p>
        </w:tc>
        <w:tc>
          <w:tcPr>
            <w:tcW w:w="879" w:type="dxa"/>
            <w:vAlign w:val="center"/>
          </w:tcPr>
          <w:p w14:paraId="3328CB46"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6,41</w:t>
            </w:r>
          </w:p>
        </w:tc>
        <w:tc>
          <w:tcPr>
            <w:tcW w:w="845" w:type="dxa"/>
            <w:vAlign w:val="center"/>
          </w:tcPr>
          <w:p w14:paraId="3F0B08EF"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6,48</w:t>
            </w:r>
          </w:p>
        </w:tc>
        <w:tc>
          <w:tcPr>
            <w:tcW w:w="746" w:type="dxa"/>
            <w:vAlign w:val="center"/>
          </w:tcPr>
          <w:p w14:paraId="25627DC3"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6,55</w:t>
            </w:r>
          </w:p>
        </w:tc>
        <w:tc>
          <w:tcPr>
            <w:tcW w:w="746" w:type="dxa"/>
            <w:vAlign w:val="center"/>
          </w:tcPr>
          <w:p w14:paraId="4E7F5983"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6,64</w:t>
            </w:r>
          </w:p>
        </w:tc>
        <w:tc>
          <w:tcPr>
            <w:tcW w:w="746" w:type="dxa"/>
            <w:vAlign w:val="center"/>
          </w:tcPr>
          <w:p w14:paraId="0699CEDC"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6,75</w:t>
            </w:r>
          </w:p>
        </w:tc>
        <w:tc>
          <w:tcPr>
            <w:tcW w:w="746" w:type="dxa"/>
            <w:vAlign w:val="center"/>
          </w:tcPr>
          <w:p w14:paraId="55A18059"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6,88</w:t>
            </w:r>
          </w:p>
        </w:tc>
        <w:tc>
          <w:tcPr>
            <w:tcW w:w="746" w:type="dxa"/>
            <w:vAlign w:val="center"/>
          </w:tcPr>
          <w:p w14:paraId="2FC5B98A"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7,05</w:t>
            </w:r>
          </w:p>
        </w:tc>
        <w:tc>
          <w:tcPr>
            <w:tcW w:w="746" w:type="dxa"/>
            <w:vAlign w:val="center"/>
          </w:tcPr>
          <w:p w14:paraId="4F6BA97D"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7,33</w:t>
            </w:r>
          </w:p>
        </w:tc>
      </w:tr>
      <w:tr w:rsidR="00217E7A" w:rsidRPr="0066523E" w14:paraId="300E6C4C" w14:textId="77777777" w:rsidTr="00217E7A">
        <w:tc>
          <w:tcPr>
            <w:tcW w:w="1985" w:type="dxa"/>
            <w:vAlign w:val="center"/>
          </w:tcPr>
          <w:p w14:paraId="173335CF"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99</w:t>
            </w:r>
          </w:p>
        </w:tc>
        <w:tc>
          <w:tcPr>
            <w:tcW w:w="817" w:type="dxa"/>
          </w:tcPr>
          <w:p w14:paraId="22A3FFD2"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7,33</w:t>
            </w:r>
          </w:p>
        </w:tc>
        <w:tc>
          <w:tcPr>
            <w:tcW w:w="922" w:type="dxa"/>
            <w:vAlign w:val="center"/>
          </w:tcPr>
          <w:p w14:paraId="0899E8EB"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7,37</w:t>
            </w:r>
          </w:p>
        </w:tc>
        <w:tc>
          <w:tcPr>
            <w:tcW w:w="879" w:type="dxa"/>
            <w:vAlign w:val="center"/>
          </w:tcPr>
          <w:p w14:paraId="138939BE"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7,41</w:t>
            </w:r>
          </w:p>
        </w:tc>
        <w:tc>
          <w:tcPr>
            <w:tcW w:w="845" w:type="dxa"/>
            <w:vAlign w:val="center"/>
          </w:tcPr>
          <w:p w14:paraId="1278F49C"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7,46</w:t>
            </w:r>
          </w:p>
        </w:tc>
        <w:tc>
          <w:tcPr>
            <w:tcW w:w="746" w:type="dxa"/>
            <w:vAlign w:val="center"/>
          </w:tcPr>
          <w:p w14:paraId="454CBC32"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7,51</w:t>
            </w:r>
          </w:p>
        </w:tc>
        <w:tc>
          <w:tcPr>
            <w:tcW w:w="746" w:type="dxa"/>
            <w:vAlign w:val="center"/>
          </w:tcPr>
          <w:p w14:paraId="2BDC947F"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7,58</w:t>
            </w:r>
          </w:p>
        </w:tc>
        <w:tc>
          <w:tcPr>
            <w:tcW w:w="746" w:type="dxa"/>
            <w:vAlign w:val="center"/>
          </w:tcPr>
          <w:p w14:paraId="483986CE"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7,65</w:t>
            </w:r>
          </w:p>
        </w:tc>
        <w:tc>
          <w:tcPr>
            <w:tcW w:w="746" w:type="dxa"/>
            <w:vAlign w:val="center"/>
          </w:tcPr>
          <w:p w14:paraId="61F56F4A"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7,75</w:t>
            </w:r>
          </w:p>
        </w:tc>
        <w:tc>
          <w:tcPr>
            <w:tcW w:w="746" w:type="dxa"/>
            <w:vAlign w:val="center"/>
          </w:tcPr>
          <w:p w14:paraId="1FBB5DA6"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7,88</w:t>
            </w:r>
          </w:p>
        </w:tc>
        <w:tc>
          <w:tcPr>
            <w:tcW w:w="746" w:type="dxa"/>
            <w:vAlign w:val="center"/>
          </w:tcPr>
          <w:p w14:paraId="72047521" w14:textId="77777777" w:rsidR="00217E7A" w:rsidRPr="0066523E" w:rsidRDefault="00217E7A" w:rsidP="008426E6">
            <w:pPr>
              <w:rPr>
                <w:rFonts w:eastAsia="Times New Roman" w:cs="Times New Roman"/>
                <w:noProof/>
                <w:sz w:val="24"/>
                <w:szCs w:val="24"/>
                <w:lang w:eastAsia="ru-RU"/>
              </w:rPr>
            </w:pPr>
            <w:r w:rsidRPr="0066523E">
              <w:rPr>
                <w:rFonts w:eastAsia="Times New Roman" w:cs="Times New Roman"/>
                <w:noProof/>
                <w:sz w:val="24"/>
                <w:szCs w:val="24"/>
                <w:lang w:eastAsia="ru-RU"/>
              </w:rPr>
              <w:t>8,09</w:t>
            </w:r>
          </w:p>
        </w:tc>
      </w:tr>
    </w:tbl>
    <w:p w14:paraId="345D7C72" w14:textId="77777777" w:rsidR="00217E7A" w:rsidRPr="0066523E" w:rsidRDefault="00217E7A" w:rsidP="008426E6">
      <w:pPr>
        <w:rPr>
          <w:rFonts w:cs="Times New Roman"/>
          <w:sz w:val="24"/>
          <w:szCs w:val="24"/>
          <w:highlight w:val="green"/>
        </w:rPr>
      </w:pPr>
    </w:p>
    <w:p w14:paraId="017BFD48" w14:textId="77777777" w:rsidR="002F19E2" w:rsidRPr="0066523E" w:rsidRDefault="00217E7A" w:rsidP="008426E6">
      <w:pPr>
        <w:rPr>
          <w:rFonts w:cs="Times New Roman"/>
          <w:sz w:val="24"/>
          <w:szCs w:val="24"/>
          <w:highlight w:val="green"/>
        </w:rPr>
      </w:pPr>
      <w:r w:rsidRPr="0066523E">
        <w:rPr>
          <w:rFonts w:cs="Times New Roman"/>
          <w:sz w:val="24"/>
          <w:szCs w:val="24"/>
        </w:rPr>
        <w:t>В качестве вероятностного критерия поражения используется понятие пробит-функции.</w:t>
      </w:r>
    </w:p>
    <w:p w14:paraId="0CB05ACC" w14:textId="77777777" w:rsidR="00217E7A" w:rsidRPr="0066523E" w:rsidRDefault="00217E7A" w:rsidP="008426E6">
      <w:pPr>
        <w:rPr>
          <w:rFonts w:cs="Times New Roman"/>
          <w:sz w:val="24"/>
          <w:szCs w:val="24"/>
          <w:highlight w:val="green"/>
        </w:rPr>
      </w:pPr>
      <w:r w:rsidRPr="0066523E">
        <w:rPr>
          <w:rFonts w:cs="Times New Roman"/>
          <w:sz w:val="24"/>
          <w:szCs w:val="24"/>
        </w:rPr>
        <w:t>Для воздействия волны давления на человека, формулы для пробит-функции имеют вид:</w:t>
      </w:r>
    </w:p>
    <w:p w14:paraId="6497FAF5" w14:textId="77777777" w:rsidR="00217E7A" w:rsidRPr="0066523E" w:rsidRDefault="00217E7A" w:rsidP="008426E6">
      <w:pPr>
        <w:rPr>
          <w:rFonts w:cs="Times New Roman"/>
          <w:sz w:val="24"/>
          <w:szCs w:val="24"/>
          <w:highlight w:val="green"/>
        </w:rPr>
      </w:pPr>
      <w:r w:rsidRPr="0066523E">
        <w:rPr>
          <w:rFonts w:cs="Times New Roman"/>
          <w:snapToGrid w:val="0"/>
          <w:position w:val="-10"/>
          <w:sz w:val="24"/>
          <w:szCs w:val="24"/>
        </w:rPr>
        <w:object w:dxaOrig="1960" w:dyaOrig="340" w14:anchorId="19BBD532">
          <v:shape id="_x0000_i1043" type="#_x0000_t75" style="width:99pt;height:17.25pt" o:ole="" fillcolor="window">
            <v:imagedata r:id="rId52" o:title=""/>
          </v:shape>
          <o:OLEObject Type="Embed" ProgID="Equation.3" ShapeID="_x0000_i1043" DrawAspect="Content" ObjectID="_1836747200" r:id="rId53"/>
        </w:object>
      </w:r>
      <w:r w:rsidRPr="0066523E">
        <w:rPr>
          <w:rFonts w:cs="Times New Roman"/>
          <w:snapToGrid w:val="0"/>
          <w:sz w:val="24"/>
          <w:szCs w:val="24"/>
        </w:rPr>
        <w:tab/>
      </w:r>
      <w:r w:rsidRPr="0066523E">
        <w:rPr>
          <w:rFonts w:cs="Times New Roman"/>
          <w:snapToGrid w:val="0"/>
          <w:sz w:val="24"/>
          <w:szCs w:val="24"/>
        </w:rPr>
        <w:tab/>
      </w:r>
      <w:r w:rsidRPr="0066523E">
        <w:rPr>
          <w:rFonts w:cs="Times New Roman"/>
          <w:snapToGrid w:val="0"/>
          <w:position w:val="-24"/>
          <w:sz w:val="24"/>
          <w:szCs w:val="24"/>
        </w:rPr>
        <w:object w:dxaOrig="1320" w:dyaOrig="620" w14:anchorId="55EEA273">
          <v:shape id="_x0000_i1044" type="#_x0000_t75" style="width:66.75pt;height:31.5pt" o:ole="" fillcolor="window">
            <v:imagedata r:id="rId54" o:title=""/>
          </v:shape>
          <o:OLEObject Type="Embed" ProgID="Equation.3" ShapeID="_x0000_i1044" DrawAspect="Content" ObjectID="_1836747201" r:id="rId55"/>
        </w:object>
      </w:r>
      <w:r w:rsidRPr="0066523E">
        <w:rPr>
          <w:rFonts w:cs="Times New Roman"/>
          <w:snapToGrid w:val="0"/>
          <w:sz w:val="24"/>
          <w:szCs w:val="24"/>
        </w:rPr>
        <w:tab/>
      </w:r>
      <w:r w:rsidRPr="0066523E">
        <w:rPr>
          <w:rFonts w:cs="Times New Roman"/>
          <w:snapToGrid w:val="0"/>
          <w:sz w:val="24"/>
          <w:szCs w:val="24"/>
        </w:rPr>
        <w:tab/>
      </w:r>
      <w:r w:rsidRPr="0066523E">
        <w:rPr>
          <w:rFonts w:cs="Times New Roman"/>
          <w:snapToGrid w:val="0"/>
          <w:sz w:val="24"/>
          <w:szCs w:val="24"/>
        </w:rPr>
        <w:tab/>
      </w:r>
      <w:r w:rsidRPr="0066523E">
        <w:rPr>
          <w:rFonts w:cs="Times New Roman"/>
          <w:snapToGrid w:val="0"/>
          <w:position w:val="-30"/>
          <w:sz w:val="24"/>
          <w:szCs w:val="24"/>
        </w:rPr>
        <w:object w:dxaOrig="840" w:dyaOrig="680" w14:anchorId="3EDAF3F6">
          <v:shape id="_x0000_i1045" type="#_x0000_t75" style="width:40.5pt;height:33.75pt" o:ole="" fillcolor="window">
            <v:imagedata r:id="rId56" o:title=""/>
          </v:shape>
          <o:OLEObject Type="Embed" ProgID="Equation.3" ShapeID="_x0000_i1045" DrawAspect="Content" ObjectID="_1836747202" r:id="rId57"/>
        </w:object>
      </w:r>
      <w:r w:rsidRPr="0066523E">
        <w:rPr>
          <w:rFonts w:cs="Times New Roman"/>
          <w:snapToGrid w:val="0"/>
          <w:sz w:val="24"/>
          <w:szCs w:val="24"/>
        </w:rPr>
        <w:tab/>
      </w:r>
      <w:r w:rsidRPr="0066523E">
        <w:rPr>
          <w:rFonts w:cs="Times New Roman"/>
          <w:snapToGrid w:val="0"/>
          <w:sz w:val="24"/>
          <w:szCs w:val="24"/>
        </w:rPr>
        <w:tab/>
      </w:r>
      <w:r w:rsidRPr="0066523E">
        <w:rPr>
          <w:rFonts w:cs="Times New Roman"/>
          <w:snapToGrid w:val="0"/>
          <w:position w:val="-30"/>
          <w:sz w:val="24"/>
          <w:szCs w:val="24"/>
        </w:rPr>
        <w:object w:dxaOrig="1440" w:dyaOrig="720" w14:anchorId="70CE0A91">
          <v:shape id="_x0000_i1046" type="#_x0000_t75" style="width:1in;height:36.75pt" o:ole="" fillcolor="window">
            <v:imagedata r:id="rId58" o:title=""/>
          </v:shape>
          <o:OLEObject Type="Embed" ProgID="Equation.3" ShapeID="_x0000_i1046" DrawAspect="Content" ObjectID="_1836747203" r:id="rId59"/>
        </w:object>
      </w:r>
    </w:p>
    <w:p w14:paraId="35836CD9" w14:textId="77777777" w:rsidR="00BE6F92" w:rsidRPr="0066523E" w:rsidRDefault="00BE6F92" w:rsidP="008426E6">
      <w:pPr>
        <w:ind w:firstLine="709"/>
        <w:rPr>
          <w:rFonts w:eastAsia="Times New Roman" w:cs="Times New Roman"/>
          <w:sz w:val="24"/>
          <w:szCs w:val="24"/>
          <w:highlight w:val="green"/>
          <w:lang w:eastAsia="ru-RU"/>
        </w:rPr>
      </w:pPr>
      <w:r w:rsidRPr="0066523E">
        <w:rPr>
          <w:rFonts w:eastAsia="Times New Roman" w:cs="Times New Roman"/>
          <w:sz w:val="24"/>
          <w:szCs w:val="24"/>
          <w:lang w:eastAsia="ru-RU"/>
        </w:rPr>
        <w:t xml:space="preserve">где </w:t>
      </w:r>
      <w:r w:rsidRPr="0066523E">
        <w:rPr>
          <w:rFonts w:eastAsia="Times New Roman" w:cs="Times New Roman"/>
          <w:i/>
          <w:sz w:val="24"/>
          <w:szCs w:val="24"/>
          <w:lang w:eastAsia="ru-RU"/>
        </w:rPr>
        <w:t>m</w:t>
      </w:r>
      <w:r w:rsidRPr="0066523E">
        <w:rPr>
          <w:rFonts w:eastAsia="Times New Roman" w:cs="Times New Roman"/>
          <w:sz w:val="24"/>
          <w:szCs w:val="24"/>
          <w:lang w:eastAsia="ru-RU"/>
        </w:rPr>
        <w:t xml:space="preserve"> - масса тела человека (допускается принимать равной 70 кг), кг;</w:t>
      </w:r>
    </w:p>
    <w:p w14:paraId="0DF388EB" w14:textId="77777777" w:rsidR="00BE6F92" w:rsidRPr="0066523E" w:rsidRDefault="00BE6F92" w:rsidP="008426E6">
      <w:pPr>
        <w:ind w:firstLine="709"/>
        <w:rPr>
          <w:rFonts w:eastAsia="Times New Roman" w:cs="Times New Roman"/>
          <w:spacing w:val="-8"/>
          <w:sz w:val="24"/>
          <w:szCs w:val="24"/>
          <w:highlight w:val="green"/>
          <w:lang w:eastAsia="ru-RU"/>
        </w:rPr>
      </w:pPr>
      <w:r w:rsidRPr="0066523E">
        <w:rPr>
          <w:rFonts w:eastAsia="Times New Roman" w:cs="Times New Roman"/>
          <w:sz w:val="24"/>
          <w:szCs w:val="24"/>
          <w:lang w:eastAsia="ru-RU"/>
        </w:rPr>
        <w:sym w:font="Symbol" w:char="F044"/>
      </w:r>
      <w:r w:rsidRPr="0066523E">
        <w:rPr>
          <w:rFonts w:eastAsia="Times New Roman" w:cs="Times New Roman"/>
          <w:i/>
          <w:sz w:val="24"/>
          <w:szCs w:val="24"/>
          <w:lang w:eastAsia="ru-RU"/>
        </w:rPr>
        <w:t>P</w:t>
      </w:r>
      <w:r w:rsidRPr="0066523E">
        <w:rPr>
          <w:rFonts w:eastAsia="Times New Roman" w:cs="Times New Roman"/>
          <w:sz w:val="24"/>
          <w:szCs w:val="24"/>
          <w:lang w:eastAsia="ru-RU"/>
        </w:rPr>
        <w:t xml:space="preserve"> - избыточное давление волны давления</w:t>
      </w:r>
      <w:r w:rsidRPr="0066523E">
        <w:rPr>
          <w:rFonts w:eastAsia="Times New Roman" w:cs="Times New Roman"/>
          <w:spacing w:val="-8"/>
          <w:sz w:val="24"/>
          <w:szCs w:val="24"/>
          <w:lang w:eastAsia="ru-RU"/>
        </w:rPr>
        <w:t>, Па;</w:t>
      </w:r>
    </w:p>
    <w:p w14:paraId="52D848CE" w14:textId="77777777" w:rsidR="00BE6F92" w:rsidRPr="0066523E" w:rsidRDefault="00BE6F92" w:rsidP="008426E6">
      <w:pPr>
        <w:ind w:firstLine="709"/>
        <w:rPr>
          <w:rFonts w:eastAsia="Times New Roman" w:cs="Times New Roman"/>
          <w:spacing w:val="-8"/>
          <w:sz w:val="24"/>
          <w:szCs w:val="24"/>
          <w:highlight w:val="green"/>
          <w:lang w:eastAsia="ru-RU"/>
        </w:rPr>
      </w:pPr>
      <w:r w:rsidRPr="0066523E">
        <w:rPr>
          <w:rFonts w:eastAsia="Times New Roman" w:cs="Times New Roman"/>
          <w:i/>
          <w:spacing w:val="-8"/>
          <w:sz w:val="24"/>
          <w:szCs w:val="24"/>
          <w:lang w:eastAsia="ru-RU"/>
        </w:rPr>
        <w:lastRenderedPageBreak/>
        <w:t>I</w:t>
      </w:r>
      <w:r w:rsidRPr="0066523E">
        <w:rPr>
          <w:rFonts w:eastAsia="Times New Roman" w:cs="Times New Roman"/>
          <w:i/>
          <w:spacing w:val="-8"/>
          <w:sz w:val="24"/>
          <w:szCs w:val="24"/>
          <w:vertAlign w:val="superscript"/>
          <w:lang w:eastAsia="ru-RU"/>
        </w:rPr>
        <w:t>+</w:t>
      </w:r>
      <w:r w:rsidRPr="0066523E">
        <w:rPr>
          <w:rFonts w:eastAsia="Times New Roman" w:cs="Times New Roman"/>
          <w:spacing w:val="-8"/>
          <w:sz w:val="24"/>
          <w:szCs w:val="24"/>
          <w:lang w:eastAsia="ru-RU"/>
        </w:rPr>
        <w:t xml:space="preserve"> - импульс волны давления, Па·с;</w:t>
      </w:r>
    </w:p>
    <w:p w14:paraId="4E6DF1D5" w14:textId="77777777" w:rsidR="00BE6F92" w:rsidRPr="0066523E" w:rsidRDefault="00BE6F92" w:rsidP="008426E6">
      <w:pPr>
        <w:ind w:firstLine="709"/>
        <w:rPr>
          <w:rFonts w:eastAsia="Times New Roman" w:cs="Times New Roman"/>
          <w:spacing w:val="-8"/>
          <w:sz w:val="24"/>
          <w:szCs w:val="24"/>
          <w:highlight w:val="green"/>
          <w:lang w:eastAsia="ru-RU"/>
        </w:rPr>
      </w:pPr>
      <w:r w:rsidRPr="0066523E">
        <w:rPr>
          <w:rFonts w:eastAsia="Times New Roman" w:cs="Times New Roman"/>
          <w:i/>
          <w:spacing w:val="-8"/>
          <w:sz w:val="24"/>
          <w:szCs w:val="24"/>
          <w:lang w:eastAsia="ru-RU"/>
        </w:rPr>
        <w:t>P</w:t>
      </w:r>
      <w:r w:rsidRPr="0066523E">
        <w:rPr>
          <w:rFonts w:eastAsia="Times New Roman" w:cs="Times New Roman"/>
          <w:spacing w:val="-8"/>
          <w:sz w:val="24"/>
          <w:szCs w:val="24"/>
          <w:vertAlign w:val="subscript"/>
          <w:lang w:eastAsia="ru-RU"/>
        </w:rPr>
        <w:t>0</w:t>
      </w:r>
      <w:r w:rsidRPr="0066523E">
        <w:rPr>
          <w:rFonts w:eastAsia="Times New Roman" w:cs="Times New Roman"/>
          <w:spacing w:val="-8"/>
          <w:sz w:val="24"/>
          <w:szCs w:val="24"/>
          <w:lang w:eastAsia="ru-RU"/>
        </w:rPr>
        <w:t xml:space="preserve"> - атмосферное давление, Па. </w:t>
      </w:r>
    </w:p>
    <w:p w14:paraId="6AE360E7" w14:textId="77777777" w:rsidR="00217E7A" w:rsidRPr="0066523E" w:rsidRDefault="00217E7A" w:rsidP="008426E6">
      <w:pPr>
        <w:rPr>
          <w:rFonts w:cs="Times New Roman"/>
          <w:sz w:val="24"/>
          <w:szCs w:val="24"/>
          <w:highlight w:val="green"/>
        </w:rPr>
      </w:pPr>
    </w:p>
    <w:p w14:paraId="300966AB" w14:textId="2F6110FD" w:rsidR="00217E7A" w:rsidRPr="0066523E" w:rsidRDefault="00BE6F92" w:rsidP="008426E6">
      <w:pPr>
        <w:rPr>
          <w:rFonts w:cs="Times New Roman"/>
          <w:sz w:val="24"/>
          <w:szCs w:val="24"/>
          <w:highlight w:val="green"/>
        </w:rPr>
      </w:pPr>
      <w:r w:rsidRPr="0066523E">
        <w:rPr>
          <w:rFonts w:cs="Times New Roman"/>
          <w:sz w:val="24"/>
          <w:szCs w:val="24"/>
        </w:rPr>
        <w:t xml:space="preserve">Для </w:t>
      </w:r>
      <w:r w:rsidRPr="0066523E">
        <w:rPr>
          <w:rFonts w:cs="Times New Roman"/>
          <w:i/>
          <w:iCs/>
          <w:sz w:val="24"/>
          <w:szCs w:val="24"/>
        </w:rPr>
        <w:t xml:space="preserve">r </w:t>
      </w:r>
      <w:r w:rsidRPr="0066523E">
        <w:rPr>
          <w:rFonts w:cs="Times New Roman"/>
          <w:sz w:val="24"/>
          <w:szCs w:val="24"/>
        </w:rPr>
        <w:t>= 0</w:t>
      </w:r>
      <w:r w:rsidRPr="0066523E">
        <w:rPr>
          <w:rFonts w:cs="Times New Roman"/>
          <w:sz w:val="24"/>
          <w:szCs w:val="24"/>
        </w:rPr>
        <w:tab/>
        <w:t xml:space="preserve">Pr = </w:t>
      </w:r>
      <w:r w:rsidR="00761B23">
        <w:rPr>
          <w:rFonts w:cs="Times New Roman"/>
          <w:sz w:val="24"/>
          <w:szCs w:val="24"/>
        </w:rPr>
        <w:t>-</w:t>
      </w:r>
      <w:r w:rsidR="006C5E05" w:rsidRPr="006C5E05">
        <w:rPr>
          <w:rFonts w:cs="Times New Roman"/>
          <w:sz w:val="24"/>
          <w:szCs w:val="24"/>
        </w:rPr>
        <w:t>4,240997727</w:t>
      </w:r>
      <w:r w:rsidRPr="0066523E">
        <w:rPr>
          <w:rFonts w:cs="Times New Roman"/>
          <w:sz w:val="24"/>
          <w:szCs w:val="24"/>
        </w:rPr>
        <w:t xml:space="preserve">, т.о. вероятность поражения человека составляет </w:t>
      </w:r>
      <w:r w:rsidR="00761B23">
        <w:rPr>
          <w:rFonts w:cs="Times New Roman"/>
          <w:sz w:val="24"/>
          <w:szCs w:val="24"/>
        </w:rPr>
        <w:t>0</w:t>
      </w:r>
      <w:r w:rsidRPr="0066523E">
        <w:rPr>
          <w:rFonts w:cs="Times New Roman"/>
          <w:sz w:val="24"/>
          <w:szCs w:val="24"/>
        </w:rPr>
        <w:t>%,</w:t>
      </w:r>
    </w:p>
    <w:p w14:paraId="73B4858F" w14:textId="77777777" w:rsidR="00217E7A" w:rsidRPr="0066523E" w:rsidRDefault="00217E7A" w:rsidP="008426E6">
      <w:pPr>
        <w:rPr>
          <w:rFonts w:cs="Times New Roman"/>
          <w:sz w:val="24"/>
          <w:szCs w:val="24"/>
          <w:highlight w:val="green"/>
        </w:rPr>
      </w:pPr>
    </w:p>
    <w:p w14:paraId="6F74BE2D" w14:textId="77777777" w:rsidR="002F19E2" w:rsidRPr="0066523E" w:rsidRDefault="002F19E2" w:rsidP="008426E6">
      <w:pPr>
        <w:rPr>
          <w:rFonts w:cs="Times New Roman"/>
          <w:sz w:val="24"/>
          <w:szCs w:val="24"/>
          <w:highlight w:val="green"/>
        </w:rPr>
      </w:pPr>
      <w:r w:rsidRPr="0066523E">
        <w:rPr>
          <w:rFonts w:cs="Times New Roman"/>
          <w:sz w:val="24"/>
          <w:szCs w:val="24"/>
        </w:rPr>
        <w:t xml:space="preserve">Вероятность разрыва барабанных перепонок у людей </w:t>
      </w:r>
      <w:r w:rsidR="00BE6F92" w:rsidRPr="0066523E">
        <w:rPr>
          <w:rFonts w:cs="Times New Roman"/>
          <w:sz w:val="24"/>
          <w:szCs w:val="24"/>
        </w:rPr>
        <w:t xml:space="preserve">также </w:t>
      </w:r>
      <w:r w:rsidRPr="0066523E">
        <w:rPr>
          <w:rFonts w:cs="Times New Roman"/>
          <w:sz w:val="24"/>
          <w:szCs w:val="24"/>
        </w:rPr>
        <w:t>может оцениваться по пробит-функции:</w:t>
      </w:r>
    </w:p>
    <w:p w14:paraId="6CB0AEAB" w14:textId="77777777" w:rsidR="002F19E2" w:rsidRPr="0066523E" w:rsidRDefault="002F19E2" w:rsidP="008426E6">
      <w:pPr>
        <w:rPr>
          <w:rFonts w:cs="Times New Roman"/>
          <w:sz w:val="24"/>
          <w:szCs w:val="24"/>
          <w:highlight w:val="green"/>
        </w:rPr>
      </w:pPr>
    </w:p>
    <w:p w14:paraId="5129CCBB" w14:textId="77777777" w:rsidR="002F19E2" w:rsidRPr="0066523E" w:rsidRDefault="002F19E2" w:rsidP="008426E6">
      <w:pPr>
        <w:rPr>
          <w:rFonts w:cs="Times New Roman"/>
          <w:sz w:val="24"/>
          <w:szCs w:val="24"/>
          <w:highlight w:val="green"/>
        </w:rPr>
      </w:pPr>
      <w:r w:rsidRPr="0066523E">
        <w:rPr>
          <w:rFonts w:cs="Times New Roman"/>
          <w:sz w:val="24"/>
          <w:szCs w:val="24"/>
        </w:rPr>
        <w:t xml:space="preserve">Pr4 = -12,6+1,524 </w:t>
      </w:r>
      <w:r w:rsidRPr="0066523E">
        <w:rPr>
          <w:rFonts w:cs="Times New Roman"/>
          <w:i/>
          <w:sz w:val="24"/>
          <w:szCs w:val="24"/>
        </w:rPr>
        <w:t>Ln</w:t>
      </w:r>
      <w:r w:rsidRPr="0066523E">
        <w:rPr>
          <w:rFonts w:cs="Times New Roman"/>
          <w:sz w:val="24"/>
          <w:szCs w:val="24"/>
        </w:rPr>
        <w:t xml:space="preserve"> ΔР</w:t>
      </w:r>
    </w:p>
    <w:p w14:paraId="4BA01074" w14:textId="77777777" w:rsidR="002F19E2" w:rsidRPr="0066523E" w:rsidRDefault="002F19E2" w:rsidP="008426E6">
      <w:pPr>
        <w:rPr>
          <w:rFonts w:cs="Times New Roman"/>
          <w:sz w:val="24"/>
          <w:szCs w:val="24"/>
          <w:highlight w:val="green"/>
        </w:rPr>
      </w:pPr>
    </w:p>
    <w:p w14:paraId="56A408E8" w14:textId="23E36584" w:rsidR="002F19E2" w:rsidRPr="0066523E" w:rsidRDefault="002F19E2" w:rsidP="008426E6">
      <w:pPr>
        <w:rPr>
          <w:rFonts w:cs="Times New Roman"/>
          <w:sz w:val="24"/>
          <w:szCs w:val="24"/>
          <w:highlight w:val="green"/>
        </w:rPr>
      </w:pPr>
      <w:r w:rsidRPr="0066523E">
        <w:rPr>
          <w:rFonts w:cs="Times New Roman"/>
          <w:sz w:val="24"/>
          <w:szCs w:val="24"/>
        </w:rPr>
        <w:t xml:space="preserve">Для </w:t>
      </w:r>
      <w:r w:rsidRPr="0066523E">
        <w:rPr>
          <w:rFonts w:cs="Times New Roman"/>
          <w:i/>
          <w:iCs/>
          <w:sz w:val="24"/>
          <w:szCs w:val="24"/>
        </w:rPr>
        <w:t xml:space="preserve">r </w:t>
      </w:r>
      <w:r w:rsidRPr="0066523E">
        <w:rPr>
          <w:rFonts w:cs="Times New Roman"/>
          <w:sz w:val="24"/>
          <w:szCs w:val="24"/>
        </w:rPr>
        <w:t>=</w:t>
      </w:r>
      <w:r w:rsidR="00BE6F92" w:rsidRPr="0066523E">
        <w:rPr>
          <w:rFonts w:cs="Times New Roman"/>
          <w:sz w:val="24"/>
          <w:szCs w:val="24"/>
        </w:rPr>
        <w:t xml:space="preserve"> </w:t>
      </w:r>
      <w:r w:rsidRPr="0066523E">
        <w:rPr>
          <w:rFonts w:cs="Times New Roman"/>
          <w:sz w:val="24"/>
          <w:szCs w:val="24"/>
        </w:rPr>
        <w:t>0</w:t>
      </w:r>
      <w:r w:rsidRPr="0066523E">
        <w:rPr>
          <w:rFonts w:cs="Times New Roman"/>
          <w:sz w:val="24"/>
          <w:szCs w:val="24"/>
        </w:rPr>
        <w:tab/>
        <w:t xml:space="preserve">Pr4 = </w:t>
      </w:r>
      <w:r w:rsidR="006C5E05" w:rsidRPr="006C5E05">
        <w:rPr>
          <w:rFonts w:cs="Times New Roman"/>
          <w:sz w:val="24"/>
          <w:szCs w:val="24"/>
        </w:rPr>
        <w:t>2,332982383</w:t>
      </w:r>
      <w:r w:rsidR="006C5E05">
        <w:rPr>
          <w:rFonts w:cs="Times New Roman"/>
          <w:sz w:val="24"/>
          <w:szCs w:val="24"/>
        </w:rPr>
        <w:t xml:space="preserve"> </w:t>
      </w:r>
      <w:r w:rsidR="008E45C6" w:rsidRPr="0066523E">
        <w:rPr>
          <w:rFonts w:cs="Times New Roman"/>
          <w:sz w:val="24"/>
          <w:szCs w:val="24"/>
        </w:rPr>
        <w:t xml:space="preserve">т.о. </w:t>
      </w:r>
      <w:r w:rsidRPr="0066523E">
        <w:rPr>
          <w:rFonts w:cs="Times New Roman"/>
          <w:sz w:val="24"/>
          <w:szCs w:val="24"/>
        </w:rPr>
        <w:t xml:space="preserve">вероятность составляет </w:t>
      </w:r>
      <w:r w:rsidR="00761B23">
        <w:rPr>
          <w:rFonts w:cs="Times New Roman"/>
          <w:sz w:val="24"/>
          <w:szCs w:val="24"/>
        </w:rPr>
        <w:t>0</w:t>
      </w:r>
      <w:r w:rsidRPr="0066523E">
        <w:rPr>
          <w:rFonts w:cs="Times New Roman"/>
          <w:sz w:val="24"/>
          <w:szCs w:val="24"/>
        </w:rPr>
        <w:t>%</w:t>
      </w:r>
      <w:r w:rsidR="00DA78AE" w:rsidRPr="0066523E">
        <w:rPr>
          <w:rFonts w:cs="Times New Roman"/>
          <w:sz w:val="24"/>
          <w:szCs w:val="24"/>
        </w:rPr>
        <w:t xml:space="preserve">, </w:t>
      </w:r>
    </w:p>
    <w:p w14:paraId="6DF69328" w14:textId="77777777" w:rsidR="00CD7EE1" w:rsidRPr="0066523E" w:rsidRDefault="00CD7EE1" w:rsidP="008426E6">
      <w:pPr>
        <w:rPr>
          <w:rFonts w:cs="Times New Roman"/>
          <w:sz w:val="24"/>
          <w:szCs w:val="24"/>
          <w:highlight w:val="green"/>
        </w:rPr>
      </w:pPr>
    </w:p>
    <w:p w14:paraId="27784E6F" w14:textId="77777777" w:rsidR="002F19E2" w:rsidRPr="0066523E" w:rsidRDefault="002F19E2" w:rsidP="008426E6">
      <w:pPr>
        <w:rPr>
          <w:rFonts w:cs="Times New Roman"/>
          <w:sz w:val="24"/>
          <w:szCs w:val="24"/>
          <w:highlight w:val="green"/>
        </w:rPr>
      </w:pPr>
      <w:r w:rsidRPr="0066523E">
        <w:rPr>
          <w:rFonts w:cs="Times New Roman"/>
          <w:sz w:val="24"/>
          <w:szCs w:val="24"/>
        </w:rPr>
        <w:t xml:space="preserve">Вероятность </w:t>
      </w:r>
      <w:r w:rsidR="00FE0F35" w:rsidRPr="0066523E">
        <w:rPr>
          <w:rFonts w:cs="Times New Roman"/>
          <w:sz w:val="24"/>
          <w:szCs w:val="24"/>
        </w:rPr>
        <w:t>полного</w:t>
      </w:r>
      <w:r w:rsidRPr="0066523E">
        <w:rPr>
          <w:rFonts w:cs="Times New Roman"/>
          <w:sz w:val="24"/>
          <w:szCs w:val="24"/>
        </w:rPr>
        <w:t xml:space="preserve"> разрушени</w:t>
      </w:r>
      <w:r w:rsidR="00FE0F35" w:rsidRPr="0066523E">
        <w:rPr>
          <w:rFonts w:cs="Times New Roman"/>
          <w:sz w:val="24"/>
          <w:szCs w:val="24"/>
        </w:rPr>
        <w:t>я</w:t>
      </w:r>
      <w:r w:rsidRPr="0066523E">
        <w:rPr>
          <w:rFonts w:cs="Times New Roman"/>
          <w:sz w:val="24"/>
          <w:szCs w:val="24"/>
        </w:rPr>
        <w:t xml:space="preserve"> здания оценива</w:t>
      </w:r>
      <w:r w:rsidR="001731B4" w:rsidRPr="0066523E">
        <w:rPr>
          <w:rFonts w:cs="Times New Roman"/>
          <w:sz w:val="24"/>
          <w:szCs w:val="24"/>
        </w:rPr>
        <w:t>е</w:t>
      </w:r>
      <w:r w:rsidRPr="0066523E">
        <w:rPr>
          <w:rFonts w:cs="Times New Roman"/>
          <w:sz w:val="24"/>
          <w:szCs w:val="24"/>
        </w:rPr>
        <w:t>тся по пробит-функции:</w:t>
      </w:r>
    </w:p>
    <w:p w14:paraId="4D65B730" w14:textId="77777777" w:rsidR="00FE0F35" w:rsidRPr="0066523E" w:rsidRDefault="00CB126D" w:rsidP="008426E6">
      <w:pPr>
        <w:rPr>
          <w:rFonts w:cs="Times New Roman"/>
          <w:sz w:val="24"/>
          <w:szCs w:val="24"/>
          <w:highlight w:val="green"/>
        </w:rPr>
      </w:pPr>
      <w:r>
        <w:rPr>
          <w:rFonts w:cs="Times New Roman"/>
          <w:noProof/>
          <w:sz w:val="24"/>
          <w:szCs w:val="24"/>
          <w:lang w:eastAsia="ru-RU"/>
        </w:rPr>
        <w:object w:dxaOrig="1440" w:dyaOrig="1440" w14:anchorId="2B785397">
          <v:shape id="_x0000_s1234" type="#_x0000_t75" style="position:absolute;margin-left:167.45pt;margin-top:4.05pt;width:135pt;height:37pt;z-index:251728896" fillcolor="window">
            <v:imagedata r:id="rId60" o:title=""/>
          </v:shape>
          <o:OLEObject Type="Embed" ProgID="Equation.3" ShapeID="_x0000_s1234" DrawAspect="Content" ObjectID="_1836747226" r:id="rId61"/>
        </w:object>
      </w:r>
    </w:p>
    <w:p w14:paraId="5231957C" w14:textId="77777777" w:rsidR="002F19E2" w:rsidRPr="0066523E" w:rsidRDefault="00CB126D" w:rsidP="008426E6">
      <w:pPr>
        <w:rPr>
          <w:rFonts w:cs="Times New Roman"/>
          <w:sz w:val="24"/>
          <w:szCs w:val="24"/>
          <w:highlight w:val="green"/>
        </w:rPr>
      </w:pPr>
      <w:r>
        <w:rPr>
          <w:rFonts w:cs="Times New Roman"/>
          <w:noProof/>
          <w:sz w:val="24"/>
          <w:szCs w:val="24"/>
          <w:lang w:eastAsia="ru-RU"/>
        </w:rPr>
        <w:object w:dxaOrig="1440" w:dyaOrig="1440" w14:anchorId="422B8586">
          <v:shape id="_x0000_s1233" type="#_x0000_t75" style="position:absolute;margin-left:2.15pt;margin-top:1.2pt;width:96.95pt;height:16pt;z-index:251727872" fillcolor="window">
            <v:imagedata r:id="rId62" o:title=""/>
          </v:shape>
          <o:OLEObject Type="Embed" ProgID="Equation.3" ShapeID="_x0000_s1233" DrawAspect="Content" ObjectID="_1836747227" r:id="rId63"/>
        </w:object>
      </w:r>
    </w:p>
    <w:p w14:paraId="5340A936" w14:textId="77777777" w:rsidR="002F19E2" w:rsidRPr="0066523E" w:rsidRDefault="002F19E2" w:rsidP="008426E6">
      <w:pPr>
        <w:rPr>
          <w:rFonts w:cs="Times New Roman"/>
          <w:sz w:val="24"/>
          <w:szCs w:val="24"/>
          <w:highlight w:val="green"/>
        </w:rPr>
      </w:pPr>
    </w:p>
    <w:p w14:paraId="68B08E98" w14:textId="4D5323CD" w:rsidR="006C5E05" w:rsidRPr="0066523E" w:rsidRDefault="006C5E05" w:rsidP="006C5E05">
      <w:pPr>
        <w:rPr>
          <w:rFonts w:cs="Times New Roman"/>
          <w:sz w:val="24"/>
          <w:szCs w:val="24"/>
          <w:highlight w:val="green"/>
        </w:rPr>
      </w:pPr>
      <w:bookmarkStart w:id="2" w:name="_Hlk220444452"/>
      <w:r w:rsidRPr="0066523E">
        <w:rPr>
          <w:rFonts w:cs="Times New Roman"/>
          <w:sz w:val="24"/>
          <w:szCs w:val="24"/>
        </w:rPr>
        <w:t xml:space="preserve">Для </w:t>
      </w:r>
      <w:r w:rsidRPr="0066523E">
        <w:rPr>
          <w:rFonts w:cs="Times New Roman"/>
          <w:i/>
          <w:iCs/>
          <w:sz w:val="24"/>
          <w:szCs w:val="24"/>
        </w:rPr>
        <w:t xml:space="preserve">r </w:t>
      </w:r>
      <w:r w:rsidRPr="0066523E">
        <w:rPr>
          <w:rFonts w:cs="Times New Roman"/>
          <w:sz w:val="24"/>
          <w:szCs w:val="24"/>
        </w:rPr>
        <w:t>= 0</w:t>
      </w:r>
      <w:r w:rsidRPr="0066523E">
        <w:rPr>
          <w:rFonts w:cs="Times New Roman"/>
          <w:sz w:val="24"/>
          <w:szCs w:val="24"/>
        </w:rPr>
        <w:tab/>
        <w:t xml:space="preserve">Pr = </w:t>
      </w:r>
      <w:r>
        <w:rPr>
          <w:rFonts w:cs="Times New Roman"/>
          <w:sz w:val="24"/>
          <w:szCs w:val="24"/>
        </w:rPr>
        <w:t>3</w:t>
      </w:r>
      <w:r w:rsidRPr="006C5E05">
        <w:rPr>
          <w:rFonts w:cs="Times New Roman"/>
          <w:sz w:val="24"/>
          <w:szCs w:val="24"/>
        </w:rPr>
        <w:t>,710565233</w:t>
      </w:r>
      <w:r w:rsidRPr="0066523E">
        <w:rPr>
          <w:rFonts w:cs="Times New Roman"/>
          <w:sz w:val="24"/>
          <w:szCs w:val="24"/>
        </w:rPr>
        <w:t xml:space="preserve">, т.о. вероятность составляет </w:t>
      </w:r>
      <w:r>
        <w:rPr>
          <w:rFonts w:cs="Times New Roman"/>
          <w:sz w:val="24"/>
          <w:szCs w:val="24"/>
        </w:rPr>
        <w:t>10</w:t>
      </w:r>
      <w:r w:rsidRPr="0066523E">
        <w:rPr>
          <w:rFonts w:cs="Times New Roman"/>
          <w:sz w:val="24"/>
          <w:szCs w:val="24"/>
        </w:rPr>
        <w:t>%,</w:t>
      </w:r>
    </w:p>
    <w:bookmarkEnd w:id="2"/>
    <w:p w14:paraId="6F6D8674" w14:textId="2CED3CFE" w:rsidR="006C5E05" w:rsidRPr="0066523E" w:rsidRDefault="006C5E05" w:rsidP="006C5E05">
      <w:pPr>
        <w:rPr>
          <w:rFonts w:cs="Times New Roman"/>
          <w:sz w:val="24"/>
          <w:szCs w:val="24"/>
          <w:highlight w:val="green"/>
        </w:rPr>
      </w:pPr>
      <w:r w:rsidRPr="0066523E">
        <w:rPr>
          <w:rFonts w:cs="Times New Roman"/>
          <w:sz w:val="24"/>
          <w:szCs w:val="24"/>
        </w:rPr>
        <w:t xml:space="preserve">Для </w:t>
      </w:r>
      <w:r w:rsidRPr="0066523E">
        <w:rPr>
          <w:rFonts w:cs="Times New Roman"/>
          <w:i/>
          <w:iCs/>
          <w:sz w:val="24"/>
          <w:szCs w:val="24"/>
        </w:rPr>
        <w:t xml:space="preserve">r </w:t>
      </w:r>
      <w:r w:rsidRPr="0066523E">
        <w:rPr>
          <w:rFonts w:cs="Times New Roman"/>
          <w:sz w:val="24"/>
          <w:szCs w:val="24"/>
        </w:rPr>
        <w:t xml:space="preserve">= </w:t>
      </w:r>
      <w:r>
        <w:rPr>
          <w:rFonts w:cs="Times New Roman"/>
          <w:sz w:val="24"/>
          <w:szCs w:val="24"/>
        </w:rPr>
        <w:t>4</w:t>
      </w:r>
      <w:r w:rsidRPr="0066523E">
        <w:rPr>
          <w:rFonts w:cs="Times New Roman"/>
          <w:sz w:val="24"/>
          <w:szCs w:val="24"/>
        </w:rPr>
        <w:t>0</w:t>
      </w:r>
      <w:r w:rsidRPr="0066523E">
        <w:rPr>
          <w:rFonts w:cs="Times New Roman"/>
          <w:sz w:val="24"/>
          <w:szCs w:val="24"/>
        </w:rPr>
        <w:tab/>
        <w:t xml:space="preserve">Pr = </w:t>
      </w:r>
      <w:r w:rsidRPr="006C5E05">
        <w:rPr>
          <w:rFonts w:cs="Times New Roman"/>
          <w:sz w:val="24"/>
          <w:szCs w:val="24"/>
        </w:rPr>
        <w:t>3,361805708</w:t>
      </w:r>
      <w:r w:rsidRPr="0066523E">
        <w:rPr>
          <w:rFonts w:cs="Times New Roman"/>
          <w:sz w:val="24"/>
          <w:szCs w:val="24"/>
        </w:rPr>
        <w:t xml:space="preserve">, т.о. вероятность составляет </w:t>
      </w:r>
      <w:r>
        <w:rPr>
          <w:rFonts w:cs="Times New Roman"/>
          <w:sz w:val="24"/>
          <w:szCs w:val="24"/>
        </w:rPr>
        <w:t>5</w:t>
      </w:r>
      <w:r w:rsidRPr="0066523E">
        <w:rPr>
          <w:rFonts w:cs="Times New Roman"/>
          <w:sz w:val="24"/>
          <w:szCs w:val="24"/>
        </w:rPr>
        <w:t>%,</w:t>
      </w:r>
    </w:p>
    <w:p w14:paraId="72A85D6C" w14:textId="77777777" w:rsidR="00CD7EE1" w:rsidRPr="0066523E" w:rsidRDefault="00CD7EE1" w:rsidP="008426E6">
      <w:pPr>
        <w:rPr>
          <w:rFonts w:cs="Times New Roman"/>
          <w:sz w:val="24"/>
          <w:szCs w:val="24"/>
          <w:highlight w:val="green"/>
        </w:rPr>
      </w:pPr>
    </w:p>
    <w:p w14:paraId="71D89A83" w14:textId="77777777" w:rsidR="00FE0F35" w:rsidRPr="0066523E" w:rsidRDefault="00FE0F35" w:rsidP="008426E6">
      <w:pPr>
        <w:rPr>
          <w:rFonts w:cs="Times New Roman"/>
          <w:sz w:val="24"/>
          <w:szCs w:val="24"/>
        </w:rPr>
      </w:pPr>
      <w:r w:rsidRPr="0066523E">
        <w:rPr>
          <w:rFonts w:cs="Times New Roman"/>
          <w:sz w:val="24"/>
          <w:szCs w:val="24"/>
        </w:rPr>
        <w:t>Вероятность тяжелых разрушений здания оценивается по пробит-функции:</w:t>
      </w:r>
    </w:p>
    <w:p w14:paraId="653368E3" w14:textId="77777777" w:rsidR="006D5148" w:rsidRPr="0066523E" w:rsidRDefault="006D5148" w:rsidP="008426E6">
      <w:pPr>
        <w:rPr>
          <w:rFonts w:cs="Times New Roman"/>
          <w:sz w:val="24"/>
          <w:szCs w:val="24"/>
        </w:rPr>
      </w:pPr>
    </w:p>
    <w:p w14:paraId="1DAC9A17" w14:textId="77777777" w:rsidR="00FE0F35" w:rsidRPr="0066523E" w:rsidRDefault="00CB126D" w:rsidP="008426E6">
      <w:pPr>
        <w:rPr>
          <w:rFonts w:cs="Times New Roman"/>
          <w:sz w:val="24"/>
          <w:szCs w:val="24"/>
        </w:rPr>
      </w:pPr>
      <w:r>
        <w:rPr>
          <w:rFonts w:cs="Times New Roman"/>
          <w:noProof/>
          <w:sz w:val="24"/>
          <w:szCs w:val="24"/>
          <w:lang w:eastAsia="ru-RU"/>
        </w:rPr>
        <w:object w:dxaOrig="1440" w:dyaOrig="1440" w14:anchorId="1AAE2BF7">
          <v:shape id="_x0000_s1232" type="#_x0000_t75" style="position:absolute;margin-left:164.35pt;margin-top:-15.5pt;width:132pt;height:37pt;z-index:251726848" fillcolor="window">
            <v:imagedata r:id="rId10" o:title=""/>
          </v:shape>
          <o:OLEObject Type="Embed" ProgID="Equation.3" ShapeID="_x0000_s1232" DrawAspect="Content" ObjectID="_1836747228" r:id="rId64"/>
        </w:object>
      </w:r>
      <w:r>
        <w:rPr>
          <w:rFonts w:cs="Times New Roman"/>
          <w:noProof/>
          <w:sz w:val="24"/>
          <w:szCs w:val="24"/>
          <w:lang w:eastAsia="ru-RU"/>
        </w:rPr>
        <w:object w:dxaOrig="1440" w:dyaOrig="1440" w14:anchorId="26D964BF">
          <v:shape id="_x0000_s1231" type="#_x0000_t75" style="position:absolute;margin-left:-.85pt;margin-top:-3.35pt;width:96.95pt;height:16pt;z-index:251725824" fillcolor="window">
            <v:imagedata r:id="rId12" o:title=""/>
          </v:shape>
          <o:OLEObject Type="Embed" ProgID="Equation.3" ShapeID="_x0000_s1231" DrawAspect="Content" ObjectID="_1836747229" r:id="rId65"/>
        </w:object>
      </w:r>
    </w:p>
    <w:p w14:paraId="01A019A2" w14:textId="77777777" w:rsidR="00FE0F35" w:rsidRPr="0066523E" w:rsidRDefault="00FE0F35" w:rsidP="008426E6">
      <w:pPr>
        <w:rPr>
          <w:rFonts w:cs="Times New Roman"/>
          <w:sz w:val="24"/>
          <w:szCs w:val="24"/>
        </w:rPr>
      </w:pPr>
    </w:p>
    <w:tbl>
      <w:tblPr>
        <w:tblStyle w:val="aff7"/>
        <w:tblW w:w="0" w:type="auto"/>
        <w:tblLook w:val="04A0" w:firstRow="1" w:lastRow="0" w:firstColumn="1" w:lastColumn="0" w:noHBand="0" w:noVBand="1"/>
      </w:tblPr>
      <w:tblGrid>
        <w:gridCol w:w="2093"/>
        <w:gridCol w:w="2835"/>
        <w:gridCol w:w="3118"/>
        <w:gridCol w:w="3119"/>
        <w:gridCol w:w="2693"/>
      </w:tblGrid>
      <w:tr w:rsidR="00FE0F35" w:rsidRPr="0066523E" w14:paraId="06B80B2C" w14:textId="77777777" w:rsidTr="0051787B">
        <w:trPr>
          <w:trHeight w:val="300"/>
        </w:trPr>
        <w:tc>
          <w:tcPr>
            <w:tcW w:w="2093" w:type="dxa"/>
            <w:noWrap/>
            <w:hideMark/>
          </w:tcPr>
          <w:p w14:paraId="760414F2" w14:textId="77777777" w:rsidR="00FE0F35" w:rsidRPr="0066523E" w:rsidRDefault="00FE0F35" w:rsidP="00D87B44">
            <w:pPr>
              <w:jc w:val="center"/>
              <w:rPr>
                <w:rFonts w:cs="Times New Roman"/>
                <w:sz w:val="24"/>
                <w:szCs w:val="24"/>
              </w:rPr>
            </w:pPr>
            <w:r w:rsidRPr="0066523E">
              <w:rPr>
                <w:rFonts w:cs="Times New Roman"/>
                <w:sz w:val="24"/>
                <w:szCs w:val="24"/>
              </w:rPr>
              <w:t>Расстояние</w:t>
            </w:r>
          </w:p>
          <w:p w14:paraId="15A4717E" w14:textId="6032DF39" w:rsidR="00FE0F35" w:rsidRPr="0066523E" w:rsidRDefault="00FE0F35" w:rsidP="00D87B44">
            <w:pPr>
              <w:jc w:val="center"/>
              <w:rPr>
                <w:rFonts w:cs="Times New Roman"/>
                <w:sz w:val="24"/>
                <w:szCs w:val="24"/>
                <w:lang w:val="en-US"/>
              </w:rPr>
            </w:pPr>
            <w:r w:rsidRPr="0066523E">
              <w:rPr>
                <w:rFonts w:cs="Times New Roman"/>
                <w:sz w:val="24"/>
                <w:szCs w:val="24"/>
                <w:lang w:val="en-US"/>
              </w:rPr>
              <w:t>r</w:t>
            </w:r>
          </w:p>
        </w:tc>
        <w:tc>
          <w:tcPr>
            <w:tcW w:w="2835" w:type="dxa"/>
            <w:noWrap/>
            <w:hideMark/>
          </w:tcPr>
          <w:p w14:paraId="60A2AB3D" w14:textId="77777777" w:rsidR="00FE0F35" w:rsidRPr="0066523E" w:rsidRDefault="00FE0F35" w:rsidP="00D87B44">
            <w:pPr>
              <w:jc w:val="center"/>
              <w:rPr>
                <w:rFonts w:cs="Times New Roman"/>
                <w:sz w:val="24"/>
                <w:szCs w:val="24"/>
              </w:rPr>
            </w:pPr>
            <w:r w:rsidRPr="0066523E">
              <w:rPr>
                <w:rFonts w:cs="Times New Roman"/>
                <w:sz w:val="24"/>
                <w:szCs w:val="24"/>
              </w:rPr>
              <w:t>Избыточное давление</w:t>
            </w:r>
          </w:p>
          <w:p w14:paraId="5B903367" w14:textId="1AAA8585" w:rsidR="00FE0F35" w:rsidRPr="0066523E" w:rsidRDefault="00FE0F35" w:rsidP="00D87B44">
            <w:pPr>
              <w:jc w:val="center"/>
              <w:rPr>
                <w:rFonts w:cs="Times New Roman"/>
                <w:sz w:val="24"/>
                <w:szCs w:val="24"/>
              </w:rPr>
            </w:pPr>
            <w:r w:rsidRPr="0066523E">
              <w:rPr>
                <w:rFonts w:cs="Times New Roman"/>
                <w:sz w:val="24"/>
                <w:szCs w:val="24"/>
              </w:rPr>
              <w:t>ΔР</w:t>
            </w:r>
          </w:p>
        </w:tc>
        <w:tc>
          <w:tcPr>
            <w:tcW w:w="3118" w:type="dxa"/>
            <w:noWrap/>
            <w:hideMark/>
          </w:tcPr>
          <w:p w14:paraId="4610D401" w14:textId="77777777" w:rsidR="00FE0F35" w:rsidRPr="0066523E" w:rsidRDefault="00FE0F35" w:rsidP="00D87B44">
            <w:pPr>
              <w:jc w:val="center"/>
              <w:rPr>
                <w:rFonts w:cs="Times New Roman"/>
                <w:sz w:val="24"/>
                <w:szCs w:val="24"/>
              </w:rPr>
            </w:pPr>
            <w:r w:rsidRPr="0066523E">
              <w:rPr>
                <w:rFonts w:cs="Times New Roman"/>
                <w:sz w:val="24"/>
                <w:szCs w:val="24"/>
              </w:rPr>
              <w:t>Импульс фазы сжатия</w:t>
            </w:r>
          </w:p>
          <w:p w14:paraId="0EA1FF2F" w14:textId="1AD103CE" w:rsidR="00FE0F35" w:rsidRPr="0066523E" w:rsidRDefault="00FE0F35" w:rsidP="00D87B44">
            <w:pPr>
              <w:jc w:val="center"/>
              <w:rPr>
                <w:rFonts w:cs="Times New Roman"/>
                <w:sz w:val="24"/>
                <w:szCs w:val="24"/>
              </w:rPr>
            </w:pPr>
            <w:r w:rsidRPr="0066523E">
              <w:rPr>
                <w:rFonts w:cs="Times New Roman"/>
                <w:sz w:val="24"/>
                <w:szCs w:val="24"/>
              </w:rPr>
              <w:t>I+</w:t>
            </w:r>
          </w:p>
        </w:tc>
        <w:tc>
          <w:tcPr>
            <w:tcW w:w="3119" w:type="dxa"/>
            <w:noWrap/>
            <w:hideMark/>
          </w:tcPr>
          <w:p w14:paraId="77C77939" w14:textId="77777777" w:rsidR="00FE0F35" w:rsidRPr="0066523E" w:rsidRDefault="00FE0F35" w:rsidP="00D87B44">
            <w:pPr>
              <w:jc w:val="center"/>
              <w:rPr>
                <w:rFonts w:cs="Times New Roman"/>
                <w:sz w:val="24"/>
                <w:szCs w:val="24"/>
              </w:rPr>
            </w:pPr>
            <w:r w:rsidRPr="0066523E">
              <w:rPr>
                <w:rFonts w:cs="Times New Roman"/>
                <w:sz w:val="24"/>
                <w:szCs w:val="24"/>
              </w:rPr>
              <w:t>Величина пробит-функции Pr</w:t>
            </w:r>
          </w:p>
        </w:tc>
        <w:tc>
          <w:tcPr>
            <w:tcW w:w="2693" w:type="dxa"/>
            <w:noWrap/>
            <w:hideMark/>
          </w:tcPr>
          <w:p w14:paraId="3A828707" w14:textId="77777777" w:rsidR="00FE0F35" w:rsidRPr="0066523E" w:rsidRDefault="00FE0F35" w:rsidP="00D87B44">
            <w:pPr>
              <w:jc w:val="center"/>
              <w:rPr>
                <w:rFonts w:cs="Times New Roman"/>
                <w:sz w:val="24"/>
                <w:szCs w:val="24"/>
              </w:rPr>
            </w:pPr>
            <w:r w:rsidRPr="0066523E">
              <w:rPr>
                <w:rFonts w:cs="Times New Roman"/>
                <w:sz w:val="24"/>
                <w:szCs w:val="24"/>
              </w:rPr>
              <w:t>Вероятность</w:t>
            </w:r>
          </w:p>
          <w:p w14:paraId="3C82F32E" w14:textId="77777777" w:rsidR="00FE0F35" w:rsidRPr="0066523E" w:rsidRDefault="00FE0F35" w:rsidP="00D87B44">
            <w:pPr>
              <w:jc w:val="center"/>
              <w:rPr>
                <w:rFonts w:cs="Times New Roman"/>
                <w:sz w:val="24"/>
                <w:szCs w:val="24"/>
              </w:rPr>
            </w:pPr>
            <w:r w:rsidRPr="0066523E">
              <w:rPr>
                <w:rFonts w:cs="Times New Roman"/>
                <w:sz w:val="24"/>
                <w:szCs w:val="24"/>
              </w:rPr>
              <w:t>%</w:t>
            </w:r>
          </w:p>
        </w:tc>
      </w:tr>
      <w:tr w:rsidR="006C5E05" w:rsidRPr="0066523E" w14:paraId="721CDB28" w14:textId="77777777" w:rsidTr="00C17C06">
        <w:trPr>
          <w:trHeight w:val="330"/>
        </w:trPr>
        <w:tc>
          <w:tcPr>
            <w:tcW w:w="2093" w:type="dxa"/>
            <w:noWrap/>
            <w:vAlign w:val="center"/>
            <w:hideMark/>
          </w:tcPr>
          <w:p w14:paraId="52D143A6" w14:textId="37E1531E" w:rsidR="006C5E05" w:rsidRPr="00BC394E" w:rsidRDefault="006C5E05" w:rsidP="006C5E05">
            <w:pPr>
              <w:jc w:val="center"/>
              <w:rPr>
                <w:rFonts w:eastAsia="Times New Roman" w:cs="Times New Roman"/>
                <w:color w:val="000000"/>
                <w:sz w:val="24"/>
                <w:szCs w:val="24"/>
                <w:lang w:eastAsia="ru-RU"/>
              </w:rPr>
            </w:pPr>
            <w:r w:rsidRPr="00BC394E">
              <w:rPr>
                <w:rFonts w:cs="Times New Roman"/>
                <w:color w:val="000000"/>
                <w:sz w:val="24"/>
                <w:szCs w:val="24"/>
              </w:rPr>
              <w:t>0</w:t>
            </w:r>
          </w:p>
        </w:tc>
        <w:tc>
          <w:tcPr>
            <w:tcW w:w="2835" w:type="dxa"/>
            <w:shd w:val="clear" w:color="auto" w:fill="auto"/>
          </w:tcPr>
          <w:p w14:paraId="411D0947" w14:textId="57D67144" w:rsidR="006C5E05" w:rsidRPr="00BC394E" w:rsidRDefault="006C5E05" w:rsidP="006C5E05">
            <w:pPr>
              <w:jc w:val="center"/>
              <w:rPr>
                <w:rFonts w:eastAsia="Times New Roman" w:cs="Times New Roman"/>
                <w:color w:val="000000"/>
                <w:sz w:val="24"/>
                <w:szCs w:val="24"/>
                <w:lang w:eastAsia="ru-RU"/>
              </w:rPr>
            </w:pPr>
            <w:r w:rsidRPr="00BC394E">
              <w:rPr>
                <w:sz w:val="24"/>
                <w:szCs w:val="24"/>
              </w:rPr>
              <w:t>18007,52258</w:t>
            </w:r>
          </w:p>
        </w:tc>
        <w:tc>
          <w:tcPr>
            <w:tcW w:w="3118" w:type="dxa"/>
            <w:shd w:val="clear" w:color="auto" w:fill="auto"/>
          </w:tcPr>
          <w:p w14:paraId="11F9B7B2" w14:textId="58C430B8" w:rsidR="006C5E05" w:rsidRPr="00BC394E" w:rsidRDefault="006C5E05" w:rsidP="006C5E05">
            <w:pPr>
              <w:jc w:val="center"/>
              <w:rPr>
                <w:rFonts w:eastAsia="Times New Roman" w:cs="Times New Roman"/>
                <w:color w:val="000000"/>
                <w:sz w:val="24"/>
                <w:szCs w:val="24"/>
                <w:lang w:eastAsia="ru-RU"/>
              </w:rPr>
            </w:pPr>
            <w:r w:rsidRPr="00BC394E">
              <w:rPr>
                <w:sz w:val="24"/>
                <w:szCs w:val="24"/>
              </w:rPr>
              <w:t>1187,420447</w:t>
            </w:r>
          </w:p>
        </w:tc>
        <w:tc>
          <w:tcPr>
            <w:tcW w:w="3119" w:type="dxa"/>
            <w:shd w:val="clear" w:color="auto" w:fill="auto"/>
            <w:noWrap/>
            <w:vAlign w:val="bottom"/>
          </w:tcPr>
          <w:p w14:paraId="3408E568" w14:textId="04073A35" w:rsidR="006C5E05" w:rsidRPr="00BC394E" w:rsidRDefault="006C5E05" w:rsidP="006C5E05">
            <w:pPr>
              <w:jc w:val="center"/>
              <w:rPr>
                <w:rFonts w:eastAsia="Times New Roman" w:cs="Times New Roman"/>
                <w:color w:val="000000"/>
                <w:sz w:val="24"/>
                <w:szCs w:val="24"/>
                <w:lang w:eastAsia="ru-RU"/>
              </w:rPr>
            </w:pPr>
            <w:r w:rsidRPr="00BC394E">
              <w:rPr>
                <w:rFonts w:eastAsia="Times New Roman" w:cs="Times New Roman"/>
                <w:color w:val="000000"/>
                <w:sz w:val="24"/>
                <w:szCs w:val="24"/>
                <w:lang w:eastAsia="ru-RU"/>
              </w:rPr>
              <w:t>5,062437075</w:t>
            </w:r>
          </w:p>
        </w:tc>
        <w:tc>
          <w:tcPr>
            <w:tcW w:w="2693" w:type="dxa"/>
            <w:shd w:val="clear" w:color="auto" w:fill="auto"/>
            <w:noWrap/>
            <w:vAlign w:val="bottom"/>
          </w:tcPr>
          <w:p w14:paraId="54559408" w14:textId="46FBD3AD" w:rsidR="006C5E05" w:rsidRPr="00BC394E" w:rsidRDefault="006C5E05" w:rsidP="006C5E05">
            <w:pPr>
              <w:jc w:val="center"/>
              <w:rPr>
                <w:rFonts w:eastAsia="Times New Roman" w:cs="Times New Roman"/>
                <w:color w:val="000000"/>
                <w:sz w:val="24"/>
                <w:szCs w:val="24"/>
                <w:lang w:eastAsia="ru-RU"/>
              </w:rPr>
            </w:pPr>
            <w:r w:rsidRPr="00BC394E">
              <w:rPr>
                <w:rFonts w:eastAsia="Times New Roman" w:cs="Times New Roman"/>
                <w:color w:val="000000"/>
                <w:sz w:val="24"/>
                <w:szCs w:val="24"/>
                <w:lang w:eastAsia="ru-RU"/>
              </w:rPr>
              <w:t>52</w:t>
            </w:r>
          </w:p>
        </w:tc>
      </w:tr>
      <w:tr w:rsidR="006C5E05" w:rsidRPr="0066523E" w14:paraId="1CA3AFF0" w14:textId="77777777" w:rsidTr="009F2608">
        <w:trPr>
          <w:trHeight w:val="330"/>
        </w:trPr>
        <w:tc>
          <w:tcPr>
            <w:tcW w:w="2093" w:type="dxa"/>
            <w:noWrap/>
            <w:vAlign w:val="center"/>
          </w:tcPr>
          <w:p w14:paraId="5641DD15" w14:textId="040F5701" w:rsidR="006C5E05" w:rsidRPr="00BC394E" w:rsidRDefault="006C5E05" w:rsidP="006C5E05">
            <w:pPr>
              <w:jc w:val="center"/>
              <w:rPr>
                <w:rFonts w:cs="Times New Roman"/>
                <w:color w:val="000000"/>
                <w:sz w:val="24"/>
                <w:szCs w:val="24"/>
              </w:rPr>
            </w:pPr>
            <w:r w:rsidRPr="00BC394E">
              <w:rPr>
                <w:rFonts w:cs="Times New Roman"/>
                <w:color w:val="000000"/>
                <w:sz w:val="24"/>
                <w:szCs w:val="24"/>
              </w:rPr>
              <w:t>25</w:t>
            </w:r>
          </w:p>
        </w:tc>
        <w:tc>
          <w:tcPr>
            <w:tcW w:w="2835" w:type="dxa"/>
            <w:shd w:val="clear" w:color="auto" w:fill="auto"/>
          </w:tcPr>
          <w:p w14:paraId="37CB4D31" w14:textId="2CC1E06D" w:rsidR="006C5E05" w:rsidRPr="00BC394E" w:rsidRDefault="006C5E05" w:rsidP="006C5E05">
            <w:pPr>
              <w:jc w:val="center"/>
              <w:rPr>
                <w:color w:val="000000"/>
                <w:sz w:val="24"/>
                <w:szCs w:val="24"/>
              </w:rPr>
            </w:pPr>
            <w:r w:rsidRPr="00BC394E">
              <w:rPr>
                <w:sz w:val="24"/>
                <w:szCs w:val="24"/>
              </w:rPr>
              <w:t>17798,13438</w:t>
            </w:r>
          </w:p>
        </w:tc>
        <w:tc>
          <w:tcPr>
            <w:tcW w:w="3118" w:type="dxa"/>
            <w:shd w:val="clear" w:color="auto" w:fill="auto"/>
          </w:tcPr>
          <w:p w14:paraId="0D5D1896" w14:textId="24CB91E9" w:rsidR="006C5E05" w:rsidRPr="00BC394E" w:rsidRDefault="006C5E05" w:rsidP="006C5E05">
            <w:pPr>
              <w:jc w:val="center"/>
              <w:rPr>
                <w:color w:val="000000"/>
                <w:sz w:val="24"/>
                <w:szCs w:val="24"/>
              </w:rPr>
            </w:pPr>
            <w:r w:rsidRPr="00BC394E">
              <w:rPr>
                <w:sz w:val="24"/>
                <w:szCs w:val="24"/>
              </w:rPr>
              <w:t>1085,922528</w:t>
            </w:r>
          </w:p>
        </w:tc>
        <w:tc>
          <w:tcPr>
            <w:tcW w:w="3119" w:type="dxa"/>
            <w:shd w:val="clear" w:color="auto" w:fill="auto"/>
            <w:noWrap/>
            <w:vAlign w:val="bottom"/>
          </w:tcPr>
          <w:p w14:paraId="4784E66B" w14:textId="38E7ABDB" w:rsidR="006C5E05" w:rsidRPr="00BC394E" w:rsidRDefault="006C5E05" w:rsidP="006C5E05">
            <w:pPr>
              <w:jc w:val="center"/>
              <w:rPr>
                <w:color w:val="000000"/>
                <w:sz w:val="24"/>
                <w:szCs w:val="24"/>
              </w:rPr>
            </w:pPr>
            <w:r w:rsidRPr="00BC394E">
              <w:rPr>
                <w:color w:val="000000"/>
                <w:sz w:val="24"/>
                <w:szCs w:val="24"/>
              </w:rPr>
              <w:t>5,036892396</w:t>
            </w:r>
          </w:p>
        </w:tc>
        <w:tc>
          <w:tcPr>
            <w:tcW w:w="2693" w:type="dxa"/>
            <w:shd w:val="clear" w:color="auto" w:fill="auto"/>
            <w:noWrap/>
            <w:vAlign w:val="bottom"/>
          </w:tcPr>
          <w:p w14:paraId="50886BFD" w14:textId="4B1B61E3" w:rsidR="006C5E05" w:rsidRPr="00BC394E" w:rsidRDefault="006C5E05" w:rsidP="006C5E05">
            <w:pPr>
              <w:jc w:val="center"/>
              <w:rPr>
                <w:color w:val="000000"/>
                <w:sz w:val="24"/>
                <w:szCs w:val="24"/>
              </w:rPr>
            </w:pPr>
            <w:r w:rsidRPr="00BC394E">
              <w:rPr>
                <w:color w:val="000000"/>
                <w:sz w:val="24"/>
                <w:szCs w:val="24"/>
              </w:rPr>
              <w:t>51</w:t>
            </w:r>
          </w:p>
        </w:tc>
      </w:tr>
      <w:tr w:rsidR="006C5E05" w:rsidRPr="0066523E" w14:paraId="29FB5D9A" w14:textId="77777777" w:rsidTr="00260E5F">
        <w:trPr>
          <w:trHeight w:val="330"/>
        </w:trPr>
        <w:tc>
          <w:tcPr>
            <w:tcW w:w="2093" w:type="dxa"/>
            <w:noWrap/>
            <w:vAlign w:val="center"/>
          </w:tcPr>
          <w:p w14:paraId="118DC543" w14:textId="7AE99E23" w:rsidR="006C5E05" w:rsidRPr="00BC394E" w:rsidRDefault="006C5E05" w:rsidP="006C5E05">
            <w:pPr>
              <w:jc w:val="center"/>
              <w:rPr>
                <w:rFonts w:cs="Times New Roman"/>
                <w:color w:val="000000"/>
                <w:sz w:val="24"/>
                <w:szCs w:val="24"/>
              </w:rPr>
            </w:pPr>
            <w:r w:rsidRPr="00BC394E">
              <w:rPr>
                <w:rFonts w:cs="Times New Roman"/>
                <w:color w:val="000000"/>
                <w:sz w:val="24"/>
                <w:szCs w:val="24"/>
              </w:rPr>
              <w:t>40</w:t>
            </w:r>
          </w:p>
        </w:tc>
        <w:tc>
          <w:tcPr>
            <w:tcW w:w="2835" w:type="dxa"/>
            <w:shd w:val="clear" w:color="auto" w:fill="auto"/>
          </w:tcPr>
          <w:p w14:paraId="06D55E1B" w14:textId="17B0E22E" w:rsidR="006C5E05" w:rsidRPr="00BC394E" w:rsidRDefault="006C5E05" w:rsidP="006C5E05">
            <w:pPr>
              <w:jc w:val="center"/>
              <w:rPr>
                <w:color w:val="000000"/>
                <w:sz w:val="24"/>
                <w:szCs w:val="24"/>
              </w:rPr>
            </w:pPr>
            <w:r w:rsidRPr="00BC394E">
              <w:rPr>
                <w:sz w:val="24"/>
                <w:szCs w:val="24"/>
              </w:rPr>
              <w:t>14481,31618</w:t>
            </w:r>
          </w:p>
        </w:tc>
        <w:tc>
          <w:tcPr>
            <w:tcW w:w="3118" w:type="dxa"/>
            <w:shd w:val="clear" w:color="auto" w:fill="auto"/>
          </w:tcPr>
          <w:p w14:paraId="4287DF37" w14:textId="77E1B45B" w:rsidR="006C5E05" w:rsidRPr="00BC394E" w:rsidRDefault="006C5E05" w:rsidP="006C5E05">
            <w:pPr>
              <w:jc w:val="center"/>
              <w:rPr>
                <w:color w:val="000000"/>
                <w:sz w:val="24"/>
                <w:szCs w:val="24"/>
              </w:rPr>
            </w:pPr>
            <w:r w:rsidRPr="00BC394E">
              <w:rPr>
                <w:sz w:val="24"/>
                <w:szCs w:val="24"/>
              </w:rPr>
              <w:t>685,9263988</w:t>
            </w:r>
          </w:p>
        </w:tc>
        <w:tc>
          <w:tcPr>
            <w:tcW w:w="3119" w:type="dxa"/>
            <w:shd w:val="clear" w:color="auto" w:fill="auto"/>
            <w:noWrap/>
            <w:vAlign w:val="bottom"/>
          </w:tcPr>
          <w:p w14:paraId="718B1DAA" w14:textId="3EB0A21E" w:rsidR="006C5E05" w:rsidRPr="00BC394E" w:rsidRDefault="006C5E05" w:rsidP="006C5E05">
            <w:pPr>
              <w:jc w:val="center"/>
              <w:rPr>
                <w:color w:val="000000"/>
                <w:sz w:val="24"/>
                <w:szCs w:val="24"/>
              </w:rPr>
            </w:pPr>
            <w:r w:rsidRPr="00BC394E">
              <w:rPr>
                <w:color w:val="000000"/>
                <w:sz w:val="24"/>
                <w:szCs w:val="24"/>
              </w:rPr>
              <w:t>4,586460276</w:t>
            </w:r>
          </w:p>
        </w:tc>
        <w:tc>
          <w:tcPr>
            <w:tcW w:w="2693" w:type="dxa"/>
            <w:shd w:val="clear" w:color="auto" w:fill="auto"/>
            <w:noWrap/>
            <w:vAlign w:val="bottom"/>
          </w:tcPr>
          <w:p w14:paraId="00FDF70D" w14:textId="000C7B8B" w:rsidR="006C5E05" w:rsidRPr="00BC394E" w:rsidRDefault="006C5E05" w:rsidP="006C5E05">
            <w:pPr>
              <w:jc w:val="center"/>
              <w:rPr>
                <w:color w:val="000000"/>
                <w:sz w:val="24"/>
                <w:szCs w:val="24"/>
              </w:rPr>
            </w:pPr>
            <w:r w:rsidRPr="00BC394E">
              <w:rPr>
                <w:color w:val="000000"/>
                <w:sz w:val="24"/>
                <w:szCs w:val="24"/>
              </w:rPr>
              <w:t>34</w:t>
            </w:r>
          </w:p>
        </w:tc>
      </w:tr>
      <w:tr w:rsidR="006C5E05" w:rsidRPr="0066523E" w14:paraId="367FC838" w14:textId="77777777" w:rsidTr="00FC558D">
        <w:trPr>
          <w:trHeight w:val="330"/>
        </w:trPr>
        <w:tc>
          <w:tcPr>
            <w:tcW w:w="2093" w:type="dxa"/>
            <w:noWrap/>
            <w:vAlign w:val="center"/>
          </w:tcPr>
          <w:p w14:paraId="13F9D40F" w14:textId="7FC145FF" w:rsidR="006C5E05" w:rsidRPr="00BC394E" w:rsidRDefault="006C5E05" w:rsidP="006C5E05">
            <w:pPr>
              <w:jc w:val="center"/>
              <w:rPr>
                <w:rFonts w:cs="Times New Roman"/>
                <w:color w:val="000000"/>
                <w:sz w:val="24"/>
                <w:szCs w:val="24"/>
              </w:rPr>
            </w:pPr>
            <w:r w:rsidRPr="00BC394E">
              <w:rPr>
                <w:rFonts w:cs="Times New Roman"/>
                <w:color w:val="000000"/>
                <w:sz w:val="24"/>
                <w:szCs w:val="24"/>
              </w:rPr>
              <w:t>60</w:t>
            </w:r>
          </w:p>
        </w:tc>
        <w:tc>
          <w:tcPr>
            <w:tcW w:w="2835" w:type="dxa"/>
            <w:shd w:val="clear" w:color="auto" w:fill="auto"/>
          </w:tcPr>
          <w:p w14:paraId="7248F86C" w14:textId="52C8860F" w:rsidR="006C5E05" w:rsidRPr="00BC394E" w:rsidRDefault="006C5E05" w:rsidP="006C5E05">
            <w:pPr>
              <w:jc w:val="center"/>
              <w:rPr>
                <w:color w:val="000000"/>
                <w:sz w:val="24"/>
                <w:szCs w:val="24"/>
              </w:rPr>
            </w:pPr>
            <w:r w:rsidRPr="00BC394E">
              <w:rPr>
                <w:sz w:val="24"/>
                <w:szCs w:val="24"/>
              </w:rPr>
              <w:t>10897,72271</w:t>
            </w:r>
          </w:p>
        </w:tc>
        <w:tc>
          <w:tcPr>
            <w:tcW w:w="3118" w:type="dxa"/>
            <w:shd w:val="clear" w:color="auto" w:fill="auto"/>
          </w:tcPr>
          <w:p w14:paraId="746F312E" w14:textId="71CBC676" w:rsidR="006C5E05" w:rsidRPr="00BC394E" w:rsidRDefault="006C5E05" w:rsidP="006C5E05">
            <w:pPr>
              <w:jc w:val="center"/>
              <w:rPr>
                <w:color w:val="000000"/>
                <w:sz w:val="24"/>
                <w:szCs w:val="24"/>
              </w:rPr>
            </w:pPr>
            <w:r w:rsidRPr="00BC394E">
              <w:rPr>
                <w:sz w:val="24"/>
                <w:szCs w:val="24"/>
              </w:rPr>
              <w:t>446,0272404</w:t>
            </w:r>
          </w:p>
        </w:tc>
        <w:tc>
          <w:tcPr>
            <w:tcW w:w="3119" w:type="dxa"/>
            <w:shd w:val="clear" w:color="auto" w:fill="auto"/>
            <w:noWrap/>
            <w:vAlign w:val="bottom"/>
          </w:tcPr>
          <w:p w14:paraId="68BEABEB" w14:textId="58EC555A" w:rsidR="006C5E05" w:rsidRPr="00BC394E" w:rsidRDefault="006C5E05" w:rsidP="006C5E05">
            <w:pPr>
              <w:jc w:val="center"/>
              <w:rPr>
                <w:color w:val="000000"/>
                <w:sz w:val="24"/>
                <w:szCs w:val="24"/>
              </w:rPr>
            </w:pPr>
            <w:r w:rsidRPr="00BC394E">
              <w:rPr>
                <w:color w:val="000000"/>
                <w:sz w:val="24"/>
                <w:szCs w:val="24"/>
              </w:rPr>
              <w:t>3,965466102</w:t>
            </w:r>
          </w:p>
        </w:tc>
        <w:tc>
          <w:tcPr>
            <w:tcW w:w="2693" w:type="dxa"/>
            <w:shd w:val="clear" w:color="auto" w:fill="auto"/>
            <w:noWrap/>
            <w:vAlign w:val="bottom"/>
          </w:tcPr>
          <w:p w14:paraId="75D63A19" w14:textId="09E49E2E" w:rsidR="006C5E05" w:rsidRPr="00BC394E" w:rsidRDefault="00BC394E" w:rsidP="006C5E05">
            <w:pPr>
              <w:jc w:val="center"/>
              <w:rPr>
                <w:color w:val="000000"/>
                <w:sz w:val="24"/>
                <w:szCs w:val="24"/>
              </w:rPr>
            </w:pPr>
            <w:r w:rsidRPr="00BC394E">
              <w:rPr>
                <w:color w:val="000000"/>
                <w:sz w:val="24"/>
                <w:szCs w:val="24"/>
              </w:rPr>
              <w:t>15</w:t>
            </w:r>
          </w:p>
        </w:tc>
      </w:tr>
      <w:tr w:rsidR="006C5E05" w:rsidRPr="0066523E" w14:paraId="3C5EC7BD" w14:textId="77777777" w:rsidTr="00AE500B">
        <w:trPr>
          <w:trHeight w:val="330"/>
        </w:trPr>
        <w:tc>
          <w:tcPr>
            <w:tcW w:w="2093" w:type="dxa"/>
            <w:noWrap/>
            <w:vAlign w:val="center"/>
          </w:tcPr>
          <w:p w14:paraId="58108F15" w14:textId="47D57358" w:rsidR="006C5E05" w:rsidRPr="00BC394E" w:rsidRDefault="006C5E05" w:rsidP="006C5E05">
            <w:pPr>
              <w:jc w:val="center"/>
              <w:rPr>
                <w:rFonts w:eastAsia="Times New Roman" w:cs="Times New Roman"/>
                <w:color w:val="000000"/>
                <w:sz w:val="24"/>
                <w:szCs w:val="24"/>
                <w:lang w:eastAsia="ru-RU"/>
              </w:rPr>
            </w:pPr>
            <w:r w:rsidRPr="00BC394E">
              <w:rPr>
                <w:rFonts w:eastAsia="Times New Roman" w:cs="Times New Roman"/>
                <w:color w:val="000000"/>
                <w:sz w:val="24"/>
                <w:szCs w:val="24"/>
                <w:lang w:eastAsia="ru-RU"/>
              </w:rPr>
              <w:t>100</w:t>
            </w:r>
          </w:p>
        </w:tc>
        <w:tc>
          <w:tcPr>
            <w:tcW w:w="2835" w:type="dxa"/>
            <w:shd w:val="clear" w:color="auto" w:fill="auto"/>
          </w:tcPr>
          <w:p w14:paraId="0E4DF4B8" w14:textId="73F00D24" w:rsidR="006C5E05" w:rsidRPr="00BC394E" w:rsidRDefault="006C5E05" w:rsidP="006C5E05">
            <w:pPr>
              <w:jc w:val="center"/>
              <w:rPr>
                <w:rFonts w:eastAsia="Times New Roman" w:cs="Times New Roman"/>
                <w:color w:val="000000"/>
                <w:sz w:val="24"/>
                <w:szCs w:val="24"/>
                <w:lang w:eastAsia="ru-RU"/>
              </w:rPr>
            </w:pPr>
            <w:r w:rsidRPr="00BC394E">
              <w:rPr>
                <w:sz w:val="24"/>
                <w:szCs w:val="24"/>
              </w:rPr>
              <w:t>7135,51935</w:t>
            </w:r>
          </w:p>
        </w:tc>
        <w:tc>
          <w:tcPr>
            <w:tcW w:w="3118" w:type="dxa"/>
            <w:shd w:val="clear" w:color="auto" w:fill="auto"/>
          </w:tcPr>
          <w:p w14:paraId="5FB1F362" w14:textId="5B350F25" w:rsidR="006C5E05" w:rsidRPr="00BC394E" w:rsidRDefault="006C5E05" w:rsidP="006C5E05">
            <w:pPr>
              <w:jc w:val="center"/>
              <w:rPr>
                <w:rFonts w:eastAsia="Times New Roman" w:cs="Times New Roman"/>
                <w:color w:val="000000"/>
                <w:sz w:val="24"/>
                <w:szCs w:val="24"/>
                <w:lang w:eastAsia="ru-RU"/>
              </w:rPr>
            </w:pPr>
            <w:r w:rsidRPr="00BC394E">
              <w:rPr>
                <w:sz w:val="24"/>
                <w:szCs w:val="24"/>
              </w:rPr>
              <w:t>257,9136534</w:t>
            </w:r>
          </w:p>
        </w:tc>
        <w:tc>
          <w:tcPr>
            <w:tcW w:w="3119" w:type="dxa"/>
            <w:shd w:val="clear" w:color="auto" w:fill="auto"/>
            <w:noWrap/>
            <w:vAlign w:val="bottom"/>
          </w:tcPr>
          <w:p w14:paraId="48D2EDD0" w14:textId="7C373304" w:rsidR="006C5E05" w:rsidRPr="00BC394E" w:rsidRDefault="006C5E05" w:rsidP="006C5E05">
            <w:pPr>
              <w:jc w:val="center"/>
              <w:rPr>
                <w:rFonts w:eastAsia="Times New Roman" w:cs="Times New Roman"/>
                <w:color w:val="000000"/>
                <w:sz w:val="24"/>
                <w:szCs w:val="24"/>
                <w:lang w:eastAsia="ru-RU"/>
              </w:rPr>
            </w:pPr>
            <w:r w:rsidRPr="00BC394E">
              <w:rPr>
                <w:rFonts w:eastAsia="Times New Roman" w:cs="Times New Roman"/>
                <w:color w:val="000000"/>
                <w:sz w:val="24"/>
                <w:szCs w:val="24"/>
                <w:lang w:eastAsia="ru-RU"/>
              </w:rPr>
              <w:t>3,04028645</w:t>
            </w:r>
          </w:p>
        </w:tc>
        <w:tc>
          <w:tcPr>
            <w:tcW w:w="2693" w:type="dxa"/>
            <w:shd w:val="clear" w:color="auto" w:fill="auto"/>
            <w:noWrap/>
            <w:vAlign w:val="bottom"/>
          </w:tcPr>
          <w:p w14:paraId="5EFA1E06" w14:textId="2294F44C" w:rsidR="006C5E05" w:rsidRPr="00BC394E" w:rsidRDefault="00BC394E" w:rsidP="006C5E05">
            <w:pPr>
              <w:jc w:val="center"/>
              <w:rPr>
                <w:rFonts w:eastAsia="Times New Roman" w:cs="Times New Roman"/>
                <w:color w:val="000000"/>
                <w:sz w:val="24"/>
                <w:szCs w:val="24"/>
                <w:lang w:eastAsia="ru-RU"/>
              </w:rPr>
            </w:pPr>
            <w:r w:rsidRPr="00BC394E">
              <w:rPr>
                <w:rFonts w:eastAsia="Times New Roman" w:cs="Times New Roman"/>
                <w:color w:val="000000"/>
                <w:sz w:val="24"/>
                <w:szCs w:val="24"/>
                <w:lang w:eastAsia="ru-RU"/>
              </w:rPr>
              <w:t>3</w:t>
            </w:r>
          </w:p>
        </w:tc>
      </w:tr>
    </w:tbl>
    <w:p w14:paraId="35FAF6FF" w14:textId="77777777" w:rsidR="00BC394E" w:rsidRDefault="00BC394E" w:rsidP="008426E6">
      <w:pPr>
        <w:rPr>
          <w:rFonts w:cs="Times New Roman"/>
          <w:sz w:val="24"/>
          <w:szCs w:val="24"/>
        </w:rPr>
      </w:pPr>
    </w:p>
    <w:p w14:paraId="5B73820A" w14:textId="476CDA2E" w:rsidR="002F19E2" w:rsidRPr="0066523E" w:rsidRDefault="002F19E2" w:rsidP="008426E6">
      <w:pPr>
        <w:rPr>
          <w:rFonts w:cs="Times New Roman"/>
          <w:sz w:val="24"/>
          <w:szCs w:val="24"/>
        </w:rPr>
      </w:pPr>
      <w:r w:rsidRPr="0066523E">
        <w:rPr>
          <w:rFonts w:cs="Times New Roman"/>
          <w:sz w:val="24"/>
          <w:szCs w:val="24"/>
        </w:rPr>
        <w:t>Оценка степени поражения людей при взрыве облака ТВС:</w:t>
      </w:r>
    </w:p>
    <w:p w14:paraId="79509A5D" w14:textId="77777777" w:rsidR="002F19E2" w:rsidRPr="0066523E" w:rsidRDefault="002F19E2" w:rsidP="008426E6">
      <w:pPr>
        <w:rPr>
          <w:rFonts w:cs="Times New Roman"/>
          <w:sz w:val="24"/>
          <w:szCs w:val="24"/>
        </w:rPr>
      </w:pPr>
    </w:p>
    <w:tbl>
      <w:tblPr>
        <w:tblW w:w="14313" w:type="dxa"/>
        <w:tblInd w:w="-30" w:type="dxa"/>
        <w:tblLayout w:type="fixed"/>
        <w:tblLook w:val="0000" w:firstRow="0" w:lastRow="0" w:firstColumn="0" w:lastColumn="0" w:noHBand="0" w:noVBand="0"/>
      </w:tblPr>
      <w:tblGrid>
        <w:gridCol w:w="1131"/>
        <w:gridCol w:w="2271"/>
        <w:gridCol w:w="2265"/>
        <w:gridCol w:w="8646"/>
      </w:tblGrid>
      <w:tr w:rsidR="002F19E2" w:rsidRPr="0066523E" w14:paraId="4F177C02" w14:textId="77777777" w:rsidTr="00CD7EE1">
        <w:tc>
          <w:tcPr>
            <w:tcW w:w="1131" w:type="dxa"/>
            <w:tcBorders>
              <w:top w:val="single" w:sz="4" w:space="0" w:color="000000"/>
              <w:left w:val="single" w:sz="4" w:space="0" w:color="000000"/>
              <w:bottom w:val="single" w:sz="4" w:space="0" w:color="000000"/>
            </w:tcBorders>
            <w:shd w:val="clear" w:color="auto" w:fill="FFFFFF"/>
          </w:tcPr>
          <w:p w14:paraId="243ECEBC" w14:textId="77777777" w:rsidR="002F19E2" w:rsidRPr="0066523E" w:rsidRDefault="002F19E2" w:rsidP="008426E6">
            <w:pPr>
              <w:pStyle w:val="af7"/>
              <w:ind w:left="0"/>
              <w:rPr>
                <w:rFonts w:cs="Times New Roman"/>
                <w:b/>
                <w:bCs/>
                <w:sz w:val="24"/>
                <w:szCs w:val="24"/>
              </w:rPr>
            </w:pPr>
            <w:r w:rsidRPr="0066523E">
              <w:rPr>
                <w:rFonts w:cs="Times New Roman"/>
                <w:b/>
                <w:noProof/>
                <w:sz w:val="24"/>
                <w:szCs w:val="24"/>
                <w:lang w:eastAsia="ru-RU"/>
              </w:rPr>
              <w:drawing>
                <wp:inline distT="0" distB="0" distL="0" distR="0" wp14:anchorId="7CFAA7D5" wp14:editId="37059C47">
                  <wp:extent cx="180975" cy="207010"/>
                  <wp:effectExtent l="0" t="0" r="9525" b="25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l="-1408" t="-1515" r="-1408" b="-1515"/>
                          <a:stretch>
                            <a:fillRect/>
                          </a:stretch>
                        </pic:blipFill>
                        <pic:spPr bwMode="auto">
                          <a:xfrm>
                            <a:off x="0" y="0"/>
                            <a:ext cx="180975" cy="207010"/>
                          </a:xfrm>
                          <a:prstGeom prst="rect">
                            <a:avLst/>
                          </a:prstGeom>
                          <a:solidFill>
                            <a:srgbClr val="FFFFFF"/>
                          </a:solidFill>
                          <a:ln>
                            <a:noFill/>
                          </a:ln>
                        </pic:spPr>
                      </pic:pic>
                    </a:graphicData>
                  </a:graphic>
                </wp:inline>
              </w:drawing>
            </w:r>
          </w:p>
        </w:tc>
        <w:tc>
          <w:tcPr>
            <w:tcW w:w="2271" w:type="dxa"/>
            <w:tcBorders>
              <w:top w:val="single" w:sz="4" w:space="0" w:color="000000"/>
              <w:left w:val="single" w:sz="4" w:space="0" w:color="000000"/>
              <w:bottom w:val="single" w:sz="4" w:space="0" w:color="000000"/>
            </w:tcBorders>
            <w:shd w:val="clear" w:color="auto" w:fill="FFFFFF"/>
          </w:tcPr>
          <w:p w14:paraId="188DB9F9" w14:textId="77777777" w:rsidR="002F19E2" w:rsidRPr="0066523E" w:rsidRDefault="002F19E2" w:rsidP="008426E6">
            <w:pPr>
              <w:pStyle w:val="af7"/>
              <w:ind w:left="0"/>
              <w:rPr>
                <w:rFonts w:cs="Times New Roman"/>
                <w:b/>
                <w:sz w:val="24"/>
                <w:szCs w:val="24"/>
              </w:rPr>
            </w:pPr>
            <w:r w:rsidRPr="0066523E">
              <w:rPr>
                <w:rFonts w:cs="Times New Roman"/>
                <w:b/>
                <w:sz w:val="24"/>
                <w:szCs w:val="24"/>
              </w:rPr>
              <w:t>Радиус, м</w:t>
            </w:r>
          </w:p>
        </w:tc>
        <w:tc>
          <w:tcPr>
            <w:tcW w:w="2265" w:type="dxa"/>
            <w:tcBorders>
              <w:top w:val="single" w:sz="4" w:space="0" w:color="000000"/>
              <w:left w:val="single" w:sz="4" w:space="0" w:color="000000"/>
              <w:bottom w:val="single" w:sz="4" w:space="0" w:color="000000"/>
            </w:tcBorders>
            <w:shd w:val="clear" w:color="auto" w:fill="FFFFFF"/>
          </w:tcPr>
          <w:p w14:paraId="1024375D" w14:textId="77777777" w:rsidR="002F19E2" w:rsidRPr="0066523E" w:rsidRDefault="002F19E2" w:rsidP="008426E6">
            <w:pPr>
              <w:pStyle w:val="af7"/>
              <w:ind w:left="0"/>
              <w:rPr>
                <w:rFonts w:cs="Times New Roman"/>
                <w:sz w:val="24"/>
                <w:szCs w:val="24"/>
              </w:rPr>
            </w:pPr>
            <w:r w:rsidRPr="0066523E">
              <w:rPr>
                <w:rFonts w:cs="Times New Roman"/>
                <w:b/>
                <w:bCs/>
                <w:sz w:val="24"/>
                <w:szCs w:val="24"/>
              </w:rPr>
              <w:t xml:space="preserve">Степень </w:t>
            </w:r>
          </w:p>
          <w:p w14:paraId="586C9D36" w14:textId="77777777" w:rsidR="002F19E2" w:rsidRPr="0066523E" w:rsidRDefault="002F19E2" w:rsidP="008426E6">
            <w:pPr>
              <w:pStyle w:val="af7"/>
              <w:ind w:left="0"/>
              <w:rPr>
                <w:rFonts w:cs="Times New Roman"/>
                <w:b/>
                <w:bCs/>
                <w:sz w:val="24"/>
                <w:szCs w:val="24"/>
              </w:rPr>
            </w:pPr>
            <w:r w:rsidRPr="0066523E">
              <w:rPr>
                <w:rFonts w:cs="Times New Roman"/>
                <w:b/>
                <w:bCs/>
                <w:sz w:val="24"/>
                <w:szCs w:val="24"/>
              </w:rPr>
              <w:t>воздействия</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14:paraId="59D803D2" w14:textId="77777777" w:rsidR="002F19E2" w:rsidRPr="0066523E" w:rsidRDefault="002F19E2" w:rsidP="008426E6">
            <w:pPr>
              <w:pStyle w:val="af7"/>
              <w:ind w:left="0"/>
              <w:rPr>
                <w:rFonts w:cs="Times New Roman"/>
                <w:sz w:val="24"/>
                <w:szCs w:val="24"/>
              </w:rPr>
            </w:pPr>
            <w:r w:rsidRPr="0066523E">
              <w:rPr>
                <w:rFonts w:cs="Times New Roman"/>
                <w:b/>
                <w:bCs/>
                <w:sz w:val="24"/>
                <w:szCs w:val="24"/>
              </w:rPr>
              <w:t>Последствия</w:t>
            </w:r>
          </w:p>
        </w:tc>
      </w:tr>
      <w:tr w:rsidR="002F19E2" w:rsidRPr="0066523E" w14:paraId="615460FA" w14:textId="77777777" w:rsidTr="00CD7EE1">
        <w:tc>
          <w:tcPr>
            <w:tcW w:w="1131" w:type="dxa"/>
            <w:tcBorders>
              <w:top w:val="single" w:sz="4" w:space="0" w:color="000000"/>
              <w:left w:val="single" w:sz="4" w:space="0" w:color="000000"/>
              <w:bottom w:val="single" w:sz="4" w:space="0" w:color="000000"/>
            </w:tcBorders>
            <w:shd w:val="clear" w:color="auto" w:fill="FFFFFF"/>
          </w:tcPr>
          <w:p w14:paraId="52FD4812" w14:textId="77777777" w:rsidR="002F19E2" w:rsidRPr="0066523E" w:rsidRDefault="002F19E2" w:rsidP="008426E6">
            <w:pPr>
              <w:pStyle w:val="af7"/>
              <w:ind w:left="0"/>
              <w:rPr>
                <w:rFonts w:cs="Times New Roman"/>
                <w:sz w:val="24"/>
                <w:szCs w:val="24"/>
              </w:rPr>
            </w:pPr>
            <w:r w:rsidRPr="0066523E">
              <w:rPr>
                <w:rFonts w:cs="Times New Roman"/>
                <w:bCs/>
                <w:sz w:val="24"/>
                <w:szCs w:val="24"/>
              </w:rPr>
              <w:lastRenderedPageBreak/>
              <w:t>Свыше 100 кПа</w:t>
            </w:r>
          </w:p>
        </w:tc>
        <w:tc>
          <w:tcPr>
            <w:tcW w:w="2271" w:type="dxa"/>
            <w:tcBorders>
              <w:top w:val="single" w:sz="4" w:space="0" w:color="000000"/>
              <w:left w:val="single" w:sz="4" w:space="0" w:color="000000"/>
              <w:bottom w:val="single" w:sz="4" w:space="0" w:color="000000"/>
            </w:tcBorders>
            <w:shd w:val="clear" w:color="auto" w:fill="FFFFFF"/>
          </w:tcPr>
          <w:p w14:paraId="59C2B13B" w14:textId="77777777" w:rsidR="002F19E2" w:rsidRPr="0066523E" w:rsidRDefault="002F19E2" w:rsidP="00BC394E">
            <w:pPr>
              <w:pStyle w:val="af7"/>
              <w:ind w:left="0"/>
              <w:jc w:val="center"/>
              <w:rPr>
                <w:rFonts w:cs="Times New Roman"/>
                <w:sz w:val="24"/>
                <w:szCs w:val="24"/>
              </w:rPr>
            </w:pPr>
            <w:r w:rsidRPr="0066523E">
              <w:rPr>
                <w:rFonts w:cs="Times New Roman"/>
                <w:sz w:val="24"/>
                <w:szCs w:val="24"/>
              </w:rPr>
              <w:t>-</w:t>
            </w:r>
          </w:p>
        </w:tc>
        <w:tc>
          <w:tcPr>
            <w:tcW w:w="2265" w:type="dxa"/>
            <w:tcBorders>
              <w:top w:val="single" w:sz="4" w:space="0" w:color="000000"/>
              <w:left w:val="single" w:sz="4" w:space="0" w:color="000000"/>
              <w:bottom w:val="single" w:sz="4" w:space="0" w:color="000000"/>
            </w:tcBorders>
            <w:shd w:val="clear" w:color="auto" w:fill="FFFFFF"/>
          </w:tcPr>
          <w:p w14:paraId="1D160458" w14:textId="77777777" w:rsidR="002F19E2" w:rsidRPr="0066523E" w:rsidRDefault="002F19E2" w:rsidP="008426E6">
            <w:pPr>
              <w:pStyle w:val="af7"/>
              <w:snapToGrid w:val="0"/>
              <w:ind w:left="0"/>
              <w:rPr>
                <w:rFonts w:cs="Times New Roman"/>
                <w:sz w:val="24"/>
                <w:szCs w:val="24"/>
              </w:rPr>
            </w:pPr>
            <w:r w:rsidRPr="0066523E">
              <w:rPr>
                <w:rFonts w:cs="Times New Roman"/>
                <w:sz w:val="24"/>
                <w:szCs w:val="24"/>
              </w:rPr>
              <w:t>Смертельные травмы</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14:paraId="70B16AA0" w14:textId="77777777" w:rsidR="002F19E2" w:rsidRPr="0066523E" w:rsidRDefault="002F19E2" w:rsidP="008426E6">
            <w:pPr>
              <w:pStyle w:val="af7"/>
              <w:snapToGrid w:val="0"/>
              <w:ind w:left="0"/>
              <w:rPr>
                <w:rFonts w:cs="Times New Roman"/>
                <w:sz w:val="24"/>
                <w:szCs w:val="24"/>
              </w:rPr>
            </w:pPr>
          </w:p>
        </w:tc>
      </w:tr>
      <w:tr w:rsidR="002F19E2" w:rsidRPr="0066523E" w14:paraId="08F9DC71" w14:textId="77777777" w:rsidTr="00CD7EE1">
        <w:tc>
          <w:tcPr>
            <w:tcW w:w="1131" w:type="dxa"/>
            <w:tcBorders>
              <w:top w:val="single" w:sz="4" w:space="0" w:color="000000"/>
              <w:left w:val="single" w:sz="4" w:space="0" w:color="000000"/>
              <w:bottom w:val="single" w:sz="4" w:space="0" w:color="000000"/>
            </w:tcBorders>
            <w:shd w:val="clear" w:color="auto" w:fill="FFFFFF"/>
          </w:tcPr>
          <w:p w14:paraId="7D19438A" w14:textId="77777777" w:rsidR="002F19E2" w:rsidRPr="0066523E" w:rsidRDefault="002F19E2" w:rsidP="008426E6">
            <w:pPr>
              <w:pStyle w:val="af7"/>
              <w:ind w:left="0"/>
              <w:rPr>
                <w:rFonts w:cs="Times New Roman"/>
                <w:sz w:val="24"/>
                <w:szCs w:val="24"/>
              </w:rPr>
            </w:pPr>
            <w:r w:rsidRPr="0066523E">
              <w:rPr>
                <w:rFonts w:cs="Times New Roman"/>
                <w:bCs/>
                <w:sz w:val="24"/>
                <w:szCs w:val="24"/>
              </w:rPr>
              <w:t>80…100 кПа</w:t>
            </w:r>
          </w:p>
        </w:tc>
        <w:tc>
          <w:tcPr>
            <w:tcW w:w="2271" w:type="dxa"/>
            <w:tcBorders>
              <w:top w:val="single" w:sz="4" w:space="0" w:color="000000"/>
              <w:left w:val="single" w:sz="4" w:space="0" w:color="000000"/>
              <w:bottom w:val="single" w:sz="4" w:space="0" w:color="000000"/>
            </w:tcBorders>
            <w:shd w:val="clear" w:color="auto" w:fill="FFFFFF"/>
          </w:tcPr>
          <w:p w14:paraId="4D40F47A" w14:textId="77777777" w:rsidR="002F19E2" w:rsidRPr="0066523E" w:rsidRDefault="00FF503A" w:rsidP="00BC394E">
            <w:pPr>
              <w:pStyle w:val="af7"/>
              <w:ind w:left="0"/>
              <w:jc w:val="center"/>
              <w:rPr>
                <w:rFonts w:cs="Times New Roman"/>
                <w:sz w:val="24"/>
                <w:szCs w:val="24"/>
              </w:rPr>
            </w:pPr>
            <w:r w:rsidRPr="0066523E">
              <w:rPr>
                <w:rFonts w:cs="Times New Roman"/>
                <w:sz w:val="24"/>
                <w:szCs w:val="24"/>
              </w:rPr>
              <w:t>-</w:t>
            </w:r>
          </w:p>
        </w:tc>
        <w:tc>
          <w:tcPr>
            <w:tcW w:w="2265" w:type="dxa"/>
            <w:tcBorders>
              <w:top w:val="single" w:sz="4" w:space="0" w:color="000000"/>
              <w:left w:val="single" w:sz="4" w:space="0" w:color="000000"/>
              <w:bottom w:val="single" w:sz="4" w:space="0" w:color="000000"/>
            </w:tcBorders>
            <w:shd w:val="clear" w:color="auto" w:fill="FFFFFF"/>
          </w:tcPr>
          <w:p w14:paraId="4FEFC329" w14:textId="77777777" w:rsidR="002F19E2" w:rsidRPr="0066523E" w:rsidRDefault="002F19E2" w:rsidP="008426E6">
            <w:pPr>
              <w:pStyle w:val="af7"/>
              <w:ind w:left="0"/>
              <w:rPr>
                <w:rFonts w:cs="Times New Roman"/>
                <w:sz w:val="24"/>
                <w:szCs w:val="24"/>
              </w:rPr>
            </w:pPr>
            <w:r w:rsidRPr="0066523E">
              <w:rPr>
                <w:rFonts w:cs="Times New Roman"/>
                <w:sz w:val="24"/>
                <w:szCs w:val="24"/>
              </w:rPr>
              <w:t>Крайне тяжелые контузии</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14:paraId="3C1EE9BD" w14:textId="77777777" w:rsidR="002F19E2" w:rsidRPr="0066523E" w:rsidRDefault="002F19E2" w:rsidP="008426E6">
            <w:pPr>
              <w:pStyle w:val="af7"/>
              <w:ind w:left="0"/>
              <w:rPr>
                <w:rFonts w:cs="Times New Roman"/>
                <w:sz w:val="24"/>
                <w:szCs w:val="24"/>
              </w:rPr>
            </w:pPr>
            <w:r w:rsidRPr="0066523E">
              <w:rPr>
                <w:rFonts w:cs="Times New Roman"/>
                <w:sz w:val="24"/>
                <w:szCs w:val="24"/>
              </w:rPr>
              <w:t>Разрывы внутренних органов, переломы костей, внутренние кровотечения, сотрясение мозга с длительной потерей сознания. Разрывы наблюдаются в органах, содержащих большое количество крови (печень, селезенка, почки), наполненных газом (легкие, кишечник), имеющих полости, наполненные жидкостью (головной мозг, мочевой, желчный пузырь).</w:t>
            </w:r>
          </w:p>
        </w:tc>
      </w:tr>
      <w:tr w:rsidR="002F19E2" w:rsidRPr="0066523E" w14:paraId="40157ABC" w14:textId="77777777" w:rsidTr="00CD7EE1">
        <w:tc>
          <w:tcPr>
            <w:tcW w:w="1131" w:type="dxa"/>
            <w:tcBorders>
              <w:top w:val="single" w:sz="4" w:space="0" w:color="000000"/>
              <w:left w:val="single" w:sz="4" w:space="0" w:color="000000"/>
              <w:bottom w:val="single" w:sz="4" w:space="0" w:color="000000"/>
            </w:tcBorders>
            <w:shd w:val="clear" w:color="auto" w:fill="FFFFFF"/>
          </w:tcPr>
          <w:p w14:paraId="748A9A4A" w14:textId="77777777" w:rsidR="002F19E2" w:rsidRPr="0066523E" w:rsidRDefault="002F19E2" w:rsidP="008426E6">
            <w:pPr>
              <w:pStyle w:val="af7"/>
              <w:ind w:left="0"/>
              <w:rPr>
                <w:rFonts w:cs="Times New Roman"/>
                <w:sz w:val="24"/>
                <w:szCs w:val="24"/>
              </w:rPr>
            </w:pPr>
            <w:r w:rsidRPr="0066523E">
              <w:rPr>
                <w:rFonts w:cs="Times New Roman"/>
                <w:bCs/>
                <w:sz w:val="24"/>
                <w:szCs w:val="24"/>
              </w:rPr>
              <w:t>60…80 кПа</w:t>
            </w:r>
          </w:p>
        </w:tc>
        <w:tc>
          <w:tcPr>
            <w:tcW w:w="2271" w:type="dxa"/>
            <w:tcBorders>
              <w:top w:val="single" w:sz="4" w:space="0" w:color="000000"/>
              <w:left w:val="single" w:sz="4" w:space="0" w:color="000000"/>
              <w:bottom w:val="single" w:sz="4" w:space="0" w:color="000000"/>
            </w:tcBorders>
            <w:shd w:val="clear" w:color="auto" w:fill="FFFFFF"/>
          </w:tcPr>
          <w:p w14:paraId="044DEE6A" w14:textId="77777777" w:rsidR="002F19E2" w:rsidRPr="0066523E" w:rsidRDefault="00FF503A" w:rsidP="00BC394E">
            <w:pPr>
              <w:pStyle w:val="af7"/>
              <w:ind w:left="0"/>
              <w:jc w:val="center"/>
              <w:rPr>
                <w:rFonts w:cs="Times New Roman"/>
                <w:sz w:val="24"/>
                <w:szCs w:val="24"/>
              </w:rPr>
            </w:pPr>
            <w:r w:rsidRPr="0066523E">
              <w:rPr>
                <w:rFonts w:cs="Times New Roman"/>
                <w:sz w:val="24"/>
                <w:szCs w:val="24"/>
              </w:rPr>
              <w:t>-</w:t>
            </w:r>
          </w:p>
        </w:tc>
        <w:tc>
          <w:tcPr>
            <w:tcW w:w="2265" w:type="dxa"/>
            <w:tcBorders>
              <w:top w:val="single" w:sz="4" w:space="0" w:color="000000"/>
              <w:left w:val="single" w:sz="4" w:space="0" w:color="000000"/>
              <w:bottom w:val="single" w:sz="4" w:space="0" w:color="000000"/>
            </w:tcBorders>
            <w:shd w:val="clear" w:color="auto" w:fill="FFFFFF"/>
          </w:tcPr>
          <w:p w14:paraId="3CC010C8" w14:textId="77777777" w:rsidR="002F19E2" w:rsidRPr="0066523E" w:rsidRDefault="002F19E2" w:rsidP="008426E6">
            <w:pPr>
              <w:pStyle w:val="af7"/>
              <w:ind w:left="0"/>
              <w:rPr>
                <w:rFonts w:cs="Times New Roman"/>
                <w:sz w:val="24"/>
                <w:szCs w:val="24"/>
              </w:rPr>
            </w:pPr>
            <w:r w:rsidRPr="0066523E">
              <w:rPr>
                <w:rFonts w:cs="Times New Roman"/>
                <w:sz w:val="24"/>
                <w:szCs w:val="24"/>
              </w:rPr>
              <w:t>Тяжелые контузии и травмы</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14:paraId="2F508BF1" w14:textId="6D62E6E3" w:rsidR="002F19E2" w:rsidRPr="0066523E" w:rsidRDefault="002F19E2" w:rsidP="008426E6">
            <w:pPr>
              <w:pStyle w:val="af7"/>
              <w:ind w:left="0"/>
              <w:rPr>
                <w:rFonts w:cs="Times New Roman"/>
                <w:sz w:val="24"/>
                <w:szCs w:val="24"/>
              </w:rPr>
            </w:pPr>
            <w:r w:rsidRPr="0066523E">
              <w:rPr>
                <w:rFonts w:cs="Times New Roman"/>
                <w:sz w:val="24"/>
                <w:szCs w:val="24"/>
              </w:rPr>
              <w:t>Контузия всего организма, переломы костей, кровотечения из носа, ушей, возможно повреждение внутренних органов и внутренние кровотечения.</w:t>
            </w:r>
          </w:p>
        </w:tc>
      </w:tr>
      <w:tr w:rsidR="002F19E2" w:rsidRPr="0066523E" w14:paraId="374F2828" w14:textId="77777777" w:rsidTr="00CD7EE1">
        <w:tc>
          <w:tcPr>
            <w:tcW w:w="1131" w:type="dxa"/>
            <w:tcBorders>
              <w:top w:val="single" w:sz="4" w:space="0" w:color="000000"/>
              <w:left w:val="single" w:sz="4" w:space="0" w:color="000000"/>
              <w:bottom w:val="single" w:sz="4" w:space="0" w:color="000000"/>
            </w:tcBorders>
            <w:shd w:val="clear" w:color="auto" w:fill="FFFFFF"/>
          </w:tcPr>
          <w:p w14:paraId="13126481" w14:textId="77777777" w:rsidR="002F19E2" w:rsidRPr="0066523E" w:rsidRDefault="002F19E2" w:rsidP="008426E6">
            <w:pPr>
              <w:pStyle w:val="af7"/>
              <w:ind w:left="0"/>
              <w:rPr>
                <w:rFonts w:cs="Times New Roman"/>
                <w:sz w:val="24"/>
                <w:szCs w:val="24"/>
              </w:rPr>
            </w:pPr>
            <w:r w:rsidRPr="0066523E">
              <w:rPr>
                <w:rFonts w:cs="Times New Roman"/>
                <w:bCs/>
                <w:sz w:val="24"/>
                <w:szCs w:val="24"/>
              </w:rPr>
              <w:t>40…60 кПа</w:t>
            </w:r>
          </w:p>
        </w:tc>
        <w:tc>
          <w:tcPr>
            <w:tcW w:w="2271" w:type="dxa"/>
            <w:tcBorders>
              <w:top w:val="single" w:sz="4" w:space="0" w:color="000000"/>
              <w:left w:val="single" w:sz="4" w:space="0" w:color="000000"/>
              <w:bottom w:val="single" w:sz="4" w:space="0" w:color="000000"/>
            </w:tcBorders>
            <w:shd w:val="clear" w:color="auto" w:fill="FFFFFF"/>
          </w:tcPr>
          <w:p w14:paraId="43A6530C" w14:textId="77777777" w:rsidR="002F19E2" w:rsidRPr="0066523E" w:rsidRDefault="00FE0F35" w:rsidP="00BC394E">
            <w:pPr>
              <w:pStyle w:val="af7"/>
              <w:ind w:left="0"/>
              <w:jc w:val="center"/>
              <w:rPr>
                <w:rFonts w:cs="Times New Roman"/>
                <w:sz w:val="24"/>
                <w:szCs w:val="24"/>
              </w:rPr>
            </w:pPr>
            <w:r w:rsidRPr="0066523E">
              <w:rPr>
                <w:rFonts w:cs="Times New Roman"/>
                <w:sz w:val="24"/>
                <w:szCs w:val="24"/>
              </w:rPr>
              <w:t>-</w:t>
            </w:r>
          </w:p>
        </w:tc>
        <w:tc>
          <w:tcPr>
            <w:tcW w:w="2265" w:type="dxa"/>
            <w:tcBorders>
              <w:top w:val="single" w:sz="4" w:space="0" w:color="000000"/>
              <w:left w:val="single" w:sz="4" w:space="0" w:color="000000"/>
              <w:bottom w:val="single" w:sz="4" w:space="0" w:color="000000"/>
            </w:tcBorders>
            <w:shd w:val="clear" w:color="auto" w:fill="FFFFFF"/>
          </w:tcPr>
          <w:p w14:paraId="5ECCD750" w14:textId="77777777" w:rsidR="002F19E2" w:rsidRPr="0066523E" w:rsidRDefault="002F19E2" w:rsidP="008426E6">
            <w:pPr>
              <w:pStyle w:val="af7"/>
              <w:ind w:left="0"/>
              <w:rPr>
                <w:rFonts w:cs="Times New Roman"/>
                <w:sz w:val="24"/>
                <w:szCs w:val="24"/>
              </w:rPr>
            </w:pPr>
            <w:r w:rsidRPr="0066523E">
              <w:rPr>
                <w:rFonts w:cs="Times New Roman"/>
                <w:sz w:val="24"/>
                <w:szCs w:val="24"/>
              </w:rPr>
              <w:t>Средней тяжести</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14:paraId="736CFDBD" w14:textId="77777777" w:rsidR="002F19E2" w:rsidRPr="0066523E" w:rsidRDefault="002F19E2" w:rsidP="008426E6">
            <w:pPr>
              <w:pStyle w:val="af7"/>
              <w:ind w:left="0"/>
              <w:rPr>
                <w:rFonts w:cs="Times New Roman"/>
                <w:sz w:val="24"/>
                <w:szCs w:val="24"/>
              </w:rPr>
            </w:pPr>
            <w:r w:rsidRPr="0066523E">
              <w:rPr>
                <w:rFonts w:cs="Times New Roman"/>
                <w:sz w:val="24"/>
                <w:szCs w:val="24"/>
              </w:rPr>
              <w:t>Вывихи конечностей, контузии головного мозга, повреждения органов слуха, кровотечения из носа и ушей.</w:t>
            </w:r>
          </w:p>
        </w:tc>
      </w:tr>
      <w:tr w:rsidR="002F19E2" w:rsidRPr="0066523E" w14:paraId="0A63A3DD" w14:textId="77777777" w:rsidTr="00CD7EE1">
        <w:tc>
          <w:tcPr>
            <w:tcW w:w="1131" w:type="dxa"/>
            <w:tcBorders>
              <w:top w:val="single" w:sz="4" w:space="0" w:color="000000"/>
              <w:left w:val="single" w:sz="4" w:space="0" w:color="000000"/>
              <w:bottom w:val="single" w:sz="4" w:space="0" w:color="000000"/>
            </w:tcBorders>
            <w:shd w:val="clear" w:color="auto" w:fill="FFFFFF"/>
          </w:tcPr>
          <w:p w14:paraId="72C460F8" w14:textId="77777777" w:rsidR="002F19E2" w:rsidRPr="0066523E" w:rsidRDefault="002F19E2" w:rsidP="008426E6">
            <w:pPr>
              <w:pStyle w:val="af7"/>
              <w:ind w:left="0"/>
              <w:rPr>
                <w:rFonts w:cs="Times New Roman"/>
                <w:sz w:val="24"/>
                <w:szCs w:val="24"/>
              </w:rPr>
            </w:pPr>
            <w:r w:rsidRPr="0066523E">
              <w:rPr>
                <w:rFonts w:cs="Times New Roman"/>
                <w:bCs/>
                <w:sz w:val="24"/>
                <w:szCs w:val="24"/>
              </w:rPr>
              <w:t>10…40 кПа</w:t>
            </w:r>
          </w:p>
        </w:tc>
        <w:tc>
          <w:tcPr>
            <w:tcW w:w="2271" w:type="dxa"/>
            <w:tcBorders>
              <w:top w:val="single" w:sz="4" w:space="0" w:color="000000"/>
              <w:left w:val="single" w:sz="4" w:space="0" w:color="000000"/>
              <w:bottom w:val="single" w:sz="4" w:space="0" w:color="000000"/>
            </w:tcBorders>
            <w:shd w:val="clear" w:color="auto" w:fill="FFFFFF"/>
          </w:tcPr>
          <w:p w14:paraId="72C8ED25" w14:textId="3808BC16" w:rsidR="002F19E2" w:rsidRPr="00902014" w:rsidRDefault="00BC394E" w:rsidP="00BC394E">
            <w:pPr>
              <w:jc w:val="center"/>
              <w:rPr>
                <w:rFonts w:cs="Times New Roman"/>
                <w:sz w:val="24"/>
                <w:szCs w:val="24"/>
              </w:rPr>
            </w:pPr>
            <w:r>
              <w:rPr>
                <w:rFonts w:cs="Times New Roman"/>
                <w:sz w:val="24"/>
                <w:szCs w:val="24"/>
              </w:rPr>
              <w:t>66</w:t>
            </w:r>
          </w:p>
        </w:tc>
        <w:tc>
          <w:tcPr>
            <w:tcW w:w="2265" w:type="dxa"/>
            <w:tcBorders>
              <w:top w:val="single" w:sz="4" w:space="0" w:color="000000"/>
              <w:left w:val="single" w:sz="4" w:space="0" w:color="000000"/>
              <w:bottom w:val="single" w:sz="4" w:space="0" w:color="000000"/>
            </w:tcBorders>
            <w:shd w:val="clear" w:color="auto" w:fill="FFFFFF"/>
          </w:tcPr>
          <w:p w14:paraId="213EA9BE" w14:textId="77777777" w:rsidR="002F19E2" w:rsidRPr="0066523E" w:rsidRDefault="002F19E2" w:rsidP="008426E6">
            <w:pPr>
              <w:pStyle w:val="af7"/>
              <w:ind w:left="0"/>
              <w:rPr>
                <w:rFonts w:cs="Times New Roman"/>
                <w:sz w:val="24"/>
                <w:szCs w:val="24"/>
              </w:rPr>
            </w:pPr>
            <w:r w:rsidRPr="0066523E">
              <w:rPr>
                <w:rFonts w:cs="Times New Roman"/>
                <w:sz w:val="24"/>
                <w:szCs w:val="24"/>
              </w:rPr>
              <w:t>Легкий вред здоровью</w:t>
            </w:r>
          </w:p>
        </w:tc>
        <w:tc>
          <w:tcPr>
            <w:tcW w:w="8646" w:type="dxa"/>
            <w:tcBorders>
              <w:top w:val="single" w:sz="4" w:space="0" w:color="000000"/>
              <w:left w:val="single" w:sz="4" w:space="0" w:color="000000"/>
              <w:bottom w:val="single" w:sz="4" w:space="0" w:color="000000"/>
              <w:right w:val="single" w:sz="4" w:space="0" w:color="000000"/>
            </w:tcBorders>
            <w:shd w:val="clear" w:color="auto" w:fill="FFFFFF"/>
          </w:tcPr>
          <w:p w14:paraId="7C0296E4" w14:textId="77777777" w:rsidR="002F19E2" w:rsidRPr="0066523E" w:rsidRDefault="002F19E2" w:rsidP="008426E6">
            <w:pPr>
              <w:pStyle w:val="af7"/>
              <w:ind w:left="0"/>
              <w:rPr>
                <w:rFonts w:cs="Times New Roman"/>
                <w:sz w:val="24"/>
                <w:szCs w:val="24"/>
              </w:rPr>
            </w:pPr>
            <w:r w:rsidRPr="0066523E">
              <w:rPr>
                <w:rFonts w:cs="Times New Roman"/>
                <w:sz w:val="24"/>
                <w:szCs w:val="24"/>
              </w:rPr>
              <w:t>Кратковременные нарушения функции организма (звон в ушах, головокружение, головная боль). Возможны вывихи и ушибы.</w:t>
            </w:r>
          </w:p>
        </w:tc>
      </w:tr>
    </w:tbl>
    <w:p w14:paraId="2B9212A7" w14:textId="77777777" w:rsidR="002F19E2" w:rsidRPr="0066523E" w:rsidRDefault="002F19E2" w:rsidP="008426E6">
      <w:pPr>
        <w:rPr>
          <w:rFonts w:cs="Times New Roman"/>
          <w:sz w:val="24"/>
          <w:szCs w:val="24"/>
        </w:rPr>
      </w:pPr>
    </w:p>
    <w:p w14:paraId="1DE26171" w14:textId="680EC820" w:rsidR="00DA78AE" w:rsidRPr="0066523E" w:rsidRDefault="00DA78AE" w:rsidP="008426E6">
      <w:pPr>
        <w:ind w:firstLine="709"/>
        <w:contextualSpacing/>
        <w:rPr>
          <w:rFonts w:cs="Times New Roman"/>
          <w:sz w:val="24"/>
          <w:szCs w:val="24"/>
        </w:rPr>
      </w:pPr>
      <w:r w:rsidRPr="006322F2">
        <w:rPr>
          <w:rFonts w:cs="Times New Roman"/>
          <w:sz w:val="24"/>
          <w:szCs w:val="24"/>
        </w:rPr>
        <w:t xml:space="preserve">В соответствии с </w:t>
      </w:r>
      <w:r w:rsidR="004A008D" w:rsidRPr="006322F2">
        <w:rPr>
          <w:rFonts w:cs="Times New Roman"/>
          <w:sz w:val="24"/>
          <w:szCs w:val="24"/>
        </w:rPr>
        <w:t xml:space="preserve">[22] </w:t>
      </w:r>
      <w:r w:rsidRPr="006322F2">
        <w:rPr>
          <w:rFonts w:cs="Times New Roman"/>
          <w:sz w:val="24"/>
          <w:szCs w:val="24"/>
        </w:rPr>
        <w:t>характер</w:t>
      </w:r>
      <w:r w:rsidRPr="0066523E">
        <w:rPr>
          <w:rFonts w:cs="Times New Roman"/>
          <w:sz w:val="24"/>
          <w:szCs w:val="24"/>
        </w:rPr>
        <w:t xml:space="preserve"> разрушения зданий и сооружений в зависимости от избыточного давления во фронте ударной волны определяется по таблице: </w:t>
      </w:r>
    </w:p>
    <w:p w14:paraId="10C0FE8D" w14:textId="77777777" w:rsidR="00DA78AE" w:rsidRPr="0066523E" w:rsidRDefault="00DA78AE" w:rsidP="008426E6">
      <w:pPr>
        <w:ind w:firstLine="709"/>
        <w:contextualSpacing/>
        <w:rPr>
          <w:rFonts w:cs="Times New Roman"/>
          <w:sz w:val="24"/>
          <w:szCs w:val="24"/>
        </w:rPr>
      </w:pPr>
    </w:p>
    <w:tbl>
      <w:tblPr>
        <w:tblW w:w="14313" w:type="dxa"/>
        <w:tblInd w:w="-30" w:type="dxa"/>
        <w:tblLayout w:type="fixed"/>
        <w:tblLook w:val="0000" w:firstRow="0" w:lastRow="0" w:firstColumn="0" w:lastColumn="0" w:noHBand="0" w:noVBand="0"/>
      </w:tblPr>
      <w:tblGrid>
        <w:gridCol w:w="8076"/>
        <w:gridCol w:w="1560"/>
        <w:gridCol w:w="1559"/>
        <w:gridCol w:w="1559"/>
        <w:gridCol w:w="1559"/>
      </w:tblGrid>
      <w:tr w:rsidR="00DA78AE" w:rsidRPr="0066523E" w14:paraId="3E41C52F" w14:textId="77777777" w:rsidTr="00DA78AE">
        <w:tc>
          <w:tcPr>
            <w:tcW w:w="8076" w:type="dxa"/>
            <w:vMerge w:val="restart"/>
            <w:tcBorders>
              <w:top w:val="single" w:sz="4" w:space="0" w:color="000000"/>
              <w:left w:val="single" w:sz="4" w:space="0" w:color="000000"/>
              <w:bottom w:val="single" w:sz="4" w:space="0" w:color="000000"/>
            </w:tcBorders>
            <w:shd w:val="clear" w:color="auto" w:fill="FFFFFF"/>
          </w:tcPr>
          <w:p w14:paraId="56F21A2C"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Тип зданий, сооружений</w:t>
            </w:r>
          </w:p>
        </w:tc>
        <w:tc>
          <w:tcPr>
            <w:tcW w:w="6237" w:type="dxa"/>
            <w:gridSpan w:val="4"/>
            <w:tcBorders>
              <w:top w:val="single" w:sz="4" w:space="0" w:color="000000"/>
              <w:left w:val="single" w:sz="4" w:space="0" w:color="000000"/>
              <w:bottom w:val="single" w:sz="4" w:space="0" w:color="000000"/>
              <w:right w:val="single" w:sz="4" w:space="0" w:color="000000"/>
            </w:tcBorders>
            <w:shd w:val="clear" w:color="auto" w:fill="FFFFFF"/>
          </w:tcPr>
          <w:p w14:paraId="20E2F79B"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Разрушение при избыточном давлении на фронте ударной волны, кПа</w:t>
            </w:r>
          </w:p>
        </w:tc>
      </w:tr>
      <w:tr w:rsidR="00DA78AE" w:rsidRPr="0066523E" w14:paraId="2D854E6A" w14:textId="77777777" w:rsidTr="00DA78AE">
        <w:tc>
          <w:tcPr>
            <w:tcW w:w="8076" w:type="dxa"/>
            <w:vMerge/>
            <w:tcBorders>
              <w:top w:val="single" w:sz="4" w:space="0" w:color="000000"/>
              <w:left w:val="single" w:sz="4" w:space="0" w:color="000000"/>
              <w:bottom w:val="single" w:sz="4" w:space="0" w:color="000000"/>
            </w:tcBorders>
            <w:shd w:val="clear" w:color="auto" w:fill="FFFFFF"/>
          </w:tcPr>
          <w:p w14:paraId="7C3667AC" w14:textId="77777777" w:rsidR="00DA78AE" w:rsidRPr="0066523E" w:rsidRDefault="00DA78AE" w:rsidP="008426E6">
            <w:pPr>
              <w:widowControl w:val="0"/>
              <w:autoSpaceDE w:val="0"/>
              <w:snapToGrid w:val="0"/>
              <w:ind w:firstLine="540"/>
              <w:contextualSpacing/>
              <w:rPr>
                <w:rFonts w:cs="Times New Roman"/>
                <w:sz w:val="24"/>
                <w:szCs w:val="24"/>
              </w:rPr>
            </w:pPr>
          </w:p>
        </w:tc>
        <w:tc>
          <w:tcPr>
            <w:tcW w:w="1560" w:type="dxa"/>
            <w:tcBorders>
              <w:top w:val="single" w:sz="4" w:space="0" w:color="000000"/>
              <w:left w:val="single" w:sz="4" w:space="0" w:color="000000"/>
              <w:bottom w:val="single" w:sz="4" w:space="0" w:color="000000"/>
            </w:tcBorders>
            <w:shd w:val="clear" w:color="auto" w:fill="FFFFFF"/>
          </w:tcPr>
          <w:p w14:paraId="4E343C40"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Слабое</w:t>
            </w:r>
          </w:p>
        </w:tc>
        <w:tc>
          <w:tcPr>
            <w:tcW w:w="1559" w:type="dxa"/>
            <w:tcBorders>
              <w:top w:val="single" w:sz="4" w:space="0" w:color="000000"/>
              <w:left w:val="single" w:sz="4" w:space="0" w:color="000000"/>
              <w:bottom w:val="single" w:sz="4" w:space="0" w:color="000000"/>
            </w:tcBorders>
            <w:shd w:val="clear" w:color="auto" w:fill="FFFFFF"/>
          </w:tcPr>
          <w:p w14:paraId="44F84C60"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Среднее</w:t>
            </w:r>
          </w:p>
        </w:tc>
        <w:tc>
          <w:tcPr>
            <w:tcW w:w="1559" w:type="dxa"/>
            <w:tcBorders>
              <w:top w:val="single" w:sz="4" w:space="0" w:color="000000"/>
              <w:left w:val="single" w:sz="4" w:space="0" w:color="000000"/>
              <w:bottom w:val="single" w:sz="4" w:space="0" w:color="000000"/>
            </w:tcBorders>
            <w:shd w:val="clear" w:color="auto" w:fill="FFFFFF"/>
          </w:tcPr>
          <w:p w14:paraId="0496D2A6"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Сильное</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14:paraId="291BE0A1"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Полное</w:t>
            </w:r>
          </w:p>
        </w:tc>
      </w:tr>
      <w:tr w:rsidR="00DA78AE" w:rsidRPr="0066523E" w14:paraId="6996624B" w14:textId="77777777" w:rsidTr="00DA78AE">
        <w:tc>
          <w:tcPr>
            <w:tcW w:w="8076" w:type="dxa"/>
            <w:tcBorders>
              <w:top w:val="single" w:sz="4" w:space="0" w:color="000000"/>
              <w:left w:val="single" w:sz="4" w:space="0" w:color="000000"/>
              <w:bottom w:val="single" w:sz="4" w:space="0" w:color="000000"/>
            </w:tcBorders>
            <w:shd w:val="clear" w:color="auto" w:fill="FFFFFF"/>
          </w:tcPr>
          <w:p w14:paraId="6E1E0EBF"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Промышленные здания с легким каркасом и бескаркасной конструкцией</w:t>
            </w:r>
          </w:p>
        </w:tc>
        <w:tc>
          <w:tcPr>
            <w:tcW w:w="1560" w:type="dxa"/>
            <w:tcBorders>
              <w:top w:val="single" w:sz="4" w:space="0" w:color="000000"/>
              <w:left w:val="single" w:sz="4" w:space="0" w:color="000000"/>
              <w:bottom w:val="single" w:sz="4" w:space="0" w:color="000000"/>
            </w:tcBorders>
            <w:shd w:val="clear" w:color="auto" w:fill="FFFFFF"/>
          </w:tcPr>
          <w:p w14:paraId="1228B837"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10 - 25</w:t>
            </w:r>
          </w:p>
        </w:tc>
        <w:tc>
          <w:tcPr>
            <w:tcW w:w="1559" w:type="dxa"/>
            <w:tcBorders>
              <w:top w:val="single" w:sz="4" w:space="0" w:color="000000"/>
              <w:left w:val="single" w:sz="4" w:space="0" w:color="000000"/>
              <w:bottom w:val="single" w:sz="4" w:space="0" w:color="000000"/>
            </w:tcBorders>
            <w:shd w:val="clear" w:color="auto" w:fill="FFFFFF"/>
          </w:tcPr>
          <w:p w14:paraId="3F2FCF27"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25 - 35</w:t>
            </w:r>
          </w:p>
        </w:tc>
        <w:tc>
          <w:tcPr>
            <w:tcW w:w="1559" w:type="dxa"/>
            <w:tcBorders>
              <w:top w:val="single" w:sz="4" w:space="0" w:color="000000"/>
              <w:left w:val="single" w:sz="4" w:space="0" w:color="000000"/>
              <w:bottom w:val="single" w:sz="4" w:space="0" w:color="000000"/>
            </w:tcBorders>
            <w:shd w:val="clear" w:color="auto" w:fill="FFFFFF"/>
          </w:tcPr>
          <w:p w14:paraId="282AD559"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35 - 45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14:paraId="0E478A6E"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&gt; 45</w:t>
            </w:r>
          </w:p>
        </w:tc>
      </w:tr>
      <w:tr w:rsidR="00DA78AE" w:rsidRPr="0066523E" w14:paraId="5A18DEEF" w14:textId="77777777" w:rsidTr="00DA78AE">
        <w:tc>
          <w:tcPr>
            <w:tcW w:w="8076" w:type="dxa"/>
            <w:tcBorders>
              <w:top w:val="single" w:sz="4" w:space="0" w:color="000000"/>
              <w:left w:val="single" w:sz="4" w:space="0" w:color="000000"/>
              <w:bottom w:val="single" w:sz="4" w:space="0" w:color="000000"/>
            </w:tcBorders>
            <w:shd w:val="clear" w:color="auto" w:fill="FFFFFF"/>
          </w:tcPr>
          <w:p w14:paraId="4945CA43"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Складские кирпичные здания</w:t>
            </w:r>
          </w:p>
        </w:tc>
        <w:tc>
          <w:tcPr>
            <w:tcW w:w="1560" w:type="dxa"/>
            <w:tcBorders>
              <w:top w:val="single" w:sz="4" w:space="0" w:color="000000"/>
              <w:left w:val="single" w:sz="4" w:space="0" w:color="000000"/>
              <w:bottom w:val="single" w:sz="4" w:space="0" w:color="000000"/>
            </w:tcBorders>
            <w:shd w:val="clear" w:color="auto" w:fill="FFFFFF"/>
          </w:tcPr>
          <w:p w14:paraId="156D3F37"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10 - 20</w:t>
            </w:r>
          </w:p>
        </w:tc>
        <w:tc>
          <w:tcPr>
            <w:tcW w:w="1559" w:type="dxa"/>
            <w:tcBorders>
              <w:top w:val="single" w:sz="4" w:space="0" w:color="000000"/>
              <w:left w:val="single" w:sz="4" w:space="0" w:color="000000"/>
              <w:bottom w:val="single" w:sz="4" w:space="0" w:color="000000"/>
            </w:tcBorders>
            <w:shd w:val="clear" w:color="auto" w:fill="FFFFFF"/>
          </w:tcPr>
          <w:p w14:paraId="1B1ED06A"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20 - 30</w:t>
            </w:r>
          </w:p>
        </w:tc>
        <w:tc>
          <w:tcPr>
            <w:tcW w:w="1559" w:type="dxa"/>
            <w:tcBorders>
              <w:top w:val="single" w:sz="4" w:space="0" w:color="000000"/>
              <w:left w:val="single" w:sz="4" w:space="0" w:color="000000"/>
              <w:bottom w:val="single" w:sz="4" w:space="0" w:color="000000"/>
            </w:tcBorders>
            <w:shd w:val="clear" w:color="auto" w:fill="FFFFFF"/>
          </w:tcPr>
          <w:p w14:paraId="082E252A"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30 - 40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14:paraId="6D5467A4"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&gt; 40</w:t>
            </w:r>
          </w:p>
        </w:tc>
      </w:tr>
      <w:tr w:rsidR="00DA78AE" w:rsidRPr="0066523E" w14:paraId="2ECE57D6" w14:textId="77777777" w:rsidTr="00DA78AE">
        <w:tc>
          <w:tcPr>
            <w:tcW w:w="8076" w:type="dxa"/>
            <w:tcBorders>
              <w:top w:val="single" w:sz="4" w:space="0" w:color="000000"/>
              <w:left w:val="single" w:sz="4" w:space="0" w:color="000000"/>
              <w:bottom w:val="single" w:sz="4" w:space="0" w:color="000000"/>
            </w:tcBorders>
            <w:shd w:val="clear" w:color="auto" w:fill="FFFFFF"/>
          </w:tcPr>
          <w:p w14:paraId="072D6772"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Одноэтажные складские помещения с металлическим каркасом и стеновым заполнением из листового металла</w:t>
            </w:r>
          </w:p>
        </w:tc>
        <w:tc>
          <w:tcPr>
            <w:tcW w:w="1560" w:type="dxa"/>
            <w:tcBorders>
              <w:top w:val="single" w:sz="4" w:space="0" w:color="000000"/>
              <w:left w:val="single" w:sz="4" w:space="0" w:color="000000"/>
              <w:bottom w:val="single" w:sz="4" w:space="0" w:color="000000"/>
            </w:tcBorders>
            <w:shd w:val="clear" w:color="auto" w:fill="FFFFFF"/>
          </w:tcPr>
          <w:p w14:paraId="73E6341D"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5 - 7</w:t>
            </w:r>
          </w:p>
        </w:tc>
        <w:tc>
          <w:tcPr>
            <w:tcW w:w="1559" w:type="dxa"/>
            <w:tcBorders>
              <w:top w:val="single" w:sz="4" w:space="0" w:color="000000"/>
              <w:left w:val="single" w:sz="4" w:space="0" w:color="000000"/>
              <w:bottom w:val="single" w:sz="4" w:space="0" w:color="000000"/>
            </w:tcBorders>
            <w:shd w:val="clear" w:color="auto" w:fill="FFFFFF"/>
          </w:tcPr>
          <w:p w14:paraId="616A231C"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7 - 10</w:t>
            </w:r>
          </w:p>
        </w:tc>
        <w:tc>
          <w:tcPr>
            <w:tcW w:w="1559" w:type="dxa"/>
            <w:tcBorders>
              <w:top w:val="single" w:sz="4" w:space="0" w:color="000000"/>
              <w:left w:val="single" w:sz="4" w:space="0" w:color="000000"/>
              <w:bottom w:val="single" w:sz="4" w:space="0" w:color="000000"/>
            </w:tcBorders>
            <w:shd w:val="clear" w:color="auto" w:fill="FFFFFF"/>
          </w:tcPr>
          <w:p w14:paraId="3FD1DCA3"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10 - 15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14:paraId="710A2F88"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&gt; 15</w:t>
            </w:r>
          </w:p>
        </w:tc>
      </w:tr>
      <w:tr w:rsidR="00DA78AE" w:rsidRPr="0066523E" w14:paraId="0B0D3327" w14:textId="77777777" w:rsidTr="00DA78AE">
        <w:tc>
          <w:tcPr>
            <w:tcW w:w="8076" w:type="dxa"/>
            <w:tcBorders>
              <w:top w:val="single" w:sz="4" w:space="0" w:color="000000"/>
              <w:left w:val="single" w:sz="4" w:space="0" w:color="000000"/>
              <w:bottom w:val="single" w:sz="4" w:space="0" w:color="000000"/>
            </w:tcBorders>
            <w:shd w:val="clear" w:color="auto" w:fill="FFFFFF"/>
          </w:tcPr>
          <w:p w14:paraId="3D0C8815"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Бетонные и железобетонные здания и антисейсмические конструкции</w:t>
            </w:r>
          </w:p>
        </w:tc>
        <w:tc>
          <w:tcPr>
            <w:tcW w:w="1560" w:type="dxa"/>
            <w:tcBorders>
              <w:top w:val="single" w:sz="4" w:space="0" w:color="000000"/>
              <w:left w:val="single" w:sz="4" w:space="0" w:color="000000"/>
              <w:bottom w:val="single" w:sz="4" w:space="0" w:color="000000"/>
            </w:tcBorders>
            <w:shd w:val="clear" w:color="auto" w:fill="FFFFFF"/>
          </w:tcPr>
          <w:p w14:paraId="24CD5137"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25 - 35</w:t>
            </w:r>
          </w:p>
        </w:tc>
        <w:tc>
          <w:tcPr>
            <w:tcW w:w="1559" w:type="dxa"/>
            <w:tcBorders>
              <w:top w:val="single" w:sz="4" w:space="0" w:color="000000"/>
              <w:left w:val="single" w:sz="4" w:space="0" w:color="000000"/>
              <w:bottom w:val="single" w:sz="4" w:space="0" w:color="000000"/>
            </w:tcBorders>
            <w:shd w:val="clear" w:color="auto" w:fill="FFFFFF"/>
          </w:tcPr>
          <w:p w14:paraId="73B17EAC"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80 - 120</w:t>
            </w:r>
          </w:p>
        </w:tc>
        <w:tc>
          <w:tcPr>
            <w:tcW w:w="1559" w:type="dxa"/>
            <w:tcBorders>
              <w:top w:val="single" w:sz="4" w:space="0" w:color="000000"/>
              <w:left w:val="single" w:sz="4" w:space="0" w:color="000000"/>
              <w:bottom w:val="single" w:sz="4" w:space="0" w:color="000000"/>
            </w:tcBorders>
            <w:shd w:val="clear" w:color="auto" w:fill="FFFFFF"/>
          </w:tcPr>
          <w:p w14:paraId="7B558890"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150 - 200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14:paraId="1B64F4BA"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&gt; 200</w:t>
            </w:r>
          </w:p>
        </w:tc>
      </w:tr>
      <w:tr w:rsidR="00DA78AE" w:rsidRPr="0066523E" w14:paraId="25DC2063" w14:textId="77777777" w:rsidTr="00DA78AE">
        <w:tc>
          <w:tcPr>
            <w:tcW w:w="8076" w:type="dxa"/>
            <w:tcBorders>
              <w:top w:val="single" w:sz="4" w:space="0" w:color="000000"/>
              <w:left w:val="single" w:sz="4" w:space="0" w:color="000000"/>
              <w:bottom w:val="single" w:sz="4" w:space="0" w:color="000000"/>
            </w:tcBorders>
            <w:shd w:val="clear" w:color="auto" w:fill="FFFFFF"/>
          </w:tcPr>
          <w:p w14:paraId="14701FC2"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Здания железобетонные монолитные повышенной этажности</w:t>
            </w:r>
          </w:p>
        </w:tc>
        <w:tc>
          <w:tcPr>
            <w:tcW w:w="1560" w:type="dxa"/>
            <w:tcBorders>
              <w:top w:val="single" w:sz="4" w:space="0" w:color="000000"/>
              <w:left w:val="single" w:sz="4" w:space="0" w:color="000000"/>
              <w:bottom w:val="single" w:sz="4" w:space="0" w:color="000000"/>
            </w:tcBorders>
            <w:shd w:val="clear" w:color="auto" w:fill="FFFFFF"/>
          </w:tcPr>
          <w:p w14:paraId="2C7F1EFC"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25 - 45</w:t>
            </w:r>
          </w:p>
        </w:tc>
        <w:tc>
          <w:tcPr>
            <w:tcW w:w="1559" w:type="dxa"/>
            <w:tcBorders>
              <w:top w:val="single" w:sz="4" w:space="0" w:color="000000"/>
              <w:left w:val="single" w:sz="4" w:space="0" w:color="000000"/>
              <w:bottom w:val="single" w:sz="4" w:space="0" w:color="000000"/>
            </w:tcBorders>
            <w:shd w:val="clear" w:color="auto" w:fill="FFFFFF"/>
          </w:tcPr>
          <w:p w14:paraId="23D4644B"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45 - 105</w:t>
            </w:r>
          </w:p>
        </w:tc>
        <w:tc>
          <w:tcPr>
            <w:tcW w:w="1559" w:type="dxa"/>
            <w:tcBorders>
              <w:top w:val="single" w:sz="4" w:space="0" w:color="000000"/>
              <w:left w:val="single" w:sz="4" w:space="0" w:color="000000"/>
              <w:bottom w:val="single" w:sz="4" w:space="0" w:color="000000"/>
            </w:tcBorders>
            <w:shd w:val="clear" w:color="auto" w:fill="FFFFFF"/>
          </w:tcPr>
          <w:p w14:paraId="2618544F"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105 - 170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14:paraId="0E6723FC"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170 - 215</w:t>
            </w:r>
          </w:p>
        </w:tc>
      </w:tr>
      <w:tr w:rsidR="00DA78AE" w:rsidRPr="0066523E" w14:paraId="7418AA97" w14:textId="77777777" w:rsidTr="00DA78AE">
        <w:tc>
          <w:tcPr>
            <w:tcW w:w="8076" w:type="dxa"/>
            <w:tcBorders>
              <w:top w:val="single" w:sz="4" w:space="0" w:color="000000"/>
              <w:left w:val="single" w:sz="4" w:space="0" w:color="000000"/>
              <w:bottom w:val="single" w:sz="4" w:space="0" w:color="000000"/>
            </w:tcBorders>
            <w:shd w:val="clear" w:color="auto" w:fill="FFFFFF"/>
          </w:tcPr>
          <w:p w14:paraId="08D34564"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Котельные, регуляторные станции в кирпичных зданиях</w:t>
            </w:r>
          </w:p>
        </w:tc>
        <w:tc>
          <w:tcPr>
            <w:tcW w:w="1560" w:type="dxa"/>
            <w:tcBorders>
              <w:top w:val="single" w:sz="4" w:space="0" w:color="000000"/>
              <w:left w:val="single" w:sz="4" w:space="0" w:color="000000"/>
              <w:bottom w:val="single" w:sz="4" w:space="0" w:color="000000"/>
            </w:tcBorders>
            <w:shd w:val="clear" w:color="auto" w:fill="FFFFFF"/>
          </w:tcPr>
          <w:p w14:paraId="2C19D57C"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10 - 15</w:t>
            </w:r>
          </w:p>
        </w:tc>
        <w:tc>
          <w:tcPr>
            <w:tcW w:w="1559" w:type="dxa"/>
            <w:tcBorders>
              <w:top w:val="single" w:sz="4" w:space="0" w:color="000000"/>
              <w:left w:val="single" w:sz="4" w:space="0" w:color="000000"/>
              <w:bottom w:val="single" w:sz="4" w:space="0" w:color="000000"/>
            </w:tcBorders>
            <w:shd w:val="clear" w:color="auto" w:fill="FFFFFF"/>
          </w:tcPr>
          <w:p w14:paraId="761FCCD0"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15 - 25</w:t>
            </w:r>
          </w:p>
        </w:tc>
        <w:tc>
          <w:tcPr>
            <w:tcW w:w="1559" w:type="dxa"/>
            <w:tcBorders>
              <w:top w:val="single" w:sz="4" w:space="0" w:color="000000"/>
              <w:left w:val="single" w:sz="4" w:space="0" w:color="000000"/>
              <w:bottom w:val="single" w:sz="4" w:space="0" w:color="000000"/>
            </w:tcBorders>
            <w:shd w:val="clear" w:color="auto" w:fill="FFFFFF"/>
          </w:tcPr>
          <w:p w14:paraId="3D012E71"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25 - 35</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14:paraId="715F67A9"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35 - 45</w:t>
            </w:r>
          </w:p>
        </w:tc>
      </w:tr>
      <w:tr w:rsidR="00DA78AE" w:rsidRPr="0066523E" w14:paraId="28261D69" w14:textId="77777777" w:rsidTr="00DA78AE">
        <w:tc>
          <w:tcPr>
            <w:tcW w:w="8076" w:type="dxa"/>
            <w:tcBorders>
              <w:top w:val="single" w:sz="4" w:space="0" w:color="000000"/>
              <w:left w:val="single" w:sz="4" w:space="0" w:color="000000"/>
              <w:bottom w:val="single" w:sz="4" w:space="0" w:color="000000"/>
            </w:tcBorders>
            <w:shd w:val="clear" w:color="auto" w:fill="FFFFFF"/>
          </w:tcPr>
          <w:p w14:paraId="715547C8"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Деревянные дома</w:t>
            </w:r>
          </w:p>
        </w:tc>
        <w:tc>
          <w:tcPr>
            <w:tcW w:w="1560" w:type="dxa"/>
            <w:tcBorders>
              <w:top w:val="single" w:sz="4" w:space="0" w:color="000000"/>
              <w:left w:val="single" w:sz="4" w:space="0" w:color="000000"/>
              <w:bottom w:val="single" w:sz="4" w:space="0" w:color="000000"/>
            </w:tcBorders>
            <w:shd w:val="clear" w:color="auto" w:fill="FFFFFF"/>
          </w:tcPr>
          <w:p w14:paraId="6FAFB745"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6 - 8</w:t>
            </w:r>
          </w:p>
        </w:tc>
        <w:tc>
          <w:tcPr>
            <w:tcW w:w="1559" w:type="dxa"/>
            <w:tcBorders>
              <w:top w:val="single" w:sz="4" w:space="0" w:color="000000"/>
              <w:left w:val="single" w:sz="4" w:space="0" w:color="000000"/>
              <w:bottom w:val="single" w:sz="4" w:space="0" w:color="000000"/>
            </w:tcBorders>
            <w:shd w:val="clear" w:color="auto" w:fill="FFFFFF"/>
          </w:tcPr>
          <w:p w14:paraId="4316B665"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8 - 12</w:t>
            </w:r>
          </w:p>
        </w:tc>
        <w:tc>
          <w:tcPr>
            <w:tcW w:w="1559" w:type="dxa"/>
            <w:tcBorders>
              <w:top w:val="single" w:sz="4" w:space="0" w:color="000000"/>
              <w:left w:val="single" w:sz="4" w:space="0" w:color="000000"/>
              <w:bottom w:val="single" w:sz="4" w:space="0" w:color="000000"/>
            </w:tcBorders>
            <w:shd w:val="clear" w:color="auto" w:fill="FFFFFF"/>
          </w:tcPr>
          <w:p w14:paraId="596022EC"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12 - 20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14:paraId="58289698"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&gt; 20</w:t>
            </w:r>
          </w:p>
        </w:tc>
      </w:tr>
      <w:tr w:rsidR="00DA78AE" w:rsidRPr="0066523E" w14:paraId="705A7109" w14:textId="77777777" w:rsidTr="00DA78AE">
        <w:tc>
          <w:tcPr>
            <w:tcW w:w="8076" w:type="dxa"/>
            <w:tcBorders>
              <w:top w:val="single" w:sz="4" w:space="0" w:color="000000"/>
              <w:left w:val="single" w:sz="4" w:space="0" w:color="000000"/>
              <w:bottom w:val="single" w:sz="4" w:space="0" w:color="000000"/>
            </w:tcBorders>
            <w:shd w:val="clear" w:color="auto" w:fill="FFFFFF"/>
          </w:tcPr>
          <w:p w14:paraId="594316F7"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Подземные сети, трубопроводы</w:t>
            </w:r>
          </w:p>
        </w:tc>
        <w:tc>
          <w:tcPr>
            <w:tcW w:w="1560" w:type="dxa"/>
            <w:tcBorders>
              <w:top w:val="single" w:sz="4" w:space="0" w:color="000000"/>
              <w:left w:val="single" w:sz="4" w:space="0" w:color="000000"/>
              <w:bottom w:val="single" w:sz="4" w:space="0" w:color="000000"/>
            </w:tcBorders>
            <w:shd w:val="clear" w:color="auto" w:fill="FFFFFF"/>
          </w:tcPr>
          <w:p w14:paraId="7DD4E90E"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400 - 600</w:t>
            </w:r>
          </w:p>
        </w:tc>
        <w:tc>
          <w:tcPr>
            <w:tcW w:w="1559" w:type="dxa"/>
            <w:tcBorders>
              <w:top w:val="single" w:sz="4" w:space="0" w:color="000000"/>
              <w:left w:val="single" w:sz="4" w:space="0" w:color="000000"/>
              <w:bottom w:val="single" w:sz="4" w:space="0" w:color="000000"/>
            </w:tcBorders>
            <w:shd w:val="clear" w:color="auto" w:fill="FFFFFF"/>
          </w:tcPr>
          <w:p w14:paraId="6BFDAA6E"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600 - 1000</w:t>
            </w:r>
          </w:p>
        </w:tc>
        <w:tc>
          <w:tcPr>
            <w:tcW w:w="1559" w:type="dxa"/>
            <w:tcBorders>
              <w:top w:val="single" w:sz="4" w:space="0" w:color="000000"/>
              <w:left w:val="single" w:sz="4" w:space="0" w:color="000000"/>
              <w:bottom w:val="single" w:sz="4" w:space="0" w:color="000000"/>
            </w:tcBorders>
            <w:shd w:val="clear" w:color="auto" w:fill="FFFFFF"/>
          </w:tcPr>
          <w:p w14:paraId="7D8030F9"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1000 - 1500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14:paraId="39E3B9C4"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&gt; 1500</w:t>
            </w:r>
          </w:p>
        </w:tc>
      </w:tr>
      <w:tr w:rsidR="00DA78AE" w:rsidRPr="0066523E" w14:paraId="56476C3C" w14:textId="77777777" w:rsidTr="00DA78AE">
        <w:tc>
          <w:tcPr>
            <w:tcW w:w="8076" w:type="dxa"/>
            <w:tcBorders>
              <w:top w:val="single" w:sz="4" w:space="0" w:color="000000"/>
              <w:left w:val="single" w:sz="4" w:space="0" w:color="000000"/>
              <w:bottom w:val="single" w:sz="4" w:space="0" w:color="000000"/>
            </w:tcBorders>
            <w:shd w:val="clear" w:color="auto" w:fill="FFFFFF"/>
          </w:tcPr>
          <w:p w14:paraId="58AF687E"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Трубопроводы наземные</w:t>
            </w:r>
          </w:p>
        </w:tc>
        <w:tc>
          <w:tcPr>
            <w:tcW w:w="1560" w:type="dxa"/>
            <w:tcBorders>
              <w:top w:val="single" w:sz="4" w:space="0" w:color="000000"/>
              <w:left w:val="single" w:sz="4" w:space="0" w:color="000000"/>
              <w:bottom w:val="single" w:sz="4" w:space="0" w:color="000000"/>
            </w:tcBorders>
            <w:shd w:val="clear" w:color="auto" w:fill="FFFFFF"/>
          </w:tcPr>
          <w:p w14:paraId="5C489E49"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20</w:t>
            </w:r>
          </w:p>
        </w:tc>
        <w:tc>
          <w:tcPr>
            <w:tcW w:w="1559" w:type="dxa"/>
            <w:tcBorders>
              <w:top w:val="single" w:sz="4" w:space="0" w:color="000000"/>
              <w:left w:val="single" w:sz="4" w:space="0" w:color="000000"/>
              <w:bottom w:val="single" w:sz="4" w:space="0" w:color="000000"/>
            </w:tcBorders>
            <w:shd w:val="clear" w:color="auto" w:fill="FFFFFF"/>
          </w:tcPr>
          <w:p w14:paraId="68ED41AA"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50</w:t>
            </w:r>
          </w:p>
        </w:tc>
        <w:tc>
          <w:tcPr>
            <w:tcW w:w="1559" w:type="dxa"/>
            <w:tcBorders>
              <w:top w:val="single" w:sz="4" w:space="0" w:color="000000"/>
              <w:left w:val="single" w:sz="4" w:space="0" w:color="000000"/>
              <w:bottom w:val="single" w:sz="4" w:space="0" w:color="000000"/>
            </w:tcBorders>
            <w:shd w:val="clear" w:color="auto" w:fill="FFFFFF"/>
          </w:tcPr>
          <w:p w14:paraId="70FD0D37"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130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14:paraId="36F0FDDA"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w:t>
            </w:r>
          </w:p>
        </w:tc>
      </w:tr>
      <w:tr w:rsidR="00DA78AE" w:rsidRPr="0066523E" w14:paraId="6EEF136A" w14:textId="77777777" w:rsidTr="00DA78AE">
        <w:tc>
          <w:tcPr>
            <w:tcW w:w="8076" w:type="dxa"/>
            <w:tcBorders>
              <w:top w:val="single" w:sz="4" w:space="0" w:color="000000"/>
              <w:left w:val="single" w:sz="4" w:space="0" w:color="000000"/>
              <w:bottom w:val="single" w:sz="4" w:space="0" w:color="000000"/>
            </w:tcBorders>
            <w:shd w:val="clear" w:color="auto" w:fill="FFFFFF"/>
          </w:tcPr>
          <w:p w14:paraId="0D10240C"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Кабельные подземные линии</w:t>
            </w:r>
          </w:p>
        </w:tc>
        <w:tc>
          <w:tcPr>
            <w:tcW w:w="1560" w:type="dxa"/>
            <w:tcBorders>
              <w:top w:val="single" w:sz="4" w:space="0" w:color="000000"/>
              <w:left w:val="single" w:sz="4" w:space="0" w:color="000000"/>
              <w:bottom w:val="single" w:sz="4" w:space="0" w:color="000000"/>
            </w:tcBorders>
            <w:shd w:val="clear" w:color="auto" w:fill="FFFFFF"/>
          </w:tcPr>
          <w:p w14:paraId="3F43A991"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До 800</w:t>
            </w:r>
          </w:p>
        </w:tc>
        <w:tc>
          <w:tcPr>
            <w:tcW w:w="1559" w:type="dxa"/>
            <w:tcBorders>
              <w:top w:val="single" w:sz="4" w:space="0" w:color="000000"/>
              <w:left w:val="single" w:sz="4" w:space="0" w:color="000000"/>
              <w:bottom w:val="single" w:sz="4" w:space="0" w:color="000000"/>
            </w:tcBorders>
            <w:shd w:val="clear" w:color="auto" w:fill="FFFFFF"/>
          </w:tcPr>
          <w:p w14:paraId="21CCE4E9"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w:t>
            </w:r>
          </w:p>
        </w:tc>
        <w:tc>
          <w:tcPr>
            <w:tcW w:w="1559" w:type="dxa"/>
            <w:tcBorders>
              <w:top w:val="single" w:sz="4" w:space="0" w:color="000000"/>
              <w:left w:val="single" w:sz="4" w:space="0" w:color="000000"/>
              <w:bottom w:val="single" w:sz="4" w:space="0" w:color="000000"/>
            </w:tcBorders>
            <w:shd w:val="clear" w:color="auto" w:fill="FFFFFF"/>
          </w:tcPr>
          <w:p w14:paraId="4C769230"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14:paraId="7BD32994"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&gt; 1500</w:t>
            </w:r>
          </w:p>
        </w:tc>
      </w:tr>
      <w:tr w:rsidR="00DA78AE" w:rsidRPr="0066523E" w14:paraId="6CF0FDAA" w14:textId="77777777" w:rsidTr="00DA78AE">
        <w:tc>
          <w:tcPr>
            <w:tcW w:w="8076" w:type="dxa"/>
            <w:tcBorders>
              <w:top w:val="single" w:sz="4" w:space="0" w:color="000000"/>
              <w:left w:val="single" w:sz="4" w:space="0" w:color="000000"/>
              <w:bottom w:val="single" w:sz="4" w:space="0" w:color="000000"/>
            </w:tcBorders>
            <w:shd w:val="clear" w:color="auto" w:fill="FFFFFF"/>
          </w:tcPr>
          <w:p w14:paraId="64C8C510"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Резервуары и емкости стальные наземные</w:t>
            </w:r>
          </w:p>
        </w:tc>
        <w:tc>
          <w:tcPr>
            <w:tcW w:w="1560" w:type="dxa"/>
            <w:tcBorders>
              <w:top w:val="single" w:sz="4" w:space="0" w:color="000000"/>
              <w:left w:val="single" w:sz="4" w:space="0" w:color="000000"/>
              <w:bottom w:val="single" w:sz="4" w:space="0" w:color="000000"/>
            </w:tcBorders>
            <w:shd w:val="clear" w:color="auto" w:fill="FFFFFF"/>
          </w:tcPr>
          <w:p w14:paraId="053CE4E3"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35 - 55</w:t>
            </w:r>
          </w:p>
        </w:tc>
        <w:tc>
          <w:tcPr>
            <w:tcW w:w="1559" w:type="dxa"/>
            <w:tcBorders>
              <w:top w:val="single" w:sz="4" w:space="0" w:color="000000"/>
              <w:left w:val="single" w:sz="4" w:space="0" w:color="000000"/>
              <w:bottom w:val="single" w:sz="4" w:space="0" w:color="000000"/>
            </w:tcBorders>
            <w:shd w:val="clear" w:color="auto" w:fill="FFFFFF"/>
          </w:tcPr>
          <w:p w14:paraId="0C25856D"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55 - 80</w:t>
            </w:r>
          </w:p>
        </w:tc>
        <w:tc>
          <w:tcPr>
            <w:tcW w:w="1559" w:type="dxa"/>
            <w:tcBorders>
              <w:top w:val="single" w:sz="4" w:space="0" w:color="000000"/>
              <w:left w:val="single" w:sz="4" w:space="0" w:color="000000"/>
              <w:bottom w:val="single" w:sz="4" w:space="0" w:color="000000"/>
            </w:tcBorders>
            <w:shd w:val="clear" w:color="auto" w:fill="FFFFFF"/>
          </w:tcPr>
          <w:p w14:paraId="167C597A"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80 - 90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Pr>
          <w:p w14:paraId="3B815D9C" w14:textId="77777777" w:rsidR="00DA78AE" w:rsidRPr="0066523E" w:rsidRDefault="00DA78AE" w:rsidP="008426E6">
            <w:pPr>
              <w:widowControl w:val="0"/>
              <w:autoSpaceDE w:val="0"/>
              <w:contextualSpacing/>
              <w:rPr>
                <w:rFonts w:cs="Times New Roman"/>
                <w:sz w:val="24"/>
                <w:szCs w:val="24"/>
              </w:rPr>
            </w:pPr>
            <w:r w:rsidRPr="0066523E">
              <w:rPr>
                <w:rFonts w:cs="Times New Roman"/>
                <w:sz w:val="24"/>
                <w:szCs w:val="24"/>
              </w:rPr>
              <w:t>&gt; 90</w:t>
            </w:r>
          </w:p>
        </w:tc>
      </w:tr>
    </w:tbl>
    <w:p w14:paraId="62F0C241" w14:textId="77777777" w:rsidR="00DA78AE" w:rsidRPr="0066523E" w:rsidRDefault="00DA78AE" w:rsidP="008426E6">
      <w:pPr>
        <w:ind w:firstLine="567"/>
        <w:contextualSpacing/>
        <w:rPr>
          <w:rFonts w:cs="Times New Roman"/>
          <w:sz w:val="24"/>
          <w:szCs w:val="24"/>
        </w:rPr>
      </w:pPr>
      <w:r w:rsidRPr="0066523E">
        <w:rPr>
          <w:rFonts w:cs="Times New Roman"/>
          <w:sz w:val="24"/>
          <w:szCs w:val="24"/>
        </w:rPr>
        <w:t>Характер разрушения остекления оконных проемов зданий и сооружений в зависимости от избыточного давления во фронте ударной волны определяется по таблице:</w:t>
      </w:r>
    </w:p>
    <w:p w14:paraId="4959356B" w14:textId="77777777" w:rsidR="00DA78AE" w:rsidRPr="0066523E" w:rsidRDefault="00DA78AE" w:rsidP="008426E6">
      <w:pPr>
        <w:ind w:firstLine="567"/>
        <w:contextualSpacing/>
        <w:rPr>
          <w:rFonts w:cs="Times New Roman"/>
          <w:sz w:val="24"/>
          <w:szCs w:val="24"/>
        </w:rPr>
      </w:pPr>
    </w:p>
    <w:tbl>
      <w:tblPr>
        <w:tblW w:w="0" w:type="auto"/>
        <w:tblInd w:w="-30" w:type="dxa"/>
        <w:tblLayout w:type="fixed"/>
        <w:tblLook w:val="0000" w:firstRow="0" w:lastRow="0" w:firstColumn="0" w:lastColumn="0" w:noHBand="0" w:noVBand="0"/>
      </w:tblPr>
      <w:tblGrid>
        <w:gridCol w:w="4820"/>
        <w:gridCol w:w="1555"/>
      </w:tblGrid>
      <w:tr w:rsidR="00DA78AE" w:rsidRPr="0066523E" w14:paraId="5C3F9444" w14:textId="77777777" w:rsidTr="00DA78AE">
        <w:tc>
          <w:tcPr>
            <w:tcW w:w="4820" w:type="dxa"/>
            <w:tcBorders>
              <w:top w:val="single" w:sz="4" w:space="0" w:color="000000"/>
              <w:left w:val="single" w:sz="4" w:space="0" w:color="000000"/>
              <w:bottom w:val="single" w:sz="4" w:space="0" w:color="000000"/>
            </w:tcBorders>
            <w:shd w:val="clear" w:color="auto" w:fill="FFFFFF"/>
          </w:tcPr>
          <w:p w14:paraId="7E6322BC" w14:textId="77777777" w:rsidR="00DA78AE" w:rsidRPr="0066523E" w:rsidRDefault="00DA78AE" w:rsidP="008426E6">
            <w:pPr>
              <w:contextualSpacing/>
              <w:rPr>
                <w:rFonts w:cs="Times New Roman"/>
                <w:sz w:val="24"/>
                <w:szCs w:val="24"/>
              </w:rPr>
            </w:pPr>
            <w:r w:rsidRPr="0066523E">
              <w:rPr>
                <w:rFonts w:cs="Times New Roman"/>
                <w:bCs/>
                <w:sz w:val="24"/>
                <w:szCs w:val="24"/>
              </w:rPr>
              <w:t>Разрушение на 90%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14:paraId="3C387079" w14:textId="77777777" w:rsidR="00DA78AE" w:rsidRPr="0066523E" w:rsidRDefault="00DA78AE" w:rsidP="008426E6">
            <w:pPr>
              <w:contextualSpacing/>
              <w:rPr>
                <w:rFonts w:cs="Times New Roman"/>
                <w:sz w:val="24"/>
                <w:szCs w:val="24"/>
              </w:rPr>
            </w:pPr>
            <w:r w:rsidRPr="0066523E">
              <w:rPr>
                <w:rFonts w:cs="Times New Roman"/>
                <w:bCs/>
                <w:sz w:val="24"/>
                <w:szCs w:val="24"/>
              </w:rPr>
              <w:t>5 – 10 кПа</w:t>
            </w:r>
          </w:p>
        </w:tc>
      </w:tr>
      <w:tr w:rsidR="00DA78AE" w:rsidRPr="0066523E" w14:paraId="7F2C96EA" w14:textId="77777777" w:rsidTr="00DA78AE">
        <w:tc>
          <w:tcPr>
            <w:tcW w:w="4820" w:type="dxa"/>
            <w:tcBorders>
              <w:top w:val="single" w:sz="4" w:space="0" w:color="000000"/>
              <w:left w:val="single" w:sz="4" w:space="0" w:color="000000"/>
              <w:bottom w:val="single" w:sz="4" w:space="0" w:color="000000"/>
            </w:tcBorders>
            <w:shd w:val="clear" w:color="auto" w:fill="FFFFFF"/>
          </w:tcPr>
          <w:p w14:paraId="0E27EB65" w14:textId="77777777" w:rsidR="00DA78AE" w:rsidRPr="0066523E" w:rsidRDefault="00DA78AE" w:rsidP="008426E6">
            <w:pPr>
              <w:contextualSpacing/>
              <w:rPr>
                <w:rFonts w:cs="Times New Roman"/>
                <w:sz w:val="24"/>
                <w:szCs w:val="24"/>
              </w:rPr>
            </w:pPr>
            <w:r w:rsidRPr="0066523E">
              <w:rPr>
                <w:rFonts w:cs="Times New Roman"/>
                <w:bCs/>
                <w:sz w:val="24"/>
                <w:szCs w:val="24"/>
              </w:rPr>
              <w:lastRenderedPageBreak/>
              <w:t>Разрушение на 50%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14:paraId="2C7E2A61" w14:textId="77777777" w:rsidR="00DA78AE" w:rsidRPr="0066523E" w:rsidRDefault="00DA78AE" w:rsidP="008426E6">
            <w:pPr>
              <w:contextualSpacing/>
              <w:rPr>
                <w:rFonts w:cs="Times New Roman"/>
                <w:sz w:val="24"/>
                <w:szCs w:val="24"/>
              </w:rPr>
            </w:pPr>
            <w:r w:rsidRPr="0066523E">
              <w:rPr>
                <w:rFonts w:cs="Times New Roman"/>
                <w:sz w:val="24"/>
                <w:szCs w:val="24"/>
              </w:rPr>
              <w:t>2 – 5 кПа</w:t>
            </w:r>
          </w:p>
        </w:tc>
      </w:tr>
      <w:tr w:rsidR="00DA78AE" w:rsidRPr="0066523E" w14:paraId="432BBE9D" w14:textId="77777777" w:rsidTr="00DA78AE">
        <w:tc>
          <w:tcPr>
            <w:tcW w:w="4820" w:type="dxa"/>
            <w:tcBorders>
              <w:top w:val="single" w:sz="4" w:space="0" w:color="000000"/>
              <w:left w:val="single" w:sz="4" w:space="0" w:color="000000"/>
              <w:bottom w:val="single" w:sz="4" w:space="0" w:color="000000"/>
            </w:tcBorders>
            <w:shd w:val="clear" w:color="auto" w:fill="FFFFFF"/>
          </w:tcPr>
          <w:p w14:paraId="6CA67A61" w14:textId="77777777" w:rsidR="00DA78AE" w:rsidRPr="0066523E" w:rsidRDefault="00DA78AE" w:rsidP="008426E6">
            <w:pPr>
              <w:contextualSpacing/>
              <w:rPr>
                <w:rFonts w:cs="Times New Roman"/>
                <w:sz w:val="24"/>
                <w:szCs w:val="24"/>
              </w:rPr>
            </w:pPr>
            <w:r w:rsidRPr="0066523E">
              <w:rPr>
                <w:rFonts w:cs="Times New Roman"/>
                <w:bCs/>
                <w:sz w:val="24"/>
                <w:szCs w:val="24"/>
              </w:rPr>
              <w:t>Разрушение на 5%</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Pr>
          <w:p w14:paraId="49B1C051" w14:textId="77777777" w:rsidR="00DA78AE" w:rsidRPr="0066523E" w:rsidRDefault="00DA78AE" w:rsidP="008426E6">
            <w:pPr>
              <w:contextualSpacing/>
              <w:rPr>
                <w:rFonts w:cs="Times New Roman"/>
                <w:sz w:val="24"/>
                <w:szCs w:val="24"/>
              </w:rPr>
            </w:pPr>
            <w:r w:rsidRPr="0066523E">
              <w:rPr>
                <w:rFonts w:cs="Times New Roman"/>
                <w:sz w:val="24"/>
                <w:szCs w:val="24"/>
              </w:rPr>
              <w:t>1 – 2 кПа</w:t>
            </w:r>
          </w:p>
        </w:tc>
      </w:tr>
    </w:tbl>
    <w:p w14:paraId="003C690D" w14:textId="77777777" w:rsidR="00DA78AE" w:rsidRDefault="00DA78AE" w:rsidP="008426E6">
      <w:pPr>
        <w:rPr>
          <w:rFonts w:cs="Times New Roman"/>
          <w:b/>
          <w:sz w:val="24"/>
          <w:szCs w:val="24"/>
        </w:rPr>
      </w:pPr>
    </w:p>
    <w:p w14:paraId="5C6AE5B2" w14:textId="73153224" w:rsidR="00A8490C" w:rsidRPr="00A8490C" w:rsidRDefault="00A8490C" w:rsidP="008426E6">
      <w:pPr>
        <w:rPr>
          <w:rFonts w:cs="Times New Roman"/>
          <w:bCs/>
          <w:sz w:val="24"/>
          <w:szCs w:val="24"/>
        </w:rPr>
      </w:pPr>
      <w:r w:rsidRPr="00A8490C">
        <w:rPr>
          <w:rFonts w:cs="Times New Roman"/>
          <w:bCs/>
          <w:sz w:val="24"/>
          <w:szCs w:val="24"/>
        </w:rPr>
        <w:t>Ситуационный план представлен в приложении №</w:t>
      </w:r>
      <w:r w:rsidR="00BC394E">
        <w:rPr>
          <w:rFonts w:cs="Times New Roman"/>
          <w:bCs/>
          <w:sz w:val="24"/>
          <w:szCs w:val="24"/>
        </w:rPr>
        <w:t xml:space="preserve"> </w:t>
      </w:r>
      <w:r w:rsidRPr="00A8490C">
        <w:rPr>
          <w:rFonts w:cs="Times New Roman"/>
          <w:bCs/>
          <w:sz w:val="24"/>
          <w:szCs w:val="24"/>
        </w:rPr>
        <w:t>4</w:t>
      </w:r>
      <w:r w:rsidR="00BC394E">
        <w:rPr>
          <w:rFonts w:cs="Times New Roman"/>
          <w:bCs/>
          <w:sz w:val="24"/>
          <w:szCs w:val="24"/>
        </w:rPr>
        <w:t>, 5.</w:t>
      </w:r>
    </w:p>
    <w:p w14:paraId="2D9233B3" w14:textId="77777777" w:rsidR="00A8490C" w:rsidRPr="0066523E" w:rsidRDefault="00A8490C" w:rsidP="008426E6">
      <w:pPr>
        <w:rPr>
          <w:rFonts w:cs="Times New Roman"/>
          <w:b/>
          <w:sz w:val="24"/>
          <w:szCs w:val="24"/>
        </w:rPr>
      </w:pPr>
    </w:p>
    <w:p w14:paraId="2896CD4C" w14:textId="7F0EE440" w:rsidR="00FB2374" w:rsidRPr="0066523E" w:rsidRDefault="002F19E2" w:rsidP="008426E6">
      <w:pPr>
        <w:rPr>
          <w:rFonts w:cs="Times New Roman"/>
          <w:sz w:val="24"/>
          <w:szCs w:val="24"/>
          <w:highlight w:val="magenta"/>
        </w:rPr>
      </w:pPr>
      <w:r w:rsidRPr="00A8490C">
        <w:rPr>
          <w:rFonts w:cs="Times New Roman"/>
          <w:b/>
          <w:bCs/>
          <w:sz w:val="24"/>
          <w:szCs w:val="24"/>
        </w:rPr>
        <w:t>Выводы</w:t>
      </w:r>
      <w:r w:rsidR="007E4F3A" w:rsidRPr="0066523E">
        <w:rPr>
          <w:rFonts w:cs="Times New Roman"/>
        </w:rPr>
        <w:t xml:space="preserve"> </w:t>
      </w:r>
      <w:r w:rsidR="007E4F3A" w:rsidRPr="0066523E">
        <w:rPr>
          <w:rFonts w:cs="Times New Roman"/>
          <w:sz w:val="24"/>
          <w:szCs w:val="24"/>
        </w:rPr>
        <w:t xml:space="preserve">В результате расчета было определено избыточное давление волны взрыва и импульс фазы сжатия на различных расстояниях, максимальные значения находятся в геометрическом центре быстрого сгорания облака газо-воздушной смеси, </w:t>
      </w:r>
      <w:r w:rsidR="007E4F3A" w:rsidRPr="006322F2">
        <w:rPr>
          <w:rFonts w:cs="Times New Roman"/>
          <w:sz w:val="24"/>
          <w:szCs w:val="24"/>
        </w:rPr>
        <w:t>согласно методик</w:t>
      </w:r>
      <w:r w:rsidR="006322F2" w:rsidRPr="006322F2">
        <w:rPr>
          <w:rFonts w:cs="Times New Roman"/>
          <w:sz w:val="24"/>
          <w:szCs w:val="24"/>
        </w:rPr>
        <w:t>е</w:t>
      </w:r>
      <w:r w:rsidR="007E4F3A" w:rsidRPr="006322F2">
        <w:rPr>
          <w:rFonts w:cs="Times New Roman"/>
          <w:sz w:val="24"/>
          <w:szCs w:val="24"/>
        </w:rPr>
        <w:t xml:space="preserve"> [2</w:t>
      </w:r>
      <w:r w:rsidR="004A008D" w:rsidRPr="006322F2">
        <w:rPr>
          <w:rFonts w:cs="Times New Roman"/>
          <w:sz w:val="24"/>
          <w:szCs w:val="24"/>
        </w:rPr>
        <w:t>2</w:t>
      </w:r>
      <w:r w:rsidR="007E4F3A" w:rsidRPr="006322F2">
        <w:rPr>
          <w:rFonts w:cs="Times New Roman"/>
          <w:sz w:val="24"/>
          <w:szCs w:val="24"/>
        </w:rPr>
        <w:t>],</w:t>
      </w:r>
      <w:r w:rsidR="007E4F3A" w:rsidRPr="0066523E">
        <w:rPr>
          <w:rFonts w:cs="Times New Roman"/>
          <w:sz w:val="24"/>
          <w:szCs w:val="24"/>
        </w:rPr>
        <w:t xml:space="preserve"> установлено, что максимальные значения избыточного давления (до</w:t>
      </w:r>
      <w:r w:rsidR="00D87B44" w:rsidRPr="0066523E">
        <w:rPr>
          <w:rFonts w:cs="Times New Roman"/>
          <w:sz w:val="24"/>
          <w:szCs w:val="24"/>
        </w:rPr>
        <w:t xml:space="preserve"> </w:t>
      </w:r>
      <w:r w:rsidR="00902014">
        <w:rPr>
          <w:rFonts w:cs="Times New Roman"/>
          <w:sz w:val="24"/>
          <w:szCs w:val="24"/>
        </w:rPr>
        <w:t>18</w:t>
      </w:r>
      <w:r w:rsidR="007E4F3A" w:rsidRPr="0066523E">
        <w:rPr>
          <w:rFonts w:cs="Times New Roman"/>
          <w:sz w:val="24"/>
          <w:szCs w:val="24"/>
        </w:rPr>
        <w:t xml:space="preserve"> кПа) и импульса фазы сжатия (</w:t>
      </w:r>
      <w:r w:rsidR="00D87B44" w:rsidRPr="0066523E">
        <w:rPr>
          <w:rFonts w:cs="Times New Roman"/>
          <w:sz w:val="24"/>
          <w:szCs w:val="24"/>
        </w:rPr>
        <w:t xml:space="preserve">до </w:t>
      </w:r>
      <w:r w:rsidR="00BC394E">
        <w:rPr>
          <w:rFonts w:cs="Times New Roman"/>
          <w:sz w:val="24"/>
          <w:szCs w:val="24"/>
        </w:rPr>
        <w:t>1187</w:t>
      </w:r>
      <w:r w:rsidR="007E4F3A" w:rsidRPr="0066523E">
        <w:rPr>
          <w:rFonts w:cs="Times New Roman"/>
          <w:sz w:val="24"/>
          <w:szCs w:val="24"/>
        </w:rPr>
        <w:t xml:space="preserve"> Па·с) приходятся на центр облака газо-воздушной смеси. На расстоянии до </w:t>
      </w:r>
      <w:r w:rsidR="00BC394E">
        <w:rPr>
          <w:rFonts w:cs="Times New Roman"/>
          <w:sz w:val="24"/>
          <w:szCs w:val="24"/>
        </w:rPr>
        <w:t>66</w:t>
      </w:r>
      <w:r w:rsidR="007E4F3A" w:rsidRPr="0066523E">
        <w:rPr>
          <w:rFonts w:cs="Times New Roman"/>
          <w:sz w:val="24"/>
          <w:szCs w:val="24"/>
        </w:rPr>
        <w:t xml:space="preserve"> м воздействие соответствует лёгкому вреду здоровью людей, разрушения строительных конструкций котельной и </w:t>
      </w:r>
      <w:r w:rsidR="00612E37">
        <w:rPr>
          <w:rFonts w:cs="Times New Roman"/>
          <w:sz w:val="24"/>
          <w:szCs w:val="24"/>
        </w:rPr>
        <w:t xml:space="preserve">рядом стоящих строений произойдет в слабой степени, </w:t>
      </w:r>
      <w:r w:rsidR="007E4F3A" w:rsidRPr="0066523E">
        <w:rPr>
          <w:rFonts w:cs="Times New Roman"/>
          <w:sz w:val="24"/>
          <w:szCs w:val="24"/>
        </w:rPr>
        <w:t>повреждения остекления при данных параметрах прогнозируются</w:t>
      </w:r>
      <w:r w:rsidR="00612E37">
        <w:rPr>
          <w:rFonts w:cs="Times New Roman"/>
          <w:sz w:val="24"/>
          <w:szCs w:val="24"/>
        </w:rPr>
        <w:t xml:space="preserve"> в разной степени на расстоянии до 2</w:t>
      </w:r>
      <w:r w:rsidR="00BC394E">
        <w:rPr>
          <w:rFonts w:cs="Times New Roman"/>
          <w:sz w:val="24"/>
          <w:szCs w:val="24"/>
        </w:rPr>
        <w:t>62</w:t>
      </w:r>
      <w:r w:rsidR="00612E37">
        <w:rPr>
          <w:rFonts w:cs="Times New Roman"/>
          <w:sz w:val="24"/>
          <w:szCs w:val="24"/>
        </w:rPr>
        <w:t xml:space="preserve"> метров</w:t>
      </w:r>
      <w:r w:rsidR="007E4F3A" w:rsidRPr="0066523E">
        <w:rPr>
          <w:rFonts w:cs="Times New Roman"/>
          <w:sz w:val="24"/>
          <w:szCs w:val="24"/>
        </w:rPr>
        <w:t>.</w:t>
      </w:r>
    </w:p>
    <w:p w14:paraId="3C4EB194" w14:textId="77777777" w:rsidR="002F19E2" w:rsidRPr="0066523E" w:rsidRDefault="002F19E2" w:rsidP="008426E6">
      <w:pPr>
        <w:rPr>
          <w:rFonts w:cs="Times New Roman"/>
          <w:sz w:val="24"/>
          <w:szCs w:val="24"/>
          <w:highlight w:val="green"/>
        </w:rPr>
      </w:pPr>
    </w:p>
    <w:p w14:paraId="31FF623E" w14:textId="77777777" w:rsidR="002F19E2" w:rsidRPr="008475C2" w:rsidRDefault="004C4838" w:rsidP="008426E6">
      <w:pPr>
        <w:rPr>
          <w:rFonts w:cs="Times New Roman"/>
          <w:b/>
          <w:sz w:val="24"/>
          <w:szCs w:val="24"/>
        </w:rPr>
      </w:pPr>
      <w:r w:rsidRPr="008475C2">
        <w:rPr>
          <w:rFonts w:cs="Times New Roman"/>
          <w:b/>
          <w:sz w:val="24"/>
          <w:szCs w:val="24"/>
        </w:rPr>
        <w:t>7</w:t>
      </w:r>
      <w:r w:rsidR="002F19E2" w:rsidRPr="008475C2">
        <w:rPr>
          <w:rFonts w:cs="Times New Roman"/>
          <w:b/>
          <w:sz w:val="24"/>
          <w:szCs w:val="24"/>
        </w:rPr>
        <w:t>.2  Прогнозирование зоны поражения тепловым излучением «огненного шара»</w:t>
      </w:r>
    </w:p>
    <w:p w14:paraId="084ABB09" w14:textId="77777777" w:rsidR="00DD5931" w:rsidRPr="008475C2" w:rsidRDefault="00DD5931" w:rsidP="008426E6">
      <w:pPr>
        <w:rPr>
          <w:rFonts w:cs="Times New Roman"/>
          <w:b/>
          <w:sz w:val="24"/>
          <w:szCs w:val="24"/>
        </w:rPr>
      </w:pPr>
    </w:p>
    <w:p w14:paraId="0FA3A314" w14:textId="77777777" w:rsidR="00DD5931" w:rsidRPr="008475C2" w:rsidRDefault="00DD5931" w:rsidP="00DD5931">
      <w:pPr>
        <w:rPr>
          <w:rFonts w:cs="Times New Roman"/>
          <w:sz w:val="24"/>
          <w:szCs w:val="24"/>
        </w:rPr>
      </w:pPr>
      <w:r w:rsidRPr="008475C2">
        <w:rPr>
          <w:rFonts w:cs="Times New Roman"/>
          <w:sz w:val="24"/>
          <w:szCs w:val="24"/>
        </w:rPr>
        <w:t>Эффективный диаметр «огненного шара»</w:t>
      </w:r>
    </w:p>
    <w:p w14:paraId="13B40252" w14:textId="77777777" w:rsidR="00DD5931" w:rsidRPr="008475C2" w:rsidRDefault="00DD5931" w:rsidP="00DD5931">
      <w:pPr>
        <w:rPr>
          <w:rFonts w:cs="Times New Roman"/>
          <w:sz w:val="24"/>
          <w:szCs w:val="24"/>
        </w:rPr>
      </w:pPr>
    </w:p>
    <w:p w14:paraId="7BC9C546" w14:textId="77777777" w:rsidR="00DD5931" w:rsidRPr="008475C2" w:rsidRDefault="00DD5931" w:rsidP="00DD5931">
      <w:pPr>
        <w:rPr>
          <w:rFonts w:cs="Times New Roman"/>
          <w:sz w:val="24"/>
          <w:szCs w:val="24"/>
        </w:rPr>
      </w:pPr>
      <w:r w:rsidRPr="008475C2">
        <w:rPr>
          <w:rFonts w:cs="Times New Roman"/>
          <w:sz w:val="24"/>
          <w:szCs w:val="24"/>
        </w:rPr>
        <w:t>D</w:t>
      </w:r>
      <w:r w:rsidRPr="008475C2">
        <w:rPr>
          <w:rFonts w:cs="Times New Roman"/>
          <w:sz w:val="24"/>
          <w:szCs w:val="24"/>
          <w:lang w:val="en-US"/>
        </w:rPr>
        <w:t>s</w:t>
      </w:r>
      <w:r w:rsidRPr="008475C2">
        <w:rPr>
          <w:rFonts w:cs="Times New Roman"/>
          <w:sz w:val="24"/>
          <w:szCs w:val="24"/>
        </w:rPr>
        <w:t xml:space="preserve"> = 5,33 × m</w:t>
      </w:r>
      <w:r w:rsidRPr="008475C2">
        <w:rPr>
          <w:rFonts w:cs="Times New Roman"/>
          <w:sz w:val="24"/>
          <w:szCs w:val="24"/>
          <w:vertAlign w:val="superscript"/>
        </w:rPr>
        <w:t>0,327</w:t>
      </w:r>
      <w:r w:rsidRPr="008475C2">
        <w:rPr>
          <w:rFonts w:cs="Times New Roman"/>
          <w:sz w:val="24"/>
          <w:szCs w:val="24"/>
        </w:rPr>
        <w:t xml:space="preserve">, где </w:t>
      </w:r>
      <w:r w:rsidRPr="008475C2">
        <w:rPr>
          <w:rFonts w:cs="Times New Roman"/>
          <w:sz w:val="24"/>
          <w:szCs w:val="24"/>
          <w:lang w:val="en-US"/>
        </w:rPr>
        <w:t>m</w:t>
      </w:r>
      <w:r w:rsidRPr="008475C2">
        <w:rPr>
          <w:rFonts w:cs="Times New Roman"/>
          <w:sz w:val="24"/>
          <w:szCs w:val="24"/>
        </w:rPr>
        <w:t xml:space="preserve"> - масса продукта, поступившего в окружающее пространство</w:t>
      </w:r>
    </w:p>
    <w:p w14:paraId="06A20532" w14:textId="77777777" w:rsidR="00DD5931" w:rsidRPr="008475C2" w:rsidRDefault="00DD5931" w:rsidP="00DD5931">
      <w:pPr>
        <w:rPr>
          <w:rFonts w:cs="Times New Roman"/>
          <w:sz w:val="24"/>
          <w:szCs w:val="24"/>
        </w:rPr>
      </w:pPr>
    </w:p>
    <w:p w14:paraId="10ADFEE6" w14:textId="64A926AC" w:rsidR="00DD5931" w:rsidRPr="008475C2" w:rsidRDefault="00DD5931" w:rsidP="00DD5931">
      <w:pPr>
        <w:rPr>
          <w:rFonts w:cs="Times New Roman"/>
          <w:sz w:val="24"/>
          <w:szCs w:val="24"/>
        </w:rPr>
      </w:pPr>
      <w:r w:rsidRPr="008475C2">
        <w:rPr>
          <w:rFonts w:cs="Times New Roman"/>
          <w:sz w:val="24"/>
          <w:szCs w:val="24"/>
        </w:rPr>
        <w:t>D</w:t>
      </w:r>
      <w:r w:rsidRPr="008475C2">
        <w:rPr>
          <w:rFonts w:cs="Times New Roman"/>
          <w:sz w:val="24"/>
          <w:szCs w:val="24"/>
          <w:lang w:val="en-US"/>
        </w:rPr>
        <w:t>s</w:t>
      </w:r>
      <w:r w:rsidRPr="008475C2">
        <w:rPr>
          <w:rFonts w:cs="Times New Roman"/>
          <w:sz w:val="24"/>
          <w:szCs w:val="24"/>
        </w:rPr>
        <w:t xml:space="preserve"> = 5,33 × </w:t>
      </w:r>
      <w:r w:rsidR="007C5CF1" w:rsidRPr="008475C2">
        <w:rPr>
          <w:rFonts w:cs="Times New Roman"/>
          <w:sz w:val="24"/>
          <w:szCs w:val="24"/>
        </w:rPr>
        <w:t>1170,28</w:t>
      </w:r>
      <w:r w:rsidRPr="008475C2">
        <w:rPr>
          <w:rFonts w:cs="Times New Roman"/>
          <w:sz w:val="24"/>
          <w:szCs w:val="24"/>
          <w:vertAlign w:val="superscript"/>
        </w:rPr>
        <w:t>0,327</w:t>
      </w:r>
      <w:r w:rsidRPr="008475C2">
        <w:rPr>
          <w:rFonts w:cs="Times New Roman"/>
          <w:sz w:val="24"/>
          <w:szCs w:val="24"/>
        </w:rPr>
        <w:t xml:space="preserve"> = </w:t>
      </w:r>
      <w:r w:rsidR="007C5CF1" w:rsidRPr="008475C2">
        <w:rPr>
          <w:rFonts w:cs="Times New Roman"/>
          <w:sz w:val="24"/>
          <w:szCs w:val="24"/>
        </w:rPr>
        <w:t>53</w:t>
      </w:r>
      <w:r w:rsidR="005B3149" w:rsidRPr="008475C2">
        <w:rPr>
          <w:rStyle w:val="mord"/>
          <w:rFonts w:cs="Times New Roman"/>
          <w:color w:val="0F1115"/>
          <w:sz w:val="24"/>
          <w:szCs w:val="24"/>
          <w:shd w:val="clear" w:color="auto" w:fill="FFFFFF"/>
        </w:rPr>
        <w:t>,</w:t>
      </w:r>
      <w:r w:rsidR="007C5CF1" w:rsidRPr="008475C2">
        <w:rPr>
          <w:rStyle w:val="mord"/>
          <w:rFonts w:cs="Times New Roman"/>
          <w:color w:val="0F1115"/>
          <w:sz w:val="24"/>
          <w:szCs w:val="24"/>
          <w:shd w:val="clear" w:color="auto" w:fill="FFFFFF"/>
        </w:rPr>
        <w:t>71</w:t>
      </w:r>
      <w:r w:rsidR="005B3149" w:rsidRPr="008475C2">
        <w:rPr>
          <w:rStyle w:val="mord"/>
          <w:rFonts w:cs="Times New Roman"/>
          <w:color w:val="0F1115"/>
          <w:sz w:val="24"/>
          <w:szCs w:val="24"/>
          <w:shd w:val="clear" w:color="auto" w:fill="FFFFFF"/>
        </w:rPr>
        <w:t xml:space="preserve"> </w:t>
      </w:r>
      <w:r w:rsidRPr="008475C2">
        <w:rPr>
          <w:rFonts w:cs="Times New Roman"/>
          <w:sz w:val="24"/>
          <w:szCs w:val="24"/>
        </w:rPr>
        <w:t>м</w:t>
      </w:r>
    </w:p>
    <w:p w14:paraId="7E1865B6" w14:textId="77777777" w:rsidR="00DD5931" w:rsidRPr="008475C2" w:rsidRDefault="00DD5931" w:rsidP="00DD5931">
      <w:pPr>
        <w:rPr>
          <w:rFonts w:cs="Times New Roman"/>
          <w:sz w:val="24"/>
          <w:szCs w:val="24"/>
        </w:rPr>
      </w:pPr>
    </w:p>
    <w:p w14:paraId="0903051C" w14:textId="79E1FF17" w:rsidR="00DD5931" w:rsidRPr="008475C2" w:rsidRDefault="00DD5931" w:rsidP="00DD5931">
      <w:pPr>
        <w:rPr>
          <w:rFonts w:cs="Times New Roman"/>
          <w:sz w:val="24"/>
          <w:szCs w:val="24"/>
        </w:rPr>
      </w:pPr>
      <w:r w:rsidRPr="008475C2">
        <w:rPr>
          <w:rFonts w:cs="Times New Roman"/>
          <w:sz w:val="24"/>
          <w:szCs w:val="24"/>
        </w:rPr>
        <w:t>Высота «огненного шара»</w:t>
      </w:r>
      <w:r w:rsidRPr="008475C2">
        <w:rPr>
          <w:rFonts w:cs="Times New Roman"/>
          <w:sz w:val="24"/>
          <w:szCs w:val="24"/>
        </w:rPr>
        <w:tab/>
      </w:r>
      <w:r w:rsidRPr="008475C2">
        <w:rPr>
          <w:rFonts w:cs="Times New Roman"/>
          <w:sz w:val="24"/>
          <w:szCs w:val="24"/>
        </w:rPr>
        <w:tab/>
        <w:t>Н = D</w:t>
      </w:r>
      <w:r w:rsidRPr="008475C2">
        <w:rPr>
          <w:rFonts w:cs="Times New Roman"/>
          <w:sz w:val="24"/>
          <w:szCs w:val="24"/>
          <w:lang w:val="en-US"/>
        </w:rPr>
        <w:t>s</w:t>
      </w:r>
      <w:r w:rsidRPr="008475C2">
        <w:rPr>
          <w:rFonts w:cs="Times New Roman"/>
          <w:sz w:val="24"/>
          <w:szCs w:val="24"/>
        </w:rPr>
        <w:t xml:space="preserve">/2 = </w:t>
      </w:r>
      <w:r w:rsidR="00612E37" w:rsidRPr="008475C2">
        <w:rPr>
          <w:rFonts w:cs="Times New Roman"/>
          <w:sz w:val="24"/>
          <w:szCs w:val="24"/>
        </w:rPr>
        <w:t>2</w:t>
      </w:r>
      <w:r w:rsidR="007C5CF1" w:rsidRPr="008475C2">
        <w:rPr>
          <w:rFonts w:cs="Times New Roman"/>
          <w:sz w:val="24"/>
          <w:szCs w:val="24"/>
        </w:rPr>
        <w:t>6</w:t>
      </w:r>
      <w:r w:rsidR="005B3149" w:rsidRPr="008475C2">
        <w:rPr>
          <w:rFonts w:cs="Times New Roman"/>
          <w:sz w:val="24"/>
          <w:szCs w:val="24"/>
        </w:rPr>
        <w:t>,</w:t>
      </w:r>
      <w:r w:rsidR="007C5CF1" w:rsidRPr="008475C2">
        <w:rPr>
          <w:rFonts w:cs="Times New Roman"/>
          <w:sz w:val="24"/>
          <w:szCs w:val="24"/>
        </w:rPr>
        <w:t>85</w:t>
      </w:r>
      <w:r w:rsidRPr="008475C2">
        <w:rPr>
          <w:rFonts w:cs="Times New Roman"/>
          <w:sz w:val="24"/>
          <w:szCs w:val="24"/>
        </w:rPr>
        <w:t xml:space="preserve"> м</w:t>
      </w:r>
    </w:p>
    <w:p w14:paraId="53E7BEBD" w14:textId="77777777" w:rsidR="00DD5931" w:rsidRPr="008475C2" w:rsidRDefault="00DD5931" w:rsidP="00DD5931">
      <w:pPr>
        <w:rPr>
          <w:rFonts w:cs="Times New Roman"/>
          <w:sz w:val="24"/>
          <w:szCs w:val="24"/>
        </w:rPr>
      </w:pPr>
    </w:p>
    <w:p w14:paraId="7C8D4202" w14:textId="77777777" w:rsidR="00DD5931" w:rsidRPr="008475C2" w:rsidRDefault="00DD5931" w:rsidP="00DD5931">
      <w:pPr>
        <w:rPr>
          <w:rFonts w:cs="Times New Roman"/>
          <w:sz w:val="24"/>
          <w:szCs w:val="24"/>
        </w:rPr>
      </w:pPr>
      <w:r w:rsidRPr="008475C2">
        <w:rPr>
          <w:rFonts w:cs="Times New Roman"/>
          <w:sz w:val="24"/>
          <w:szCs w:val="24"/>
        </w:rPr>
        <w:t>Коэффициент пропускания атмосферы</w:t>
      </w:r>
    </w:p>
    <w:p w14:paraId="522A2F67" w14:textId="77777777" w:rsidR="00DD5931" w:rsidRPr="008475C2" w:rsidRDefault="00DD5931" w:rsidP="00DD5931">
      <w:pPr>
        <w:rPr>
          <w:rFonts w:cs="Times New Roman"/>
          <w:sz w:val="24"/>
          <w:szCs w:val="24"/>
        </w:rPr>
      </w:pPr>
    </w:p>
    <w:p w14:paraId="376952D1" w14:textId="77777777" w:rsidR="00DD5931" w:rsidRPr="008475C2" w:rsidRDefault="00DD5931" w:rsidP="00DD5931">
      <w:pPr>
        <w:rPr>
          <w:rFonts w:cs="Times New Roman"/>
          <w:sz w:val="24"/>
          <w:szCs w:val="24"/>
        </w:rPr>
      </w:pPr>
      <w:r w:rsidRPr="008475C2">
        <w:rPr>
          <w:rFonts w:cs="Times New Roman"/>
          <w:sz w:val="24"/>
          <w:szCs w:val="24"/>
        </w:rPr>
        <w:t>τ = exp (−7 × 10</w:t>
      </w:r>
      <w:r w:rsidRPr="008475C2">
        <w:rPr>
          <w:rFonts w:cs="Times New Roman"/>
          <w:sz w:val="24"/>
          <w:szCs w:val="24"/>
          <w:vertAlign w:val="superscript"/>
        </w:rPr>
        <w:t>-4</w:t>
      </w:r>
      <w:r w:rsidRPr="008475C2">
        <w:rPr>
          <w:rFonts w:cs="Times New Roman"/>
          <w:sz w:val="24"/>
          <w:szCs w:val="24"/>
        </w:rPr>
        <w:t xml:space="preserve"> ×(r</w:t>
      </w:r>
      <w:r w:rsidRPr="008475C2">
        <w:rPr>
          <w:rFonts w:cs="Times New Roman"/>
          <w:sz w:val="24"/>
          <w:szCs w:val="24"/>
          <w:vertAlign w:val="superscript"/>
        </w:rPr>
        <w:t>2</w:t>
      </w:r>
      <w:r w:rsidRPr="008475C2">
        <w:rPr>
          <w:rFonts w:cs="Times New Roman"/>
          <w:sz w:val="24"/>
          <w:szCs w:val="24"/>
        </w:rPr>
        <w:t xml:space="preserve"> + H</w:t>
      </w:r>
      <w:r w:rsidRPr="008475C2">
        <w:rPr>
          <w:rFonts w:cs="Times New Roman"/>
          <w:sz w:val="24"/>
          <w:szCs w:val="24"/>
          <w:vertAlign w:val="superscript"/>
        </w:rPr>
        <w:t>2</w:t>
      </w:r>
      <w:r w:rsidRPr="008475C2">
        <w:rPr>
          <w:rFonts w:cs="Times New Roman"/>
          <w:sz w:val="24"/>
          <w:szCs w:val="24"/>
        </w:rPr>
        <w:t xml:space="preserve"> − D</w:t>
      </w:r>
      <w:r w:rsidRPr="008475C2">
        <w:rPr>
          <w:rFonts w:cs="Times New Roman"/>
          <w:sz w:val="24"/>
          <w:szCs w:val="24"/>
          <w:lang w:val="en-US"/>
        </w:rPr>
        <w:t>s</w:t>
      </w:r>
      <w:r w:rsidRPr="008475C2">
        <w:rPr>
          <w:rFonts w:cs="Times New Roman"/>
          <w:sz w:val="24"/>
          <w:szCs w:val="24"/>
        </w:rPr>
        <w:t>/2)</w:t>
      </w:r>
      <w:r w:rsidRPr="008475C2">
        <w:rPr>
          <w:rFonts w:cs="Times New Roman"/>
          <w:sz w:val="24"/>
          <w:szCs w:val="24"/>
          <w:vertAlign w:val="superscript"/>
        </w:rPr>
        <w:t>1/2</w:t>
      </w:r>
      <w:r w:rsidRPr="008475C2">
        <w:rPr>
          <w:rFonts w:cs="Times New Roman"/>
          <w:sz w:val="24"/>
          <w:szCs w:val="24"/>
        </w:rPr>
        <w:t>), где r - расстояние от человека до эпицентра «огненного шара».</w:t>
      </w:r>
    </w:p>
    <w:p w14:paraId="5E9AF1F1" w14:textId="77777777" w:rsidR="00DD5931" w:rsidRPr="008475C2" w:rsidRDefault="00DD5931" w:rsidP="00DD5931">
      <w:pPr>
        <w:rPr>
          <w:rFonts w:cs="Times New Roman"/>
          <w:sz w:val="24"/>
          <w:szCs w:val="24"/>
        </w:rPr>
      </w:pPr>
    </w:p>
    <w:p w14:paraId="79409878" w14:textId="77777777" w:rsidR="00DD5931" w:rsidRPr="008475C2" w:rsidRDefault="00DD5931" w:rsidP="00DD5931">
      <w:pPr>
        <w:rPr>
          <w:rFonts w:cs="Times New Roman"/>
          <w:sz w:val="24"/>
          <w:szCs w:val="24"/>
        </w:rPr>
      </w:pPr>
      <w:r w:rsidRPr="008475C2">
        <w:rPr>
          <w:rFonts w:cs="Times New Roman"/>
          <w:sz w:val="24"/>
          <w:szCs w:val="24"/>
        </w:rPr>
        <w:t>Угловой коэффициент облученности:</w:t>
      </w:r>
    </w:p>
    <w:p w14:paraId="3E261F57" w14:textId="77777777" w:rsidR="00DD5931" w:rsidRPr="008475C2" w:rsidRDefault="00DD5931" w:rsidP="00DD5931">
      <w:pPr>
        <w:rPr>
          <w:rFonts w:cs="Times New Roman"/>
          <w:sz w:val="24"/>
          <w:szCs w:val="24"/>
        </w:rPr>
      </w:pPr>
    </w:p>
    <w:p w14:paraId="578D2E16" w14:textId="77777777" w:rsidR="00DD5931" w:rsidRPr="00435B83" w:rsidRDefault="00DD5931" w:rsidP="00DD5931">
      <w:pPr>
        <w:rPr>
          <w:rFonts w:cs="Times New Roman"/>
          <w:sz w:val="24"/>
          <w:szCs w:val="24"/>
          <w:vertAlign w:val="superscript"/>
        </w:rPr>
      </w:pPr>
      <w:proofErr w:type="spellStart"/>
      <w:r w:rsidRPr="008475C2">
        <w:rPr>
          <w:rFonts w:cs="Times New Roman"/>
          <w:sz w:val="24"/>
          <w:szCs w:val="24"/>
          <w:lang w:val="en-US"/>
        </w:rPr>
        <w:t>F</w:t>
      </w:r>
      <w:r w:rsidRPr="008475C2">
        <w:rPr>
          <w:rFonts w:cs="Times New Roman"/>
          <w:sz w:val="24"/>
          <w:szCs w:val="24"/>
          <w:vertAlign w:val="subscript"/>
          <w:lang w:val="en-US"/>
        </w:rPr>
        <w:t>q</w:t>
      </w:r>
      <w:proofErr w:type="spellEnd"/>
      <w:r w:rsidRPr="00435B83">
        <w:rPr>
          <w:rFonts w:cs="Times New Roman"/>
          <w:sz w:val="24"/>
          <w:szCs w:val="24"/>
        </w:rPr>
        <w:t xml:space="preserve"> = (</w:t>
      </w:r>
      <w:r w:rsidRPr="008475C2">
        <w:rPr>
          <w:rFonts w:cs="Times New Roman"/>
          <w:sz w:val="24"/>
          <w:szCs w:val="24"/>
          <w:lang w:val="en-US"/>
        </w:rPr>
        <w:t>H</w:t>
      </w:r>
      <w:r w:rsidRPr="00435B83">
        <w:rPr>
          <w:rFonts w:cs="Times New Roman"/>
          <w:sz w:val="24"/>
          <w:szCs w:val="24"/>
        </w:rPr>
        <w:t>/</w:t>
      </w:r>
      <w:r w:rsidRPr="008475C2">
        <w:rPr>
          <w:rFonts w:cs="Times New Roman"/>
          <w:sz w:val="24"/>
          <w:szCs w:val="24"/>
          <w:lang w:val="en-US"/>
        </w:rPr>
        <w:t>Ds</w:t>
      </w:r>
      <w:r w:rsidRPr="00435B83">
        <w:rPr>
          <w:rFonts w:cs="Times New Roman"/>
          <w:sz w:val="24"/>
          <w:szCs w:val="24"/>
        </w:rPr>
        <w:t xml:space="preserve"> + 0</w:t>
      </w:r>
      <w:proofErr w:type="gramStart"/>
      <w:r w:rsidRPr="00435B83">
        <w:rPr>
          <w:rFonts w:cs="Times New Roman"/>
          <w:sz w:val="24"/>
          <w:szCs w:val="24"/>
        </w:rPr>
        <w:t>,5</w:t>
      </w:r>
      <w:proofErr w:type="gramEnd"/>
      <w:r w:rsidRPr="00435B83">
        <w:rPr>
          <w:rFonts w:cs="Times New Roman"/>
          <w:sz w:val="24"/>
          <w:szCs w:val="24"/>
        </w:rPr>
        <w:t>)/(4×((</w:t>
      </w:r>
      <w:r w:rsidRPr="008475C2">
        <w:rPr>
          <w:rFonts w:cs="Times New Roman"/>
          <w:sz w:val="24"/>
          <w:szCs w:val="24"/>
          <w:lang w:val="en-US"/>
        </w:rPr>
        <w:t>H</w:t>
      </w:r>
      <w:r w:rsidRPr="00435B83">
        <w:rPr>
          <w:rFonts w:cs="Times New Roman"/>
          <w:sz w:val="24"/>
          <w:szCs w:val="24"/>
        </w:rPr>
        <w:t>/</w:t>
      </w:r>
      <w:r w:rsidRPr="008475C2">
        <w:rPr>
          <w:rFonts w:cs="Times New Roman"/>
          <w:sz w:val="24"/>
          <w:szCs w:val="24"/>
          <w:lang w:val="en-US"/>
        </w:rPr>
        <w:t>Ds</w:t>
      </w:r>
      <w:r w:rsidRPr="00435B83">
        <w:rPr>
          <w:rFonts w:cs="Times New Roman"/>
          <w:sz w:val="24"/>
          <w:szCs w:val="24"/>
        </w:rPr>
        <w:t xml:space="preserve"> + 0,5)</w:t>
      </w:r>
      <w:r w:rsidRPr="00435B83">
        <w:rPr>
          <w:rFonts w:cs="Times New Roman"/>
          <w:sz w:val="24"/>
          <w:szCs w:val="24"/>
          <w:vertAlign w:val="superscript"/>
        </w:rPr>
        <w:t>2</w:t>
      </w:r>
      <w:r w:rsidRPr="00435B83">
        <w:rPr>
          <w:rFonts w:cs="Times New Roman"/>
          <w:sz w:val="24"/>
          <w:szCs w:val="24"/>
        </w:rPr>
        <w:t xml:space="preserve"> + (</w:t>
      </w:r>
      <w:r w:rsidRPr="008475C2">
        <w:rPr>
          <w:rFonts w:cs="Times New Roman"/>
          <w:sz w:val="24"/>
          <w:szCs w:val="24"/>
          <w:lang w:val="en-US"/>
        </w:rPr>
        <w:t>r</w:t>
      </w:r>
      <w:r w:rsidRPr="00435B83">
        <w:rPr>
          <w:rFonts w:cs="Times New Roman"/>
          <w:sz w:val="24"/>
          <w:szCs w:val="24"/>
        </w:rPr>
        <w:t>/</w:t>
      </w:r>
      <w:r w:rsidRPr="008475C2">
        <w:rPr>
          <w:rFonts w:cs="Times New Roman"/>
          <w:sz w:val="24"/>
          <w:szCs w:val="24"/>
          <w:lang w:val="en-US"/>
        </w:rPr>
        <w:t>Ds</w:t>
      </w:r>
      <w:r w:rsidRPr="00435B83">
        <w:rPr>
          <w:rFonts w:cs="Times New Roman"/>
          <w:sz w:val="24"/>
          <w:szCs w:val="24"/>
        </w:rPr>
        <w:t>)</w:t>
      </w:r>
      <w:r w:rsidRPr="00435B83">
        <w:rPr>
          <w:rFonts w:cs="Times New Roman"/>
          <w:sz w:val="24"/>
          <w:szCs w:val="24"/>
          <w:vertAlign w:val="superscript"/>
        </w:rPr>
        <w:t>2</w:t>
      </w:r>
      <w:r w:rsidRPr="00435B83">
        <w:rPr>
          <w:rFonts w:cs="Times New Roman"/>
          <w:sz w:val="24"/>
          <w:szCs w:val="24"/>
        </w:rPr>
        <w:t>)</w:t>
      </w:r>
      <w:r w:rsidRPr="00435B83">
        <w:rPr>
          <w:rFonts w:cs="Times New Roman"/>
          <w:sz w:val="24"/>
          <w:szCs w:val="24"/>
          <w:vertAlign w:val="superscript"/>
        </w:rPr>
        <w:t>1,5</w:t>
      </w:r>
    </w:p>
    <w:p w14:paraId="5E2DE7E5" w14:textId="77777777" w:rsidR="00DD5931" w:rsidRPr="00435B83" w:rsidRDefault="00DD5931" w:rsidP="00DD5931">
      <w:pPr>
        <w:rPr>
          <w:rFonts w:cs="Times New Roman"/>
          <w:sz w:val="24"/>
          <w:szCs w:val="24"/>
        </w:rPr>
      </w:pPr>
    </w:p>
    <w:p w14:paraId="2226173B" w14:textId="77777777" w:rsidR="00DD5931" w:rsidRPr="008475C2" w:rsidRDefault="00DD5931" w:rsidP="00DD5931">
      <w:pPr>
        <w:rPr>
          <w:rFonts w:cs="Times New Roman"/>
          <w:sz w:val="24"/>
          <w:szCs w:val="24"/>
        </w:rPr>
      </w:pPr>
      <w:r w:rsidRPr="008475C2">
        <w:rPr>
          <w:rFonts w:cs="Times New Roman"/>
          <w:sz w:val="24"/>
          <w:szCs w:val="24"/>
        </w:rPr>
        <w:t>Длительность существования «огненного шара»</w:t>
      </w:r>
    </w:p>
    <w:p w14:paraId="2A560083" w14:textId="77777777" w:rsidR="00DD5931" w:rsidRPr="008475C2" w:rsidRDefault="00DD5931" w:rsidP="00DD5931">
      <w:pPr>
        <w:rPr>
          <w:rFonts w:cs="Times New Roman"/>
          <w:sz w:val="24"/>
          <w:szCs w:val="24"/>
        </w:rPr>
      </w:pPr>
    </w:p>
    <w:p w14:paraId="405E5F68" w14:textId="77777777" w:rsidR="00DD5931" w:rsidRPr="00A03472" w:rsidRDefault="00DD5931" w:rsidP="00DD5931">
      <w:pPr>
        <w:rPr>
          <w:rFonts w:cs="Times New Roman"/>
          <w:sz w:val="24"/>
          <w:szCs w:val="24"/>
          <w:vertAlign w:val="superscript"/>
        </w:rPr>
      </w:pPr>
      <w:r w:rsidRPr="008475C2">
        <w:rPr>
          <w:rFonts w:cs="Times New Roman"/>
          <w:sz w:val="24"/>
          <w:szCs w:val="24"/>
        </w:rPr>
        <w:t>t</w:t>
      </w:r>
      <w:r w:rsidRPr="008475C2">
        <w:rPr>
          <w:rFonts w:cs="Times New Roman"/>
          <w:sz w:val="24"/>
          <w:szCs w:val="24"/>
          <w:vertAlign w:val="subscript"/>
          <w:lang w:val="en-US"/>
        </w:rPr>
        <w:t>s</w:t>
      </w:r>
      <w:r w:rsidRPr="008475C2">
        <w:rPr>
          <w:rFonts w:cs="Times New Roman"/>
          <w:sz w:val="24"/>
          <w:szCs w:val="24"/>
        </w:rPr>
        <w:t xml:space="preserve"> = 0,92 × m</w:t>
      </w:r>
      <w:r w:rsidRPr="008475C2">
        <w:rPr>
          <w:rFonts w:cs="Times New Roman"/>
          <w:sz w:val="24"/>
          <w:szCs w:val="24"/>
          <w:vertAlign w:val="superscript"/>
        </w:rPr>
        <w:t>0,303</w:t>
      </w:r>
    </w:p>
    <w:p w14:paraId="7F7EECFF" w14:textId="77777777" w:rsidR="00DD5931" w:rsidRPr="00A03472" w:rsidRDefault="00DD5931" w:rsidP="00DD5931">
      <w:pPr>
        <w:rPr>
          <w:rFonts w:cs="Times New Roman"/>
          <w:sz w:val="24"/>
          <w:szCs w:val="24"/>
          <w:vertAlign w:val="superscript"/>
        </w:rPr>
      </w:pPr>
    </w:p>
    <w:p w14:paraId="4356F922" w14:textId="16784587" w:rsidR="00DD5931" w:rsidRPr="00A03472" w:rsidRDefault="00DD5931" w:rsidP="00DD5931">
      <w:pPr>
        <w:rPr>
          <w:rFonts w:cs="Times New Roman"/>
          <w:sz w:val="24"/>
          <w:szCs w:val="24"/>
        </w:rPr>
      </w:pPr>
      <w:r w:rsidRPr="00A03472">
        <w:rPr>
          <w:rFonts w:cs="Times New Roman"/>
          <w:sz w:val="24"/>
          <w:szCs w:val="24"/>
        </w:rPr>
        <w:t>t</w:t>
      </w:r>
      <w:r w:rsidRPr="00A03472">
        <w:rPr>
          <w:rFonts w:cs="Times New Roman"/>
          <w:sz w:val="24"/>
          <w:szCs w:val="24"/>
          <w:vertAlign w:val="subscript"/>
          <w:lang w:val="en-US"/>
        </w:rPr>
        <w:t>s</w:t>
      </w:r>
      <w:r w:rsidRPr="00A03472">
        <w:rPr>
          <w:rFonts w:cs="Times New Roman"/>
          <w:sz w:val="24"/>
          <w:szCs w:val="24"/>
        </w:rPr>
        <w:t xml:space="preserve"> = 0,92 × </w:t>
      </w:r>
      <w:r w:rsidR="007C5CF1" w:rsidRPr="007C5CF1">
        <w:rPr>
          <w:rFonts w:cs="Times New Roman"/>
          <w:sz w:val="24"/>
          <w:szCs w:val="24"/>
        </w:rPr>
        <w:t>1170,28</w:t>
      </w:r>
      <w:r w:rsidR="004F1C9C" w:rsidRPr="00A03472">
        <w:rPr>
          <w:rFonts w:cs="Times New Roman"/>
          <w:sz w:val="24"/>
          <w:szCs w:val="24"/>
          <w:vertAlign w:val="superscript"/>
        </w:rPr>
        <w:t>0,</w:t>
      </w:r>
      <w:r w:rsidRPr="00A03472">
        <w:rPr>
          <w:rFonts w:cs="Times New Roman"/>
          <w:sz w:val="24"/>
          <w:szCs w:val="24"/>
          <w:vertAlign w:val="superscript"/>
        </w:rPr>
        <w:t>303</w:t>
      </w:r>
      <w:r w:rsidRPr="00A03472">
        <w:rPr>
          <w:rFonts w:cs="Times New Roman"/>
          <w:sz w:val="24"/>
          <w:szCs w:val="24"/>
        </w:rPr>
        <w:t xml:space="preserve"> = </w:t>
      </w:r>
      <w:r w:rsidR="007C5CF1">
        <w:rPr>
          <w:rFonts w:cs="Times New Roman"/>
          <w:sz w:val="24"/>
          <w:szCs w:val="24"/>
        </w:rPr>
        <w:t>7</w:t>
      </w:r>
      <w:r w:rsidR="005B3149" w:rsidRPr="00A03472">
        <w:rPr>
          <w:rFonts w:cs="Times New Roman"/>
          <w:sz w:val="24"/>
          <w:szCs w:val="24"/>
        </w:rPr>
        <w:t>,</w:t>
      </w:r>
      <w:r w:rsidR="007C5CF1">
        <w:rPr>
          <w:rFonts w:cs="Times New Roman"/>
          <w:sz w:val="24"/>
          <w:szCs w:val="24"/>
        </w:rPr>
        <w:t>82</w:t>
      </w:r>
      <w:r w:rsidR="004F1C9C" w:rsidRPr="00A03472">
        <w:rPr>
          <w:rFonts w:cs="Times New Roman"/>
          <w:sz w:val="24"/>
          <w:szCs w:val="24"/>
        </w:rPr>
        <w:t xml:space="preserve"> </w:t>
      </w:r>
      <w:r w:rsidRPr="00A03472">
        <w:rPr>
          <w:rFonts w:cs="Times New Roman"/>
          <w:sz w:val="24"/>
          <w:szCs w:val="24"/>
        </w:rPr>
        <w:t>сек</w:t>
      </w:r>
    </w:p>
    <w:p w14:paraId="7AA068FC" w14:textId="77777777" w:rsidR="00DD5931" w:rsidRPr="00A03472" w:rsidRDefault="00DD5931" w:rsidP="00DD5931">
      <w:pPr>
        <w:rPr>
          <w:rFonts w:cs="Times New Roman"/>
          <w:sz w:val="24"/>
          <w:szCs w:val="24"/>
        </w:rPr>
      </w:pPr>
    </w:p>
    <w:p w14:paraId="76E8915E" w14:textId="77777777" w:rsidR="00DD5931" w:rsidRPr="00A03472" w:rsidRDefault="00DD5931" w:rsidP="00DD5931">
      <w:pPr>
        <w:rPr>
          <w:rFonts w:cs="Times New Roman"/>
          <w:sz w:val="24"/>
          <w:szCs w:val="24"/>
        </w:rPr>
      </w:pPr>
      <w:r w:rsidRPr="00A03472">
        <w:rPr>
          <w:rFonts w:cs="Times New Roman"/>
          <w:sz w:val="24"/>
          <w:szCs w:val="24"/>
        </w:rPr>
        <w:lastRenderedPageBreak/>
        <w:t>Интенсивность теплового излучения «огненного шара»:</w:t>
      </w:r>
    </w:p>
    <w:p w14:paraId="531DACB9" w14:textId="77777777" w:rsidR="00DD5931" w:rsidRPr="00A03472" w:rsidRDefault="00DD5931" w:rsidP="00DD5931">
      <w:pPr>
        <w:rPr>
          <w:rFonts w:cs="Times New Roman"/>
          <w:sz w:val="24"/>
          <w:szCs w:val="24"/>
        </w:rPr>
      </w:pPr>
    </w:p>
    <w:p w14:paraId="34780C80" w14:textId="77777777" w:rsidR="00DD5931" w:rsidRPr="00A03472" w:rsidRDefault="00DD5931" w:rsidP="00DD5931">
      <w:pPr>
        <w:rPr>
          <w:rFonts w:cs="Times New Roman"/>
          <w:color w:val="FF0000"/>
          <w:sz w:val="24"/>
          <w:szCs w:val="24"/>
        </w:rPr>
      </w:pPr>
      <w:r w:rsidRPr="00A03472">
        <w:rPr>
          <w:rFonts w:cs="Times New Roman"/>
          <w:sz w:val="24"/>
          <w:szCs w:val="24"/>
        </w:rPr>
        <w:t>q = E</w:t>
      </w:r>
      <w:r w:rsidRPr="00A03472">
        <w:rPr>
          <w:rFonts w:cs="Times New Roman"/>
          <w:sz w:val="24"/>
          <w:szCs w:val="24"/>
          <w:vertAlign w:val="subscript"/>
          <w:lang w:val="en-US"/>
        </w:rPr>
        <w:t>f</w:t>
      </w:r>
      <w:r w:rsidRPr="00A03472">
        <w:rPr>
          <w:rFonts w:cs="Times New Roman"/>
          <w:sz w:val="24"/>
          <w:szCs w:val="24"/>
        </w:rPr>
        <w:t xml:space="preserve"> × F</w:t>
      </w:r>
      <w:r w:rsidRPr="00A03472">
        <w:rPr>
          <w:rFonts w:cs="Times New Roman"/>
          <w:sz w:val="24"/>
          <w:szCs w:val="24"/>
          <w:vertAlign w:val="subscript"/>
          <w:lang w:val="en-US"/>
        </w:rPr>
        <w:t>q</w:t>
      </w:r>
      <w:r w:rsidRPr="00A03472">
        <w:rPr>
          <w:rFonts w:cs="Times New Roman"/>
          <w:sz w:val="24"/>
          <w:szCs w:val="24"/>
        </w:rPr>
        <w:t xml:space="preserve"> × τ, где E</w:t>
      </w:r>
      <w:r w:rsidRPr="00A03472">
        <w:rPr>
          <w:rFonts w:cs="Times New Roman"/>
          <w:sz w:val="24"/>
          <w:szCs w:val="24"/>
          <w:vertAlign w:val="subscript"/>
          <w:lang w:val="en-US"/>
        </w:rPr>
        <w:t>f</w:t>
      </w:r>
      <w:r w:rsidRPr="00A03472">
        <w:rPr>
          <w:rFonts w:cs="Times New Roman"/>
          <w:sz w:val="24"/>
          <w:szCs w:val="24"/>
        </w:rPr>
        <w:t xml:space="preserve"> – средне-поверхностная интенсивность теплового излучения пламени, E</w:t>
      </w:r>
      <w:r w:rsidRPr="00A03472">
        <w:rPr>
          <w:rFonts w:cs="Times New Roman"/>
          <w:sz w:val="24"/>
          <w:szCs w:val="24"/>
          <w:vertAlign w:val="subscript"/>
          <w:lang w:val="en-US"/>
        </w:rPr>
        <w:t>f</w:t>
      </w:r>
      <w:r w:rsidRPr="00A03472">
        <w:rPr>
          <w:rFonts w:cs="Times New Roman"/>
          <w:sz w:val="24"/>
          <w:szCs w:val="24"/>
        </w:rPr>
        <w:t xml:space="preserve"> = 80 кВт/м</w:t>
      </w:r>
      <w:r w:rsidRPr="00A03472">
        <w:rPr>
          <w:rFonts w:cs="Times New Roman"/>
          <w:sz w:val="24"/>
          <w:szCs w:val="24"/>
          <w:vertAlign w:val="superscript"/>
        </w:rPr>
        <w:t>2</w:t>
      </w:r>
      <w:r w:rsidRPr="00A03472">
        <w:rPr>
          <w:rFonts w:cs="Times New Roman"/>
          <w:sz w:val="24"/>
          <w:szCs w:val="24"/>
        </w:rPr>
        <w:t xml:space="preserve"> </w:t>
      </w:r>
    </w:p>
    <w:p w14:paraId="7C84556D" w14:textId="77777777" w:rsidR="00DD5931" w:rsidRPr="00A03472" w:rsidRDefault="00DD5931" w:rsidP="00DD5931">
      <w:pPr>
        <w:rPr>
          <w:rFonts w:cs="Times New Roman"/>
          <w:sz w:val="24"/>
          <w:szCs w:val="24"/>
          <w:vertAlign w:val="superscript"/>
        </w:rPr>
      </w:pPr>
    </w:p>
    <w:p w14:paraId="7BCE2903" w14:textId="77777777" w:rsidR="00DD5931" w:rsidRPr="00A03472" w:rsidRDefault="00DD5931" w:rsidP="00DD5931">
      <w:pPr>
        <w:rPr>
          <w:rFonts w:cs="Times New Roman"/>
          <w:sz w:val="24"/>
          <w:szCs w:val="24"/>
        </w:rPr>
      </w:pPr>
      <w:r w:rsidRPr="00A03472">
        <w:rPr>
          <w:rFonts w:cs="Times New Roman"/>
          <w:sz w:val="24"/>
          <w:szCs w:val="24"/>
          <w:lang w:val="en-US"/>
        </w:rPr>
        <w:t>F</w:t>
      </w:r>
      <w:r w:rsidRPr="00A03472">
        <w:rPr>
          <w:rFonts w:cs="Times New Roman"/>
          <w:sz w:val="24"/>
          <w:szCs w:val="24"/>
          <w:vertAlign w:val="subscript"/>
          <w:lang w:val="en-US"/>
        </w:rPr>
        <w:t>q</w:t>
      </w:r>
      <w:r w:rsidRPr="00A03472">
        <w:rPr>
          <w:rFonts w:cs="Times New Roman"/>
          <w:sz w:val="24"/>
          <w:szCs w:val="24"/>
        </w:rPr>
        <w:t xml:space="preserve"> - угловой коэффициент облученности, τ - коэффициент пропускания атмосферы</w:t>
      </w:r>
    </w:p>
    <w:p w14:paraId="38464D94" w14:textId="3E859FF1" w:rsidR="00DD5931" w:rsidRPr="00A03472" w:rsidRDefault="00DD5931" w:rsidP="00DD5931">
      <w:pPr>
        <w:contextualSpacing/>
        <w:rPr>
          <w:rFonts w:cs="Times New Roman"/>
          <w:sz w:val="24"/>
          <w:szCs w:val="24"/>
        </w:rPr>
      </w:pPr>
      <w:r w:rsidRPr="00A03472">
        <w:rPr>
          <w:rFonts w:cs="Times New Roman"/>
          <w:sz w:val="24"/>
          <w:szCs w:val="24"/>
        </w:rPr>
        <w:t xml:space="preserve">Расчетные данные τ, </w:t>
      </w:r>
      <w:r w:rsidRPr="00A03472">
        <w:rPr>
          <w:rFonts w:cs="Times New Roman"/>
          <w:sz w:val="24"/>
          <w:szCs w:val="24"/>
          <w:lang w:val="en-US"/>
        </w:rPr>
        <w:t>F</w:t>
      </w:r>
      <w:r w:rsidRPr="00A03472">
        <w:rPr>
          <w:rFonts w:cs="Times New Roman"/>
          <w:sz w:val="24"/>
          <w:szCs w:val="24"/>
          <w:vertAlign w:val="subscript"/>
          <w:lang w:val="en-US"/>
        </w:rPr>
        <w:t>q</w:t>
      </w:r>
      <w:r w:rsidRPr="00A03472">
        <w:rPr>
          <w:rFonts w:cs="Times New Roman"/>
          <w:iCs/>
          <w:sz w:val="24"/>
          <w:szCs w:val="24"/>
          <w:shd w:val="clear" w:color="auto" w:fill="FFFFFF"/>
        </w:rPr>
        <w:t>,</w:t>
      </w:r>
      <w:r w:rsidRPr="00A03472">
        <w:rPr>
          <w:rFonts w:cs="Times New Roman"/>
          <w:sz w:val="24"/>
          <w:szCs w:val="24"/>
        </w:rPr>
        <w:t xml:space="preserve"> q</w:t>
      </w:r>
      <w:r w:rsidRPr="00A03472">
        <w:rPr>
          <w:rFonts w:cs="Times New Roman"/>
          <w:i/>
          <w:iCs/>
          <w:sz w:val="24"/>
          <w:szCs w:val="24"/>
          <w:shd w:val="clear" w:color="auto" w:fill="FFFFFF"/>
          <w:vertAlign w:val="subscript"/>
        </w:rPr>
        <w:t xml:space="preserve"> </w:t>
      </w:r>
      <w:r w:rsidRPr="00A03472">
        <w:rPr>
          <w:rFonts w:cs="Times New Roman"/>
          <w:sz w:val="24"/>
          <w:szCs w:val="24"/>
        </w:rPr>
        <w:t>для расстояний r = 0 - 1</w:t>
      </w:r>
      <w:r w:rsidR="008475C2">
        <w:rPr>
          <w:rFonts w:cs="Times New Roman"/>
          <w:sz w:val="24"/>
          <w:szCs w:val="24"/>
        </w:rPr>
        <w:t>5</w:t>
      </w:r>
      <w:r w:rsidRPr="00A03472">
        <w:rPr>
          <w:rFonts w:cs="Times New Roman"/>
          <w:sz w:val="24"/>
          <w:szCs w:val="24"/>
        </w:rPr>
        <w:t>0 м</w:t>
      </w:r>
    </w:p>
    <w:p w14:paraId="7C1AF01E" w14:textId="77777777" w:rsidR="00DD5931" w:rsidRPr="00A03472" w:rsidRDefault="00DD5931" w:rsidP="00DD5931">
      <w:pPr>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7"/>
        <w:gridCol w:w="3734"/>
        <w:gridCol w:w="4395"/>
        <w:gridCol w:w="4252"/>
      </w:tblGrid>
      <w:tr w:rsidR="00DD5931" w:rsidRPr="00A03472" w14:paraId="7C5E7409" w14:textId="77777777" w:rsidTr="00E8640E">
        <w:trPr>
          <w:trHeight w:val="576"/>
        </w:trPr>
        <w:tc>
          <w:tcPr>
            <w:tcW w:w="1477" w:type="dxa"/>
            <w:shd w:val="clear" w:color="auto" w:fill="auto"/>
            <w:vAlign w:val="center"/>
          </w:tcPr>
          <w:p w14:paraId="307AA86F" w14:textId="77777777" w:rsidR="00DD5931" w:rsidRPr="00A03472" w:rsidRDefault="00DD5931" w:rsidP="00E8640E">
            <w:pPr>
              <w:jc w:val="center"/>
              <w:rPr>
                <w:rFonts w:cs="Times New Roman"/>
                <w:sz w:val="24"/>
                <w:szCs w:val="24"/>
              </w:rPr>
            </w:pPr>
            <w:r w:rsidRPr="00A03472">
              <w:rPr>
                <w:rFonts w:cs="Times New Roman"/>
                <w:sz w:val="24"/>
                <w:szCs w:val="24"/>
              </w:rPr>
              <w:t>Расстояние r,  м</w:t>
            </w:r>
          </w:p>
        </w:tc>
        <w:tc>
          <w:tcPr>
            <w:tcW w:w="3734" w:type="dxa"/>
          </w:tcPr>
          <w:p w14:paraId="6C9C75A0" w14:textId="77777777" w:rsidR="00DD5931" w:rsidRPr="00A03472" w:rsidRDefault="00DD5931" w:rsidP="00E8640E">
            <w:pPr>
              <w:jc w:val="center"/>
              <w:rPr>
                <w:rFonts w:cs="Times New Roman"/>
                <w:iCs/>
                <w:sz w:val="24"/>
                <w:szCs w:val="24"/>
                <w:shd w:val="clear" w:color="auto" w:fill="FFFFFF"/>
              </w:rPr>
            </w:pPr>
            <w:r w:rsidRPr="00A03472">
              <w:rPr>
                <w:rFonts w:cs="Times New Roman"/>
                <w:iCs/>
                <w:sz w:val="24"/>
                <w:szCs w:val="24"/>
                <w:shd w:val="clear" w:color="auto" w:fill="FFFFFF"/>
              </w:rPr>
              <w:t xml:space="preserve">Коэффициент пропускания атмосферы </w:t>
            </w:r>
            <w:r w:rsidRPr="00A03472">
              <w:rPr>
                <w:rFonts w:cs="Times New Roman"/>
                <w:sz w:val="24"/>
                <w:szCs w:val="24"/>
              </w:rPr>
              <w:t>τ</w:t>
            </w:r>
          </w:p>
        </w:tc>
        <w:tc>
          <w:tcPr>
            <w:tcW w:w="4395" w:type="dxa"/>
            <w:shd w:val="clear" w:color="auto" w:fill="auto"/>
            <w:vAlign w:val="center"/>
          </w:tcPr>
          <w:p w14:paraId="49596A05" w14:textId="77777777" w:rsidR="00DD5931" w:rsidRPr="00A03472" w:rsidRDefault="00DD5931" w:rsidP="00E8640E">
            <w:pPr>
              <w:jc w:val="center"/>
              <w:rPr>
                <w:rFonts w:cs="Times New Roman"/>
                <w:iCs/>
                <w:sz w:val="24"/>
                <w:szCs w:val="24"/>
                <w:shd w:val="clear" w:color="auto" w:fill="FFFFFF"/>
              </w:rPr>
            </w:pPr>
            <w:r w:rsidRPr="00A03472">
              <w:rPr>
                <w:rFonts w:cs="Times New Roman"/>
                <w:iCs/>
                <w:sz w:val="24"/>
                <w:szCs w:val="24"/>
                <w:shd w:val="clear" w:color="auto" w:fill="FFFFFF"/>
              </w:rPr>
              <w:t>Угловой коэффициент облученности</w:t>
            </w:r>
          </w:p>
          <w:p w14:paraId="06451511" w14:textId="77777777" w:rsidR="00DD5931" w:rsidRPr="00A03472" w:rsidRDefault="00DD5931" w:rsidP="00E8640E">
            <w:pPr>
              <w:jc w:val="center"/>
              <w:rPr>
                <w:rFonts w:cs="Times New Roman"/>
                <w:sz w:val="24"/>
                <w:szCs w:val="24"/>
              </w:rPr>
            </w:pPr>
            <w:r w:rsidRPr="00A03472">
              <w:rPr>
                <w:rFonts w:cs="Times New Roman"/>
                <w:sz w:val="24"/>
                <w:szCs w:val="24"/>
                <w:lang w:val="en-US"/>
              </w:rPr>
              <w:t>F</w:t>
            </w:r>
            <w:r w:rsidRPr="00A03472">
              <w:rPr>
                <w:rFonts w:cs="Times New Roman"/>
                <w:sz w:val="24"/>
                <w:szCs w:val="24"/>
                <w:vertAlign w:val="subscript"/>
                <w:lang w:val="en-US"/>
              </w:rPr>
              <w:t>q</w:t>
            </w:r>
          </w:p>
        </w:tc>
        <w:tc>
          <w:tcPr>
            <w:tcW w:w="4252" w:type="dxa"/>
            <w:shd w:val="clear" w:color="auto" w:fill="auto"/>
            <w:vAlign w:val="center"/>
          </w:tcPr>
          <w:p w14:paraId="2345D916" w14:textId="77777777" w:rsidR="00DD5931" w:rsidRPr="00A03472" w:rsidRDefault="00DD5931" w:rsidP="00E8640E">
            <w:pPr>
              <w:jc w:val="center"/>
              <w:rPr>
                <w:rFonts w:cs="Times New Roman"/>
                <w:iCs/>
                <w:sz w:val="24"/>
                <w:szCs w:val="24"/>
                <w:shd w:val="clear" w:color="auto" w:fill="FFFFFF"/>
              </w:rPr>
            </w:pPr>
            <w:r w:rsidRPr="00A03472">
              <w:rPr>
                <w:rFonts w:cs="Times New Roman"/>
                <w:iCs/>
                <w:sz w:val="24"/>
                <w:szCs w:val="24"/>
                <w:shd w:val="clear" w:color="auto" w:fill="FFFFFF"/>
              </w:rPr>
              <w:t>Интенсивность теплового излучения</w:t>
            </w:r>
          </w:p>
          <w:p w14:paraId="49A5E567" w14:textId="0A43D9F3" w:rsidR="00DD5931" w:rsidRPr="00A03472" w:rsidRDefault="005B3149" w:rsidP="00E8640E">
            <w:pPr>
              <w:jc w:val="center"/>
              <w:rPr>
                <w:rFonts w:cs="Times New Roman"/>
                <w:sz w:val="24"/>
                <w:szCs w:val="24"/>
              </w:rPr>
            </w:pPr>
            <w:r w:rsidRPr="00A03472">
              <w:rPr>
                <w:rFonts w:cs="Times New Roman"/>
                <w:sz w:val="24"/>
                <w:szCs w:val="24"/>
                <w:lang w:val="en-US"/>
              </w:rPr>
              <w:t>q</w:t>
            </w:r>
            <w:r w:rsidRPr="00A03472">
              <w:rPr>
                <w:rFonts w:cs="Times New Roman"/>
                <w:sz w:val="24"/>
                <w:szCs w:val="24"/>
              </w:rPr>
              <w:t xml:space="preserve"> кВт/м</w:t>
            </w:r>
            <w:r w:rsidRPr="00A03472">
              <w:rPr>
                <w:rFonts w:cs="Times New Roman"/>
                <w:sz w:val="24"/>
                <w:szCs w:val="24"/>
                <w:vertAlign w:val="superscript"/>
              </w:rPr>
              <w:t>2</w:t>
            </w:r>
          </w:p>
        </w:tc>
      </w:tr>
      <w:tr w:rsidR="008475C2" w:rsidRPr="00A03472" w14:paraId="26A0090B" w14:textId="77777777" w:rsidTr="00134E77">
        <w:trPr>
          <w:trHeight w:val="122"/>
        </w:trPr>
        <w:tc>
          <w:tcPr>
            <w:tcW w:w="1477" w:type="dxa"/>
            <w:shd w:val="clear" w:color="auto" w:fill="auto"/>
            <w:vAlign w:val="center"/>
          </w:tcPr>
          <w:p w14:paraId="44E3EC4C" w14:textId="34E40D1C" w:rsidR="008475C2" w:rsidRPr="00A03472" w:rsidRDefault="008475C2" w:rsidP="008475C2">
            <w:pPr>
              <w:jc w:val="center"/>
              <w:rPr>
                <w:rFonts w:cs="Times New Roman"/>
                <w:sz w:val="24"/>
                <w:szCs w:val="24"/>
              </w:rPr>
            </w:pPr>
            <w:r w:rsidRPr="00A03472">
              <w:rPr>
                <w:rFonts w:cs="Times New Roman"/>
                <w:color w:val="000000"/>
                <w:sz w:val="24"/>
                <w:szCs w:val="24"/>
              </w:rPr>
              <w:t>0</w:t>
            </w:r>
          </w:p>
        </w:tc>
        <w:tc>
          <w:tcPr>
            <w:tcW w:w="3734" w:type="dxa"/>
            <w:shd w:val="clear" w:color="auto" w:fill="auto"/>
          </w:tcPr>
          <w:p w14:paraId="76ECEFEE" w14:textId="579852B1" w:rsidR="008475C2" w:rsidRPr="008475C2" w:rsidRDefault="008475C2" w:rsidP="008475C2">
            <w:pPr>
              <w:jc w:val="center"/>
              <w:rPr>
                <w:rFonts w:cs="Times New Roman"/>
                <w:iCs/>
                <w:sz w:val="24"/>
                <w:szCs w:val="24"/>
                <w:shd w:val="clear" w:color="auto" w:fill="FFFFFF"/>
              </w:rPr>
            </w:pPr>
            <w:r w:rsidRPr="008475C2">
              <w:rPr>
                <w:sz w:val="24"/>
                <w:szCs w:val="24"/>
              </w:rPr>
              <w:t>0,98172377</w:t>
            </w:r>
          </w:p>
        </w:tc>
        <w:tc>
          <w:tcPr>
            <w:tcW w:w="4395" w:type="dxa"/>
            <w:shd w:val="clear" w:color="auto" w:fill="auto"/>
          </w:tcPr>
          <w:p w14:paraId="7ABD72DF" w14:textId="6119820D" w:rsidR="008475C2" w:rsidRPr="008475C2" w:rsidRDefault="008475C2" w:rsidP="008475C2">
            <w:pPr>
              <w:jc w:val="center"/>
              <w:rPr>
                <w:rFonts w:cs="Times New Roman"/>
                <w:iCs/>
                <w:sz w:val="24"/>
                <w:szCs w:val="24"/>
                <w:shd w:val="clear" w:color="auto" w:fill="FFFFFF"/>
              </w:rPr>
            </w:pPr>
            <w:r w:rsidRPr="008475C2">
              <w:rPr>
                <w:sz w:val="24"/>
                <w:szCs w:val="24"/>
              </w:rPr>
              <w:t>0,25</w:t>
            </w:r>
          </w:p>
        </w:tc>
        <w:tc>
          <w:tcPr>
            <w:tcW w:w="4252" w:type="dxa"/>
            <w:shd w:val="clear" w:color="auto" w:fill="auto"/>
          </w:tcPr>
          <w:p w14:paraId="50ECC720" w14:textId="7A6DE6AD" w:rsidR="008475C2" w:rsidRPr="008475C2" w:rsidRDefault="008475C2" w:rsidP="008475C2">
            <w:pPr>
              <w:jc w:val="center"/>
              <w:rPr>
                <w:rFonts w:cs="Times New Roman"/>
                <w:iCs/>
                <w:sz w:val="24"/>
                <w:szCs w:val="24"/>
                <w:shd w:val="clear" w:color="auto" w:fill="FFFFFF"/>
              </w:rPr>
            </w:pPr>
            <w:r w:rsidRPr="008475C2">
              <w:rPr>
                <w:sz w:val="24"/>
                <w:szCs w:val="24"/>
              </w:rPr>
              <w:t>19,6344754</w:t>
            </w:r>
          </w:p>
        </w:tc>
      </w:tr>
      <w:tr w:rsidR="008475C2" w:rsidRPr="00A03472" w14:paraId="7EECB07B" w14:textId="77777777" w:rsidTr="00134E77">
        <w:trPr>
          <w:trHeight w:val="116"/>
        </w:trPr>
        <w:tc>
          <w:tcPr>
            <w:tcW w:w="1477" w:type="dxa"/>
            <w:shd w:val="clear" w:color="auto" w:fill="auto"/>
            <w:vAlign w:val="center"/>
          </w:tcPr>
          <w:p w14:paraId="6487AC7B" w14:textId="0A71F581" w:rsidR="008475C2" w:rsidRPr="00A03472" w:rsidRDefault="008475C2" w:rsidP="008475C2">
            <w:pPr>
              <w:jc w:val="center"/>
              <w:rPr>
                <w:rFonts w:cs="Times New Roman"/>
                <w:sz w:val="24"/>
                <w:szCs w:val="24"/>
              </w:rPr>
            </w:pPr>
            <w:r w:rsidRPr="00A03472">
              <w:rPr>
                <w:rFonts w:cs="Times New Roman"/>
                <w:color w:val="000000"/>
                <w:sz w:val="24"/>
                <w:szCs w:val="24"/>
              </w:rPr>
              <w:t>1</w:t>
            </w:r>
          </w:p>
        </w:tc>
        <w:tc>
          <w:tcPr>
            <w:tcW w:w="3734" w:type="dxa"/>
            <w:shd w:val="clear" w:color="auto" w:fill="auto"/>
          </w:tcPr>
          <w:p w14:paraId="43F0E172" w14:textId="09A9305D" w:rsidR="008475C2" w:rsidRPr="008475C2" w:rsidRDefault="008475C2" w:rsidP="008475C2">
            <w:pPr>
              <w:jc w:val="center"/>
              <w:rPr>
                <w:rFonts w:cs="Times New Roman"/>
                <w:iCs/>
                <w:sz w:val="24"/>
                <w:szCs w:val="24"/>
                <w:shd w:val="clear" w:color="auto" w:fill="FFFFFF"/>
              </w:rPr>
            </w:pPr>
            <w:r w:rsidRPr="008475C2">
              <w:rPr>
                <w:sz w:val="24"/>
                <w:szCs w:val="24"/>
              </w:rPr>
              <w:t>0,981710735</w:t>
            </w:r>
          </w:p>
        </w:tc>
        <w:tc>
          <w:tcPr>
            <w:tcW w:w="4395" w:type="dxa"/>
            <w:shd w:val="clear" w:color="auto" w:fill="auto"/>
          </w:tcPr>
          <w:p w14:paraId="0B05A86F" w14:textId="2A9F14E0" w:rsidR="008475C2" w:rsidRPr="008475C2" w:rsidRDefault="008475C2" w:rsidP="008475C2">
            <w:pPr>
              <w:jc w:val="center"/>
              <w:rPr>
                <w:rFonts w:cs="Times New Roman"/>
                <w:iCs/>
                <w:sz w:val="24"/>
                <w:szCs w:val="24"/>
                <w:shd w:val="clear" w:color="auto" w:fill="FFFFFF"/>
              </w:rPr>
            </w:pPr>
            <w:r w:rsidRPr="008475C2">
              <w:rPr>
                <w:sz w:val="24"/>
                <w:szCs w:val="24"/>
              </w:rPr>
              <w:t>0,249870065</w:t>
            </w:r>
          </w:p>
        </w:tc>
        <w:tc>
          <w:tcPr>
            <w:tcW w:w="4252" w:type="dxa"/>
            <w:shd w:val="clear" w:color="auto" w:fill="auto"/>
          </w:tcPr>
          <w:p w14:paraId="731B71E1" w14:textId="65377F05" w:rsidR="008475C2" w:rsidRPr="008475C2" w:rsidRDefault="008475C2" w:rsidP="008475C2">
            <w:pPr>
              <w:jc w:val="center"/>
              <w:rPr>
                <w:rFonts w:cs="Times New Roman"/>
                <w:iCs/>
                <w:sz w:val="24"/>
                <w:szCs w:val="24"/>
                <w:shd w:val="clear" w:color="auto" w:fill="FFFFFF"/>
              </w:rPr>
            </w:pPr>
            <w:r w:rsidRPr="008475C2">
              <w:rPr>
                <w:sz w:val="24"/>
                <w:szCs w:val="24"/>
              </w:rPr>
              <w:t>19,62400999</w:t>
            </w:r>
          </w:p>
        </w:tc>
      </w:tr>
      <w:tr w:rsidR="008475C2" w:rsidRPr="00A03472" w14:paraId="1A3C3ADD" w14:textId="77777777" w:rsidTr="00134E77">
        <w:trPr>
          <w:trHeight w:val="70"/>
        </w:trPr>
        <w:tc>
          <w:tcPr>
            <w:tcW w:w="1477" w:type="dxa"/>
            <w:shd w:val="clear" w:color="auto" w:fill="auto"/>
            <w:vAlign w:val="center"/>
          </w:tcPr>
          <w:p w14:paraId="593B6687" w14:textId="6A3AD013" w:rsidR="008475C2" w:rsidRPr="00A03472" w:rsidRDefault="008475C2" w:rsidP="008475C2">
            <w:pPr>
              <w:jc w:val="center"/>
              <w:rPr>
                <w:rFonts w:cs="Times New Roman"/>
                <w:sz w:val="24"/>
                <w:szCs w:val="24"/>
              </w:rPr>
            </w:pPr>
            <w:r w:rsidRPr="00A03472">
              <w:rPr>
                <w:rFonts w:cs="Times New Roman"/>
                <w:color w:val="000000"/>
                <w:sz w:val="24"/>
                <w:szCs w:val="24"/>
              </w:rPr>
              <w:t>2</w:t>
            </w:r>
          </w:p>
        </w:tc>
        <w:tc>
          <w:tcPr>
            <w:tcW w:w="3734" w:type="dxa"/>
            <w:shd w:val="clear" w:color="auto" w:fill="auto"/>
          </w:tcPr>
          <w:p w14:paraId="56D92F05" w14:textId="3AB10E04" w:rsidR="008475C2" w:rsidRPr="008475C2" w:rsidRDefault="008475C2" w:rsidP="008475C2">
            <w:pPr>
              <w:jc w:val="center"/>
              <w:rPr>
                <w:rFonts w:cs="Times New Roman"/>
                <w:iCs/>
                <w:sz w:val="24"/>
                <w:szCs w:val="24"/>
                <w:shd w:val="clear" w:color="auto" w:fill="FFFFFF"/>
              </w:rPr>
            </w:pPr>
            <w:r w:rsidRPr="008475C2">
              <w:rPr>
                <w:sz w:val="24"/>
                <w:szCs w:val="24"/>
              </w:rPr>
              <w:t>0,981671687</w:t>
            </w:r>
          </w:p>
        </w:tc>
        <w:tc>
          <w:tcPr>
            <w:tcW w:w="4395" w:type="dxa"/>
            <w:shd w:val="clear" w:color="auto" w:fill="auto"/>
          </w:tcPr>
          <w:p w14:paraId="64EDB4D2" w14:textId="33F09B49" w:rsidR="008475C2" w:rsidRPr="008475C2" w:rsidRDefault="008475C2" w:rsidP="008475C2">
            <w:pPr>
              <w:jc w:val="center"/>
              <w:rPr>
                <w:rFonts w:cs="Times New Roman"/>
                <w:iCs/>
                <w:sz w:val="24"/>
                <w:szCs w:val="24"/>
                <w:shd w:val="clear" w:color="auto" w:fill="FFFFFF"/>
              </w:rPr>
            </w:pPr>
            <w:r w:rsidRPr="008475C2">
              <w:rPr>
                <w:sz w:val="24"/>
                <w:szCs w:val="24"/>
              </w:rPr>
              <w:t>0,249480933</w:t>
            </w:r>
          </w:p>
        </w:tc>
        <w:tc>
          <w:tcPr>
            <w:tcW w:w="4252" w:type="dxa"/>
            <w:shd w:val="clear" w:color="auto" w:fill="auto"/>
          </w:tcPr>
          <w:p w14:paraId="0E3ECC9C" w14:textId="1D10CC8B" w:rsidR="008475C2" w:rsidRPr="008475C2" w:rsidRDefault="008475C2" w:rsidP="008475C2">
            <w:pPr>
              <w:jc w:val="center"/>
              <w:rPr>
                <w:rFonts w:cs="Times New Roman"/>
                <w:iCs/>
                <w:sz w:val="24"/>
                <w:szCs w:val="24"/>
                <w:shd w:val="clear" w:color="auto" w:fill="FFFFFF"/>
              </w:rPr>
            </w:pPr>
            <w:r w:rsidRPr="008475C2">
              <w:rPr>
                <w:sz w:val="24"/>
                <w:szCs w:val="24"/>
              </w:rPr>
              <w:t>19,59266951</w:t>
            </w:r>
          </w:p>
        </w:tc>
      </w:tr>
      <w:tr w:rsidR="008475C2" w:rsidRPr="00A03472" w14:paraId="2B63CFCF" w14:textId="77777777" w:rsidTr="00134E77">
        <w:trPr>
          <w:trHeight w:val="70"/>
        </w:trPr>
        <w:tc>
          <w:tcPr>
            <w:tcW w:w="1477" w:type="dxa"/>
            <w:shd w:val="clear" w:color="auto" w:fill="auto"/>
            <w:vAlign w:val="center"/>
          </w:tcPr>
          <w:p w14:paraId="13AB00FC" w14:textId="5031AA11" w:rsidR="008475C2" w:rsidRPr="00A03472" w:rsidRDefault="008475C2" w:rsidP="008475C2">
            <w:pPr>
              <w:jc w:val="center"/>
              <w:rPr>
                <w:rFonts w:cs="Times New Roman"/>
                <w:sz w:val="24"/>
                <w:szCs w:val="24"/>
              </w:rPr>
            </w:pPr>
            <w:r w:rsidRPr="00A03472">
              <w:rPr>
                <w:rFonts w:cs="Times New Roman"/>
                <w:color w:val="000000"/>
                <w:sz w:val="24"/>
                <w:szCs w:val="24"/>
              </w:rPr>
              <w:t>3</w:t>
            </w:r>
          </w:p>
        </w:tc>
        <w:tc>
          <w:tcPr>
            <w:tcW w:w="3734" w:type="dxa"/>
            <w:shd w:val="clear" w:color="auto" w:fill="auto"/>
          </w:tcPr>
          <w:p w14:paraId="22518F14" w14:textId="35738C11" w:rsidR="008475C2" w:rsidRPr="008475C2" w:rsidRDefault="008475C2" w:rsidP="008475C2">
            <w:pPr>
              <w:jc w:val="center"/>
              <w:rPr>
                <w:rFonts w:cs="Times New Roman"/>
                <w:iCs/>
                <w:sz w:val="24"/>
                <w:szCs w:val="24"/>
                <w:shd w:val="clear" w:color="auto" w:fill="FFFFFF"/>
              </w:rPr>
            </w:pPr>
            <w:r w:rsidRPr="008475C2">
              <w:rPr>
                <w:sz w:val="24"/>
                <w:szCs w:val="24"/>
              </w:rPr>
              <w:t>0,981606797</w:t>
            </w:r>
          </w:p>
        </w:tc>
        <w:tc>
          <w:tcPr>
            <w:tcW w:w="4395" w:type="dxa"/>
            <w:shd w:val="clear" w:color="auto" w:fill="auto"/>
          </w:tcPr>
          <w:p w14:paraId="2DEAA957" w14:textId="3082050E" w:rsidR="008475C2" w:rsidRPr="008475C2" w:rsidRDefault="008475C2" w:rsidP="008475C2">
            <w:pPr>
              <w:jc w:val="center"/>
              <w:rPr>
                <w:rFonts w:cs="Times New Roman"/>
                <w:iCs/>
                <w:sz w:val="24"/>
                <w:szCs w:val="24"/>
                <w:shd w:val="clear" w:color="auto" w:fill="FFFFFF"/>
              </w:rPr>
            </w:pPr>
            <w:r w:rsidRPr="008475C2">
              <w:rPr>
                <w:sz w:val="24"/>
                <w:szCs w:val="24"/>
              </w:rPr>
              <w:t>0,248834622</w:t>
            </w:r>
          </w:p>
        </w:tc>
        <w:tc>
          <w:tcPr>
            <w:tcW w:w="4252" w:type="dxa"/>
            <w:shd w:val="clear" w:color="auto" w:fill="auto"/>
          </w:tcPr>
          <w:p w14:paraId="1E6F357D" w14:textId="2883AF4A" w:rsidR="008475C2" w:rsidRPr="008475C2" w:rsidRDefault="008475C2" w:rsidP="008475C2">
            <w:pPr>
              <w:jc w:val="center"/>
              <w:rPr>
                <w:rFonts w:cs="Times New Roman"/>
                <w:iCs/>
                <w:sz w:val="24"/>
                <w:szCs w:val="24"/>
                <w:shd w:val="clear" w:color="auto" w:fill="FFFFFF"/>
              </w:rPr>
            </w:pPr>
            <w:r w:rsidRPr="008475C2">
              <w:rPr>
                <w:sz w:val="24"/>
                <w:szCs w:val="24"/>
              </w:rPr>
              <w:t>19,54062047</w:t>
            </w:r>
          </w:p>
        </w:tc>
      </w:tr>
      <w:tr w:rsidR="008475C2" w:rsidRPr="00A03472" w14:paraId="6745D44C" w14:textId="77777777" w:rsidTr="00134E77">
        <w:trPr>
          <w:trHeight w:val="70"/>
        </w:trPr>
        <w:tc>
          <w:tcPr>
            <w:tcW w:w="1477" w:type="dxa"/>
            <w:shd w:val="clear" w:color="auto" w:fill="auto"/>
            <w:vAlign w:val="center"/>
          </w:tcPr>
          <w:p w14:paraId="2F27F20C" w14:textId="1F262E0A" w:rsidR="008475C2" w:rsidRPr="00A03472" w:rsidRDefault="008475C2" w:rsidP="008475C2">
            <w:pPr>
              <w:jc w:val="center"/>
              <w:rPr>
                <w:rFonts w:cs="Times New Roman"/>
                <w:sz w:val="24"/>
                <w:szCs w:val="24"/>
              </w:rPr>
            </w:pPr>
            <w:r w:rsidRPr="00A03472">
              <w:rPr>
                <w:rFonts w:cs="Times New Roman"/>
                <w:color w:val="000000"/>
                <w:sz w:val="24"/>
                <w:szCs w:val="24"/>
              </w:rPr>
              <w:t>5</w:t>
            </w:r>
          </w:p>
        </w:tc>
        <w:tc>
          <w:tcPr>
            <w:tcW w:w="3734" w:type="dxa"/>
            <w:shd w:val="clear" w:color="auto" w:fill="auto"/>
          </w:tcPr>
          <w:p w14:paraId="2A7D7287" w14:textId="2CD12F22" w:rsidR="008475C2" w:rsidRPr="008475C2" w:rsidRDefault="008475C2" w:rsidP="008475C2">
            <w:pPr>
              <w:jc w:val="center"/>
              <w:rPr>
                <w:rFonts w:cs="Times New Roman"/>
                <w:iCs/>
                <w:sz w:val="24"/>
                <w:szCs w:val="24"/>
                <w:shd w:val="clear" w:color="auto" w:fill="FFFFFF"/>
              </w:rPr>
            </w:pPr>
            <w:r w:rsidRPr="008475C2">
              <w:rPr>
                <w:sz w:val="24"/>
                <w:szCs w:val="24"/>
              </w:rPr>
              <w:t>0,981400712</w:t>
            </w:r>
          </w:p>
        </w:tc>
        <w:tc>
          <w:tcPr>
            <w:tcW w:w="4395" w:type="dxa"/>
            <w:shd w:val="clear" w:color="auto" w:fill="auto"/>
          </w:tcPr>
          <w:p w14:paraId="299F796A" w14:textId="0708B325" w:rsidR="008475C2" w:rsidRPr="008475C2" w:rsidRDefault="008475C2" w:rsidP="008475C2">
            <w:pPr>
              <w:jc w:val="center"/>
              <w:rPr>
                <w:rFonts w:cs="Times New Roman"/>
                <w:iCs/>
                <w:sz w:val="24"/>
                <w:szCs w:val="24"/>
                <w:shd w:val="clear" w:color="auto" w:fill="FFFFFF"/>
              </w:rPr>
            </w:pPr>
            <w:r w:rsidRPr="008475C2">
              <w:rPr>
                <w:sz w:val="24"/>
                <w:szCs w:val="24"/>
              </w:rPr>
              <w:t>0,246785062</w:t>
            </w:r>
          </w:p>
        </w:tc>
        <w:tc>
          <w:tcPr>
            <w:tcW w:w="4252" w:type="dxa"/>
            <w:shd w:val="clear" w:color="auto" w:fill="auto"/>
          </w:tcPr>
          <w:p w14:paraId="66019F36" w14:textId="5EE86599" w:rsidR="008475C2" w:rsidRPr="008475C2" w:rsidRDefault="008475C2" w:rsidP="008475C2">
            <w:pPr>
              <w:jc w:val="center"/>
              <w:rPr>
                <w:rFonts w:cs="Times New Roman"/>
                <w:iCs/>
                <w:sz w:val="24"/>
                <w:szCs w:val="24"/>
                <w:shd w:val="clear" w:color="auto" w:fill="FFFFFF"/>
              </w:rPr>
            </w:pPr>
            <w:r w:rsidRPr="008475C2">
              <w:rPr>
                <w:sz w:val="24"/>
                <w:szCs w:val="24"/>
              </w:rPr>
              <w:t>19,37560281</w:t>
            </w:r>
          </w:p>
        </w:tc>
      </w:tr>
      <w:tr w:rsidR="008475C2" w:rsidRPr="00A03472" w14:paraId="37B5048F" w14:textId="77777777" w:rsidTr="00134E77">
        <w:trPr>
          <w:trHeight w:val="70"/>
        </w:trPr>
        <w:tc>
          <w:tcPr>
            <w:tcW w:w="1477" w:type="dxa"/>
            <w:shd w:val="clear" w:color="auto" w:fill="auto"/>
            <w:vAlign w:val="center"/>
          </w:tcPr>
          <w:p w14:paraId="7CEE6735" w14:textId="7BBB70C1" w:rsidR="008475C2" w:rsidRPr="00A03472" w:rsidRDefault="008475C2" w:rsidP="008475C2">
            <w:pPr>
              <w:jc w:val="center"/>
              <w:rPr>
                <w:rFonts w:cs="Times New Roman"/>
                <w:sz w:val="24"/>
                <w:szCs w:val="24"/>
              </w:rPr>
            </w:pPr>
            <w:r w:rsidRPr="00A03472">
              <w:rPr>
                <w:rFonts w:cs="Times New Roman"/>
                <w:color w:val="000000"/>
                <w:sz w:val="24"/>
                <w:szCs w:val="24"/>
              </w:rPr>
              <w:t>10</w:t>
            </w:r>
          </w:p>
        </w:tc>
        <w:tc>
          <w:tcPr>
            <w:tcW w:w="3734" w:type="dxa"/>
            <w:shd w:val="clear" w:color="auto" w:fill="auto"/>
          </w:tcPr>
          <w:p w14:paraId="60FA6944" w14:textId="700A05B6" w:rsidR="008475C2" w:rsidRPr="008475C2" w:rsidRDefault="008475C2" w:rsidP="008475C2">
            <w:pPr>
              <w:jc w:val="center"/>
              <w:rPr>
                <w:rFonts w:cs="Times New Roman"/>
                <w:iCs/>
                <w:sz w:val="24"/>
                <w:szCs w:val="24"/>
                <w:shd w:val="clear" w:color="auto" w:fill="FFFFFF"/>
              </w:rPr>
            </w:pPr>
            <w:r w:rsidRPr="008475C2">
              <w:rPr>
                <w:sz w:val="24"/>
                <w:szCs w:val="24"/>
              </w:rPr>
              <w:t>0,980464448</w:t>
            </w:r>
          </w:p>
        </w:tc>
        <w:tc>
          <w:tcPr>
            <w:tcW w:w="4395" w:type="dxa"/>
            <w:shd w:val="clear" w:color="auto" w:fill="auto"/>
          </w:tcPr>
          <w:p w14:paraId="01A55011" w14:textId="73CD49BC" w:rsidR="008475C2" w:rsidRPr="008475C2" w:rsidRDefault="008475C2" w:rsidP="008475C2">
            <w:pPr>
              <w:jc w:val="center"/>
              <w:rPr>
                <w:rFonts w:cs="Times New Roman"/>
                <w:iCs/>
                <w:sz w:val="24"/>
                <w:szCs w:val="24"/>
                <w:shd w:val="clear" w:color="auto" w:fill="FFFFFF"/>
              </w:rPr>
            </w:pPr>
            <w:r w:rsidRPr="008475C2">
              <w:rPr>
                <w:sz w:val="24"/>
                <w:szCs w:val="24"/>
              </w:rPr>
              <w:t>0,237542178</w:t>
            </w:r>
          </w:p>
        </w:tc>
        <w:tc>
          <w:tcPr>
            <w:tcW w:w="4252" w:type="dxa"/>
            <w:shd w:val="clear" w:color="auto" w:fill="auto"/>
          </w:tcPr>
          <w:p w14:paraId="3DFD410A" w14:textId="148E95DF" w:rsidR="008475C2" w:rsidRPr="008475C2" w:rsidRDefault="008475C2" w:rsidP="008475C2">
            <w:pPr>
              <w:jc w:val="center"/>
              <w:rPr>
                <w:rFonts w:cs="Times New Roman"/>
                <w:iCs/>
                <w:sz w:val="24"/>
                <w:szCs w:val="24"/>
                <w:shd w:val="clear" w:color="auto" w:fill="FFFFFF"/>
              </w:rPr>
            </w:pPr>
            <w:r w:rsidRPr="008475C2">
              <w:rPr>
                <w:sz w:val="24"/>
                <w:szCs w:val="24"/>
              </w:rPr>
              <w:t>18,63213285</w:t>
            </w:r>
          </w:p>
        </w:tc>
      </w:tr>
      <w:tr w:rsidR="008475C2" w:rsidRPr="00A03472" w14:paraId="355FB8D7" w14:textId="77777777" w:rsidTr="00134E77">
        <w:trPr>
          <w:trHeight w:val="70"/>
        </w:trPr>
        <w:tc>
          <w:tcPr>
            <w:tcW w:w="1477" w:type="dxa"/>
            <w:shd w:val="clear" w:color="auto" w:fill="auto"/>
            <w:vAlign w:val="center"/>
          </w:tcPr>
          <w:p w14:paraId="367CC4C8" w14:textId="489A8FDE" w:rsidR="008475C2" w:rsidRPr="00A03472" w:rsidRDefault="008475C2" w:rsidP="008475C2">
            <w:pPr>
              <w:jc w:val="center"/>
              <w:rPr>
                <w:rFonts w:cs="Times New Roman"/>
                <w:sz w:val="24"/>
                <w:szCs w:val="24"/>
              </w:rPr>
            </w:pPr>
            <w:r w:rsidRPr="00A03472">
              <w:rPr>
                <w:rFonts w:cs="Times New Roman"/>
                <w:color w:val="000000"/>
                <w:sz w:val="24"/>
                <w:szCs w:val="24"/>
              </w:rPr>
              <w:t>20</w:t>
            </w:r>
          </w:p>
        </w:tc>
        <w:tc>
          <w:tcPr>
            <w:tcW w:w="3734" w:type="dxa"/>
            <w:shd w:val="clear" w:color="auto" w:fill="auto"/>
          </w:tcPr>
          <w:p w14:paraId="6B95F689" w14:textId="4B8A1991" w:rsidR="008475C2" w:rsidRPr="008475C2" w:rsidRDefault="008475C2" w:rsidP="008475C2">
            <w:pPr>
              <w:jc w:val="center"/>
              <w:rPr>
                <w:rFonts w:cs="Times New Roman"/>
                <w:iCs/>
                <w:sz w:val="24"/>
                <w:szCs w:val="24"/>
                <w:shd w:val="clear" w:color="auto" w:fill="FFFFFF"/>
              </w:rPr>
            </w:pPr>
            <w:r w:rsidRPr="008475C2">
              <w:rPr>
                <w:sz w:val="24"/>
                <w:szCs w:val="24"/>
              </w:rPr>
              <w:t>0,977109433</w:t>
            </w:r>
          </w:p>
        </w:tc>
        <w:tc>
          <w:tcPr>
            <w:tcW w:w="4395" w:type="dxa"/>
            <w:shd w:val="clear" w:color="auto" w:fill="auto"/>
          </w:tcPr>
          <w:p w14:paraId="731FC35A" w14:textId="2592B373" w:rsidR="008475C2" w:rsidRPr="008475C2" w:rsidRDefault="008475C2" w:rsidP="008475C2">
            <w:pPr>
              <w:jc w:val="center"/>
              <w:rPr>
                <w:rFonts w:cs="Times New Roman"/>
                <w:iCs/>
                <w:sz w:val="24"/>
                <w:szCs w:val="24"/>
                <w:shd w:val="clear" w:color="auto" w:fill="FFFFFF"/>
              </w:rPr>
            </w:pPr>
            <w:r w:rsidRPr="008475C2">
              <w:rPr>
                <w:sz w:val="24"/>
                <w:szCs w:val="24"/>
              </w:rPr>
              <w:t>0,205754922</w:t>
            </w:r>
          </w:p>
        </w:tc>
        <w:tc>
          <w:tcPr>
            <w:tcW w:w="4252" w:type="dxa"/>
            <w:shd w:val="clear" w:color="auto" w:fill="auto"/>
          </w:tcPr>
          <w:p w14:paraId="24964EF4" w14:textId="3D184615" w:rsidR="008475C2" w:rsidRPr="008475C2" w:rsidRDefault="008475C2" w:rsidP="008475C2">
            <w:pPr>
              <w:jc w:val="center"/>
              <w:rPr>
                <w:rFonts w:cs="Times New Roman"/>
                <w:iCs/>
                <w:sz w:val="24"/>
                <w:szCs w:val="24"/>
                <w:shd w:val="clear" w:color="auto" w:fill="FFFFFF"/>
              </w:rPr>
            </w:pPr>
            <w:r w:rsidRPr="008475C2">
              <w:rPr>
                <w:sz w:val="24"/>
                <w:szCs w:val="24"/>
              </w:rPr>
              <w:t>16,08360599</w:t>
            </w:r>
          </w:p>
        </w:tc>
      </w:tr>
      <w:tr w:rsidR="008475C2" w:rsidRPr="00A03472" w14:paraId="4E36E96C" w14:textId="77777777" w:rsidTr="00134E77">
        <w:trPr>
          <w:trHeight w:val="70"/>
        </w:trPr>
        <w:tc>
          <w:tcPr>
            <w:tcW w:w="1477" w:type="dxa"/>
            <w:shd w:val="clear" w:color="auto" w:fill="auto"/>
            <w:vAlign w:val="center"/>
          </w:tcPr>
          <w:p w14:paraId="3442CD8C" w14:textId="4B19F0E4" w:rsidR="008475C2" w:rsidRPr="00A03472" w:rsidRDefault="008475C2" w:rsidP="008475C2">
            <w:pPr>
              <w:jc w:val="center"/>
              <w:rPr>
                <w:rFonts w:cs="Times New Roman"/>
                <w:sz w:val="24"/>
                <w:szCs w:val="24"/>
              </w:rPr>
            </w:pPr>
            <w:r w:rsidRPr="00A03472">
              <w:rPr>
                <w:rFonts w:cs="Times New Roman"/>
                <w:color w:val="000000"/>
                <w:sz w:val="24"/>
                <w:szCs w:val="24"/>
              </w:rPr>
              <w:t>30</w:t>
            </w:r>
          </w:p>
        </w:tc>
        <w:tc>
          <w:tcPr>
            <w:tcW w:w="3734" w:type="dxa"/>
            <w:shd w:val="clear" w:color="auto" w:fill="auto"/>
          </w:tcPr>
          <w:p w14:paraId="01D44B9B" w14:textId="0C03B2A9" w:rsidR="008475C2" w:rsidRPr="008475C2" w:rsidRDefault="008475C2" w:rsidP="008475C2">
            <w:pPr>
              <w:jc w:val="center"/>
              <w:rPr>
                <w:rFonts w:cs="Times New Roman"/>
                <w:iCs/>
                <w:sz w:val="24"/>
                <w:szCs w:val="24"/>
                <w:shd w:val="clear" w:color="auto" w:fill="FFFFFF"/>
              </w:rPr>
            </w:pPr>
            <w:r w:rsidRPr="008475C2">
              <w:rPr>
                <w:sz w:val="24"/>
                <w:szCs w:val="24"/>
              </w:rPr>
              <w:t>0,972436523</w:t>
            </w:r>
          </w:p>
        </w:tc>
        <w:tc>
          <w:tcPr>
            <w:tcW w:w="4395" w:type="dxa"/>
            <w:shd w:val="clear" w:color="auto" w:fill="auto"/>
          </w:tcPr>
          <w:p w14:paraId="48652152" w14:textId="07FB09E3" w:rsidR="008475C2" w:rsidRPr="008475C2" w:rsidRDefault="008475C2" w:rsidP="008475C2">
            <w:pPr>
              <w:jc w:val="center"/>
              <w:rPr>
                <w:rFonts w:cs="Times New Roman"/>
                <w:iCs/>
                <w:sz w:val="24"/>
                <w:szCs w:val="24"/>
                <w:shd w:val="clear" w:color="auto" w:fill="FFFFFF"/>
              </w:rPr>
            </w:pPr>
            <w:r w:rsidRPr="008475C2">
              <w:rPr>
                <w:sz w:val="24"/>
                <w:szCs w:val="24"/>
              </w:rPr>
              <w:t>0,166360142</w:t>
            </w:r>
          </w:p>
        </w:tc>
        <w:tc>
          <w:tcPr>
            <w:tcW w:w="4252" w:type="dxa"/>
            <w:shd w:val="clear" w:color="auto" w:fill="auto"/>
          </w:tcPr>
          <w:p w14:paraId="6ABC207A" w14:textId="674564B3" w:rsidR="008475C2" w:rsidRPr="008475C2" w:rsidRDefault="008475C2" w:rsidP="008475C2">
            <w:pPr>
              <w:jc w:val="center"/>
              <w:rPr>
                <w:rFonts w:cs="Times New Roman"/>
                <w:iCs/>
                <w:sz w:val="24"/>
                <w:szCs w:val="24"/>
                <w:shd w:val="clear" w:color="auto" w:fill="FFFFFF"/>
              </w:rPr>
            </w:pPr>
            <w:r w:rsidRPr="008475C2">
              <w:rPr>
                <w:sz w:val="24"/>
                <w:szCs w:val="24"/>
              </w:rPr>
              <w:t>12,94197424</w:t>
            </w:r>
          </w:p>
        </w:tc>
      </w:tr>
      <w:tr w:rsidR="008475C2" w:rsidRPr="00A03472" w14:paraId="0ED2C3F1" w14:textId="77777777" w:rsidTr="00134E77">
        <w:trPr>
          <w:trHeight w:val="70"/>
        </w:trPr>
        <w:tc>
          <w:tcPr>
            <w:tcW w:w="1477" w:type="dxa"/>
            <w:shd w:val="clear" w:color="auto" w:fill="auto"/>
            <w:vAlign w:val="center"/>
          </w:tcPr>
          <w:p w14:paraId="2BA5ACCD" w14:textId="6317697B" w:rsidR="008475C2" w:rsidRPr="00A03472" w:rsidRDefault="008475C2" w:rsidP="008475C2">
            <w:pPr>
              <w:jc w:val="center"/>
              <w:rPr>
                <w:rFonts w:cs="Times New Roman"/>
                <w:sz w:val="24"/>
                <w:szCs w:val="24"/>
              </w:rPr>
            </w:pPr>
            <w:r w:rsidRPr="00A03472">
              <w:rPr>
                <w:rFonts w:cs="Times New Roman"/>
                <w:color w:val="000000"/>
                <w:sz w:val="24"/>
                <w:szCs w:val="24"/>
              </w:rPr>
              <w:t>40</w:t>
            </w:r>
          </w:p>
        </w:tc>
        <w:tc>
          <w:tcPr>
            <w:tcW w:w="3734" w:type="dxa"/>
            <w:shd w:val="clear" w:color="auto" w:fill="auto"/>
          </w:tcPr>
          <w:p w14:paraId="0DE302C7" w14:textId="04E9AEDA" w:rsidR="008475C2" w:rsidRPr="008475C2" w:rsidRDefault="008475C2" w:rsidP="008475C2">
            <w:pPr>
              <w:jc w:val="center"/>
              <w:rPr>
                <w:rFonts w:cs="Times New Roman"/>
                <w:iCs/>
                <w:sz w:val="24"/>
                <w:szCs w:val="24"/>
                <w:shd w:val="clear" w:color="auto" w:fill="FFFFFF"/>
              </w:rPr>
            </w:pPr>
            <w:r w:rsidRPr="008475C2">
              <w:rPr>
                <w:sz w:val="24"/>
                <w:szCs w:val="24"/>
              </w:rPr>
              <w:t>0,967026357</w:t>
            </w:r>
          </w:p>
        </w:tc>
        <w:tc>
          <w:tcPr>
            <w:tcW w:w="4395" w:type="dxa"/>
            <w:shd w:val="clear" w:color="auto" w:fill="auto"/>
          </w:tcPr>
          <w:p w14:paraId="58EE38A6" w14:textId="44B70B67" w:rsidR="008475C2" w:rsidRPr="008475C2" w:rsidRDefault="008475C2" w:rsidP="008475C2">
            <w:pPr>
              <w:jc w:val="center"/>
              <w:rPr>
                <w:rFonts w:cs="Times New Roman"/>
                <w:iCs/>
                <w:sz w:val="24"/>
                <w:szCs w:val="24"/>
                <w:shd w:val="clear" w:color="auto" w:fill="FFFFFF"/>
              </w:rPr>
            </w:pPr>
            <w:r w:rsidRPr="008475C2">
              <w:rPr>
                <w:sz w:val="24"/>
                <w:szCs w:val="24"/>
              </w:rPr>
              <w:t>0,128973095</w:t>
            </w:r>
          </w:p>
        </w:tc>
        <w:tc>
          <w:tcPr>
            <w:tcW w:w="4252" w:type="dxa"/>
            <w:shd w:val="clear" w:color="auto" w:fill="auto"/>
          </w:tcPr>
          <w:p w14:paraId="46002686" w14:textId="6C351565" w:rsidR="008475C2" w:rsidRPr="008475C2" w:rsidRDefault="008475C2" w:rsidP="008475C2">
            <w:pPr>
              <w:jc w:val="center"/>
              <w:rPr>
                <w:rFonts w:cs="Times New Roman"/>
                <w:iCs/>
                <w:sz w:val="24"/>
                <w:szCs w:val="24"/>
                <w:shd w:val="clear" w:color="auto" w:fill="FFFFFF"/>
              </w:rPr>
            </w:pPr>
            <w:r w:rsidRPr="008475C2">
              <w:rPr>
                <w:sz w:val="24"/>
                <w:szCs w:val="24"/>
              </w:rPr>
              <w:t>9,977630544</w:t>
            </w:r>
          </w:p>
        </w:tc>
      </w:tr>
      <w:tr w:rsidR="008475C2" w:rsidRPr="00A03472" w14:paraId="3FDAE7BE" w14:textId="77777777" w:rsidTr="00134E77">
        <w:trPr>
          <w:trHeight w:val="70"/>
        </w:trPr>
        <w:tc>
          <w:tcPr>
            <w:tcW w:w="1477" w:type="dxa"/>
            <w:shd w:val="clear" w:color="auto" w:fill="auto"/>
            <w:vAlign w:val="center"/>
          </w:tcPr>
          <w:p w14:paraId="46B39F2F" w14:textId="6B6852F0" w:rsidR="008475C2" w:rsidRPr="00A03472" w:rsidRDefault="008475C2" w:rsidP="008475C2">
            <w:pPr>
              <w:jc w:val="center"/>
              <w:rPr>
                <w:rFonts w:cs="Times New Roman"/>
                <w:sz w:val="24"/>
                <w:szCs w:val="24"/>
              </w:rPr>
            </w:pPr>
            <w:r w:rsidRPr="00A03472">
              <w:rPr>
                <w:rFonts w:cs="Times New Roman"/>
                <w:color w:val="000000"/>
                <w:sz w:val="24"/>
                <w:szCs w:val="24"/>
              </w:rPr>
              <w:t>50</w:t>
            </w:r>
          </w:p>
        </w:tc>
        <w:tc>
          <w:tcPr>
            <w:tcW w:w="3734" w:type="dxa"/>
            <w:shd w:val="clear" w:color="auto" w:fill="auto"/>
          </w:tcPr>
          <w:p w14:paraId="73EEB579" w14:textId="13E5902E" w:rsidR="008475C2" w:rsidRPr="008475C2" w:rsidRDefault="008475C2" w:rsidP="008475C2">
            <w:pPr>
              <w:jc w:val="center"/>
              <w:rPr>
                <w:rFonts w:cs="Times New Roman"/>
                <w:iCs/>
                <w:sz w:val="24"/>
                <w:szCs w:val="24"/>
                <w:shd w:val="clear" w:color="auto" w:fill="FFFFFF"/>
              </w:rPr>
            </w:pPr>
            <w:r w:rsidRPr="008475C2">
              <w:rPr>
                <w:sz w:val="24"/>
                <w:szCs w:val="24"/>
              </w:rPr>
              <w:t>0,961209417</w:t>
            </w:r>
          </w:p>
        </w:tc>
        <w:tc>
          <w:tcPr>
            <w:tcW w:w="4395" w:type="dxa"/>
            <w:shd w:val="clear" w:color="auto" w:fill="auto"/>
          </w:tcPr>
          <w:p w14:paraId="27B4D646" w14:textId="3D3D4243" w:rsidR="008475C2" w:rsidRPr="008475C2" w:rsidRDefault="008475C2" w:rsidP="008475C2">
            <w:pPr>
              <w:jc w:val="center"/>
              <w:rPr>
                <w:rFonts w:cs="Times New Roman"/>
                <w:iCs/>
                <w:sz w:val="24"/>
                <w:szCs w:val="24"/>
                <w:shd w:val="clear" w:color="auto" w:fill="FFFFFF"/>
              </w:rPr>
            </w:pPr>
            <w:r w:rsidRPr="008475C2">
              <w:rPr>
                <w:sz w:val="24"/>
                <w:szCs w:val="24"/>
              </w:rPr>
              <w:t>0,098030095</w:t>
            </w:r>
          </w:p>
        </w:tc>
        <w:tc>
          <w:tcPr>
            <w:tcW w:w="4252" w:type="dxa"/>
            <w:shd w:val="clear" w:color="auto" w:fill="auto"/>
          </w:tcPr>
          <w:p w14:paraId="5F8D03E2" w14:textId="4B82B2E2" w:rsidR="008475C2" w:rsidRPr="008475C2" w:rsidRDefault="008475C2" w:rsidP="008475C2">
            <w:pPr>
              <w:jc w:val="center"/>
              <w:rPr>
                <w:rFonts w:cs="Times New Roman"/>
                <w:iCs/>
                <w:sz w:val="24"/>
                <w:szCs w:val="24"/>
                <w:shd w:val="clear" w:color="auto" w:fill="FFFFFF"/>
              </w:rPr>
            </w:pPr>
            <w:r w:rsidRPr="008475C2">
              <w:rPr>
                <w:sz w:val="24"/>
                <w:szCs w:val="24"/>
              </w:rPr>
              <w:t>7,538196073</w:t>
            </w:r>
          </w:p>
        </w:tc>
      </w:tr>
      <w:tr w:rsidR="008475C2" w:rsidRPr="00A03472" w14:paraId="1FED0827" w14:textId="77777777" w:rsidTr="00134E77">
        <w:trPr>
          <w:trHeight w:val="70"/>
        </w:trPr>
        <w:tc>
          <w:tcPr>
            <w:tcW w:w="1477" w:type="dxa"/>
            <w:shd w:val="clear" w:color="auto" w:fill="auto"/>
            <w:vAlign w:val="center"/>
          </w:tcPr>
          <w:p w14:paraId="4BF93A6A" w14:textId="2E315511" w:rsidR="008475C2" w:rsidRPr="00A03472" w:rsidRDefault="008475C2" w:rsidP="008475C2">
            <w:pPr>
              <w:jc w:val="center"/>
              <w:rPr>
                <w:rFonts w:cs="Times New Roman"/>
                <w:sz w:val="24"/>
                <w:szCs w:val="24"/>
              </w:rPr>
            </w:pPr>
            <w:r w:rsidRPr="00A03472">
              <w:rPr>
                <w:rFonts w:cs="Times New Roman"/>
                <w:color w:val="000000"/>
                <w:sz w:val="24"/>
                <w:szCs w:val="24"/>
              </w:rPr>
              <w:t>60</w:t>
            </w:r>
          </w:p>
        </w:tc>
        <w:tc>
          <w:tcPr>
            <w:tcW w:w="3734" w:type="dxa"/>
            <w:shd w:val="clear" w:color="auto" w:fill="auto"/>
          </w:tcPr>
          <w:p w14:paraId="3342DEE8" w14:textId="68D8E3EA" w:rsidR="008475C2" w:rsidRPr="008475C2" w:rsidRDefault="008475C2" w:rsidP="008475C2">
            <w:pPr>
              <w:jc w:val="center"/>
              <w:rPr>
                <w:rFonts w:cs="Times New Roman"/>
                <w:iCs/>
                <w:sz w:val="24"/>
                <w:szCs w:val="24"/>
                <w:shd w:val="clear" w:color="auto" w:fill="FFFFFF"/>
              </w:rPr>
            </w:pPr>
            <w:r w:rsidRPr="008475C2">
              <w:rPr>
                <w:sz w:val="24"/>
                <w:szCs w:val="24"/>
              </w:rPr>
              <w:t>0,955164332</w:t>
            </w:r>
          </w:p>
        </w:tc>
        <w:tc>
          <w:tcPr>
            <w:tcW w:w="4395" w:type="dxa"/>
            <w:shd w:val="clear" w:color="auto" w:fill="auto"/>
          </w:tcPr>
          <w:p w14:paraId="276E416D" w14:textId="7223E7FE" w:rsidR="008475C2" w:rsidRPr="008475C2" w:rsidRDefault="008475C2" w:rsidP="008475C2">
            <w:pPr>
              <w:jc w:val="center"/>
              <w:rPr>
                <w:rFonts w:cs="Times New Roman"/>
                <w:iCs/>
                <w:sz w:val="24"/>
                <w:szCs w:val="24"/>
                <w:shd w:val="clear" w:color="auto" w:fill="FFFFFF"/>
              </w:rPr>
            </w:pPr>
            <w:r w:rsidRPr="008475C2">
              <w:rPr>
                <w:sz w:val="24"/>
                <w:szCs w:val="24"/>
              </w:rPr>
              <w:t>0,074176947</w:t>
            </w:r>
          </w:p>
        </w:tc>
        <w:tc>
          <w:tcPr>
            <w:tcW w:w="4252" w:type="dxa"/>
            <w:shd w:val="clear" w:color="auto" w:fill="auto"/>
          </w:tcPr>
          <w:p w14:paraId="4BD0AF97" w14:textId="70157738" w:rsidR="008475C2" w:rsidRPr="008475C2" w:rsidRDefault="008475C2" w:rsidP="008475C2">
            <w:pPr>
              <w:jc w:val="center"/>
              <w:rPr>
                <w:rFonts w:cs="Times New Roman"/>
                <w:iCs/>
                <w:sz w:val="24"/>
                <w:szCs w:val="24"/>
                <w:shd w:val="clear" w:color="auto" w:fill="FFFFFF"/>
              </w:rPr>
            </w:pPr>
            <w:r w:rsidRPr="008475C2">
              <w:rPr>
                <w:sz w:val="24"/>
                <w:szCs w:val="24"/>
              </w:rPr>
              <w:t>5,668093928</w:t>
            </w:r>
          </w:p>
        </w:tc>
      </w:tr>
      <w:tr w:rsidR="008475C2" w:rsidRPr="0066523E" w14:paraId="154D03B8" w14:textId="77777777" w:rsidTr="00134E77">
        <w:trPr>
          <w:trHeight w:val="70"/>
        </w:trPr>
        <w:tc>
          <w:tcPr>
            <w:tcW w:w="1477" w:type="dxa"/>
            <w:shd w:val="clear" w:color="auto" w:fill="auto"/>
            <w:vAlign w:val="center"/>
          </w:tcPr>
          <w:p w14:paraId="635E80E7" w14:textId="023904BE" w:rsidR="008475C2" w:rsidRPr="00A03472" w:rsidRDefault="008475C2" w:rsidP="008475C2">
            <w:pPr>
              <w:jc w:val="center"/>
              <w:rPr>
                <w:rFonts w:cs="Times New Roman"/>
                <w:sz w:val="24"/>
                <w:szCs w:val="24"/>
              </w:rPr>
            </w:pPr>
            <w:r w:rsidRPr="00A03472">
              <w:rPr>
                <w:rFonts w:cs="Times New Roman"/>
                <w:color w:val="000000"/>
                <w:sz w:val="24"/>
                <w:szCs w:val="24"/>
              </w:rPr>
              <w:t>70</w:t>
            </w:r>
          </w:p>
        </w:tc>
        <w:tc>
          <w:tcPr>
            <w:tcW w:w="3734" w:type="dxa"/>
            <w:shd w:val="clear" w:color="auto" w:fill="auto"/>
          </w:tcPr>
          <w:p w14:paraId="3B841BB9" w14:textId="63AC727B" w:rsidR="008475C2" w:rsidRPr="008475C2" w:rsidRDefault="008475C2" w:rsidP="008475C2">
            <w:pPr>
              <w:jc w:val="center"/>
              <w:rPr>
                <w:rFonts w:cs="Times New Roman"/>
                <w:iCs/>
                <w:sz w:val="24"/>
                <w:szCs w:val="24"/>
                <w:shd w:val="clear" w:color="auto" w:fill="FFFFFF"/>
              </w:rPr>
            </w:pPr>
            <w:r w:rsidRPr="008475C2">
              <w:rPr>
                <w:sz w:val="24"/>
                <w:szCs w:val="24"/>
              </w:rPr>
              <w:t>0,948990255</w:t>
            </w:r>
          </w:p>
        </w:tc>
        <w:tc>
          <w:tcPr>
            <w:tcW w:w="4395" w:type="dxa"/>
            <w:shd w:val="clear" w:color="auto" w:fill="auto"/>
          </w:tcPr>
          <w:p w14:paraId="56286112" w14:textId="6687EB70" w:rsidR="008475C2" w:rsidRPr="008475C2" w:rsidRDefault="008475C2" w:rsidP="008475C2">
            <w:pPr>
              <w:jc w:val="center"/>
              <w:rPr>
                <w:rFonts w:cs="Times New Roman"/>
                <w:iCs/>
                <w:sz w:val="24"/>
                <w:szCs w:val="24"/>
                <w:shd w:val="clear" w:color="auto" w:fill="FFFFFF"/>
              </w:rPr>
            </w:pPr>
            <w:r w:rsidRPr="008475C2">
              <w:rPr>
                <w:sz w:val="24"/>
                <w:szCs w:val="24"/>
              </w:rPr>
              <w:t>0,05639527</w:t>
            </w:r>
          </w:p>
        </w:tc>
        <w:tc>
          <w:tcPr>
            <w:tcW w:w="4252" w:type="dxa"/>
            <w:shd w:val="clear" w:color="auto" w:fill="auto"/>
          </w:tcPr>
          <w:p w14:paraId="6620D9B6" w14:textId="028B8780" w:rsidR="008475C2" w:rsidRPr="008475C2" w:rsidRDefault="008475C2" w:rsidP="008475C2">
            <w:pPr>
              <w:jc w:val="center"/>
              <w:rPr>
                <w:rFonts w:cs="Times New Roman"/>
                <w:iCs/>
                <w:sz w:val="24"/>
                <w:szCs w:val="24"/>
                <w:shd w:val="clear" w:color="auto" w:fill="FFFFFF"/>
              </w:rPr>
            </w:pPr>
            <w:r w:rsidRPr="008475C2">
              <w:rPr>
                <w:sz w:val="24"/>
                <w:szCs w:val="24"/>
              </w:rPr>
              <w:t>4,281484933</w:t>
            </w:r>
          </w:p>
        </w:tc>
      </w:tr>
      <w:tr w:rsidR="008475C2" w:rsidRPr="0066523E" w14:paraId="03B62465" w14:textId="77777777" w:rsidTr="00134E77">
        <w:trPr>
          <w:trHeight w:val="70"/>
        </w:trPr>
        <w:tc>
          <w:tcPr>
            <w:tcW w:w="1477" w:type="dxa"/>
            <w:shd w:val="clear" w:color="auto" w:fill="auto"/>
            <w:vAlign w:val="center"/>
          </w:tcPr>
          <w:p w14:paraId="46947333" w14:textId="6BB30CBC" w:rsidR="008475C2" w:rsidRPr="0066523E" w:rsidRDefault="008475C2" w:rsidP="008475C2">
            <w:pPr>
              <w:jc w:val="center"/>
              <w:rPr>
                <w:rFonts w:cs="Times New Roman"/>
                <w:sz w:val="24"/>
                <w:szCs w:val="24"/>
                <w:highlight w:val="lightGray"/>
              </w:rPr>
            </w:pPr>
            <w:r w:rsidRPr="0066523E">
              <w:rPr>
                <w:rFonts w:cs="Times New Roman"/>
                <w:color w:val="000000"/>
                <w:sz w:val="24"/>
                <w:szCs w:val="24"/>
              </w:rPr>
              <w:t>80</w:t>
            </w:r>
          </w:p>
        </w:tc>
        <w:tc>
          <w:tcPr>
            <w:tcW w:w="3734" w:type="dxa"/>
            <w:shd w:val="clear" w:color="auto" w:fill="auto"/>
          </w:tcPr>
          <w:p w14:paraId="48143EB3" w14:textId="69B0B6CB" w:rsidR="008475C2" w:rsidRPr="008475C2" w:rsidRDefault="008475C2" w:rsidP="008475C2">
            <w:pPr>
              <w:jc w:val="center"/>
              <w:rPr>
                <w:rFonts w:cs="Times New Roman"/>
                <w:iCs/>
                <w:sz w:val="24"/>
                <w:szCs w:val="24"/>
                <w:highlight w:val="lightGray"/>
                <w:shd w:val="clear" w:color="auto" w:fill="FFFFFF"/>
              </w:rPr>
            </w:pPr>
            <w:r w:rsidRPr="008475C2">
              <w:rPr>
                <w:sz w:val="24"/>
                <w:szCs w:val="24"/>
              </w:rPr>
              <w:t>0,942744897</w:t>
            </w:r>
          </w:p>
        </w:tc>
        <w:tc>
          <w:tcPr>
            <w:tcW w:w="4395" w:type="dxa"/>
            <w:shd w:val="clear" w:color="auto" w:fill="auto"/>
          </w:tcPr>
          <w:p w14:paraId="4BB62454" w14:textId="076024BF" w:rsidR="008475C2" w:rsidRPr="008475C2" w:rsidRDefault="008475C2" w:rsidP="008475C2">
            <w:pPr>
              <w:jc w:val="center"/>
              <w:rPr>
                <w:rFonts w:cs="Times New Roman"/>
                <w:iCs/>
                <w:sz w:val="24"/>
                <w:szCs w:val="24"/>
                <w:highlight w:val="lightGray"/>
                <w:shd w:val="clear" w:color="auto" w:fill="FFFFFF"/>
              </w:rPr>
            </w:pPr>
            <w:r w:rsidRPr="008475C2">
              <w:rPr>
                <w:sz w:val="24"/>
                <w:szCs w:val="24"/>
              </w:rPr>
              <w:t>0,043296727</w:t>
            </w:r>
          </w:p>
        </w:tc>
        <w:tc>
          <w:tcPr>
            <w:tcW w:w="4252" w:type="dxa"/>
            <w:shd w:val="clear" w:color="auto" w:fill="auto"/>
          </w:tcPr>
          <w:p w14:paraId="259C9969" w14:textId="3DD9D932" w:rsidR="008475C2" w:rsidRPr="008475C2" w:rsidRDefault="008475C2" w:rsidP="008475C2">
            <w:pPr>
              <w:jc w:val="center"/>
              <w:rPr>
                <w:rFonts w:cs="Times New Roman"/>
                <w:iCs/>
                <w:sz w:val="24"/>
                <w:szCs w:val="24"/>
                <w:highlight w:val="lightGray"/>
                <w:shd w:val="clear" w:color="auto" w:fill="FFFFFF"/>
              </w:rPr>
            </w:pPr>
            <w:r w:rsidRPr="008475C2">
              <w:rPr>
                <w:sz w:val="24"/>
                <w:szCs w:val="24"/>
              </w:rPr>
              <w:t>3,265421482</w:t>
            </w:r>
          </w:p>
        </w:tc>
      </w:tr>
      <w:tr w:rsidR="008475C2" w:rsidRPr="0066523E" w14:paraId="52FA3A6D" w14:textId="77777777" w:rsidTr="00134E77">
        <w:trPr>
          <w:trHeight w:val="70"/>
        </w:trPr>
        <w:tc>
          <w:tcPr>
            <w:tcW w:w="1477" w:type="dxa"/>
            <w:shd w:val="clear" w:color="auto" w:fill="auto"/>
            <w:vAlign w:val="center"/>
          </w:tcPr>
          <w:p w14:paraId="7D9EE299" w14:textId="021DABCE" w:rsidR="008475C2" w:rsidRPr="0066523E" w:rsidRDefault="008475C2" w:rsidP="008475C2">
            <w:pPr>
              <w:jc w:val="center"/>
              <w:rPr>
                <w:rFonts w:cs="Times New Roman"/>
                <w:sz w:val="24"/>
                <w:szCs w:val="24"/>
                <w:highlight w:val="lightGray"/>
              </w:rPr>
            </w:pPr>
            <w:r w:rsidRPr="0066523E">
              <w:rPr>
                <w:rFonts w:cs="Times New Roman"/>
                <w:color w:val="000000"/>
                <w:sz w:val="24"/>
                <w:szCs w:val="24"/>
              </w:rPr>
              <w:t>90</w:t>
            </w:r>
          </w:p>
        </w:tc>
        <w:tc>
          <w:tcPr>
            <w:tcW w:w="3734" w:type="dxa"/>
            <w:shd w:val="clear" w:color="auto" w:fill="auto"/>
          </w:tcPr>
          <w:p w14:paraId="5367F25B" w14:textId="3B6168FB" w:rsidR="008475C2" w:rsidRPr="008475C2" w:rsidRDefault="008475C2" w:rsidP="008475C2">
            <w:pPr>
              <w:jc w:val="center"/>
              <w:rPr>
                <w:rFonts w:cs="Times New Roman"/>
                <w:iCs/>
                <w:sz w:val="24"/>
                <w:szCs w:val="24"/>
                <w:highlight w:val="lightGray"/>
                <w:shd w:val="clear" w:color="auto" w:fill="FFFFFF"/>
              </w:rPr>
            </w:pPr>
            <w:r w:rsidRPr="008475C2">
              <w:rPr>
                <w:sz w:val="24"/>
                <w:szCs w:val="24"/>
              </w:rPr>
              <w:t>0,936463512</w:t>
            </w:r>
          </w:p>
        </w:tc>
        <w:tc>
          <w:tcPr>
            <w:tcW w:w="4395" w:type="dxa"/>
            <w:shd w:val="clear" w:color="auto" w:fill="auto"/>
          </w:tcPr>
          <w:p w14:paraId="55C960C1" w14:textId="0E6E6CEF" w:rsidR="008475C2" w:rsidRPr="008475C2" w:rsidRDefault="008475C2" w:rsidP="008475C2">
            <w:pPr>
              <w:jc w:val="center"/>
              <w:rPr>
                <w:rFonts w:cs="Times New Roman"/>
                <w:iCs/>
                <w:sz w:val="24"/>
                <w:szCs w:val="24"/>
                <w:highlight w:val="lightGray"/>
                <w:shd w:val="clear" w:color="auto" w:fill="FFFFFF"/>
              </w:rPr>
            </w:pPr>
            <w:r w:rsidRPr="008475C2">
              <w:rPr>
                <w:sz w:val="24"/>
                <w:szCs w:val="24"/>
              </w:rPr>
              <w:t>0,0336454</w:t>
            </w:r>
          </w:p>
        </w:tc>
        <w:tc>
          <w:tcPr>
            <w:tcW w:w="4252" w:type="dxa"/>
            <w:shd w:val="clear" w:color="auto" w:fill="auto"/>
          </w:tcPr>
          <w:p w14:paraId="2991A1D5" w14:textId="696E26A2" w:rsidR="008475C2" w:rsidRPr="008475C2" w:rsidRDefault="008475C2" w:rsidP="008475C2">
            <w:pPr>
              <w:jc w:val="center"/>
              <w:rPr>
                <w:rFonts w:cs="Times New Roman"/>
                <w:iCs/>
                <w:sz w:val="24"/>
                <w:szCs w:val="24"/>
                <w:highlight w:val="lightGray"/>
                <w:shd w:val="clear" w:color="auto" w:fill="FFFFFF"/>
              </w:rPr>
            </w:pPr>
            <w:r w:rsidRPr="008475C2">
              <w:rPr>
                <w:sz w:val="24"/>
                <w:szCs w:val="24"/>
              </w:rPr>
              <w:t>2,52061512</w:t>
            </w:r>
          </w:p>
        </w:tc>
      </w:tr>
      <w:tr w:rsidR="008475C2" w:rsidRPr="0066523E" w14:paraId="24B20907" w14:textId="77777777" w:rsidTr="00134E77">
        <w:trPr>
          <w:trHeight w:val="70"/>
        </w:trPr>
        <w:tc>
          <w:tcPr>
            <w:tcW w:w="1477" w:type="dxa"/>
            <w:shd w:val="clear" w:color="auto" w:fill="auto"/>
            <w:vAlign w:val="center"/>
          </w:tcPr>
          <w:p w14:paraId="3AAA8AF4" w14:textId="33F7C87F" w:rsidR="008475C2" w:rsidRPr="0066523E" w:rsidRDefault="008475C2" w:rsidP="008475C2">
            <w:pPr>
              <w:jc w:val="center"/>
              <w:rPr>
                <w:rFonts w:cs="Times New Roman"/>
                <w:color w:val="000000"/>
                <w:sz w:val="24"/>
                <w:szCs w:val="24"/>
              </w:rPr>
            </w:pPr>
            <w:r w:rsidRPr="0066523E">
              <w:rPr>
                <w:rFonts w:cs="Times New Roman"/>
                <w:color w:val="000000"/>
                <w:sz w:val="24"/>
                <w:szCs w:val="24"/>
              </w:rPr>
              <w:t>100</w:t>
            </w:r>
          </w:p>
        </w:tc>
        <w:tc>
          <w:tcPr>
            <w:tcW w:w="3734" w:type="dxa"/>
            <w:shd w:val="clear" w:color="auto" w:fill="auto"/>
          </w:tcPr>
          <w:p w14:paraId="3BA1776D" w14:textId="230539DB" w:rsidR="008475C2" w:rsidRPr="008475C2" w:rsidRDefault="008475C2" w:rsidP="008475C2">
            <w:pPr>
              <w:jc w:val="center"/>
              <w:rPr>
                <w:color w:val="000000"/>
                <w:sz w:val="24"/>
                <w:szCs w:val="24"/>
              </w:rPr>
            </w:pPr>
            <w:r w:rsidRPr="008475C2">
              <w:rPr>
                <w:sz w:val="24"/>
                <w:szCs w:val="24"/>
              </w:rPr>
              <w:t>0,930168592</w:t>
            </w:r>
          </w:p>
        </w:tc>
        <w:tc>
          <w:tcPr>
            <w:tcW w:w="4395" w:type="dxa"/>
            <w:shd w:val="clear" w:color="auto" w:fill="auto"/>
          </w:tcPr>
          <w:p w14:paraId="3C6F60B2" w14:textId="3D55D37B" w:rsidR="008475C2" w:rsidRPr="008475C2" w:rsidRDefault="008475C2" w:rsidP="008475C2">
            <w:pPr>
              <w:jc w:val="center"/>
              <w:rPr>
                <w:color w:val="000000"/>
                <w:sz w:val="24"/>
                <w:szCs w:val="24"/>
              </w:rPr>
            </w:pPr>
            <w:r w:rsidRPr="008475C2">
              <w:rPr>
                <w:sz w:val="24"/>
                <w:szCs w:val="24"/>
              </w:rPr>
              <w:t>0,026484844</w:t>
            </w:r>
          </w:p>
        </w:tc>
        <w:tc>
          <w:tcPr>
            <w:tcW w:w="4252" w:type="dxa"/>
            <w:shd w:val="clear" w:color="auto" w:fill="auto"/>
          </w:tcPr>
          <w:p w14:paraId="17DD6D2D" w14:textId="41CD1308" w:rsidR="008475C2" w:rsidRPr="008475C2" w:rsidRDefault="008475C2" w:rsidP="008475C2">
            <w:pPr>
              <w:jc w:val="center"/>
              <w:rPr>
                <w:color w:val="000000"/>
                <w:sz w:val="24"/>
                <w:szCs w:val="24"/>
              </w:rPr>
            </w:pPr>
            <w:r w:rsidRPr="008475C2">
              <w:rPr>
                <w:sz w:val="24"/>
                <w:szCs w:val="24"/>
              </w:rPr>
              <w:t>1,970829591</w:t>
            </w:r>
          </w:p>
        </w:tc>
      </w:tr>
      <w:tr w:rsidR="008475C2" w:rsidRPr="0066523E" w14:paraId="48313494" w14:textId="77777777" w:rsidTr="00134E77">
        <w:trPr>
          <w:trHeight w:val="70"/>
        </w:trPr>
        <w:tc>
          <w:tcPr>
            <w:tcW w:w="1477" w:type="dxa"/>
            <w:shd w:val="clear" w:color="auto" w:fill="auto"/>
            <w:vAlign w:val="center"/>
          </w:tcPr>
          <w:p w14:paraId="64A03D77" w14:textId="1730570F" w:rsidR="008475C2" w:rsidRPr="0066523E" w:rsidRDefault="008475C2" w:rsidP="008475C2">
            <w:pPr>
              <w:jc w:val="center"/>
              <w:rPr>
                <w:rFonts w:cs="Times New Roman"/>
                <w:sz w:val="24"/>
                <w:szCs w:val="24"/>
                <w:highlight w:val="lightGray"/>
              </w:rPr>
            </w:pPr>
            <w:r w:rsidRPr="008475C2">
              <w:rPr>
                <w:rFonts w:cs="Times New Roman"/>
                <w:sz w:val="24"/>
                <w:szCs w:val="24"/>
              </w:rPr>
              <w:t>150</w:t>
            </w:r>
          </w:p>
        </w:tc>
        <w:tc>
          <w:tcPr>
            <w:tcW w:w="3734" w:type="dxa"/>
            <w:shd w:val="clear" w:color="auto" w:fill="auto"/>
          </w:tcPr>
          <w:p w14:paraId="7262DE36" w14:textId="1A8943C7" w:rsidR="008475C2" w:rsidRPr="008475C2" w:rsidRDefault="008475C2" w:rsidP="008475C2">
            <w:pPr>
              <w:jc w:val="center"/>
              <w:rPr>
                <w:rFonts w:cs="Times New Roman"/>
                <w:iCs/>
                <w:sz w:val="24"/>
                <w:szCs w:val="24"/>
                <w:highlight w:val="lightGray"/>
                <w:shd w:val="clear" w:color="auto" w:fill="FFFFFF"/>
              </w:rPr>
            </w:pPr>
            <w:r w:rsidRPr="008475C2">
              <w:rPr>
                <w:sz w:val="24"/>
                <w:szCs w:val="24"/>
              </w:rPr>
              <w:t>0,898878118</w:t>
            </w:r>
          </w:p>
        </w:tc>
        <w:tc>
          <w:tcPr>
            <w:tcW w:w="4395" w:type="dxa"/>
            <w:shd w:val="clear" w:color="auto" w:fill="auto"/>
          </w:tcPr>
          <w:p w14:paraId="55F3B19B" w14:textId="209EFA8A" w:rsidR="008475C2" w:rsidRPr="008475C2" w:rsidRDefault="008475C2" w:rsidP="008475C2">
            <w:pPr>
              <w:jc w:val="center"/>
              <w:rPr>
                <w:rFonts w:cs="Times New Roman"/>
                <w:iCs/>
                <w:sz w:val="24"/>
                <w:szCs w:val="24"/>
                <w:highlight w:val="lightGray"/>
                <w:shd w:val="clear" w:color="auto" w:fill="FFFFFF"/>
              </w:rPr>
            </w:pPr>
            <w:r w:rsidRPr="008475C2">
              <w:rPr>
                <w:sz w:val="24"/>
                <w:szCs w:val="24"/>
              </w:rPr>
              <w:t>0,009577527</w:t>
            </w:r>
          </w:p>
        </w:tc>
        <w:tc>
          <w:tcPr>
            <w:tcW w:w="4252" w:type="dxa"/>
            <w:shd w:val="clear" w:color="auto" w:fill="auto"/>
          </w:tcPr>
          <w:p w14:paraId="00F1680C" w14:textId="735FEF3F" w:rsidR="008475C2" w:rsidRPr="008475C2" w:rsidRDefault="008475C2" w:rsidP="008475C2">
            <w:pPr>
              <w:jc w:val="center"/>
              <w:rPr>
                <w:rFonts w:cs="Times New Roman"/>
                <w:iCs/>
                <w:sz w:val="24"/>
                <w:szCs w:val="24"/>
                <w:highlight w:val="lightGray"/>
                <w:shd w:val="clear" w:color="auto" w:fill="FFFFFF"/>
              </w:rPr>
            </w:pPr>
            <w:r w:rsidRPr="008475C2">
              <w:rPr>
                <w:sz w:val="24"/>
                <w:szCs w:val="24"/>
              </w:rPr>
              <w:t>0,688722335</w:t>
            </w:r>
          </w:p>
        </w:tc>
      </w:tr>
    </w:tbl>
    <w:p w14:paraId="68D27AEE" w14:textId="77777777" w:rsidR="00DD5931" w:rsidRPr="0066523E" w:rsidRDefault="00DD5931" w:rsidP="00DD5931">
      <w:pPr>
        <w:ind w:firstLine="708"/>
        <w:rPr>
          <w:rFonts w:cs="Times New Roman"/>
          <w:sz w:val="24"/>
          <w:szCs w:val="24"/>
          <w:highlight w:val="lightGray"/>
          <w:lang w:val="en-US"/>
        </w:rPr>
      </w:pPr>
    </w:p>
    <w:p w14:paraId="079CB175" w14:textId="77777777" w:rsidR="00F918B8" w:rsidRDefault="00F918B8" w:rsidP="00DD5931">
      <w:pPr>
        <w:rPr>
          <w:rFonts w:cs="Times New Roman"/>
          <w:sz w:val="24"/>
          <w:szCs w:val="24"/>
        </w:rPr>
      </w:pPr>
    </w:p>
    <w:p w14:paraId="2BA65FB5" w14:textId="77777777" w:rsidR="00F918B8" w:rsidRDefault="00F918B8" w:rsidP="00DD5931">
      <w:pPr>
        <w:rPr>
          <w:rFonts w:cs="Times New Roman"/>
          <w:sz w:val="24"/>
          <w:szCs w:val="24"/>
        </w:rPr>
      </w:pPr>
    </w:p>
    <w:p w14:paraId="610114CC" w14:textId="77777777" w:rsidR="00F918B8" w:rsidRDefault="00F918B8" w:rsidP="00DD5931">
      <w:pPr>
        <w:rPr>
          <w:rFonts w:cs="Times New Roman"/>
          <w:sz w:val="24"/>
          <w:szCs w:val="24"/>
        </w:rPr>
      </w:pPr>
    </w:p>
    <w:p w14:paraId="4E9DE1A1" w14:textId="77777777" w:rsidR="00F918B8" w:rsidRDefault="00F918B8" w:rsidP="00DD5931">
      <w:pPr>
        <w:rPr>
          <w:rFonts w:cs="Times New Roman"/>
          <w:sz w:val="24"/>
          <w:szCs w:val="24"/>
        </w:rPr>
      </w:pPr>
    </w:p>
    <w:p w14:paraId="1C46D3B3" w14:textId="77777777" w:rsidR="00F918B8" w:rsidRDefault="00F918B8" w:rsidP="00DD5931">
      <w:pPr>
        <w:rPr>
          <w:rFonts w:cs="Times New Roman"/>
          <w:sz w:val="24"/>
          <w:szCs w:val="24"/>
        </w:rPr>
      </w:pPr>
    </w:p>
    <w:p w14:paraId="4094819B" w14:textId="77777777" w:rsidR="00F918B8" w:rsidRDefault="00F918B8" w:rsidP="00DD5931">
      <w:pPr>
        <w:rPr>
          <w:rFonts w:cs="Times New Roman"/>
          <w:sz w:val="24"/>
          <w:szCs w:val="24"/>
        </w:rPr>
      </w:pPr>
    </w:p>
    <w:p w14:paraId="4BAF58FD" w14:textId="77777777" w:rsidR="008475C2" w:rsidRDefault="008475C2" w:rsidP="00DD5931">
      <w:pPr>
        <w:rPr>
          <w:rFonts w:cs="Times New Roman"/>
          <w:sz w:val="24"/>
          <w:szCs w:val="24"/>
        </w:rPr>
      </w:pPr>
    </w:p>
    <w:p w14:paraId="0C19DE7B" w14:textId="77777777" w:rsidR="008475C2" w:rsidRDefault="008475C2" w:rsidP="00DD5931">
      <w:pPr>
        <w:rPr>
          <w:rFonts w:cs="Times New Roman"/>
          <w:sz w:val="24"/>
          <w:szCs w:val="24"/>
        </w:rPr>
      </w:pPr>
    </w:p>
    <w:p w14:paraId="4F75A0A3" w14:textId="77777777" w:rsidR="008475C2" w:rsidRDefault="008475C2" w:rsidP="00DD5931">
      <w:pPr>
        <w:rPr>
          <w:rFonts w:cs="Times New Roman"/>
          <w:sz w:val="24"/>
          <w:szCs w:val="24"/>
        </w:rPr>
      </w:pPr>
    </w:p>
    <w:p w14:paraId="2D68B872" w14:textId="64342C4D" w:rsidR="002F19E2" w:rsidRPr="00A03472" w:rsidRDefault="00DD5931" w:rsidP="00DD5931">
      <w:pPr>
        <w:rPr>
          <w:rFonts w:cs="Times New Roman"/>
          <w:sz w:val="24"/>
          <w:szCs w:val="24"/>
        </w:rPr>
      </w:pPr>
      <w:r w:rsidRPr="00A03472">
        <w:rPr>
          <w:rFonts w:cs="Times New Roman"/>
          <w:sz w:val="24"/>
          <w:szCs w:val="24"/>
        </w:rPr>
        <w:t xml:space="preserve">График зависимости интенсивности теплового излучения «огненного шара» q от расстояния </w:t>
      </w:r>
      <w:r w:rsidR="00FE17B8">
        <w:rPr>
          <w:rFonts w:cs="Times New Roman"/>
          <w:sz w:val="24"/>
          <w:szCs w:val="24"/>
        </w:rPr>
        <w:t>от</w:t>
      </w:r>
      <w:r w:rsidRPr="00A03472">
        <w:rPr>
          <w:rFonts w:cs="Times New Roman"/>
          <w:sz w:val="24"/>
          <w:szCs w:val="24"/>
        </w:rPr>
        <w:t xml:space="preserve"> центр</w:t>
      </w:r>
      <w:r w:rsidR="00FE17B8">
        <w:rPr>
          <w:rFonts w:cs="Times New Roman"/>
          <w:sz w:val="24"/>
          <w:szCs w:val="24"/>
        </w:rPr>
        <w:t>а</w:t>
      </w:r>
    </w:p>
    <w:p w14:paraId="0BEB91E9" w14:textId="082A0876" w:rsidR="00B5185C" w:rsidRPr="00A03472" w:rsidRDefault="00B5185C" w:rsidP="00DD5931">
      <w:pPr>
        <w:rPr>
          <w:rFonts w:cs="Times New Roman"/>
          <w:sz w:val="24"/>
          <w:szCs w:val="24"/>
        </w:rPr>
      </w:pPr>
    </w:p>
    <w:p w14:paraId="4F9342D9" w14:textId="00DFF591" w:rsidR="00B5185C" w:rsidRPr="00A03472" w:rsidRDefault="008475C2" w:rsidP="00DD5931">
      <w:pPr>
        <w:rPr>
          <w:rFonts w:cs="Times New Roman"/>
          <w:b/>
          <w:sz w:val="24"/>
          <w:szCs w:val="24"/>
        </w:rPr>
      </w:pPr>
      <w:r>
        <w:rPr>
          <w:noProof/>
          <w:lang w:eastAsia="ru-RU"/>
        </w:rPr>
        <w:drawing>
          <wp:inline distT="0" distB="0" distL="0" distR="0" wp14:anchorId="2ADC7CF1" wp14:editId="530FF816">
            <wp:extent cx="5486400" cy="2068830"/>
            <wp:effectExtent l="0" t="0" r="0" b="7620"/>
            <wp:docPr id="2" name="Диаграмма 2">
              <a:extLst xmlns:a="http://schemas.openxmlformats.org/drawingml/2006/main">
                <a:ext uri="{FF2B5EF4-FFF2-40B4-BE49-F238E27FC236}">
                  <a16:creationId xmlns:a16="http://schemas.microsoft.com/office/drawing/2014/main" id="{00000000-0008-0000-0000-00003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p w14:paraId="4D7E20BC" w14:textId="77777777" w:rsidR="00B5185C" w:rsidRPr="00A03472" w:rsidRDefault="00B5185C" w:rsidP="008426E6">
      <w:pPr>
        <w:contextualSpacing/>
        <w:rPr>
          <w:rFonts w:cs="Times New Roman"/>
          <w:sz w:val="24"/>
          <w:szCs w:val="24"/>
        </w:rPr>
      </w:pPr>
    </w:p>
    <w:p w14:paraId="4DD31E14" w14:textId="71618238" w:rsidR="002F19E2" w:rsidRPr="00A03472" w:rsidRDefault="002F19E2" w:rsidP="008426E6">
      <w:pPr>
        <w:contextualSpacing/>
        <w:rPr>
          <w:rFonts w:cs="Times New Roman"/>
          <w:sz w:val="24"/>
          <w:szCs w:val="24"/>
        </w:rPr>
      </w:pPr>
      <w:r w:rsidRPr="00A03472">
        <w:rPr>
          <w:rFonts w:cs="Times New Roman"/>
          <w:sz w:val="24"/>
          <w:szCs w:val="24"/>
        </w:rPr>
        <w:t>Результаты расчетов зоны поражения тепловым излучением «огненного шара» для газовой смеси:</w:t>
      </w:r>
    </w:p>
    <w:p w14:paraId="3735BB82" w14:textId="77777777" w:rsidR="002F19E2" w:rsidRPr="00A03472" w:rsidRDefault="002F19E2" w:rsidP="008426E6">
      <w:pPr>
        <w:contextualSpacing/>
        <w:rPr>
          <w:rFonts w:cs="Times New Roman"/>
          <w:sz w:val="24"/>
          <w:szCs w:val="24"/>
        </w:rPr>
      </w:pPr>
    </w:p>
    <w:tbl>
      <w:tblPr>
        <w:tblStyle w:val="aff7"/>
        <w:tblW w:w="0" w:type="auto"/>
        <w:jc w:val="center"/>
        <w:tblLook w:val="04A0" w:firstRow="1" w:lastRow="0" w:firstColumn="1" w:lastColumn="0" w:noHBand="0" w:noVBand="1"/>
      </w:tblPr>
      <w:tblGrid>
        <w:gridCol w:w="6941"/>
        <w:gridCol w:w="4820"/>
        <w:gridCol w:w="2231"/>
      </w:tblGrid>
      <w:tr w:rsidR="002F19E2" w:rsidRPr="00A03472" w14:paraId="0DD0CF08" w14:textId="77777777" w:rsidTr="008475C2">
        <w:trPr>
          <w:jc w:val="center"/>
        </w:trPr>
        <w:tc>
          <w:tcPr>
            <w:tcW w:w="6941" w:type="dxa"/>
          </w:tcPr>
          <w:p w14:paraId="236746B1" w14:textId="77777777" w:rsidR="002F19E2" w:rsidRPr="00A03472" w:rsidRDefault="002F19E2" w:rsidP="008426E6">
            <w:pPr>
              <w:contextualSpacing/>
              <w:rPr>
                <w:rFonts w:cs="Times New Roman"/>
                <w:b/>
                <w:sz w:val="24"/>
                <w:szCs w:val="24"/>
              </w:rPr>
            </w:pPr>
            <w:r w:rsidRPr="00A03472">
              <w:rPr>
                <w:rFonts w:cs="Times New Roman"/>
                <w:b/>
                <w:sz w:val="24"/>
                <w:szCs w:val="24"/>
              </w:rPr>
              <w:t>Степень поражения</w:t>
            </w:r>
          </w:p>
        </w:tc>
        <w:tc>
          <w:tcPr>
            <w:tcW w:w="4820" w:type="dxa"/>
          </w:tcPr>
          <w:p w14:paraId="4C0FAD52" w14:textId="533A2B4B" w:rsidR="002F19E2" w:rsidRPr="00A03472" w:rsidRDefault="002F19E2" w:rsidP="008426E6">
            <w:pPr>
              <w:contextualSpacing/>
              <w:rPr>
                <w:rFonts w:cs="Times New Roman"/>
                <w:b/>
                <w:sz w:val="24"/>
                <w:szCs w:val="24"/>
              </w:rPr>
            </w:pPr>
            <w:r w:rsidRPr="00A03472">
              <w:rPr>
                <w:rFonts w:cs="Times New Roman"/>
                <w:b/>
                <w:sz w:val="24"/>
                <w:szCs w:val="24"/>
              </w:rPr>
              <w:t>Интенсивность излучения, кВт/м2</w:t>
            </w:r>
          </w:p>
        </w:tc>
        <w:tc>
          <w:tcPr>
            <w:tcW w:w="2231" w:type="dxa"/>
          </w:tcPr>
          <w:p w14:paraId="10790566" w14:textId="77777777" w:rsidR="002F19E2" w:rsidRPr="00A03472" w:rsidRDefault="002F19E2" w:rsidP="008426E6">
            <w:pPr>
              <w:contextualSpacing/>
              <w:rPr>
                <w:rFonts w:cs="Times New Roman"/>
                <w:b/>
                <w:sz w:val="24"/>
                <w:szCs w:val="24"/>
              </w:rPr>
            </w:pPr>
            <w:r w:rsidRPr="00A03472">
              <w:rPr>
                <w:rFonts w:cs="Times New Roman"/>
                <w:b/>
                <w:sz w:val="24"/>
                <w:szCs w:val="24"/>
              </w:rPr>
              <w:t>Расстояние, м</w:t>
            </w:r>
          </w:p>
        </w:tc>
      </w:tr>
      <w:tr w:rsidR="00E8146E" w:rsidRPr="00A03472" w14:paraId="240EA61C" w14:textId="77777777" w:rsidTr="008475C2">
        <w:trPr>
          <w:jc w:val="center"/>
        </w:trPr>
        <w:tc>
          <w:tcPr>
            <w:tcW w:w="6941" w:type="dxa"/>
          </w:tcPr>
          <w:p w14:paraId="1EA3297E" w14:textId="77777777" w:rsidR="00E8146E" w:rsidRPr="00A03472" w:rsidRDefault="00E8146E" w:rsidP="008426E6">
            <w:pPr>
              <w:contextualSpacing/>
              <w:rPr>
                <w:rFonts w:cs="Times New Roman"/>
                <w:sz w:val="24"/>
                <w:szCs w:val="24"/>
              </w:rPr>
            </w:pPr>
            <w:r w:rsidRPr="00A03472">
              <w:rPr>
                <w:rFonts w:cs="Times New Roman"/>
                <w:sz w:val="24"/>
                <w:szCs w:val="24"/>
              </w:rPr>
              <w:t>Без негативных последствий в течение длительного времени</w:t>
            </w:r>
          </w:p>
        </w:tc>
        <w:tc>
          <w:tcPr>
            <w:tcW w:w="4820" w:type="dxa"/>
            <w:vAlign w:val="center"/>
          </w:tcPr>
          <w:p w14:paraId="747B9A77" w14:textId="35A5298A" w:rsidR="00E8146E" w:rsidRPr="00A03472" w:rsidRDefault="00E8146E" w:rsidP="008475C2">
            <w:pPr>
              <w:pStyle w:val="TableText"/>
              <w:spacing w:before="0" w:after="0"/>
              <w:jc w:val="center"/>
              <w:rPr>
                <w:rFonts w:ascii="Times New Roman" w:hAnsi="Times New Roman"/>
                <w:noProof w:val="0"/>
                <w:sz w:val="24"/>
                <w:szCs w:val="24"/>
              </w:rPr>
            </w:pPr>
            <w:r w:rsidRPr="00A03472">
              <w:rPr>
                <w:rFonts w:ascii="Times New Roman" w:hAnsi="Times New Roman"/>
                <w:sz w:val="24"/>
                <w:szCs w:val="24"/>
              </w:rPr>
              <w:t>1.4</w:t>
            </w:r>
          </w:p>
        </w:tc>
        <w:tc>
          <w:tcPr>
            <w:tcW w:w="2231" w:type="dxa"/>
            <w:vAlign w:val="center"/>
          </w:tcPr>
          <w:p w14:paraId="44E1C350" w14:textId="44BE06EF" w:rsidR="00E8146E" w:rsidRPr="00FE17B8" w:rsidRDefault="008475C2" w:rsidP="008475C2">
            <w:pPr>
              <w:contextualSpacing/>
              <w:jc w:val="center"/>
              <w:rPr>
                <w:rFonts w:cs="Times New Roman"/>
                <w:sz w:val="24"/>
                <w:szCs w:val="24"/>
              </w:rPr>
            </w:pPr>
            <w:r>
              <w:rPr>
                <w:rFonts w:cs="Times New Roman"/>
                <w:sz w:val="24"/>
                <w:szCs w:val="24"/>
              </w:rPr>
              <w:t>115</w:t>
            </w:r>
          </w:p>
        </w:tc>
      </w:tr>
      <w:tr w:rsidR="00E8146E" w:rsidRPr="00A03472" w14:paraId="771F6996" w14:textId="77777777" w:rsidTr="008475C2">
        <w:trPr>
          <w:jc w:val="center"/>
        </w:trPr>
        <w:tc>
          <w:tcPr>
            <w:tcW w:w="6941" w:type="dxa"/>
          </w:tcPr>
          <w:p w14:paraId="6107560A" w14:textId="77777777" w:rsidR="00E8146E" w:rsidRPr="00A03472" w:rsidRDefault="00E8146E" w:rsidP="008426E6">
            <w:pPr>
              <w:contextualSpacing/>
              <w:rPr>
                <w:rFonts w:cs="Times New Roman"/>
                <w:sz w:val="24"/>
                <w:szCs w:val="24"/>
              </w:rPr>
            </w:pPr>
            <w:r w:rsidRPr="00A03472">
              <w:rPr>
                <w:rFonts w:cs="Times New Roman"/>
                <w:sz w:val="24"/>
                <w:szCs w:val="24"/>
              </w:rPr>
              <w:t>Безопасно для человека в брезентовой одежде</w:t>
            </w:r>
          </w:p>
        </w:tc>
        <w:tc>
          <w:tcPr>
            <w:tcW w:w="4820" w:type="dxa"/>
            <w:vAlign w:val="center"/>
          </w:tcPr>
          <w:p w14:paraId="717C9D9D" w14:textId="40548E87" w:rsidR="00E8146E" w:rsidRPr="00A03472" w:rsidRDefault="00E8146E" w:rsidP="008475C2">
            <w:pPr>
              <w:pStyle w:val="TableText"/>
              <w:spacing w:before="0" w:after="0"/>
              <w:jc w:val="center"/>
              <w:rPr>
                <w:rFonts w:ascii="Times New Roman" w:hAnsi="Times New Roman"/>
                <w:noProof w:val="0"/>
                <w:sz w:val="24"/>
                <w:szCs w:val="24"/>
              </w:rPr>
            </w:pPr>
            <w:r w:rsidRPr="00A03472">
              <w:rPr>
                <w:rFonts w:ascii="Times New Roman" w:hAnsi="Times New Roman"/>
                <w:sz w:val="24"/>
                <w:szCs w:val="24"/>
              </w:rPr>
              <w:t>4.2</w:t>
            </w:r>
          </w:p>
        </w:tc>
        <w:tc>
          <w:tcPr>
            <w:tcW w:w="2231" w:type="dxa"/>
            <w:vAlign w:val="center"/>
          </w:tcPr>
          <w:p w14:paraId="1F50BAEA" w14:textId="3CE960A8" w:rsidR="00E8146E" w:rsidRPr="00FE17B8" w:rsidRDefault="008475C2" w:rsidP="008475C2">
            <w:pPr>
              <w:contextualSpacing/>
              <w:jc w:val="center"/>
              <w:rPr>
                <w:rFonts w:cs="Times New Roman"/>
                <w:sz w:val="24"/>
                <w:szCs w:val="24"/>
              </w:rPr>
            </w:pPr>
            <w:r>
              <w:rPr>
                <w:rFonts w:cs="Times New Roman"/>
                <w:sz w:val="24"/>
                <w:szCs w:val="24"/>
              </w:rPr>
              <w:t>70</w:t>
            </w:r>
          </w:p>
        </w:tc>
      </w:tr>
      <w:tr w:rsidR="00E8146E" w:rsidRPr="00A03472" w14:paraId="72360BDF" w14:textId="77777777" w:rsidTr="008475C2">
        <w:trPr>
          <w:jc w:val="center"/>
        </w:trPr>
        <w:tc>
          <w:tcPr>
            <w:tcW w:w="6941" w:type="dxa"/>
          </w:tcPr>
          <w:p w14:paraId="0B22A3BF" w14:textId="77777777" w:rsidR="00E8146E" w:rsidRPr="00A03472" w:rsidRDefault="00E8146E" w:rsidP="008426E6">
            <w:pPr>
              <w:contextualSpacing/>
              <w:rPr>
                <w:rFonts w:cs="Times New Roman"/>
                <w:sz w:val="24"/>
                <w:szCs w:val="24"/>
              </w:rPr>
            </w:pPr>
            <w:r w:rsidRPr="00A03472">
              <w:rPr>
                <w:rFonts w:cs="Times New Roman"/>
                <w:sz w:val="24"/>
                <w:szCs w:val="24"/>
              </w:rPr>
              <w:t>Непереносимая боль через 20-30 с</w:t>
            </w:r>
          </w:p>
          <w:p w14:paraId="4AF07A6D" w14:textId="77777777" w:rsidR="00E8146E" w:rsidRPr="00A03472" w:rsidRDefault="00E8146E" w:rsidP="008426E6">
            <w:pPr>
              <w:contextualSpacing/>
              <w:rPr>
                <w:rFonts w:cs="Times New Roman"/>
                <w:sz w:val="24"/>
                <w:szCs w:val="24"/>
              </w:rPr>
            </w:pPr>
            <w:r w:rsidRPr="00A03472">
              <w:rPr>
                <w:rFonts w:cs="Times New Roman"/>
                <w:sz w:val="24"/>
                <w:szCs w:val="24"/>
              </w:rPr>
              <w:t>Ожог 1 степени через 15-20 с</w:t>
            </w:r>
          </w:p>
          <w:p w14:paraId="06958F9A" w14:textId="77777777" w:rsidR="00E8146E" w:rsidRPr="00A03472" w:rsidRDefault="00E8146E" w:rsidP="008426E6">
            <w:pPr>
              <w:contextualSpacing/>
              <w:rPr>
                <w:rFonts w:cs="Times New Roman"/>
                <w:sz w:val="24"/>
                <w:szCs w:val="24"/>
              </w:rPr>
            </w:pPr>
            <w:r w:rsidRPr="00A03472">
              <w:rPr>
                <w:rFonts w:cs="Times New Roman"/>
                <w:sz w:val="24"/>
                <w:szCs w:val="24"/>
              </w:rPr>
              <w:t>Ожог 2 степени через 30-40 с</w:t>
            </w:r>
          </w:p>
        </w:tc>
        <w:tc>
          <w:tcPr>
            <w:tcW w:w="4820" w:type="dxa"/>
            <w:vAlign w:val="center"/>
          </w:tcPr>
          <w:p w14:paraId="32B2BEEB" w14:textId="1B94537B" w:rsidR="00E8146E" w:rsidRPr="00A03472" w:rsidRDefault="00E8146E" w:rsidP="008475C2">
            <w:pPr>
              <w:pStyle w:val="TableText"/>
              <w:spacing w:before="0" w:after="0"/>
              <w:jc w:val="center"/>
              <w:rPr>
                <w:rFonts w:ascii="Times New Roman" w:hAnsi="Times New Roman"/>
                <w:noProof w:val="0"/>
                <w:sz w:val="24"/>
                <w:szCs w:val="24"/>
              </w:rPr>
            </w:pPr>
            <w:r w:rsidRPr="00A03472">
              <w:rPr>
                <w:rFonts w:ascii="Times New Roman" w:hAnsi="Times New Roman"/>
                <w:sz w:val="24"/>
                <w:szCs w:val="24"/>
              </w:rPr>
              <w:t>7.0</w:t>
            </w:r>
          </w:p>
        </w:tc>
        <w:tc>
          <w:tcPr>
            <w:tcW w:w="2231" w:type="dxa"/>
            <w:vAlign w:val="center"/>
          </w:tcPr>
          <w:p w14:paraId="22DF791D" w14:textId="1F98CD67" w:rsidR="00E8146E" w:rsidRPr="00FE17B8" w:rsidRDefault="008475C2" w:rsidP="008475C2">
            <w:pPr>
              <w:contextualSpacing/>
              <w:jc w:val="center"/>
              <w:rPr>
                <w:rFonts w:cs="Times New Roman"/>
                <w:sz w:val="24"/>
                <w:szCs w:val="24"/>
              </w:rPr>
            </w:pPr>
            <w:r>
              <w:rPr>
                <w:rFonts w:cs="Times New Roman"/>
                <w:sz w:val="24"/>
                <w:szCs w:val="24"/>
              </w:rPr>
              <w:t>51</w:t>
            </w:r>
          </w:p>
        </w:tc>
      </w:tr>
      <w:tr w:rsidR="00E8146E" w:rsidRPr="00A03472" w14:paraId="5BDC3F4D" w14:textId="77777777" w:rsidTr="008475C2">
        <w:trPr>
          <w:jc w:val="center"/>
        </w:trPr>
        <w:tc>
          <w:tcPr>
            <w:tcW w:w="6941" w:type="dxa"/>
          </w:tcPr>
          <w:p w14:paraId="1E726F03" w14:textId="77777777" w:rsidR="00E8146E" w:rsidRPr="00A03472" w:rsidRDefault="00E8146E" w:rsidP="008426E6">
            <w:pPr>
              <w:contextualSpacing/>
              <w:rPr>
                <w:rFonts w:cs="Times New Roman"/>
                <w:sz w:val="24"/>
                <w:szCs w:val="24"/>
              </w:rPr>
            </w:pPr>
            <w:r w:rsidRPr="00A03472">
              <w:rPr>
                <w:rFonts w:cs="Times New Roman"/>
                <w:sz w:val="24"/>
                <w:szCs w:val="24"/>
              </w:rPr>
              <w:t>Непереносимая боль через 3-5 с</w:t>
            </w:r>
          </w:p>
          <w:p w14:paraId="27198974" w14:textId="77777777" w:rsidR="00E8146E" w:rsidRPr="00A03472" w:rsidRDefault="00E8146E" w:rsidP="008426E6">
            <w:pPr>
              <w:contextualSpacing/>
              <w:rPr>
                <w:rFonts w:cs="Times New Roman"/>
                <w:sz w:val="24"/>
                <w:szCs w:val="24"/>
              </w:rPr>
            </w:pPr>
            <w:r w:rsidRPr="00A03472">
              <w:rPr>
                <w:rFonts w:cs="Times New Roman"/>
                <w:sz w:val="24"/>
                <w:szCs w:val="24"/>
              </w:rPr>
              <w:t>Ожог 1 степени через 6-8 с</w:t>
            </w:r>
          </w:p>
          <w:p w14:paraId="19BAE5EF" w14:textId="77777777" w:rsidR="00E8146E" w:rsidRPr="00A03472" w:rsidRDefault="00E8146E" w:rsidP="008426E6">
            <w:pPr>
              <w:contextualSpacing/>
              <w:rPr>
                <w:rFonts w:cs="Times New Roman"/>
                <w:sz w:val="24"/>
                <w:szCs w:val="24"/>
              </w:rPr>
            </w:pPr>
            <w:r w:rsidRPr="00A03472">
              <w:rPr>
                <w:rFonts w:cs="Times New Roman"/>
                <w:sz w:val="24"/>
                <w:szCs w:val="24"/>
              </w:rPr>
              <w:t>Ожог 2 степени через 12-16 с</w:t>
            </w:r>
          </w:p>
        </w:tc>
        <w:tc>
          <w:tcPr>
            <w:tcW w:w="4820" w:type="dxa"/>
            <w:vAlign w:val="center"/>
          </w:tcPr>
          <w:p w14:paraId="3213BD8B" w14:textId="75F2EBCC" w:rsidR="00E8146E" w:rsidRPr="00A03472" w:rsidRDefault="00E8146E" w:rsidP="008475C2">
            <w:pPr>
              <w:pStyle w:val="TableText"/>
              <w:spacing w:before="0" w:after="0"/>
              <w:jc w:val="center"/>
              <w:rPr>
                <w:rFonts w:ascii="Times New Roman" w:hAnsi="Times New Roman"/>
                <w:noProof w:val="0"/>
                <w:sz w:val="24"/>
                <w:szCs w:val="24"/>
              </w:rPr>
            </w:pPr>
            <w:r w:rsidRPr="00A03472">
              <w:rPr>
                <w:rFonts w:ascii="Times New Roman" w:hAnsi="Times New Roman"/>
                <w:sz w:val="24"/>
                <w:szCs w:val="24"/>
              </w:rPr>
              <w:t>10.5</w:t>
            </w:r>
          </w:p>
        </w:tc>
        <w:tc>
          <w:tcPr>
            <w:tcW w:w="2231" w:type="dxa"/>
            <w:vAlign w:val="center"/>
          </w:tcPr>
          <w:p w14:paraId="3A5B4E6B" w14:textId="065F69D5" w:rsidR="00E8146E" w:rsidRPr="00FE17B8" w:rsidRDefault="008475C2" w:rsidP="008475C2">
            <w:pPr>
              <w:contextualSpacing/>
              <w:jc w:val="center"/>
              <w:rPr>
                <w:rFonts w:cs="Times New Roman"/>
                <w:sz w:val="24"/>
                <w:szCs w:val="24"/>
              </w:rPr>
            </w:pPr>
            <w:r>
              <w:rPr>
                <w:rFonts w:cs="Times New Roman"/>
                <w:sz w:val="24"/>
                <w:szCs w:val="24"/>
              </w:rPr>
              <w:t>37</w:t>
            </w:r>
          </w:p>
        </w:tc>
      </w:tr>
    </w:tbl>
    <w:p w14:paraId="2B756469" w14:textId="77777777" w:rsidR="002F19E2" w:rsidRPr="00A03472" w:rsidRDefault="002F19E2" w:rsidP="008426E6">
      <w:pPr>
        <w:contextualSpacing/>
        <w:rPr>
          <w:rFonts w:cs="Times New Roman"/>
          <w:sz w:val="24"/>
          <w:szCs w:val="24"/>
        </w:rPr>
      </w:pPr>
    </w:p>
    <w:p w14:paraId="5199D826" w14:textId="77777777" w:rsidR="002F19E2" w:rsidRPr="00A03472" w:rsidRDefault="002F19E2" w:rsidP="008426E6">
      <w:pPr>
        <w:contextualSpacing/>
        <w:rPr>
          <w:rFonts w:cs="Times New Roman"/>
          <w:sz w:val="24"/>
          <w:szCs w:val="24"/>
        </w:rPr>
      </w:pPr>
      <w:r w:rsidRPr="00A03472">
        <w:rPr>
          <w:rFonts w:cs="Times New Roman"/>
          <w:sz w:val="24"/>
          <w:szCs w:val="24"/>
        </w:rPr>
        <w:t>Для определения числа пострадавших рекомендуется принимать значение интенсивности теплового излучения, превышающее 7,0 кВт/м2</w:t>
      </w:r>
    </w:p>
    <w:p w14:paraId="16061900" w14:textId="77777777" w:rsidR="002F19E2" w:rsidRPr="00A03472" w:rsidRDefault="002F19E2" w:rsidP="008426E6">
      <w:pPr>
        <w:contextualSpacing/>
        <w:rPr>
          <w:rFonts w:cs="Times New Roman"/>
          <w:sz w:val="24"/>
          <w:szCs w:val="24"/>
        </w:rPr>
      </w:pPr>
    </w:p>
    <w:p w14:paraId="02F9DDC2" w14:textId="7F332D15" w:rsidR="002F19E2" w:rsidRPr="00A03472" w:rsidRDefault="002F19E2" w:rsidP="008426E6">
      <w:pPr>
        <w:contextualSpacing/>
        <w:rPr>
          <w:rFonts w:cs="Times New Roman"/>
          <w:sz w:val="24"/>
          <w:szCs w:val="24"/>
        </w:rPr>
      </w:pPr>
      <w:r w:rsidRPr="00A03472">
        <w:rPr>
          <w:rFonts w:cs="Times New Roman"/>
          <w:sz w:val="24"/>
          <w:szCs w:val="24"/>
        </w:rPr>
        <w:t xml:space="preserve">Для </w:t>
      </w:r>
      <w:r w:rsidR="008475C2">
        <w:rPr>
          <w:rFonts w:cs="Times New Roman"/>
          <w:sz w:val="24"/>
          <w:szCs w:val="24"/>
        </w:rPr>
        <w:t xml:space="preserve">оценки степени </w:t>
      </w:r>
      <w:r w:rsidRPr="00A03472">
        <w:rPr>
          <w:rFonts w:cs="Times New Roman"/>
          <w:sz w:val="24"/>
          <w:szCs w:val="24"/>
        </w:rPr>
        <w:t>поражения человека тепловым излучением величина пробит-функции описывается формулой:</w:t>
      </w:r>
    </w:p>
    <w:p w14:paraId="46BD1D43" w14:textId="77777777" w:rsidR="002F19E2" w:rsidRPr="00A03472" w:rsidRDefault="002F19E2" w:rsidP="008426E6">
      <w:pPr>
        <w:contextualSpacing/>
        <w:rPr>
          <w:rFonts w:cs="Times New Roman"/>
          <w:sz w:val="24"/>
          <w:szCs w:val="24"/>
        </w:rPr>
      </w:pPr>
    </w:p>
    <w:p w14:paraId="60187F9D" w14:textId="77777777" w:rsidR="002F19E2" w:rsidRPr="00A03472" w:rsidRDefault="002F19E2" w:rsidP="008426E6">
      <w:pPr>
        <w:contextualSpacing/>
        <w:rPr>
          <w:rFonts w:cs="Times New Roman"/>
          <w:sz w:val="24"/>
          <w:szCs w:val="24"/>
        </w:rPr>
      </w:pPr>
      <w:r w:rsidRPr="00A03472">
        <w:rPr>
          <w:rFonts w:cs="Times New Roman"/>
          <w:snapToGrid w:val="0"/>
          <w:position w:val="-10"/>
          <w:sz w:val="24"/>
          <w:szCs w:val="24"/>
        </w:rPr>
        <w:object w:dxaOrig="2780" w:dyaOrig="360" w14:anchorId="48AACDF6">
          <v:shape id="_x0000_i1051" type="#_x0000_t75" style="width:141pt;height:19.5pt" o:ole="" fillcolor="window">
            <v:imagedata r:id="rId67" o:title=""/>
          </v:shape>
          <o:OLEObject Type="Embed" ProgID="Equation.3" ShapeID="_x0000_i1051" DrawAspect="Content" ObjectID="_1836747204" r:id="rId68"/>
        </w:object>
      </w:r>
    </w:p>
    <w:p w14:paraId="26E48693" w14:textId="77777777" w:rsidR="002F19E2" w:rsidRPr="00A03472" w:rsidRDefault="002F19E2" w:rsidP="008426E6">
      <w:pPr>
        <w:contextualSpacing/>
        <w:rPr>
          <w:rFonts w:cs="Times New Roman"/>
          <w:sz w:val="24"/>
          <w:szCs w:val="24"/>
        </w:rPr>
      </w:pPr>
      <w:r w:rsidRPr="00A03472">
        <w:rPr>
          <w:rFonts w:cs="Times New Roman"/>
          <w:sz w:val="24"/>
          <w:szCs w:val="24"/>
        </w:rPr>
        <w:t xml:space="preserve">где </w:t>
      </w:r>
      <w:r w:rsidRPr="00A03472">
        <w:rPr>
          <w:rFonts w:cs="Times New Roman"/>
          <w:i/>
          <w:sz w:val="24"/>
          <w:szCs w:val="24"/>
        </w:rPr>
        <w:t>t</w:t>
      </w:r>
      <w:r w:rsidRPr="00A03472">
        <w:rPr>
          <w:rFonts w:cs="Times New Roman"/>
          <w:sz w:val="24"/>
          <w:szCs w:val="24"/>
        </w:rPr>
        <w:t xml:space="preserve"> - эффективное время экспозиции, с;</w:t>
      </w:r>
    </w:p>
    <w:p w14:paraId="280B7565" w14:textId="77777777" w:rsidR="002F19E2" w:rsidRPr="00A03472" w:rsidRDefault="002F19E2" w:rsidP="008426E6">
      <w:pPr>
        <w:rPr>
          <w:rFonts w:eastAsia="Times New Roman" w:cs="Times New Roman"/>
          <w:snapToGrid w:val="0"/>
          <w:sz w:val="24"/>
          <w:szCs w:val="24"/>
          <w:lang w:eastAsia="ru-RU"/>
        </w:rPr>
      </w:pPr>
      <w:r w:rsidRPr="00A03472">
        <w:rPr>
          <w:rFonts w:eastAsia="Times New Roman" w:cs="Times New Roman"/>
          <w:i/>
          <w:snapToGrid w:val="0"/>
          <w:sz w:val="24"/>
          <w:szCs w:val="24"/>
          <w:lang w:val="en-US" w:eastAsia="ru-RU"/>
        </w:rPr>
        <w:t>q</w:t>
      </w:r>
      <w:r w:rsidRPr="00A03472">
        <w:rPr>
          <w:rFonts w:eastAsia="Times New Roman" w:cs="Times New Roman"/>
          <w:snapToGrid w:val="0"/>
          <w:sz w:val="24"/>
          <w:szCs w:val="24"/>
          <w:lang w:eastAsia="ru-RU"/>
        </w:rPr>
        <w:t xml:space="preserve"> - интенсивность теплового излучения, кВт/м</w:t>
      </w:r>
      <w:r w:rsidRPr="00A03472">
        <w:rPr>
          <w:rFonts w:eastAsia="Times New Roman" w:cs="Times New Roman"/>
          <w:snapToGrid w:val="0"/>
          <w:sz w:val="24"/>
          <w:szCs w:val="24"/>
          <w:vertAlign w:val="superscript"/>
          <w:lang w:eastAsia="ru-RU"/>
        </w:rPr>
        <w:t>2</w:t>
      </w:r>
      <w:r w:rsidRPr="00A03472">
        <w:rPr>
          <w:rFonts w:eastAsia="Times New Roman" w:cs="Times New Roman"/>
          <w:snapToGrid w:val="0"/>
          <w:sz w:val="24"/>
          <w:szCs w:val="24"/>
          <w:lang w:eastAsia="ru-RU"/>
        </w:rPr>
        <w:t>.</w:t>
      </w:r>
    </w:p>
    <w:p w14:paraId="5AA35BD0" w14:textId="77777777" w:rsidR="002F19E2" w:rsidRPr="00A03472" w:rsidRDefault="002F19E2" w:rsidP="008426E6">
      <w:pPr>
        <w:contextualSpacing/>
        <w:rPr>
          <w:rFonts w:cs="Times New Roman"/>
          <w:sz w:val="24"/>
          <w:szCs w:val="24"/>
        </w:rPr>
      </w:pPr>
    </w:p>
    <w:p w14:paraId="1D69368E" w14:textId="4DA34DB1" w:rsidR="004E6D06" w:rsidRPr="00A03472" w:rsidRDefault="004E6D06" w:rsidP="004E6D06">
      <w:pPr>
        <w:rPr>
          <w:rFonts w:cs="Times New Roman"/>
          <w:snapToGrid w:val="0"/>
          <w:sz w:val="24"/>
          <w:szCs w:val="24"/>
        </w:rPr>
      </w:pPr>
      <w:r w:rsidRPr="00A03472">
        <w:rPr>
          <w:rFonts w:cs="Times New Roman"/>
          <w:sz w:val="24"/>
          <w:szCs w:val="24"/>
        </w:rPr>
        <w:t xml:space="preserve">Величина эффективного времени экспозиции </w:t>
      </w:r>
      <w:r w:rsidRPr="00A03472">
        <w:rPr>
          <w:rFonts w:cs="Times New Roman"/>
          <w:i/>
          <w:sz w:val="24"/>
          <w:szCs w:val="24"/>
        </w:rPr>
        <w:t>t</w:t>
      </w:r>
      <w:r w:rsidRPr="00A03472">
        <w:rPr>
          <w:rFonts w:cs="Times New Roman"/>
          <w:sz w:val="24"/>
          <w:szCs w:val="24"/>
        </w:rPr>
        <w:t xml:space="preserve"> определяется по формуле</w:t>
      </w:r>
      <w:r w:rsidRPr="00A03472">
        <w:rPr>
          <w:rFonts w:cs="Times New Roman"/>
          <w:snapToGrid w:val="0"/>
          <w:position w:val="-10"/>
          <w:sz w:val="24"/>
          <w:szCs w:val="24"/>
        </w:rPr>
        <w:t xml:space="preserve">  </w:t>
      </w:r>
      <w:r w:rsidR="00E90BFB" w:rsidRPr="00A03472">
        <w:rPr>
          <w:rFonts w:cs="Times New Roman"/>
          <w:sz w:val="24"/>
          <w:szCs w:val="24"/>
        </w:rPr>
        <w:t xml:space="preserve">t = 0,92 × </w:t>
      </w:r>
      <w:r w:rsidR="008475C2">
        <w:rPr>
          <w:rFonts w:cs="Times New Roman"/>
          <w:sz w:val="24"/>
          <w:szCs w:val="24"/>
        </w:rPr>
        <w:t>1170,28</w:t>
      </w:r>
      <w:r w:rsidR="00E90BFB" w:rsidRPr="00A03472">
        <w:rPr>
          <w:rFonts w:cs="Times New Roman"/>
          <w:sz w:val="24"/>
          <w:szCs w:val="24"/>
          <w:vertAlign w:val="superscript"/>
        </w:rPr>
        <w:t>0,303</w:t>
      </w:r>
      <w:r w:rsidR="00E90BFB" w:rsidRPr="00A03472">
        <w:rPr>
          <w:rFonts w:cs="Times New Roman"/>
          <w:sz w:val="24"/>
          <w:szCs w:val="24"/>
        </w:rPr>
        <w:t xml:space="preserve"> = </w:t>
      </w:r>
      <w:r w:rsidR="008475C2">
        <w:rPr>
          <w:rFonts w:cs="Times New Roman"/>
          <w:sz w:val="24"/>
          <w:szCs w:val="24"/>
        </w:rPr>
        <w:t>7,82</w:t>
      </w:r>
      <w:r w:rsidR="00E90BFB" w:rsidRPr="00A03472">
        <w:rPr>
          <w:rFonts w:cs="Times New Roman"/>
          <w:sz w:val="24"/>
          <w:szCs w:val="24"/>
        </w:rPr>
        <w:t xml:space="preserve"> сек</w:t>
      </w:r>
      <w:r w:rsidRPr="00A03472">
        <w:rPr>
          <w:rFonts w:cs="Times New Roman"/>
          <w:snapToGrid w:val="0"/>
          <w:sz w:val="24"/>
          <w:szCs w:val="24"/>
        </w:rPr>
        <w:t>;</w:t>
      </w:r>
    </w:p>
    <w:p w14:paraId="2C9161DC" w14:textId="77777777" w:rsidR="00CF6349" w:rsidRPr="00A03472" w:rsidRDefault="00CF6349" w:rsidP="008426E6">
      <w:pPr>
        <w:contextualSpacing/>
        <w:rPr>
          <w:rFonts w:cs="Times New Roman"/>
          <w:snapToGrid w:val="0"/>
          <w:sz w:val="24"/>
          <w:szCs w:val="24"/>
        </w:rPr>
      </w:pPr>
    </w:p>
    <w:p w14:paraId="6063F403" w14:textId="23B76CFB" w:rsidR="002F19E2" w:rsidRPr="00A03472" w:rsidRDefault="002F19E2" w:rsidP="008426E6">
      <w:pPr>
        <w:contextualSpacing/>
        <w:rPr>
          <w:rFonts w:cs="Times New Roman"/>
          <w:sz w:val="24"/>
          <w:szCs w:val="24"/>
        </w:rPr>
      </w:pPr>
      <w:r w:rsidRPr="00A03472">
        <w:rPr>
          <w:rFonts w:cs="Times New Roman"/>
          <w:sz w:val="24"/>
          <w:szCs w:val="24"/>
        </w:rPr>
        <w:t xml:space="preserve">Для </w:t>
      </w:r>
      <w:r w:rsidR="004C4838" w:rsidRPr="00A03472">
        <w:rPr>
          <w:rFonts w:cs="Times New Roman"/>
          <w:sz w:val="24"/>
          <w:szCs w:val="24"/>
          <w:lang w:val="en-US"/>
        </w:rPr>
        <w:t>r</w:t>
      </w:r>
      <w:r w:rsidRPr="00A03472">
        <w:rPr>
          <w:rFonts w:cs="Times New Roman"/>
          <w:i/>
          <w:sz w:val="24"/>
          <w:szCs w:val="24"/>
        </w:rPr>
        <w:t xml:space="preserve"> </w:t>
      </w:r>
      <w:r w:rsidRPr="00A03472">
        <w:rPr>
          <w:rFonts w:cs="Times New Roman"/>
          <w:sz w:val="24"/>
          <w:szCs w:val="24"/>
        </w:rPr>
        <w:t xml:space="preserve">= 0 </w:t>
      </w:r>
      <w:r w:rsidR="00C66553" w:rsidRPr="00A03472">
        <w:rPr>
          <w:rFonts w:cs="Times New Roman"/>
          <w:sz w:val="24"/>
          <w:szCs w:val="24"/>
        </w:rPr>
        <w:tab/>
      </w:r>
      <w:r w:rsidRPr="00A03472">
        <w:rPr>
          <w:rFonts w:cs="Times New Roman"/>
          <w:i/>
          <w:sz w:val="24"/>
          <w:szCs w:val="24"/>
          <w:lang w:val="en-US"/>
        </w:rPr>
        <w:t>Pr</w:t>
      </w:r>
      <w:r w:rsidRPr="00A03472">
        <w:rPr>
          <w:rFonts w:cs="Times New Roman"/>
          <w:sz w:val="24"/>
          <w:szCs w:val="24"/>
        </w:rPr>
        <w:t xml:space="preserve"> = </w:t>
      </w:r>
      <w:r w:rsidR="008475C2" w:rsidRPr="008475C2">
        <w:rPr>
          <w:rFonts w:cs="Times New Roman"/>
          <w:sz w:val="24"/>
          <w:szCs w:val="24"/>
        </w:rPr>
        <w:t>2,629194072</w:t>
      </w:r>
      <w:r w:rsidR="00A64109" w:rsidRPr="00A03472">
        <w:rPr>
          <w:rFonts w:cs="Times New Roman"/>
          <w:sz w:val="24"/>
          <w:szCs w:val="24"/>
        </w:rPr>
        <w:t xml:space="preserve">, </w:t>
      </w:r>
      <w:r w:rsidRPr="00A03472">
        <w:rPr>
          <w:rFonts w:cs="Times New Roman"/>
          <w:sz w:val="24"/>
          <w:szCs w:val="24"/>
        </w:rPr>
        <w:t>т.</w:t>
      </w:r>
      <w:r w:rsidR="00F9694C" w:rsidRPr="00A03472">
        <w:rPr>
          <w:rFonts w:cs="Times New Roman"/>
          <w:sz w:val="24"/>
          <w:szCs w:val="24"/>
        </w:rPr>
        <w:t>о</w:t>
      </w:r>
      <w:r w:rsidRPr="00A03472">
        <w:rPr>
          <w:rFonts w:cs="Times New Roman"/>
          <w:sz w:val="24"/>
          <w:szCs w:val="24"/>
        </w:rPr>
        <w:t xml:space="preserve">. вероятность поражения равна </w:t>
      </w:r>
      <w:r w:rsidR="008475C2">
        <w:rPr>
          <w:rFonts w:cs="Times New Roman"/>
          <w:sz w:val="24"/>
          <w:szCs w:val="24"/>
        </w:rPr>
        <w:t>2%</w:t>
      </w:r>
      <w:r w:rsidRPr="00A03472">
        <w:rPr>
          <w:rFonts w:cs="Times New Roman"/>
          <w:sz w:val="24"/>
          <w:szCs w:val="24"/>
        </w:rPr>
        <w:t>.</w:t>
      </w:r>
    </w:p>
    <w:p w14:paraId="7594EEAE" w14:textId="77777777" w:rsidR="002F19E2" w:rsidRPr="00A03472" w:rsidRDefault="002F19E2" w:rsidP="008426E6">
      <w:pPr>
        <w:contextualSpacing/>
        <w:rPr>
          <w:rFonts w:cs="Times New Roman"/>
          <w:sz w:val="24"/>
          <w:szCs w:val="24"/>
        </w:rPr>
      </w:pPr>
    </w:p>
    <w:p w14:paraId="6D957003" w14:textId="00A79D49" w:rsidR="002F19E2" w:rsidRPr="00A03472" w:rsidRDefault="002F19E2" w:rsidP="008426E6">
      <w:pPr>
        <w:contextualSpacing/>
        <w:rPr>
          <w:rFonts w:cs="Times New Roman"/>
          <w:sz w:val="24"/>
          <w:szCs w:val="24"/>
        </w:rPr>
      </w:pPr>
      <w:r w:rsidRPr="00A03472">
        <w:rPr>
          <w:rFonts w:cs="Times New Roman"/>
          <w:b/>
          <w:sz w:val="24"/>
          <w:szCs w:val="24"/>
        </w:rPr>
        <w:t>Выводы</w:t>
      </w:r>
      <w:r w:rsidRPr="00A03472">
        <w:rPr>
          <w:rFonts w:cs="Times New Roman"/>
          <w:sz w:val="24"/>
          <w:szCs w:val="24"/>
        </w:rPr>
        <w:t>. При прогнозировании зоны поражения тепловым излучением «огненного шара» важны такие характеристики как интенсивность излучения, эффективный диаметр и длительность существования «огненного шара», которые характеризуют импульсное воздействие «огненного шара». В ходе расчета были определены параметры «огненного шара» газовоздушной смеси метана, с массой продукта</w:t>
      </w:r>
      <w:r w:rsidR="008B5C7E">
        <w:rPr>
          <w:rFonts w:cs="Times New Roman"/>
          <w:sz w:val="24"/>
          <w:szCs w:val="24"/>
        </w:rPr>
        <w:t>,</w:t>
      </w:r>
      <w:r w:rsidRPr="00A03472">
        <w:rPr>
          <w:rFonts w:cs="Times New Roman"/>
          <w:sz w:val="24"/>
          <w:szCs w:val="24"/>
        </w:rPr>
        <w:t xml:space="preserve"> поступившего в окружающее пространство равной </w:t>
      </w:r>
      <w:r w:rsidR="008475C2" w:rsidRPr="008475C2">
        <w:rPr>
          <w:rFonts w:cs="Times New Roman"/>
          <w:bCs/>
          <w:color w:val="000000"/>
          <w:sz w:val="24"/>
          <w:szCs w:val="24"/>
          <w:shd w:val="clear" w:color="auto" w:fill="FFFFFF"/>
        </w:rPr>
        <w:t>1170,28</w:t>
      </w:r>
      <w:r w:rsidR="00A64109" w:rsidRPr="00A03472">
        <w:rPr>
          <w:rFonts w:cs="Times New Roman"/>
          <w:bCs/>
          <w:color w:val="000000"/>
          <w:sz w:val="24"/>
          <w:szCs w:val="24"/>
          <w:shd w:val="clear" w:color="auto" w:fill="FFFFFF"/>
        </w:rPr>
        <w:t xml:space="preserve"> </w:t>
      </w:r>
      <w:r w:rsidRPr="00A03472">
        <w:rPr>
          <w:rFonts w:cs="Times New Roman"/>
          <w:sz w:val="24"/>
          <w:szCs w:val="24"/>
        </w:rPr>
        <w:t xml:space="preserve">кг. Для природного газа: интенсивность теплового излучения в точке под центром «огненного шара» составила </w:t>
      </w:r>
      <w:r w:rsidR="00A64109" w:rsidRPr="00A03472">
        <w:rPr>
          <w:rFonts w:cs="Times New Roman"/>
          <w:sz w:val="24"/>
          <w:szCs w:val="24"/>
        </w:rPr>
        <w:t>19,</w:t>
      </w:r>
      <w:r w:rsidR="008475C2">
        <w:rPr>
          <w:rFonts w:cs="Times New Roman"/>
          <w:sz w:val="24"/>
          <w:szCs w:val="24"/>
        </w:rPr>
        <w:t>63</w:t>
      </w:r>
      <w:r w:rsidR="00A64109" w:rsidRPr="00A03472">
        <w:rPr>
          <w:rFonts w:cs="Times New Roman"/>
          <w:sz w:val="24"/>
          <w:szCs w:val="24"/>
        </w:rPr>
        <w:t xml:space="preserve"> </w:t>
      </w:r>
      <w:r w:rsidRPr="00A03472">
        <w:rPr>
          <w:rFonts w:cs="Times New Roman"/>
          <w:sz w:val="24"/>
          <w:szCs w:val="24"/>
        </w:rPr>
        <w:t>кВт/м</w:t>
      </w:r>
      <w:r w:rsidRPr="00A03472">
        <w:rPr>
          <w:rFonts w:cs="Times New Roman"/>
          <w:sz w:val="24"/>
          <w:szCs w:val="24"/>
          <w:vertAlign w:val="superscript"/>
        </w:rPr>
        <w:t>2</w:t>
      </w:r>
      <w:r w:rsidRPr="00A03472">
        <w:rPr>
          <w:rFonts w:cs="Times New Roman"/>
          <w:sz w:val="24"/>
          <w:szCs w:val="24"/>
        </w:rPr>
        <w:t xml:space="preserve">, эффективный диаметр </w:t>
      </w:r>
      <w:r w:rsidR="008475C2">
        <w:rPr>
          <w:rFonts w:cs="Times New Roman"/>
          <w:sz w:val="24"/>
          <w:szCs w:val="24"/>
        </w:rPr>
        <w:t>53</w:t>
      </w:r>
      <w:r w:rsidR="008B5C7E">
        <w:rPr>
          <w:rFonts w:cs="Times New Roman"/>
          <w:sz w:val="24"/>
          <w:szCs w:val="24"/>
        </w:rPr>
        <w:t>,</w:t>
      </w:r>
      <w:r w:rsidR="008475C2">
        <w:rPr>
          <w:rFonts w:cs="Times New Roman"/>
          <w:sz w:val="24"/>
          <w:szCs w:val="24"/>
        </w:rPr>
        <w:t>7</w:t>
      </w:r>
      <w:r w:rsidR="00CA68A9" w:rsidRPr="00A03472">
        <w:rPr>
          <w:rFonts w:cs="Times New Roman"/>
          <w:sz w:val="24"/>
          <w:szCs w:val="24"/>
        </w:rPr>
        <w:t xml:space="preserve"> </w:t>
      </w:r>
      <w:r w:rsidRPr="00A03472">
        <w:rPr>
          <w:rFonts w:cs="Times New Roman"/>
          <w:sz w:val="24"/>
          <w:szCs w:val="24"/>
        </w:rPr>
        <w:t xml:space="preserve">м, длительность существования </w:t>
      </w:r>
      <w:r w:rsidR="008475C2" w:rsidRPr="008475C2">
        <w:rPr>
          <w:rFonts w:cs="Times New Roman"/>
          <w:sz w:val="24"/>
          <w:szCs w:val="24"/>
        </w:rPr>
        <w:t xml:space="preserve">7,82 </w:t>
      </w:r>
      <w:r w:rsidRPr="00A03472">
        <w:rPr>
          <w:rFonts w:cs="Times New Roman"/>
          <w:sz w:val="24"/>
          <w:szCs w:val="24"/>
        </w:rPr>
        <w:t>секунд</w:t>
      </w:r>
      <w:r w:rsidR="005029EB" w:rsidRPr="00A03472">
        <w:rPr>
          <w:rFonts w:cs="Times New Roman"/>
          <w:sz w:val="24"/>
          <w:szCs w:val="24"/>
        </w:rPr>
        <w:t>ы</w:t>
      </w:r>
      <w:r w:rsidRPr="00A03472">
        <w:rPr>
          <w:rFonts w:cs="Times New Roman"/>
          <w:sz w:val="24"/>
          <w:szCs w:val="24"/>
        </w:rPr>
        <w:t xml:space="preserve">. </w:t>
      </w:r>
    </w:p>
    <w:p w14:paraId="18F70506" w14:textId="571AF705" w:rsidR="002F19E2" w:rsidRDefault="003352F3" w:rsidP="008426E6">
      <w:pPr>
        <w:ind w:firstLine="708"/>
        <w:contextualSpacing/>
        <w:rPr>
          <w:rFonts w:cs="Times New Roman"/>
          <w:sz w:val="24"/>
          <w:szCs w:val="24"/>
        </w:rPr>
      </w:pPr>
      <w:r w:rsidRPr="003352F3">
        <w:rPr>
          <w:rFonts w:cs="Times New Roman"/>
          <w:sz w:val="24"/>
          <w:szCs w:val="24"/>
        </w:rPr>
        <w:t xml:space="preserve">В соответствии с значениями, </w:t>
      </w:r>
      <w:r w:rsidRPr="006322F2">
        <w:rPr>
          <w:rFonts w:cs="Times New Roman"/>
          <w:sz w:val="24"/>
          <w:szCs w:val="24"/>
        </w:rPr>
        <w:t xml:space="preserve">приведенными в [22], </w:t>
      </w:r>
      <w:r w:rsidR="002F19E2" w:rsidRPr="006322F2">
        <w:rPr>
          <w:rFonts w:cs="Times New Roman"/>
          <w:sz w:val="24"/>
          <w:szCs w:val="24"/>
        </w:rPr>
        <w:t>критическое воздействие</w:t>
      </w:r>
      <w:r w:rsidR="002F19E2" w:rsidRPr="00A03472">
        <w:rPr>
          <w:rFonts w:cs="Times New Roman"/>
          <w:sz w:val="24"/>
          <w:szCs w:val="24"/>
        </w:rPr>
        <w:t xml:space="preserve"> тепловым излучением «огненного шара» за время </w:t>
      </w:r>
      <w:r w:rsidR="008475C2" w:rsidRPr="008475C2">
        <w:rPr>
          <w:rFonts w:cs="Times New Roman"/>
          <w:sz w:val="24"/>
          <w:szCs w:val="24"/>
        </w:rPr>
        <w:t xml:space="preserve">7,82 </w:t>
      </w:r>
      <w:r w:rsidR="004B1507" w:rsidRPr="00A03472">
        <w:rPr>
          <w:rFonts w:cs="Times New Roman"/>
          <w:sz w:val="24"/>
          <w:szCs w:val="24"/>
        </w:rPr>
        <w:t>сек не произой</w:t>
      </w:r>
      <w:r w:rsidR="002F19E2" w:rsidRPr="00A03472">
        <w:rPr>
          <w:rFonts w:cs="Times New Roman"/>
          <w:sz w:val="24"/>
          <w:szCs w:val="24"/>
        </w:rPr>
        <w:t>д</w:t>
      </w:r>
      <w:r w:rsidR="004B1507" w:rsidRPr="00A03472">
        <w:rPr>
          <w:rFonts w:cs="Times New Roman"/>
          <w:sz w:val="24"/>
          <w:szCs w:val="24"/>
        </w:rPr>
        <w:t>е</w:t>
      </w:r>
      <w:r w:rsidR="002F19E2" w:rsidRPr="00A03472">
        <w:rPr>
          <w:rFonts w:cs="Times New Roman"/>
          <w:sz w:val="24"/>
          <w:szCs w:val="24"/>
        </w:rPr>
        <w:t>т.</w:t>
      </w:r>
    </w:p>
    <w:p w14:paraId="3A501290" w14:textId="77777777" w:rsidR="00A8490C" w:rsidRDefault="00A8490C" w:rsidP="008426E6">
      <w:pPr>
        <w:ind w:firstLine="708"/>
        <w:contextualSpacing/>
        <w:rPr>
          <w:rFonts w:cs="Times New Roman"/>
          <w:sz w:val="24"/>
          <w:szCs w:val="24"/>
        </w:rPr>
      </w:pPr>
    </w:p>
    <w:p w14:paraId="2AEFFE77" w14:textId="1175EEEA" w:rsidR="00502FCD" w:rsidRPr="00502FCD" w:rsidRDefault="00240B02" w:rsidP="00502FCD">
      <w:pPr>
        <w:rPr>
          <w:rFonts w:cs="Times New Roman"/>
          <w:b/>
          <w:sz w:val="24"/>
          <w:szCs w:val="24"/>
        </w:rPr>
      </w:pPr>
      <w:r>
        <w:rPr>
          <w:rFonts w:cs="Times New Roman"/>
          <w:b/>
          <w:sz w:val="24"/>
          <w:szCs w:val="24"/>
        </w:rPr>
        <w:t>7</w:t>
      </w:r>
      <w:r w:rsidR="00502FCD" w:rsidRPr="00502FCD">
        <w:rPr>
          <w:rFonts w:cs="Times New Roman"/>
          <w:b/>
          <w:sz w:val="24"/>
          <w:szCs w:val="24"/>
        </w:rPr>
        <w:t>.3  Прогнозирование зоны поражения тепловым излучением факельного горения, образованного горением высокоскоростных струй газа, истекающих из разрушенной части трубопровода</w:t>
      </w:r>
    </w:p>
    <w:p w14:paraId="5401E5B5" w14:textId="77777777" w:rsidR="00502FCD" w:rsidRPr="00502FCD" w:rsidRDefault="00502FCD" w:rsidP="00502FCD">
      <w:pPr>
        <w:rPr>
          <w:rFonts w:ascii="Calibri" w:hAnsi="Calibri"/>
          <w:sz w:val="22"/>
        </w:rPr>
      </w:pPr>
    </w:p>
    <w:p w14:paraId="67D63FB8" w14:textId="77777777" w:rsidR="00502FCD" w:rsidRPr="00502FCD" w:rsidRDefault="00502FCD" w:rsidP="00502FCD">
      <w:pPr>
        <w:ind w:firstLine="720"/>
        <w:jc w:val="both"/>
        <w:rPr>
          <w:rFonts w:eastAsia="Times New Roman" w:cs="Times New Roman"/>
          <w:sz w:val="24"/>
          <w:szCs w:val="24"/>
          <w:lang w:eastAsia="ru-RU"/>
        </w:rPr>
      </w:pPr>
      <w:r w:rsidRPr="00502FCD">
        <w:rPr>
          <w:rFonts w:eastAsia="Times New Roman" w:cs="Times New Roman"/>
          <w:sz w:val="24"/>
          <w:szCs w:val="24"/>
          <w:lang w:eastAsia="ru-RU"/>
        </w:rPr>
        <w:t>При струйном истечении сжатых горючих газов возникает опасность образования диффузионных факелов.</w:t>
      </w:r>
    </w:p>
    <w:p w14:paraId="2157766C" w14:textId="77777777" w:rsidR="00502FCD" w:rsidRPr="00502FCD" w:rsidRDefault="00502FCD" w:rsidP="00502FCD">
      <w:pPr>
        <w:ind w:firstLine="720"/>
        <w:jc w:val="both"/>
        <w:rPr>
          <w:rFonts w:eastAsia="Times New Roman" w:cs="Times New Roman"/>
          <w:sz w:val="24"/>
          <w:szCs w:val="24"/>
          <w:lang w:eastAsia="ru-RU"/>
        </w:rPr>
      </w:pPr>
      <w:r w:rsidRPr="00502FCD">
        <w:rPr>
          <w:rFonts w:eastAsia="Times New Roman" w:cs="Times New Roman"/>
          <w:sz w:val="24"/>
          <w:szCs w:val="24"/>
          <w:lang w:eastAsia="ru-RU"/>
        </w:rPr>
        <w:t xml:space="preserve">Длина факела </w:t>
      </w:r>
      <w:r w:rsidRPr="00502FCD">
        <w:rPr>
          <w:rFonts w:eastAsia="Times New Roman" w:cs="Times New Roman"/>
          <w:i/>
          <w:iCs/>
          <w:sz w:val="24"/>
          <w:szCs w:val="24"/>
          <w:lang w:eastAsia="ru-RU"/>
        </w:rPr>
        <w:t>L</w:t>
      </w:r>
      <w:r w:rsidRPr="00502FCD">
        <w:rPr>
          <w:rFonts w:eastAsia="Times New Roman" w:cs="Times New Roman"/>
          <w:i/>
          <w:iCs/>
          <w:sz w:val="24"/>
          <w:szCs w:val="24"/>
          <w:vertAlign w:val="subscript"/>
          <w:lang w:val="en-US" w:eastAsia="ru-RU"/>
        </w:rPr>
        <w:t>F</w:t>
      </w:r>
      <w:r w:rsidRPr="00502FCD">
        <w:rPr>
          <w:rFonts w:eastAsia="Times New Roman" w:cs="Times New Roman"/>
          <w:sz w:val="24"/>
          <w:szCs w:val="24"/>
          <w:lang w:eastAsia="ru-RU"/>
        </w:rPr>
        <w:t xml:space="preserve"> (м) при струйном горении определяется по формуле:</w:t>
      </w:r>
    </w:p>
    <w:p w14:paraId="3366DB63" w14:textId="77777777" w:rsidR="00502FCD" w:rsidRPr="00502FCD" w:rsidRDefault="00502FCD" w:rsidP="00502FCD">
      <w:pPr>
        <w:ind w:firstLine="720"/>
        <w:jc w:val="both"/>
        <w:rPr>
          <w:rFonts w:eastAsia="Times New Roman" w:cs="Times New Roman"/>
          <w:szCs w:val="28"/>
          <w:lang w:eastAsia="ru-RU"/>
        </w:rPr>
      </w:pPr>
    </w:p>
    <w:p w14:paraId="0BFB29C1" w14:textId="0AAC46DF" w:rsidR="00502FCD" w:rsidRPr="00502FCD" w:rsidRDefault="00502FCD" w:rsidP="00502FCD">
      <w:pPr>
        <w:ind w:firstLine="720"/>
        <w:jc w:val="both"/>
        <w:rPr>
          <w:rFonts w:eastAsia="Times New Roman" w:cs="Times New Roman"/>
          <w:sz w:val="24"/>
          <w:szCs w:val="24"/>
          <w:lang w:eastAsia="ru-RU"/>
        </w:rPr>
      </w:pPr>
      <w:r w:rsidRPr="00502FCD">
        <w:rPr>
          <w:rFonts w:eastAsia="Times New Roman" w:cs="Times New Roman"/>
          <w:position w:val="-10"/>
          <w:sz w:val="24"/>
          <w:szCs w:val="24"/>
          <w:lang w:eastAsia="ru-RU"/>
        </w:rPr>
        <w:object w:dxaOrig="1300" w:dyaOrig="360" w14:anchorId="13E878E1">
          <v:shape id="_x0000_i1052" type="#_x0000_t75" style="width:66.75pt;height:18.75pt" o:ole="">
            <v:imagedata r:id="rId69" o:title=""/>
          </v:shape>
          <o:OLEObject Type="Embed" ProgID="Equation.3" ShapeID="_x0000_i1052" DrawAspect="Content" ObjectID="_1836747205" r:id="rId70"/>
        </w:object>
      </w:r>
      <w:r w:rsidRPr="00502FCD">
        <w:rPr>
          <w:rFonts w:eastAsia="Times New Roman" w:cs="Times New Roman"/>
          <w:sz w:val="24"/>
          <w:szCs w:val="24"/>
          <w:lang w:eastAsia="ru-RU"/>
        </w:rPr>
        <w:t xml:space="preserve"> = 12,5 </w:t>
      </w:r>
      <w:r w:rsidRPr="00502FCD">
        <w:rPr>
          <w:rFonts w:cs="Times New Roman"/>
          <w:sz w:val="24"/>
          <w:szCs w:val="24"/>
        </w:rPr>
        <w:t>×</w:t>
      </w:r>
      <w:r w:rsidRPr="00502FCD">
        <w:rPr>
          <w:rFonts w:eastAsia="Times New Roman" w:cs="Times New Roman"/>
          <w:sz w:val="24"/>
          <w:szCs w:val="24"/>
          <w:lang w:eastAsia="ru-RU"/>
        </w:rPr>
        <w:t xml:space="preserve"> </w:t>
      </w:r>
      <w:r w:rsidR="007C302B">
        <w:rPr>
          <w:rFonts w:eastAsia="Times New Roman" w:cs="Times New Roman"/>
          <w:sz w:val="24"/>
          <w:szCs w:val="24"/>
          <w:lang w:eastAsia="ru-RU"/>
        </w:rPr>
        <w:t>38</w:t>
      </w:r>
      <w:r w:rsidRPr="00502FCD">
        <w:rPr>
          <w:rFonts w:eastAsia="Times New Roman" w:cs="Times New Roman"/>
          <w:sz w:val="24"/>
          <w:szCs w:val="24"/>
          <w:lang w:eastAsia="ru-RU"/>
        </w:rPr>
        <w:t>,</w:t>
      </w:r>
      <w:r w:rsidR="007C302B">
        <w:rPr>
          <w:rFonts w:eastAsia="Times New Roman" w:cs="Times New Roman"/>
          <w:sz w:val="24"/>
          <w:szCs w:val="24"/>
          <w:lang w:eastAsia="ru-RU"/>
        </w:rPr>
        <w:t>22</w:t>
      </w:r>
      <w:r w:rsidRPr="00502FCD">
        <w:rPr>
          <w:rFonts w:eastAsia="Times New Roman" w:cs="Times New Roman"/>
          <w:sz w:val="24"/>
          <w:szCs w:val="24"/>
          <w:vertAlign w:val="superscript"/>
          <w:lang w:eastAsia="ru-RU"/>
        </w:rPr>
        <w:t>04</w:t>
      </w:r>
      <w:r w:rsidRPr="00502FCD">
        <w:rPr>
          <w:rFonts w:eastAsia="Times New Roman" w:cs="Times New Roman"/>
          <w:sz w:val="24"/>
          <w:szCs w:val="24"/>
          <w:lang w:eastAsia="ru-RU"/>
        </w:rPr>
        <w:t xml:space="preserve"> = </w:t>
      </w:r>
      <w:r w:rsidR="007C302B">
        <w:rPr>
          <w:rFonts w:eastAsia="Times New Roman" w:cs="Times New Roman"/>
          <w:sz w:val="24"/>
          <w:szCs w:val="24"/>
          <w:lang w:eastAsia="ru-RU"/>
        </w:rPr>
        <w:t>53</w:t>
      </w:r>
      <w:r w:rsidRPr="00502FCD">
        <w:rPr>
          <w:rFonts w:eastAsia="Times New Roman" w:cs="Times New Roman"/>
          <w:sz w:val="24"/>
          <w:szCs w:val="24"/>
          <w:lang w:eastAsia="ru-RU"/>
        </w:rPr>
        <w:t>,</w:t>
      </w:r>
      <w:r w:rsidR="007C302B">
        <w:rPr>
          <w:rFonts w:eastAsia="Times New Roman" w:cs="Times New Roman"/>
          <w:sz w:val="24"/>
          <w:szCs w:val="24"/>
          <w:lang w:eastAsia="ru-RU"/>
        </w:rPr>
        <w:t>68</w:t>
      </w:r>
      <w:r w:rsidRPr="00502FCD">
        <w:rPr>
          <w:rFonts w:eastAsia="Times New Roman" w:cs="Times New Roman"/>
          <w:sz w:val="24"/>
          <w:szCs w:val="24"/>
          <w:lang w:eastAsia="ru-RU"/>
        </w:rPr>
        <w:t xml:space="preserve"> м</w:t>
      </w:r>
    </w:p>
    <w:p w14:paraId="3D7D7AD9" w14:textId="77777777" w:rsidR="00502FCD" w:rsidRPr="00502FCD" w:rsidRDefault="00502FCD" w:rsidP="00502FCD">
      <w:pPr>
        <w:ind w:firstLine="720"/>
        <w:jc w:val="both"/>
        <w:rPr>
          <w:rFonts w:eastAsia="Times New Roman" w:cs="Times New Roman"/>
          <w:sz w:val="24"/>
          <w:szCs w:val="24"/>
          <w:lang w:eastAsia="ru-RU"/>
        </w:rPr>
      </w:pPr>
    </w:p>
    <w:p w14:paraId="11DEB758" w14:textId="416BC0C4" w:rsidR="00502FCD" w:rsidRPr="00502FCD" w:rsidRDefault="00502FCD" w:rsidP="00502FCD">
      <w:pPr>
        <w:ind w:firstLine="720"/>
        <w:jc w:val="both"/>
        <w:rPr>
          <w:rFonts w:eastAsia="Times New Roman" w:cs="Times New Roman"/>
          <w:sz w:val="24"/>
          <w:szCs w:val="24"/>
          <w:lang w:eastAsia="ru-RU"/>
        </w:rPr>
      </w:pPr>
      <w:r w:rsidRPr="00502FCD">
        <w:rPr>
          <w:rFonts w:eastAsia="Times New Roman" w:cs="Times New Roman"/>
          <w:sz w:val="24"/>
          <w:szCs w:val="24"/>
          <w:lang w:eastAsia="ru-RU"/>
        </w:rPr>
        <w:t xml:space="preserve">где </w:t>
      </w:r>
      <w:r w:rsidRPr="00502FCD">
        <w:rPr>
          <w:rFonts w:eastAsia="Times New Roman" w:cs="Times New Roman"/>
          <w:i/>
          <w:iCs/>
          <w:sz w:val="24"/>
          <w:szCs w:val="24"/>
          <w:lang w:eastAsia="ru-RU"/>
        </w:rPr>
        <w:t>G</w:t>
      </w:r>
      <w:r w:rsidRPr="00502FCD">
        <w:rPr>
          <w:rFonts w:eastAsia="Times New Roman" w:cs="Times New Roman"/>
          <w:sz w:val="24"/>
          <w:szCs w:val="24"/>
          <w:lang w:eastAsia="ru-RU"/>
        </w:rPr>
        <w:t xml:space="preserve"> - расход продукта, кг/сек</w:t>
      </w:r>
      <w:r w:rsidR="007C302B">
        <w:rPr>
          <w:rFonts w:eastAsia="Times New Roman" w:cs="Times New Roman"/>
          <w:sz w:val="24"/>
          <w:szCs w:val="24"/>
          <w:lang w:eastAsia="ru-RU"/>
        </w:rPr>
        <w:t xml:space="preserve"> (определен п.7.1)</w:t>
      </w:r>
      <w:r w:rsidRPr="00502FCD">
        <w:rPr>
          <w:rFonts w:eastAsia="Times New Roman" w:cs="Times New Roman"/>
          <w:sz w:val="24"/>
          <w:szCs w:val="24"/>
          <w:lang w:eastAsia="ru-RU"/>
        </w:rPr>
        <w:t>;</w:t>
      </w:r>
    </w:p>
    <w:p w14:paraId="282C5CA6" w14:textId="77777777" w:rsidR="00502FCD" w:rsidRPr="00502FCD" w:rsidRDefault="00502FCD" w:rsidP="00502FCD">
      <w:pPr>
        <w:ind w:firstLine="720"/>
        <w:jc w:val="both"/>
        <w:rPr>
          <w:rFonts w:eastAsia="Times New Roman" w:cs="Times New Roman"/>
          <w:sz w:val="24"/>
          <w:szCs w:val="24"/>
          <w:lang w:eastAsia="ru-RU"/>
        </w:rPr>
      </w:pPr>
      <w:r w:rsidRPr="00502FCD">
        <w:rPr>
          <w:rFonts w:eastAsia="Times New Roman" w:cs="Times New Roman"/>
          <w:i/>
          <w:iCs/>
          <w:sz w:val="24"/>
          <w:szCs w:val="24"/>
          <w:lang w:eastAsia="ru-RU"/>
        </w:rPr>
        <w:t>K</w:t>
      </w:r>
      <w:r w:rsidRPr="00502FCD">
        <w:rPr>
          <w:rFonts w:eastAsia="Times New Roman" w:cs="Times New Roman"/>
          <w:sz w:val="24"/>
          <w:szCs w:val="24"/>
          <w:lang w:eastAsia="ru-RU"/>
        </w:rPr>
        <w:t xml:space="preserve"> - эмпирический коэффициент, который при истечении сжатых газов принимается равным 12,5</w:t>
      </w:r>
    </w:p>
    <w:p w14:paraId="48EB1031" w14:textId="77777777" w:rsidR="00502FCD" w:rsidRPr="00502FCD" w:rsidRDefault="00502FCD" w:rsidP="00502FCD">
      <w:pPr>
        <w:ind w:firstLine="720"/>
        <w:jc w:val="both"/>
        <w:rPr>
          <w:rFonts w:eastAsia="Times New Roman" w:cs="Times New Roman"/>
          <w:sz w:val="24"/>
          <w:szCs w:val="24"/>
          <w:lang w:eastAsia="ru-RU"/>
        </w:rPr>
      </w:pPr>
    </w:p>
    <w:p w14:paraId="7CD8F101" w14:textId="77777777" w:rsidR="00502FCD" w:rsidRPr="00502FCD" w:rsidRDefault="00502FCD" w:rsidP="00502FCD">
      <w:pPr>
        <w:ind w:firstLine="720"/>
        <w:jc w:val="both"/>
        <w:rPr>
          <w:rFonts w:eastAsia="Times New Roman" w:cs="Times New Roman"/>
          <w:sz w:val="24"/>
          <w:szCs w:val="24"/>
          <w:lang w:eastAsia="ru-RU"/>
        </w:rPr>
      </w:pPr>
      <w:r w:rsidRPr="00502FCD">
        <w:rPr>
          <w:rFonts w:eastAsia="Times New Roman" w:cs="Times New Roman"/>
          <w:sz w:val="24"/>
          <w:szCs w:val="24"/>
          <w:lang w:eastAsia="ru-RU"/>
        </w:rPr>
        <w:t xml:space="preserve">Ширина факела </w:t>
      </w:r>
      <w:r w:rsidRPr="00502FCD">
        <w:rPr>
          <w:rFonts w:eastAsia="Times New Roman" w:cs="Times New Roman"/>
          <w:i/>
          <w:iCs/>
          <w:sz w:val="24"/>
          <w:szCs w:val="24"/>
          <w:lang w:val="en-US" w:eastAsia="ru-RU"/>
        </w:rPr>
        <w:t>D</w:t>
      </w:r>
      <w:r w:rsidRPr="00502FCD">
        <w:rPr>
          <w:rFonts w:eastAsia="Times New Roman" w:cs="Times New Roman"/>
          <w:i/>
          <w:iCs/>
          <w:sz w:val="24"/>
          <w:szCs w:val="24"/>
          <w:vertAlign w:val="subscript"/>
          <w:lang w:val="en-US" w:eastAsia="ru-RU"/>
        </w:rPr>
        <w:t>F</w:t>
      </w:r>
      <w:r w:rsidRPr="00502FCD">
        <w:rPr>
          <w:rFonts w:eastAsia="Times New Roman" w:cs="Times New Roman"/>
          <w:sz w:val="24"/>
          <w:szCs w:val="24"/>
          <w:lang w:eastAsia="ru-RU"/>
        </w:rPr>
        <w:t xml:space="preserve"> (м) при струйном горении определяется по формуле:</w:t>
      </w:r>
    </w:p>
    <w:p w14:paraId="29A29EF6" w14:textId="77777777" w:rsidR="00502FCD" w:rsidRPr="00502FCD" w:rsidRDefault="00502FCD" w:rsidP="00502FCD">
      <w:pPr>
        <w:ind w:firstLine="720"/>
        <w:jc w:val="both"/>
        <w:rPr>
          <w:rFonts w:eastAsia="Times New Roman" w:cs="Times New Roman"/>
          <w:szCs w:val="28"/>
          <w:lang w:eastAsia="ru-RU"/>
        </w:rPr>
      </w:pPr>
    </w:p>
    <w:p w14:paraId="5EB916E9" w14:textId="1841F3D8" w:rsidR="00502FCD" w:rsidRPr="00502FCD" w:rsidRDefault="00502FCD" w:rsidP="00502FCD">
      <w:pPr>
        <w:ind w:firstLine="720"/>
        <w:jc w:val="both"/>
        <w:rPr>
          <w:rFonts w:eastAsia="Times New Roman" w:cs="Times New Roman"/>
          <w:sz w:val="24"/>
          <w:szCs w:val="24"/>
          <w:lang w:eastAsia="ru-RU"/>
        </w:rPr>
      </w:pPr>
      <w:r w:rsidRPr="00502FCD">
        <w:rPr>
          <w:rFonts w:eastAsia="Times New Roman" w:cs="Times New Roman"/>
          <w:position w:val="-10"/>
          <w:sz w:val="24"/>
          <w:szCs w:val="24"/>
          <w:lang w:eastAsia="ru-RU"/>
        </w:rPr>
        <w:object w:dxaOrig="1420" w:dyaOrig="340" w14:anchorId="587200F7">
          <v:shape id="_x0000_i1053" type="#_x0000_t75" style="width:69.75pt;height:17.25pt" o:ole="">
            <v:imagedata r:id="rId71" o:title=""/>
          </v:shape>
          <o:OLEObject Type="Embed" ProgID="Equation.3" ShapeID="_x0000_i1053" DrawAspect="Content" ObjectID="_1836747206" r:id="rId72"/>
        </w:object>
      </w:r>
      <w:r w:rsidRPr="00502FCD">
        <w:rPr>
          <w:rFonts w:eastAsia="Times New Roman" w:cs="Times New Roman"/>
          <w:sz w:val="24"/>
          <w:szCs w:val="24"/>
          <w:lang w:eastAsia="ru-RU"/>
        </w:rPr>
        <w:t xml:space="preserve"> = 0,15 </w:t>
      </w:r>
      <w:r w:rsidRPr="00502FCD">
        <w:rPr>
          <w:rFonts w:cs="Times New Roman"/>
          <w:sz w:val="24"/>
          <w:szCs w:val="24"/>
        </w:rPr>
        <w:t>×</w:t>
      </w:r>
      <w:r w:rsidRPr="00502FCD">
        <w:rPr>
          <w:rFonts w:eastAsia="Times New Roman" w:cs="Times New Roman"/>
          <w:sz w:val="24"/>
          <w:szCs w:val="24"/>
          <w:lang w:eastAsia="ru-RU"/>
        </w:rPr>
        <w:t xml:space="preserve"> </w:t>
      </w:r>
      <w:r w:rsidR="007C302B">
        <w:rPr>
          <w:rFonts w:eastAsia="Times New Roman" w:cs="Times New Roman"/>
          <w:sz w:val="24"/>
          <w:szCs w:val="24"/>
          <w:lang w:eastAsia="ru-RU"/>
        </w:rPr>
        <w:t>53</w:t>
      </w:r>
      <w:r w:rsidRPr="00502FCD">
        <w:rPr>
          <w:rFonts w:eastAsia="Times New Roman" w:cs="Times New Roman"/>
          <w:sz w:val="24"/>
          <w:szCs w:val="24"/>
          <w:lang w:eastAsia="ru-RU"/>
        </w:rPr>
        <w:t>,</w:t>
      </w:r>
      <w:r w:rsidR="007C302B">
        <w:rPr>
          <w:rFonts w:eastAsia="Times New Roman" w:cs="Times New Roman"/>
          <w:sz w:val="24"/>
          <w:szCs w:val="24"/>
          <w:lang w:eastAsia="ru-RU"/>
        </w:rPr>
        <w:t>68</w:t>
      </w:r>
      <w:r w:rsidRPr="00502FCD">
        <w:rPr>
          <w:rFonts w:eastAsia="Times New Roman" w:cs="Times New Roman"/>
          <w:sz w:val="24"/>
          <w:szCs w:val="24"/>
          <w:lang w:eastAsia="ru-RU"/>
        </w:rPr>
        <w:t xml:space="preserve"> = </w:t>
      </w:r>
      <w:r w:rsidR="007C302B">
        <w:rPr>
          <w:rFonts w:eastAsia="Times New Roman" w:cs="Times New Roman"/>
          <w:sz w:val="24"/>
          <w:szCs w:val="24"/>
          <w:lang w:eastAsia="ru-RU"/>
        </w:rPr>
        <w:t>8</w:t>
      </w:r>
      <w:r w:rsidRPr="00502FCD">
        <w:rPr>
          <w:rFonts w:eastAsia="Times New Roman" w:cs="Times New Roman"/>
          <w:sz w:val="24"/>
          <w:szCs w:val="24"/>
          <w:lang w:eastAsia="ru-RU"/>
        </w:rPr>
        <w:t>,</w:t>
      </w:r>
      <w:r w:rsidR="007C302B">
        <w:rPr>
          <w:rFonts w:eastAsia="Times New Roman" w:cs="Times New Roman"/>
          <w:sz w:val="24"/>
          <w:szCs w:val="24"/>
          <w:lang w:eastAsia="ru-RU"/>
        </w:rPr>
        <w:t>05</w:t>
      </w:r>
      <w:r w:rsidRPr="00502FCD">
        <w:rPr>
          <w:rFonts w:eastAsia="Times New Roman" w:cs="Times New Roman"/>
          <w:sz w:val="24"/>
          <w:szCs w:val="24"/>
          <w:lang w:eastAsia="ru-RU"/>
        </w:rPr>
        <w:t xml:space="preserve"> м</w:t>
      </w:r>
    </w:p>
    <w:p w14:paraId="7DB0D6C9" w14:textId="77777777" w:rsidR="00502FCD" w:rsidRPr="00502FCD" w:rsidRDefault="00502FCD" w:rsidP="00502FCD">
      <w:pPr>
        <w:ind w:firstLine="720"/>
        <w:jc w:val="both"/>
        <w:rPr>
          <w:rFonts w:eastAsia="Times New Roman" w:cs="Times New Roman"/>
          <w:sz w:val="24"/>
          <w:szCs w:val="24"/>
          <w:lang w:eastAsia="ru-RU"/>
        </w:rPr>
      </w:pPr>
    </w:p>
    <w:p w14:paraId="042CDDAD" w14:textId="77777777" w:rsidR="00502FCD" w:rsidRPr="00502FCD" w:rsidRDefault="00502FCD" w:rsidP="00502FCD">
      <w:pPr>
        <w:ind w:firstLine="720"/>
        <w:jc w:val="both"/>
        <w:rPr>
          <w:rFonts w:eastAsia="Times New Roman" w:cs="Times New Roman"/>
          <w:sz w:val="24"/>
          <w:szCs w:val="24"/>
          <w:lang w:eastAsia="ru-RU"/>
        </w:rPr>
      </w:pPr>
      <w:r w:rsidRPr="00502FCD">
        <w:rPr>
          <w:rFonts w:eastAsia="Times New Roman" w:cs="Times New Roman"/>
          <w:sz w:val="24"/>
          <w:szCs w:val="24"/>
          <w:lang w:eastAsia="ru-RU"/>
        </w:rPr>
        <w:t xml:space="preserve">При проведении оценок пожарной опасности </w:t>
      </w:r>
      <w:r w:rsidRPr="00502FCD">
        <w:rPr>
          <w:rFonts w:eastAsia="Times New Roman" w:cs="Times New Roman"/>
          <w:spacing w:val="2"/>
          <w:sz w:val="24"/>
          <w:szCs w:val="24"/>
          <w:lang w:eastAsia="ru-RU"/>
        </w:rPr>
        <w:t xml:space="preserve">горящего факела при струйном истечении </w:t>
      </w:r>
      <w:r w:rsidRPr="00502FCD">
        <w:rPr>
          <w:rFonts w:eastAsia="Times New Roman" w:cs="Times New Roman"/>
          <w:sz w:val="24"/>
          <w:szCs w:val="24"/>
          <w:lang w:eastAsia="ru-RU"/>
        </w:rPr>
        <w:t>сжатых горючих газов допускается принимать следующие допущения:</w:t>
      </w:r>
    </w:p>
    <w:p w14:paraId="4840E4AD" w14:textId="77777777" w:rsidR="00502FCD" w:rsidRPr="00502FCD" w:rsidRDefault="00502FCD" w:rsidP="00502FCD">
      <w:pPr>
        <w:ind w:firstLine="720"/>
        <w:jc w:val="both"/>
        <w:rPr>
          <w:rFonts w:eastAsia="Times New Roman" w:cs="Times New Roman"/>
          <w:sz w:val="24"/>
          <w:szCs w:val="24"/>
          <w:lang w:eastAsia="ru-RU"/>
        </w:rPr>
      </w:pPr>
      <w:r w:rsidRPr="00502FCD">
        <w:rPr>
          <w:rFonts w:eastAsia="Times New Roman" w:cs="Times New Roman"/>
          <w:sz w:val="24"/>
          <w:szCs w:val="24"/>
          <w:lang w:eastAsia="ru-RU"/>
        </w:rPr>
        <w:t>- зона непосредственного контакта пламени с окружающими объектами, т.е. область наиболее опасного теплового воздействия, интенсивность которого может быть принята 100 кВт/м</w:t>
      </w:r>
      <w:r w:rsidRPr="00502FCD">
        <w:rPr>
          <w:rFonts w:eastAsia="Times New Roman" w:cs="Times New Roman"/>
          <w:sz w:val="24"/>
          <w:szCs w:val="24"/>
          <w:vertAlign w:val="superscript"/>
          <w:lang w:eastAsia="ru-RU"/>
        </w:rPr>
        <w:t>2</w:t>
      </w:r>
      <w:r w:rsidRPr="00502FCD">
        <w:rPr>
          <w:rFonts w:eastAsia="Times New Roman" w:cs="Times New Roman"/>
          <w:sz w:val="24"/>
          <w:szCs w:val="24"/>
          <w:lang w:eastAsia="ru-RU"/>
        </w:rPr>
        <w:t>, определяется размерами факела;</w:t>
      </w:r>
    </w:p>
    <w:p w14:paraId="7C91AED7" w14:textId="77777777" w:rsidR="00502FCD" w:rsidRPr="00502FCD" w:rsidRDefault="00502FCD" w:rsidP="00502FCD">
      <w:pPr>
        <w:ind w:firstLine="720"/>
        <w:jc w:val="both"/>
        <w:rPr>
          <w:rFonts w:eastAsia="Times New Roman" w:cs="Times New Roman"/>
          <w:sz w:val="24"/>
          <w:szCs w:val="24"/>
          <w:lang w:eastAsia="ru-RU"/>
        </w:rPr>
      </w:pPr>
      <w:r w:rsidRPr="00502FCD">
        <w:rPr>
          <w:rFonts w:eastAsia="Times New Roman" w:cs="Times New Roman"/>
          <w:sz w:val="24"/>
          <w:szCs w:val="24"/>
          <w:lang w:eastAsia="ru-RU"/>
        </w:rPr>
        <w:t xml:space="preserve">- длина факела </w:t>
      </w:r>
      <w:r w:rsidRPr="00502FCD">
        <w:rPr>
          <w:rFonts w:eastAsia="Times New Roman" w:cs="Times New Roman"/>
          <w:i/>
          <w:iCs/>
          <w:sz w:val="24"/>
          <w:szCs w:val="24"/>
          <w:lang w:eastAsia="ru-RU"/>
        </w:rPr>
        <w:t>L</w:t>
      </w:r>
      <w:r w:rsidRPr="00502FCD">
        <w:rPr>
          <w:rFonts w:eastAsia="Times New Roman" w:cs="Times New Roman"/>
          <w:i/>
          <w:iCs/>
          <w:sz w:val="24"/>
          <w:szCs w:val="24"/>
          <w:vertAlign w:val="subscript"/>
          <w:lang w:val="en-US" w:eastAsia="ru-RU"/>
        </w:rPr>
        <w:t>F</w:t>
      </w:r>
      <w:r w:rsidRPr="00502FCD">
        <w:rPr>
          <w:rFonts w:eastAsia="Times New Roman" w:cs="Times New Roman"/>
          <w:sz w:val="24"/>
          <w:szCs w:val="24"/>
          <w:lang w:eastAsia="ru-RU"/>
        </w:rPr>
        <w:t xml:space="preserve"> не зависит от направления истечения продукта и скорости ветра;</w:t>
      </w:r>
    </w:p>
    <w:p w14:paraId="7BED60D1" w14:textId="77777777" w:rsidR="00502FCD" w:rsidRPr="00502FCD" w:rsidRDefault="00502FCD" w:rsidP="00502FCD">
      <w:pPr>
        <w:ind w:firstLine="720"/>
        <w:jc w:val="both"/>
        <w:rPr>
          <w:rFonts w:eastAsia="Times New Roman" w:cs="Times New Roman"/>
          <w:sz w:val="24"/>
          <w:szCs w:val="24"/>
          <w:lang w:eastAsia="ru-RU"/>
        </w:rPr>
      </w:pPr>
      <w:r w:rsidRPr="00502FCD">
        <w:rPr>
          <w:rFonts w:eastAsia="Times New Roman" w:cs="Times New Roman"/>
          <w:sz w:val="24"/>
          <w:szCs w:val="24"/>
          <w:lang w:eastAsia="ru-RU"/>
        </w:rPr>
        <w:t xml:space="preserve">- наибольшую опасность представляют горизонтальные факелы, условную вероятность реализации которых следует принимать равной 0,67; </w:t>
      </w:r>
    </w:p>
    <w:p w14:paraId="5CA835B9" w14:textId="77777777" w:rsidR="00502FCD" w:rsidRPr="00502FCD" w:rsidRDefault="00502FCD" w:rsidP="00502FCD">
      <w:pPr>
        <w:ind w:firstLine="720"/>
        <w:jc w:val="both"/>
        <w:rPr>
          <w:rFonts w:eastAsia="Times New Roman" w:cs="Times New Roman"/>
          <w:sz w:val="24"/>
          <w:szCs w:val="24"/>
          <w:lang w:eastAsia="ru-RU"/>
        </w:rPr>
      </w:pPr>
      <w:r w:rsidRPr="00502FCD">
        <w:rPr>
          <w:rFonts w:eastAsia="Times New Roman" w:cs="Times New Roman"/>
          <w:sz w:val="24"/>
          <w:szCs w:val="24"/>
          <w:lang w:eastAsia="ru-RU"/>
        </w:rPr>
        <w:t>- поражение человека в горизонтальном факеле происходит в 30</w:t>
      </w:r>
      <w:r w:rsidRPr="00502FCD">
        <w:rPr>
          <w:rFonts w:eastAsia="Times New Roman" w:cs="Times New Roman"/>
          <w:sz w:val="24"/>
          <w:szCs w:val="24"/>
          <w:vertAlign w:val="superscript"/>
          <w:lang w:eastAsia="ru-RU"/>
        </w:rPr>
        <w:t>о</w:t>
      </w:r>
      <w:r w:rsidRPr="00502FCD">
        <w:rPr>
          <w:rFonts w:eastAsia="Times New Roman" w:cs="Times New Roman"/>
          <w:sz w:val="24"/>
          <w:szCs w:val="24"/>
          <w:lang w:eastAsia="ru-RU"/>
        </w:rPr>
        <w:t>-ом секторе с радиусом, равным длине факела;</w:t>
      </w:r>
    </w:p>
    <w:p w14:paraId="3C21E787" w14:textId="77777777" w:rsidR="00502FCD" w:rsidRPr="00502FCD" w:rsidRDefault="00502FCD" w:rsidP="00502FCD">
      <w:pPr>
        <w:ind w:firstLine="720"/>
        <w:jc w:val="both"/>
        <w:rPr>
          <w:rFonts w:eastAsia="Times New Roman" w:cs="Times New Roman"/>
          <w:sz w:val="24"/>
          <w:szCs w:val="24"/>
          <w:lang w:eastAsia="ru-RU"/>
        </w:rPr>
      </w:pPr>
      <w:r w:rsidRPr="00502FCD">
        <w:rPr>
          <w:rFonts w:eastAsia="Times New Roman" w:cs="Times New Roman"/>
          <w:sz w:val="24"/>
          <w:szCs w:val="24"/>
          <w:lang w:eastAsia="ru-RU"/>
        </w:rPr>
        <w:lastRenderedPageBreak/>
        <w:t>- воздействие горизонтального факела на соседнее оборудование, приводящее к его разрушению (каскадному развитию аварии), происходит в 30</w:t>
      </w:r>
      <w:r w:rsidRPr="00502FCD">
        <w:rPr>
          <w:rFonts w:eastAsia="Times New Roman" w:cs="Times New Roman"/>
          <w:sz w:val="24"/>
          <w:szCs w:val="24"/>
          <w:vertAlign w:val="superscript"/>
          <w:lang w:eastAsia="ru-RU"/>
        </w:rPr>
        <w:t>о</w:t>
      </w:r>
      <w:r w:rsidRPr="00502FCD">
        <w:rPr>
          <w:rFonts w:eastAsia="Times New Roman" w:cs="Times New Roman"/>
          <w:sz w:val="24"/>
          <w:szCs w:val="24"/>
          <w:lang w:eastAsia="ru-RU"/>
        </w:rPr>
        <w:t xml:space="preserve">-м секторе, ограниченном радиусом, равным </w:t>
      </w:r>
      <w:r w:rsidRPr="00502FCD">
        <w:rPr>
          <w:rFonts w:eastAsia="Times New Roman" w:cs="Times New Roman"/>
          <w:i/>
          <w:iCs/>
          <w:sz w:val="24"/>
          <w:szCs w:val="24"/>
          <w:lang w:eastAsia="ru-RU"/>
        </w:rPr>
        <w:t>L</w:t>
      </w:r>
      <w:r w:rsidRPr="00502FCD">
        <w:rPr>
          <w:rFonts w:eastAsia="Times New Roman" w:cs="Times New Roman"/>
          <w:i/>
          <w:iCs/>
          <w:sz w:val="24"/>
          <w:szCs w:val="24"/>
          <w:vertAlign w:val="subscript"/>
          <w:lang w:val="en-US" w:eastAsia="ru-RU"/>
        </w:rPr>
        <w:t>F</w:t>
      </w:r>
      <w:r w:rsidRPr="00502FCD">
        <w:rPr>
          <w:rFonts w:eastAsia="Times New Roman" w:cs="Times New Roman"/>
          <w:sz w:val="24"/>
          <w:szCs w:val="24"/>
          <w:lang w:eastAsia="ru-RU"/>
        </w:rPr>
        <w:t>;</w:t>
      </w:r>
    </w:p>
    <w:p w14:paraId="7BBC0067" w14:textId="77777777" w:rsidR="00502FCD" w:rsidRPr="00502FCD" w:rsidRDefault="00502FCD" w:rsidP="00502FCD">
      <w:pPr>
        <w:ind w:firstLine="720"/>
        <w:jc w:val="both"/>
        <w:rPr>
          <w:rFonts w:eastAsia="Times New Roman" w:cs="Times New Roman"/>
          <w:sz w:val="24"/>
          <w:szCs w:val="24"/>
          <w:lang w:eastAsia="ru-RU"/>
        </w:rPr>
      </w:pPr>
      <w:r w:rsidRPr="00502FCD">
        <w:rPr>
          <w:rFonts w:eastAsia="Times New Roman" w:cs="Times New Roman"/>
          <w:sz w:val="24"/>
          <w:szCs w:val="24"/>
          <w:lang w:eastAsia="ru-RU"/>
        </w:rPr>
        <w:t xml:space="preserve">- за пределами указанного сектора на расстояниях от </w:t>
      </w:r>
      <w:r w:rsidRPr="00502FCD">
        <w:rPr>
          <w:rFonts w:eastAsia="Times New Roman" w:cs="Times New Roman"/>
          <w:i/>
          <w:iCs/>
          <w:sz w:val="24"/>
          <w:szCs w:val="24"/>
          <w:lang w:eastAsia="ru-RU"/>
        </w:rPr>
        <w:t>L</w:t>
      </w:r>
      <w:r w:rsidRPr="00502FCD">
        <w:rPr>
          <w:rFonts w:eastAsia="Times New Roman" w:cs="Times New Roman"/>
          <w:i/>
          <w:iCs/>
          <w:sz w:val="24"/>
          <w:szCs w:val="24"/>
          <w:vertAlign w:val="subscript"/>
          <w:lang w:val="en-US" w:eastAsia="ru-RU"/>
        </w:rPr>
        <w:t>F</w:t>
      </w:r>
      <w:r w:rsidRPr="00502FCD">
        <w:rPr>
          <w:rFonts w:eastAsia="Times New Roman" w:cs="Times New Roman"/>
          <w:sz w:val="24"/>
          <w:szCs w:val="24"/>
          <w:lang w:eastAsia="ru-RU"/>
        </w:rPr>
        <w:t xml:space="preserve"> до 1,5 </w:t>
      </w:r>
      <w:r w:rsidRPr="00502FCD">
        <w:rPr>
          <w:rFonts w:eastAsia="Times New Roman" w:cs="Times New Roman"/>
          <w:i/>
          <w:iCs/>
          <w:sz w:val="24"/>
          <w:szCs w:val="24"/>
          <w:lang w:eastAsia="ru-RU"/>
        </w:rPr>
        <w:t>L</w:t>
      </w:r>
      <w:r w:rsidRPr="00502FCD">
        <w:rPr>
          <w:rFonts w:eastAsia="Times New Roman" w:cs="Times New Roman"/>
          <w:i/>
          <w:iCs/>
          <w:sz w:val="24"/>
          <w:szCs w:val="24"/>
          <w:vertAlign w:val="subscript"/>
          <w:lang w:val="en-US" w:eastAsia="ru-RU"/>
        </w:rPr>
        <w:t>F</w:t>
      </w:r>
      <w:r w:rsidRPr="00502FCD">
        <w:rPr>
          <w:rFonts w:eastAsia="Times New Roman" w:cs="Times New Roman"/>
          <w:sz w:val="24"/>
          <w:szCs w:val="24"/>
          <w:lang w:eastAsia="ru-RU"/>
        </w:rPr>
        <w:t xml:space="preserve"> тепловое излучение от горизонтального факела составляет 10 кВт/м</w:t>
      </w:r>
      <w:r w:rsidRPr="00502FCD">
        <w:rPr>
          <w:rFonts w:eastAsia="Times New Roman" w:cs="Times New Roman"/>
          <w:sz w:val="24"/>
          <w:szCs w:val="24"/>
          <w:vertAlign w:val="superscript"/>
          <w:lang w:eastAsia="ru-RU"/>
        </w:rPr>
        <w:t>2</w:t>
      </w:r>
      <w:r w:rsidRPr="00502FCD">
        <w:rPr>
          <w:rFonts w:eastAsia="Times New Roman" w:cs="Times New Roman"/>
          <w:sz w:val="24"/>
          <w:szCs w:val="24"/>
          <w:lang w:eastAsia="ru-RU"/>
        </w:rPr>
        <w:t>;</w:t>
      </w:r>
      <w:r w:rsidRPr="00502FCD">
        <w:rPr>
          <w:rFonts w:eastAsia="Times New Roman" w:cs="Times New Roman"/>
          <w:i/>
          <w:iCs/>
          <w:sz w:val="24"/>
          <w:szCs w:val="24"/>
          <w:lang w:eastAsia="ru-RU"/>
        </w:rPr>
        <w:t xml:space="preserve"> </w:t>
      </w:r>
    </w:p>
    <w:p w14:paraId="766871DD" w14:textId="77777777" w:rsidR="00502FCD" w:rsidRPr="00502FCD" w:rsidRDefault="00502FCD" w:rsidP="00502FCD">
      <w:pPr>
        <w:ind w:firstLine="720"/>
        <w:jc w:val="both"/>
        <w:rPr>
          <w:rFonts w:eastAsia="Times New Roman" w:cs="Times New Roman"/>
          <w:sz w:val="24"/>
          <w:szCs w:val="24"/>
          <w:lang w:eastAsia="ru-RU"/>
        </w:rPr>
      </w:pPr>
      <w:r w:rsidRPr="00502FCD">
        <w:rPr>
          <w:rFonts w:eastAsia="Times New Roman" w:cs="Times New Roman"/>
          <w:sz w:val="24"/>
          <w:szCs w:val="24"/>
          <w:lang w:eastAsia="ru-RU"/>
        </w:rPr>
        <w:t xml:space="preserve">- тепловое излучение от вертикальных факелов может быть определено по формулам расчета «огненного шара», принимая </w:t>
      </w:r>
      <w:r w:rsidRPr="00502FCD">
        <w:rPr>
          <w:rFonts w:eastAsia="Times New Roman" w:cs="Times New Roman"/>
          <w:i/>
          <w:sz w:val="24"/>
          <w:szCs w:val="24"/>
          <w:lang w:val="en-US" w:eastAsia="ru-RU"/>
        </w:rPr>
        <w:t>H</w:t>
      </w:r>
      <w:r w:rsidRPr="00502FCD">
        <w:rPr>
          <w:rFonts w:eastAsia="Times New Roman" w:cs="Times New Roman"/>
          <w:sz w:val="24"/>
          <w:szCs w:val="24"/>
          <w:lang w:eastAsia="ru-RU"/>
        </w:rPr>
        <w:t xml:space="preserve"> равным </w:t>
      </w:r>
      <w:r w:rsidRPr="00502FCD">
        <w:rPr>
          <w:rFonts w:eastAsia="Times New Roman" w:cs="Times New Roman"/>
          <w:i/>
          <w:iCs/>
          <w:sz w:val="24"/>
          <w:szCs w:val="24"/>
          <w:lang w:eastAsia="ru-RU"/>
        </w:rPr>
        <w:t>L</w:t>
      </w:r>
      <w:r w:rsidRPr="00502FCD">
        <w:rPr>
          <w:rFonts w:eastAsia="Times New Roman" w:cs="Times New Roman"/>
          <w:i/>
          <w:iCs/>
          <w:sz w:val="24"/>
          <w:szCs w:val="24"/>
          <w:vertAlign w:val="subscript"/>
          <w:lang w:val="en-US" w:eastAsia="ru-RU"/>
        </w:rPr>
        <w:t>F</w:t>
      </w:r>
      <w:r w:rsidRPr="00502FCD">
        <w:rPr>
          <w:rFonts w:eastAsia="Times New Roman" w:cs="Times New Roman"/>
          <w:sz w:val="24"/>
          <w:szCs w:val="24"/>
          <w:lang w:eastAsia="ru-RU"/>
        </w:rPr>
        <w:t xml:space="preserve">, </w:t>
      </w:r>
      <w:r w:rsidRPr="00502FCD">
        <w:rPr>
          <w:rFonts w:eastAsia="Times New Roman" w:cs="Times New Roman"/>
          <w:i/>
          <w:sz w:val="24"/>
          <w:szCs w:val="24"/>
          <w:lang w:val="en-US" w:eastAsia="ru-RU"/>
        </w:rPr>
        <w:t>d</w:t>
      </w:r>
      <w:r w:rsidRPr="00502FCD">
        <w:rPr>
          <w:rFonts w:eastAsia="Times New Roman" w:cs="Times New Roman"/>
          <w:sz w:val="24"/>
          <w:szCs w:val="24"/>
          <w:lang w:eastAsia="ru-RU"/>
        </w:rPr>
        <w:t xml:space="preserve"> равным </w:t>
      </w:r>
      <w:r w:rsidRPr="00502FCD">
        <w:rPr>
          <w:rFonts w:eastAsia="Times New Roman" w:cs="Times New Roman"/>
          <w:i/>
          <w:iCs/>
          <w:sz w:val="24"/>
          <w:szCs w:val="24"/>
          <w:lang w:val="en-US" w:eastAsia="ru-RU"/>
        </w:rPr>
        <w:t>D</w:t>
      </w:r>
      <w:r w:rsidRPr="00502FCD">
        <w:rPr>
          <w:rFonts w:eastAsia="Times New Roman" w:cs="Times New Roman"/>
          <w:i/>
          <w:iCs/>
          <w:sz w:val="24"/>
          <w:szCs w:val="24"/>
          <w:vertAlign w:val="subscript"/>
          <w:lang w:val="en-US" w:eastAsia="ru-RU"/>
        </w:rPr>
        <w:t>F</w:t>
      </w:r>
      <w:r w:rsidRPr="00502FCD">
        <w:rPr>
          <w:rFonts w:eastAsia="Times New Roman" w:cs="Times New Roman"/>
          <w:sz w:val="24"/>
          <w:szCs w:val="24"/>
          <w:lang w:eastAsia="ru-RU"/>
        </w:rPr>
        <w:t xml:space="preserve">, а </w:t>
      </w:r>
      <w:r w:rsidRPr="00502FCD">
        <w:rPr>
          <w:rFonts w:eastAsia="Times New Roman" w:cs="Times New Roman"/>
          <w:i/>
          <w:position w:val="-16"/>
          <w:sz w:val="24"/>
          <w:szCs w:val="24"/>
          <w:lang w:eastAsia="ru-RU"/>
        </w:rPr>
        <w:object w:dxaOrig="380" w:dyaOrig="400" w14:anchorId="289BEA89">
          <v:shape id="_x0000_i1054" type="#_x0000_t75" style="width:18.75pt;height:19.5pt" o:ole="" fillcolor="window">
            <v:imagedata r:id="rId73" o:title=""/>
          </v:shape>
          <o:OLEObject Type="Embed" ProgID="Equation.3" ShapeID="_x0000_i1054" DrawAspect="Content" ObjectID="_1836747207" r:id="rId74"/>
        </w:object>
      </w:r>
      <w:r w:rsidRPr="00502FCD">
        <w:rPr>
          <w:rFonts w:eastAsia="Times New Roman" w:cs="Times New Roman"/>
          <w:sz w:val="24"/>
          <w:szCs w:val="24"/>
          <w:lang w:eastAsia="ru-RU"/>
        </w:rPr>
        <w:t>по табл. в зависимости от вида топлива;</w:t>
      </w:r>
    </w:p>
    <w:p w14:paraId="1FE534A2" w14:textId="77777777" w:rsidR="00502FCD" w:rsidRPr="00502FCD" w:rsidRDefault="00502FCD" w:rsidP="00502FCD">
      <w:pPr>
        <w:ind w:firstLine="720"/>
        <w:jc w:val="both"/>
        <w:rPr>
          <w:rFonts w:eastAsia="Times New Roman" w:cs="Times New Roman"/>
          <w:sz w:val="24"/>
          <w:szCs w:val="24"/>
          <w:lang w:eastAsia="ru-RU"/>
        </w:rPr>
      </w:pPr>
      <w:r w:rsidRPr="00502FCD">
        <w:rPr>
          <w:rFonts w:eastAsia="Times New Roman" w:cs="Times New Roman"/>
          <w:sz w:val="24"/>
          <w:szCs w:val="24"/>
          <w:lang w:eastAsia="ru-RU"/>
        </w:rPr>
        <w:t>- область возможного воздействия пожара-вспышки при струйном истечении совпадает с областью воздействия факела (30</w:t>
      </w:r>
      <w:r w:rsidRPr="00502FCD">
        <w:rPr>
          <w:rFonts w:eastAsia="Times New Roman" w:cs="Times New Roman"/>
          <w:sz w:val="24"/>
          <w:szCs w:val="24"/>
          <w:vertAlign w:val="superscript"/>
          <w:lang w:eastAsia="ru-RU"/>
        </w:rPr>
        <w:t>о</w:t>
      </w:r>
      <w:r w:rsidRPr="00502FCD">
        <w:rPr>
          <w:rFonts w:eastAsia="Times New Roman" w:cs="Times New Roman"/>
          <w:sz w:val="24"/>
          <w:szCs w:val="24"/>
          <w:lang w:eastAsia="ru-RU"/>
        </w:rPr>
        <w:t xml:space="preserve">-й сектор, ограниченный радиусом, равным </w:t>
      </w:r>
      <w:r w:rsidRPr="00502FCD">
        <w:rPr>
          <w:rFonts w:eastAsia="Times New Roman" w:cs="Times New Roman"/>
          <w:i/>
          <w:iCs/>
          <w:sz w:val="24"/>
          <w:szCs w:val="24"/>
          <w:lang w:eastAsia="ru-RU"/>
        </w:rPr>
        <w:t>L</w:t>
      </w:r>
      <w:r w:rsidRPr="00502FCD">
        <w:rPr>
          <w:rFonts w:eastAsia="Times New Roman" w:cs="Times New Roman"/>
          <w:i/>
          <w:iCs/>
          <w:sz w:val="24"/>
          <w:szCs w:val="24"/>
          <w:vertAlign w:val="subscript"/>
          <w:lang w:val="en-US" w:eastAsia="ru-RU"/>
        </w:rPr>
        <w:t>F</w:t>
      </w:r>
      <w:r w:rsidRPr="00502FCD">
        <w:rPr>
          <w:rFonts w:eastAsia="Times New Roman" w:cs="Times New Roman"/>
          <w:sz w:val="24"/>
          <w:szCs w:val="24"/>
          <w:lang w:eastAsia="ru-RU"/>
        </w:rPr>
        <w:t>);</w:t>
      </w:r>
    </w:p>
    <w:p w14:paraId="3720DC61" w14:textId="77777777" w:rsidR="00502FCD" w:rsidRPr="00502FCD" w:rsidRDefault="00502FCD" w:rsidP="00502FCD">
      <w:pPr>
        <w:ind w:firstLine="720"/>
        <w:jc w:val="both"/>
        <w:rPr>
          <w:rFonts w:eastAsia="Times New Roman" w:cs="Times New Roman"/>
          <w:sz w:val="24"/>
          <w:szCs w:val="24"/>
          <w:lang w:eastAsia="ru-RU"/>
        </w:rPr>
      </w:pPr>
      <w:r w:rsidRPr="00502FCD">
        <w:rPr>
          <w:rFonts w:eastAsia="Times New Roman" w:cs="Times New Roman"/>
          <w:sz w:val="24"/>
          <w:szCs w:val="24"/>
          <w:lang w:eastAsia="ru-RU"/>
        </w:rPr>
        <w:t>- при мгновенном воспламенении струи газа возможность формирования волн давления допускается не учитывать.</w:t>
      </w:r>
    </w:p>
    <w:p w14:paraId="02B3518E" w14:textId="77777777" w:rsidR="00502FCD" w:rsidRPr="00502FCD" w:rsidRDefault="00502FCD" w:rsidP="00502FCD">
      <w:pPr>
        <w:ind w:firstLine="720"/>
        <w:jc w:val="both"/>
        <w:rPr>
          <w:rFonts w:cs="Times New Roman"/>
          <w:snapToGrid w:val="0"/>
          <w:sz w:val="24"/>
          <w:szCs w:val="24"/>
        </w:rPr>
      </w:pPr>
    </w:p>
    <w:p w14:paraId="344C5FAC" w14:textId="77777777" w:rsidR="00502FCD" w:rsidRPr="00502FCD" w:rsidRDefault="00502FCD" w:rsidP="00502FCD">
      <w:pPr>
        <w:ind w:firstLine="720"/>
        <w:jc w:val="both"/>
        <w:rPr>
          <w:rFonts w:eastAsia="Times New Roman" w:cs="Times New Roman"/>
          <w:sz w:val="24"/>
          <w:szCs w:val="24"/>
          <w:lang w:eastAsia="ru-RU"/>
        </w:rPr>
      </w:pPr>
      <w:r w:rsidRPr="00502FCD">
        <w:rPr>
          <w:rFonts w:cs="Times New Roman"/>
          <w:snapToGrid w:val="0"/>
          <w:sz w:val="24"/>
          <w:szCs w:val="24"/>
        </w:rPr>
        <w:t>Для пожара-вспышки следует принимать, что условная вероятность поражения человека, попавшего в зону воздействия высокотемпературными продуктами сгорания газопаровоздушного облака, равна 1, за пределами этой зоны условная вероятность поражения человека принимается равной 0.</w:t>
      </w:r>
    </w:p>
    <w:p w14:paraId="70FF0DF8" w14:textId="77777777" w:rsidR="00502FCD" w:rsidRPr="00502FCD" w:rsidRDefault="00CB126D" w:rsidP="00502FCD">
      <w:pPr>
        <w:ind w:firstLine="720"/>
        <w:jc w:val="both"/>
        <w:rPr>
          <w:rFonts w:eastAsia="Times New Roman" w:cs="Times New Roman"/>
          <w:sz w:val="24"/>
          <w:szCs w:val="24"/>
          <w:lang w:eastAsia="ru-RU"/>
        </w:rPr>
      </w:pPr>
      <w:r>
        <w:rPr>
          <w:rFonts w:eastAsia="Times New Roman" w:cs="Times New Roman"/>
          <w:noProof/>
          <w:sz w:val="24"/>
          <w:szCs w:val="24"/>
          <w:lang w:eastAsia="ru-RU"/>
        </w:rPr>
        <w:object w:dxaOrig="1440" w:dyaOrig="1440" w14:anchorId="15969EBC">
          <v:shape id="_x0000_s1653" type="#_x0000_t75" style="position:absolute;left:0;text-align:left;margin-left:1.75pt;margin-top:7.95pt;width:185pt;height:34pt;z-index:251769856" fillcolor="window">
            <v:imagedata r:id="rId75" o:title=""/>
          </v:shape>
          <o:OLEObject Type="Embed" ProgID="Equation.3" ShapeID="_x0000_s1653" DrawAspect="Content" ObjectID="_1836747230" r:id="rId76"/>
        </w:object>
      </w:r>
    </w:p>
    <w:p w14:paraId="03C7D4B0" w14:textId="77777777" w:rsidR="00502FCD" w:rsidRPr="00502FCD" w:rsidRDefault="00502FCD" w:rsidP="00502FCD">
      <w:pPr>
        <w:ind w:firstLine="720"/>
        <w:jc w:val="both"/>
        <w:rPr>
          <w:rFonts w:eastAsia="Times New Roman" w:cs="Times New Roman"/>
          <w:sz w:val="24"/>
          <w:szCs w:val="24"/>
          <w:lang w:eastAsia="ru-RU"/>
        </w:rPr>
      </w:pPr>
    </w:p>
    <w:p w14:paraId="24372580" w14:textId="77777777" w:rsidR="00502FCD" w:rsidRPr="00502FCD" w:rsidRDefault="00502FCD" w:rsidP="00502FCD">
      <w:pPr>
        <w:ind w:firstLine="720"/>
        <w:jc w:val="both"/>
        <w:rPr>
          <w:rFonts w:eastAsia="Times New Roman" w:cs="Times New Roman"/>
          <w:sz w:val="24"/>
          <w:szCs w:val="24"/>
          <w:lang w:eastAsia="ru-RU"/>
        </w:rPr>
      </w:pPr>
    </w:p>
    <w:p w14:paraId="72A676DD" w14:textId="77777777" w:rsidR="00502FCD" w:rsidRPr="00502FCD" w:rsidRDefault="00CB126D" w:rsidP="00502FCD">
      <w:pPr>
        <w:ind w:firstLine="720"/>
        <w:jc w:val="both"/>
        <w:rPr>
          <w:rFonts w:eastAsia="Times New Roman" w:cs="Times New Roman"/>
          <w:sz w:val="24"/>
          <w:szCs w:val="24"/>
          <w:lang w:eastAsia="ru-RU"/>
        </w:rPr>
      </w:pPr>
      <w:r>
        <w:rPr>
          <w:rFonts w:eastAsia="Times New Roman" w:cs="Times New Roman"/>
          <w:noProof/>
          <w:color w:val="000000"/>
          <w:sz w:val="24"/>
          <w:szCs w:val="24"/>
          <w:lang w:eastAsia="ru-RU"/>
        </w:rPr>
        <w:object w:dxaOrig="1440" w:dyaOrig="1440" w14:anchorId="4E54525C">
          <v:shape id="_x0000_s1654" type="#_x0000_t75" style="position:absolute;left:0;text-align:left;margin-left:269pt;margin-top:9.75pt;width:67.95pt;height:19pt;z-index:251770880" fillcolor="window">
            <v:imagedata r:id="rId77" o:title=""/>
          </v:shape>
          <o:OLEObject Type="Embed" ProgID="Equation.3" ShapeID="_x0000_s1654" DrawAspect="Content" ObjectID="_1836747231" r:id="rId78"/>
        </w:object>
      </w:r>
    </w:p>
    <w:p w14:paraId="772AF48B" w14:textId="77777777" w:rsidR="00502FCD" w:rsidRPr="00502FCD" w:rsidRDefault="00502FCD" w:rsidP="00502FCD">
      <w:pPr>
        <w:jc w:val="both"/>
        <w:rPr>
          <w:rFonts w:eastAsia="Times New Roman" w:cs="Times New Roman"/>
          <w:color w:val="000000"/>
          <w:sz w:val="24"/>
          <w:szCs w:val="24"/>
          <w:lang w:eastAsia="ru-RU"/>
        </w:rPr>
      </w:pPr>
      <w:r w:rsidRPr="00502FCD">
        <w:rPr>
          <w:rFonts w:eastAsia="Times New Roman" w:cs="Times New Roman"/>
          <w:color w:val="000000"/>
          <w:sz w:val="24"/>
          <w:szCs w:val="24"/>
          <w:lang w:eastAsia="ru-RU"/>
        </w:rPr>
        <w:t>τ = exp (−7 × 10</w:t>
      </w:r>
      <w:r w:rsidRPr="00502FCD">
        <w:rPr>
          <w:rFonts w:eastAsia="Times New Roman" w:cs="Times New Roman"/>
          <w:color w:val="000000"/>
          <w:sz w:val="24"/>
          <w:szCs w:val="24"/>
          <w:vertAlign w:val="superscript"/>
          <w:lang w:eastAsia="ru-RU"/>
        </w:rPr>
        <w:t>-4</w:t>
      </w:r>
      <w:r w:rsidRPr="00502FCD">
        <w:rPr>
          <w:rFonts w:eastAsia="Times New Roman" w:cs="Times New Roman"/>
          <w:color w:val="000000"/>
          <w:sz w:val="24"/>
          <w:szCs w:val="24"/>
          <w:lang w:eastAsia="ru-RU"/>
        </w:rPr>
        <w:t xml:space="preserve"> ×(r</w:t>
      </w:r>
      <w:r w:rsidRPr="00502FCD">
        <w:rPr>
          <w:rFonts w:eastAsia="Times New Roman" w:cs="Times New Roman"/>
          <w:color w:val="000000"/>
          <w:sz w:val="24"/>
          <w:szCs w:val="24"/>
          <w:vertAlign w:val="superscript"/>
          <w:lang w:eastAsia="ru-RU"/>
        </w:rPr>
        <w:t>2</w:t>
      </w:r>
      <w:r w:rsidRPr="00502FCD">
        <w:rPr>
          <w:rFonts w:eastAsia="Times New Roman" w:cs="Times New Roman"/>
          <w:color w:val="000000"/>
          <w:sz w:val="24"/>
          <w:szCs w:val="24"/>
          <w:lang w:eastAsia="ru-RU"/>
        </w:rPr>
        <w:t xml:space="preserve"> + D</w:t>
      </w:r>
      <w:r w:rsidRPr="00502FCD">
        <w:rPr>
          <w:rFonts w:eastAsia="Times New Roman" w:cs="Times New Roman"/>
          <w:color w:val="000000"/>
          <w:sz w:val="24"/>
          <w:szCs w:val="24"/>
          <w:vertAlign w:val="subscript"/>
          <w:lang w:eastAsia="ru-RU"/>
        </w:rPr>
        <w:t>F</w:t>
      </w:r>
      <w:r w:rsidRPr="00502FCD">
        <w:rPr>
          <w:rFonts w:eastAsia="Times New Roman" w:cs="Times New Roman"/>
          <w:color w:val="000000"/>
          <w:sz w:val="24"/>
          <w:szCs w:val="24"/>
          <w:vertAlign w:val="superscript"/>
          <w:lang w:eastAsia="ru-RU"/>
        </w:rPr>
        <w:t>2</w:t>
      </w:r>
      <w:r w:rsidRPr="00502FCD">
        <w:rPr>
          <w:rFonts w:eastAsia="Times New Roman" w:cs="Times New Roman"/>
          <w:color w:val="000000"/>
          <w:sz w:val="24"/>
          <w:szCs w:val="24"/>
          <w:lang w:eastAsia="ru-RU"/>
        </w:rPr>
        <w:t xml:space="preserve"> − L</w:t>
      </w:r>
      <w:r w:rsidRPr="00502FCD">
        <w:rPr>
          <w:rFonts w:eastAsia="Times New Roman" w:cs="Times New Roman"/>
          <w:color w:val="000000"/>
          <w:sz w:val="24"/>
          <w:szCs w:val="24"/>
          <w:vertAlign w:val="subscript"/>
          <w:lang w:eastAsia="ru-RU"/>
        </w:rPr>
        <w:t>F</w:t>
      </w:r>
      <w:r w:rsidRPr="00502FCD">
        <w:rPr>
          <w:rFonts w:eastAsia="Times New Roman" w:cs="Times New Roman"/>
          <w:color w:val="000000"/>
          <w:sz w:val="24"/>
          <w:szCs w:val="24"/>
          <w:lang w:eastAsia="ru-RU"/>
        </w:rPr>
        <w:t>/2)</w:t>
      </w:r>
      <w:r w:rsidRPr="00502FCD">
        <w:rPr>
          <w:rFonts w:eastAsia="Times New Roman" w:cs="Times New Roman"/>
          <w:color w:val="000000"/>
          <w:sz w:val="24"/>
          <w:szCs w:val="24"/>
          <w:vertAlign w:val="superscript"/>
          <w:lang w:eastAsia="ru-RU"/>
        </w:rPr>
        <w:t>1/2</w:t>
      </w:r>
      <w:r w:rsidRPr="00502FCD">
        <w:rPr>
          <w:rFonts w:eastAsia="Times New Roman" w:cs="Times New Roman"/>
          <w:color w:val="000000"/>
          <w:sz w:val="24"/>
          <w:szCs w:val="24"/>
          <w:lang w:eastAsia="ru-RU"/>
        </w:rPr>
        <w:t>)</w:t>
      </w:r>
      <w:r w:rsidRPr="00502FCD">
        <w:rPr>
          <w:rFonts w:eastAsia="Times New Roman" w:cs="Times New Roman"/>
          <w:color w:val="000000"/>
          <w:sz w:val="24"/>
          <w:szCs w:val="24"/>
          <w:lang w:eastAsia="ru-RU"/>
        </w:rPr>
        <w:tab/>
      </w:r>
      <w:r w:rsidRPr="00502FCD">
        <w:rPr>
          <w:rFonts w:eastAsia="Times New Roman" w:cs="Times New Roman"/>
          <w:color w:val="000000"/>
          <w:sz w:val="24"/>
          <w:szCs w:val="24"/>
          <w:lang w:eastAsia="ru-RU"/>
        </w:rPr>
        <w:tab/>
      </w:r>
    </w:p>
    <w:p w14:paraId="45F466DE" w14:textId="77777777" w:rsidR="00502FCD" w:rsidRPr="00502FCD" w:rsidRDefault="00502FCD" w:rsidP="00502FCD">
      <w:pPr>
        <w:ind w:firstLine="720"/>
        <w:jc w:val="both"/>
        <w:rPr>
          <w:rFonts w:eastAsia="Times New Roman" w:cs="Times New Roman"/>
          <w:sz w:val="24"/>
          <w:szCs w:val="24"/>
          <w:lang w:eastAsia="ru-RU"/>
        </w:rPr>
      </w:pPr>
    </w:p>
    <w:p w14:paraId="4C1B1B8E" w14:textId="353453C7" w:rsidR="00502FCD" w:rsidRPr="00502FCD" w:rsidRDefault="00502FCD" w:rsidP="00502FCD">
      <w:pPr>
        <w:contextualSpacing/>
        <w:rPr>
          <w:rFonts w:cs="Times New Roman"/>
          <w:sz w:val="24"/>
          <w:szCs w:val="24"/>
        </w:rPr>
      </w:pPr>
      <w:r w:rsidRPr="00502FCD">
        <w:rPr>
          <w:rFonts w:cs="Times New Roman"/>
          <w:sz w:val="24"/>
          <w:szCs w:val="24"/>
        </w:rPr>
        <w:t xml:space="preserve">Расчетные данные τ, </w:t>
      </w:r>
      <w:r w:rsidRPr="00502FCD">
        <w:rPr>
          <w:rFonts w:cs="Times New Roman"/>
          <w:sz w:val="24"/>
          <w:szCs w:val="24"/>
          <w:lang w:val="en-US"/>
        </w:rPr>
        <w:t>F</w:t>
      </w:r>
      <w:r w:rsidRPr="00502FCD">
        <w:rPr>
          <w:rFonts w:cs="Times New Roman"/>
          <w:sz w:val="24"/>
          <w:szCs w:val="24"/>
          <w:vertAlign w:val="subscript"/>
          <w:lang w:val="en-US"/>
        </w:rPr>
        <w:t>q</w:t>
      </w:r>
      <w:r w:rsidRPr="00502FCD">
        <w:rPr>
          <w:rFonts w:cs="Times New Roman"/>
          <w:iCs/>
          <w:sz w:val="24"/>
          <w:szCs w:val="24"/>
          <w:shd w:val="clear" w:color="auto" w:fill="FFFFFF"/>
        </w:rPr>
        <w:t>,</w:t>
      </w:r>
      <w:r w:rsidRPr="00502FCD">
        <w:rPr>
          <w:rFonts w:cs="Times New Roman"/>
          <w:sz w:val="24"/>
          <w:szCs w:val="24"/>
        </w:rPr>
        <w:t xml:space="preserve"> q</w:t>
      </w:r>
      <w:r w:rsidRPr="00502FCD">
        <w:rPr>
          <w:rFonts w:cs="Times New Roman"/>
          <w:i/>
          <w:iCs/>
          <w:sz w:val="24"/>
          <w:szCs w:val="24"/>
          <w:shd w:val="clear" w:color="auto" w:fill="FFFFFF"/>
          <w:vertAlign w:val="subscript"/>
        </w:rPr>
        <w:t xml:space="preserve"> </w:t>
      </w:r>
      <w:r w:rsidRPr="00502FCD">
        <w:rPr>
          <w:rFonts w:cs="Times New Roman"/>
          <w:sz w:val="24"/>
          <w:szCs w:val="24"/>
        </w:rPr>
        <w:t xml:space="preserve">для расстояний </w:t>
      </w:r>
      <w:r w:rsidR="00240B02">
        <w:rPr>
          <w:rFonts w:cs="Times New Roman"/>
          <w:sz w:val="24"/>
          <w:szCs w:val="24"/>
        </w:rPr>
        <w:t>до</w:t>
      </w:r>
      <w:r w:rsidRPr="00502FCD">
        <w:rPr>
          <w:rFonts w:cs="Times New Roman"/>
          <w:sz w:val="24"/>
          <w:szCs w:val="24"/>
        </w:rPr>
        <w:t xml:space="preserve"> </w:t>
      </w:r>
      <w:r w:rsidR="007C302B">
        <w:rPr>
          <w:rFonts w:cs="Times New Roman"/>
          <w:sz w:val="24"/>
          <w:szCs w:val="24"/>
        </w:rPr>
        <w:t>1</w:t>
      </w:r>
      <w:r w:rsidRPr="00502FCD">
        <w:rPr>
          <w:rFonts w:cs="Times New Roman"/>
          <w:sz w:val="24"/>
          <w:szCs w:val="24"/>
        </w:rPr>
        <w:t>50 м от границы струи факела</w:t>
      </w:r>
    </w:p>
    <w:p w14:paraId="46FCE64F" w14:textId="77777777" w:rsidR="00502FCD" w:rsidRPr="00502FCD" w:rsidRDefault="00502FCD" w:rsidP="00502FCD">
      <w:pPr>
        <w:rPr>
          <w:rFonts w:ascii="Calibri" w:hAnsi="Calibri"/>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7"/>
        <w:gridCol w:w="3734"/>
        <w:gridCol w:w="4395"/>
        <w:gridCol w:w="4252"/>
      </w:tblGrid>
      <w:tr w:rsidR="00502FCD" w:rsidRPr="00502FCD" w14:paraId="5E5F0777" w14:textId="77777777" w:rsidTr="00D71C67">
        <w:trPr>
          <w:trHeight w:val="576"/>
        </w:trPr>
        <w:tc>
          <w:tcPr>
            <w:tcW w:w="1477" w:type="dxa"/>
            <w:shd w:val="clear" w:color="auto" w:fill="auto"/>
            <w:vAlign w:val="center"/>
          </w:tcPr>
          <w:p w14:paraId="6F1C48BA" w14:textId="77777777" w:rsidR="00502FCD" w:rsidRPr="00502FCD" w:rsidRDefault="00502FCD" w:rsidP="00502FCD">
            <w:pPr>
              <w:jc w:val="center"/>
              <w:rPr>
                <w:rFonts w:cs="Times New Roman"/>
                <w:sz w:val="24"/>
                <w:szCs w:val="24"/>
              </w:rPr>
            </w:pPr>
            <w:r w:rsidRPr="00502FCD">
              <w:rPr>
                <w:rFonts w:cs="Times New Roman"/>
                <w:sz w:val="24"/>
                <w:szCs w:val="24"/>
              </w:rPr>
              <w:t>Расстояние r,  м</w:t>
            </w:r>
          </w:p>
        </w:tc>
        <w:tc>
          <w:tcPr>
            <w:tcW w:w="3734" w:type="dxa"/>
          </w:tcPr>
          <w:p w14:paraId="2B1EF438" w14:textId="77777777" w:rsidR="00502FCD" w:rsidRPr="00502FCD" w:rsidRDefault="00502FCD" w:rsidP="00502FCD">
            <w:pPr>
              <w:jc w:val="center"/>
              <w:rPr>
                <w:rFonts w:cs="Times New Roman"/>
                <w:iCs/>
                <w:sz w:val="24"/>
                <w:szCs w:val="24"/>
                <w:shd w:val="clear" w:color="auto" w:fill="FFFFFF"/>
              </w:rPr>
            </w:pPr>
            <w:r w:rsidRPr="00502FCD">
              <w:rPr>
                <w:rFonts w:cs="Times New Roman"/>
                <w:iCs/>
                <w:sz w:val="24"/>
                <w:szCs w:val="24"/>
                <w:shd w:val="clear" w:color="auto" w:fill="FFFFFF"/>
              </w:rPr>
              <w:t xml:space="preserve">Коэффициент пропускания атмосферы </w:t>
            </w:r>
            <w:r w:rsidRPr="00502FCD">
              <w:rPr>
                <w:rFonts w:cs="Times New Roman"/>
                <w:sz w:val="24"/>
                <w:szCs w:val="24"/>
              </w:rPr>
              <w:t>τ</w:t>
            </w:r>
          </w:p>
        </w:tc>
        <w:tc>
          <w:tcPr>
            <w:tcW w:w="4395" w:type="dxa"/>
            <w:shd w:val="clear" w:color="auto" w:fill="auto"/>
            <w:vAlign w:val="center"/>
          </w:tcPr>
          <w:p w14:paraId="5D8BCA81" w14:textId="77777777" w:rsidR="00502FCD" w:rsidRPr="00502FCD" w:rsidRDefault="00502FCD" w:rsidP="00502FCD">
            <w:pPr>
              <w:jc w:val="center"/>
              <w:rPr>
                <w:rFonts w:cs="Times New Roman"/>
                <w:iCs/>
                <w:sz w:val="24"/>
                <w:szCs w:val="24"/>
                <w:shd w:val="clear" w:color="auto" w:fill="FFFFFF"/>
              </w:rPr>
            </w:pPr>
            <w:r w:rsidRPr="00502FCD">
              <w:rPr>
                <w:rFonts w:cs="Times New Roman"/>
                <w:iCs/>
                <w:sz w:val="24"/>
                <w:szCs w:val="24"/>
                <w:shd w:val="clear" w:color="auto" w:fill="FFFFFF"/>
              </w:rPr>
              <w:t>Угловой коэффициент облученности</w:t>
            </w:r>
          </w:p>
          <w:p w14:paraId="56E49F9D" w14:textId="77777777" w:rsidR="00502FCD" w:rsidRPr="00502FCD" w:rsidRDefault="00502FCD" w:rsidP="00502FCD">
            <w:pPr>
              <w:jc w:val="center"/>
              <w:rPr>
                <w:rFonts w:cs="Times New Roman"/>
                <w:sz w:val="24"/>
                <w:szCs w:val="24"/>
              </w:rPr>
            </w:pPr>
            <w:r w:rsidRPr="00502FCD">
              <w:rPr>
                <w:rFonts w:cs="Times New Roman"/>
                <w:sz w:val="24"/>
                <w:szCs w:val="24"/>
                <w:lang w:val="en-US"/>
              </w:rPr>
              <w:t>F</w:t>
            </w:r>
            <w:r w:rsidRPr="00502FCD">
              <w:rPr>
                <w:rFonts w:cs="Times New Roman"/>
                <w:sz w:val="24"/>
                <w:szCs w:val="24"/>
                <w:vertAlign w:val="subscript"/>
                <w:lang w:val="en-US"/>
              </w:rPr>
              <w:t>q</w:t>
            </w:r>
          </w:p>
        </w:tc>
        <w:tc>
          <w:tcPr>
            <w:tcW w:w="4252" w:type="dxa"/>
            <w:shd w:val="clear" w:color="auto" w:fill="auto"/>
            <w:vAlign w:val="center"/>
          </w:tcPr>
          <w:p w14:paraId="1BCC2154" w14:textId="77777777" w:rsidR="00502FCD" w:rsidRPr="00502FCD" w:rsidRDefault="00502FCD" w:rsidP="00502FCD">
            <w:pPr>
              <w:jc w:val="center"/>
              <w:rPr>
                <w:rFonts w:cs="Times New Roman"/>
                <w:iCs/>
                <w:sz w:val="24"/>
                <w:szCs w:val="24"/>
                <w:shd w:val="clear" w:color="auto" w:fill="FFFFFF"/>
              </w:rPr>
            </w:pPr>
            <w:r w:rsidRPr="00502FCD">
              <w:rPr>
                <w:rFonts w:cs="Times New Roman"/>
                <w:iCs/>
                <w:sz w:val="24"/>
                <w:szCs w:val="24"/>
                <w:shd w:val="clear" w:color="auto" w:fill="FFFFFF"/>
              </w:rPr>
              <w:t>Интенсивность теплового излучения</w:t>
            </w:r>
          </w:p>
          <w:p w14:paraId="01275E73" w14:textId="77777777" w:rsidR="00502FCD" w:rsidRPr="00502FCD" w:rsidRDefault="00502FCD" w:rsidP="00502FCD">
            <w:pPr>
              <w:jc w:val="center"/>
              <w:rPr>
                <w:rFonts w:cs="Times New Roman"/>
                <w:sz w:val="24"/>
                <w:szCs w:val="24"/>
              </w:rPr>
            </w:pPr>
            <w:r w:rsidRPr="00502FCD">
              <w:rPr>
                <w:rFonts w:cs="Times New Roman"/>
                <w:sz w:val="24"/>
                <w:szCs w:val="24"/>
              </w:rPr>
              <w:t>q</w:t>
            </w:r>
          </w:p>
        </w:tc>
      </w:tr>
      <w:tr w:rsidR="00241C62" w:rsidRPr="00502FCD" w14:paraId="4DD7EA12" w14:textId="77777777" w:rsidTr="00D71C67">
        <w:tc>
          <w:tcPr>
            <w:tcW w:w="1477" w:type="dxa"/>
            <w:shd w:val="clear" w:color="auto" w:fill="auto"/>
            <w:vAlign w:val="center"/>
          </w:tcPr>
          <w:p w14:paraId="7EAE4814" w14:textId="58DAEBF0" w:rsidR="00241C62" w:rsidRPr="00502FCD" w:rsidRDefault="00241C62" w:rsidP="00241C62">
            <w:pPr>
              <w:jc w:val="center"/>
              <w:rPr>
                <w:rFonts w:cs="Times New Roman"/>
                <w:color w:val="000000"/>
                <w:sz w:val="24"/>
                <w:szCs w:val="24"/>
              </w:rPr>
            </w:pPr>
            <w:r>
              <w:rPr>
                <w:rFonts w:cs="Times New Roman"/>
                <w:color w:val="000000"/>
                <w:sz w:val="24"/>
                <w:szCs w:val="24"/>
              </w:rPr>
              <w:t>1</w:t>
            </w:r>
          </w:p>
        </w:tc>
        <w:tc>
          <w:tcPr>
            <w:tcW w:w="3734" w:type="dxa"/>
          </w:tcPr>
          <w:p w14:paraId="7F10297D" w14:textId="168E7D2F" w:rsidR="00241C62" w:rsidRPr="00241C62" w:rsidRDefault="00241C62" w:rsidP="00241C62">
            <w:pPr>
              <w:jc w:val="center"/>
              <w:rPr>
                <w:rFonts w:cs="Times New Roman"/>
                <w:sz w:val="24"/>
                <w:szCs w:val="24"/>
              </w:rPr>
            </w:pPr>
            <w:r w:rsidRPr="00241C62">
              <w:rPr>
                <w:sz w:val="24"/>
                <w:szCs w:val="24"/>
              </w:rPr>
              <w:t>0,995638045</w:t>
            </w:r>
          </w:p>
        </w:tc>
        <w:tc>
          <w:tcPr>
            <w:tcW w:w="4395" w:type="dxa"/>
            <w:shd w:val="clear" w:color="auto" w:fill="auto"/>
          </w:tcPr>
          <w:p w14:paraId="2A1494ED" w14:textId="36FC5932" w:rsidR="00241C62" w:rsidRPr="00241C62" w:rsidRDefault="00241C62" w:rsidP="00241C62">
            <w:pPr>
              <w:jc w:val="center"/>
              <w:rPr>
                <w:rFonts w:cs="Times New Roman"/>
                <w:sz w:val="24"/>
                <w:szCs w:val="24"/>
              </w:rPr>
            </w:pPr>
            <w:r w:rsidRPr="00241C62">
              <w:rPr>
                <w:sz w:val="24"/>
                <w:szCs w:val="24"/>
              </w:rPr>
              <w:t>0,590987756</w:t>
            </w:r>
          </w:p>
        </w:tc>
        <w:tc>
          <w:tcPr>
            <w:tcW w:w="4252" w:type="dxa"/>
            <w:shd w:val="clear" w:color="auto" w:fill="auto"/>
          </w:tcPr>
          <w:p w14:paraId="72A20CF4" w14:textId="151960C0" w:rsidR="00241C62" w:rsidRPr="00241C62" w:rsidRDefault="00241C62" w:rsidP="00241C62">
            <w:pPr>
              <w:jc w:val="center"/>
              <w:rPr>
                <w:rFonts w:cs="Times New Roman"/>
                <w:sz w:val="24"/>
                <w:szCs w:val="24"/>
              </w:rPr>
            </w:pPr>
            <w:r w:rsidRPr="00241C62">
              <w:rPr>
                <w:sz w:val="24"/>
                <w:szCs w:val="24"/>
              </w:rPr>
              <w:t>47,07279151</w:t>
            </w:r>
          </w:p>
        </w:tc>
      </w:tr>
      <w:tr w:rsidR="00241C62" w:rsidRPr="00502FCD" w14:paraId="4607AFF4" w14:textId="77777777" w:rsidTr="00D71C67">
        <w:tc>
          <w:tcPr>
            <w:tcW w:w="1477" w:type="dxa"/>
            <w:shd w:val="clear" w:color="auto" w:fill="auto"/>
            <w:vAlign w:val="center"/>
          </w:tcPr>
          <w:p w14:paraId="6F3B9113" w14:textId="344DE612" w:rsidR="00241C62" w:rsidRPr="00502FCD" w:rsidRDefault="00241C62" w:rsidP="00241C62">
            <w:pPr>
              <w:jc w:val="center"/>
              <w:rPr>
                <w:rFonts w:cs="Times New Roman"/>
                <w:color w:val="000000"/>
                <w:sz w:val="24"/>
                <w:szCs w:val="24"/>
              </w:rPr>
            </w:pPr>
            <w:r>
              <w:rPr>
                <w:rFonts w:cs="Times New Roman"/>
                <w:color w:val="000000"/>
                <w:sz w:val="24"/>
                <w:szCs w:val="24"/>
              </w:rPr>
              <w:t>2</w:t>
            </w:r>
          </w:p>
        </w:tc>
        <w:tc>
          <w:tcPr>
            <w:tcW w:w="3734" w:type="dxa"/>
          </w:tcPr>
          <w:p w14:paraId="5B396C41" w14:textId="73653CC0" w:rsidR="00241C62" w:rsidRPr="00241C62" w:rsidRDefault="00241C62" w:rsidP="00241C62">
            <w:pPr>
              <w:jc w:val="center"/>
              <w:rPr>
                <w:rFonts w:cs="Times New Roman"/>
                <w:sz w:val="24"/>
                <w:szCs w:val="24"/>
              </w:rPr>
            </w:pPr>
            <w:r w:rsidRPr="00241C62">
              <w:rPr>
                <w:sz w:val="24"/>
                <w:szCs w:val="24"/>
              </w:rPr>
              <w:t>0,995473758</w:t>
            </w:r>
          </w:p>
        </w:tc>
        <w:tc>
          <w:tcPr>
            <w:tcW w:w="4395" w:type="dxa"/>
            <w:shd w:val="clear" w:color="auto" w:fill="auto"/>
          </w:tcPr>
          <w:p w14:paraId="44FAD83F" w14:textId="09F696D4" w:rsidR="00241C62" w:rsidRPr="00241C62" w:rsidRDefault="00241C62" w:rsidP="00241C62">
            <w:pPr>
              <w:jc w:val="center"/>
              <w:rPr>
                <w:rFonts w:cs="Times New Roman"/>
                <w:sz w:val="24"/>
                <w:szCs w:val="24"/>
              </w:rPr>
            </w:pPr>
            <w:r w:rsidRPr="00241C62">
              <w:rPr>
                <w:sz w:val="24"/>
                <w:szCs w:val="24"/>
              </w:rPr>
              <w:t>0,589614098</w:t>
            </w:r>
          </w:p>
        </w:tc>
        <w:tc>
          <w:tcPr>
            <w:tcW w:w="4252" w:type="dxa"/>
            <w:shd w:val="clear" w:color="auto" w:fill="auto"/>
          </w:tcPr>
          <w:p w14:paraId="6646D289" w14:textId="09A15123" w:rsidR="00241C62" w:rsidRPr="00241C62" w:rsidRDefault="00241C62" w:rsidP="00241C62">
            <w:pPr>
              <w:jc w:val="center"/>
              <w:rPr>
                <w:rFonts w:cs="Times New Roman"/>
                <w:sz w:val="24"/>
                <w:szCs w:val="24"/>
              </w:rPr>
            </w:pPr>
            <w:r w:rsidRPr="00241C62">
              <w:rPr>
                <w:sz w:val="24"/>
                <w:szCs w:val="24"/>
              </w:rPr>
              <w:t>46,95562892</w:t>
            </w:r>
          </w:p>
        </w:tc>
      </w:tr>
      <w:tr w:rsidR="00241C62" w:rsidRPr="00502FCD" w14:paraId="37283ED3" w14:textId="77777777" w:rsidTr="00D71C67">
        <w:tc>
          <w:tcPr>
            <w:tcW w:w="1477" w:type="dxa"/>
            <w:shd w:val="clear" w:color="auto" w:fill="auto"/>
            <w:vAlign w:val="center"/>
          </w:tcPr>
          <w:p w14:paraId="2B005BC9" w14:textId="619A3D70" w:rsidR="00241C62" w:rsidRDefault="00241C62" w:rsidP="00241C62">
            <w:pPr>
              <w:jc w:val="center"/>
              <w:rPr>
                <w:rFonts w:cs="Times New Roman"/>
                <w:color w:val="000000"/>
                <w:sz w:val="24"/>
                <w:szCs w:val="24"/>
              </w:rPr>
            </w:pPr>
            <w:r>
              <w:rPr>
                <w:rFonts w:cs="Times New Roman"/>
                <w:color w:val="000000"/>
                <w:sz w:val="24"/>
                <w:szCs w:val="24"/>
              </w:rPr>
              <w:t>5</w:t>
            </w:r>
          </w:p>
        </w:tc>
        <w:tc>
          <w:tcPr>
            <w:tcW w:w="3734" w:type="dxa"/>
          </w:tcPr>
          <w:p w14:paraId="47CE0071" w14:textId="0DD8994C" w:rsidR="00241C62" w:rsidRPr="00241C62" w:rsidRDefault="00241C62" w:rsidP="00241C62">
            <w:pPr>
              <w:jc w:val="center"/>
              <w:rPr>
                <w:sz w:val="24"/>
                <w:szCs w:val="24"/>
              </w:rPr>
            </w:pPr>
            <w:r w:rsidRPr="00241C62">
              <w:rPr>
                <w:sz w:val="24"/>
                <w:szCs w:val="24"/>
              </w:rPr>
              <w:t>0,99445933</w:t>
            </w:r>
          </w:p>
        </w:tc>
        <w:tc>
          <w:tcPr>
            <w:tcW w:w="4395" w:type="dxa"/>
            <w:shd w:val="clear" w:color="auto" w:fill="auto"/>
          </w:tcPr>
          <w:p w14:paraId="44F3C166" w14:textId="5404F751" w:rsidR="00241C62" w:rsidRPr="00241C62" w:rsidRDefault="00241C62" w:rsidP="00241C62">
            <w:pPr>
              <w:jc w:val="center"/>
              <w:rPr>
                <w:sz w:val="24"/>
                <w:szCs w:val="24"/>
              </w:rPr>
            </w:pPr>
            <w:r w:rsidRPr="00241C62">
              <w:rPr>
                <w:sz w:val="24"/>
                <w:szCs w:val="24"/>
              </w:rPr>
              <w:t>0,578780547</w:t>
            </w:r>
          </w:p>
        </w:tc>
        <w:tc>
          <w:tcPr>
            <w:tcW w:w="4252" w:type="dxa"/>
            <w:shd w:val="clear" w:color="auto" w:fill="auto"/>
          </w:tcPr>
          <w:p w14:paraId="564F316E" w14:textId="0CB265B6" w:rsidR="00241C62" w:rsidRPr="00241C62" w:rsidRDefault="00241C62" w:rsidP="00241C62">
            <w:pPr>
              <w:jc w:val="center"/>
              <w:rPr>
                <w:sz w:val="24"/>
                <w:szCs w:val="24"/>
              </w:rPr>
            </w:pPr>
            <w:r w:rsidRPr="00241C62">
              <w:rPr>
                <w:sz w:val="24"/>
                <w:szCs w:val="24"/>
              </w:rPr>
              <w:t>46,04589721</w:t>
            </w:r>
          </w:p>
        </w:tc>
      </w:tr>
      <w:tr w:rsidR="00241C62" w:rsidRPr="00502FCD" w14:paraId="7BAF8CFF" w14:textId="77777777" w:rsidTr="00D71C67">
        <w:tc>
          <w:tcPr>
            <w:tcW w:w="1477" w:type="dxa"/>
            <w:shd w:val="clear" w:color="auto" w:fill="auto"/>
            <w:vAlign w:val="center"/>
          </w:tcPr>
          <w:p w14:paraId="2FF609D8" w14:textId="77777777" w:rsidR="00241C62" w:rsidRPr="00502FCD" w:rsidRDefault="00241C62" w:rsidP="00241C62">
            <w:pPr>
              <w:jc w:val="center"/>
              <w:rPr>
                <w:rFonts w:cs="Times New Roman"/>
                <w:color w:val="000000"/>
                <w:sz w:val="24"/>
                <w:szCs w:val="24"/>
              </w:rPr>
            </w:pPr>
            <w:r w:rsidRPr="00502FCD">
              <w:rPr>
                <w:rFonts w:cs="Times New Roman"/>
                <w:color w:val="000000"/>
                <w:sz w:val="24"/>
                <w:szCs w:val="24"/>
              </w:rPr>
              <w:t>10</w:t>
            </w:r>
          </w:p>
        </w:tc>
        <w:tc>
          <w:tcPr>
            <w:tcW w:w="3734" w:type="dxa"/>
          </w:tcPr>
          <w:p w14:paraId="0CE47405" w14:textId="497DC2B7" w:rsidR="00241C62" w:rsidRPr="00241C62" w:rsidRDefault="00241C62" w:rsidP="00241C62">
            <w:pPr>
              <w:jc w:val="center"/>
              <w:rPr>
                <w:rFonts w:cs="Times New Roman"/>
                <w:sz w:val="24"/>
                <w:szCs w:val="24"/>
              </w:rPr>
            </w:pPr>
            <w:r w:rsidRPr="00241C62">
              <w:rPr>
                <w:sz w:val="24"/>
                <w:szCs w:val="24"/>
              </w:rPr>
              <w:t>0,991810581</w:t>
            </w:r>
          </w:p>
        </w:tc>
        <w:tc>
          <w:tcPr>
            <w:tcW w:w="4395" w:type="dxa"/>
            <w:shd w:val="clear" w:color="auto" w:fill="auto"/>
          </w:tcPr>
          <w:p w14:paraId="3343A169" w14:textId="5D90B005" w:rsidR="00241C62" w:rsidRPr="00241C62" w:rsidRDefault="00241C62" w:rsidP="00241C62">
            <w:pPr>
              <w:jc w:val="center"/>
              <w:rPr>
                <w:rFonts w:cs="Times New Roman"/>
                <w:sz w:val="24"/>
                <w:szCs w:val="24"/>
              </w:rPr>
            </w:pPr>
            <w:r w:rsidRPr="00241C62">
              <w:rPr>
                <w:sz w:val="24"/>
                <w:szCs w:val="24"/>
              </w:rPr>
              <w:t>0,542670766</w:t>
            </w:r>
          </w:p>
        </w:tc>
        <w:tc>
          <w:tcPr>
            <w:tcW w:w="4252" w:type="dxa"/>
            <w:shd w:val="clear" w:color="auto" w:fill="auto"/>
          </w:tcPr>
          <w:p w14:paraId="4493F876" w14:textId="32F4C139" w:rsidR="00241C62" w:rsidRPr="00241C62" w:rsidRDefault="00241C62" w:rsidP="00241C62">
            <w:pPr>
              <w:jc w:val="center"/>
              <w:rPr>
                <w:rFonts w:cs="Times New Roman"/>
                <w:sz w:val="24"/>
                <w:szCs w:val="24"/>
              </w:rPr>
            </w:pPr>
            <w:r w:rsidRPr="00241C62">
              <w:rPr>
                <w:sz w:val="24"/>
                <w:szCs w:val="24"/>
              </w:rPr>
              <w:t>43,05812861</w:t>
            </w:r>
          </w:p>
        </w:tc>
      </w:tr>
      <w:tr w:rsidR="00241C62" w:rsidRPr="00502FCD" w14:paraId="2B3C3C62" w14:textId="77777777" w:rsidTr="00D71C67">
        <w:tc>
          <w:tcPr>
            <w:tcW w:w="1477" w:type="dxa"/>
            <w:shd w:val="clear" w:color="auto" w:fill="auto"/>
            <w:vAlign w:val="center"/>
          </w:tcPr>
          <w:p w14:paraId="18C11371" w14:textId="77777777" w:rsidR="00241C62" w:rsidRPr="00502FCD" w:rsidRDefault="00241C62" w:rsidP="00241C62">
            <w:pPr>
              <w:jc w:val="center"/>
              <w:rPr>
                <w:rFonts w:cs="Times New Roman"/>
                <w:color w:val="000000"/>
                <w:sz w:val="24"/>
                <w:szCs w:val="24"/>
              </w:rPr>
            </w:pPr>
            <w:r w:rsidRPr="00502FCD">
              <w:rPr>
                <w:rFonts w:cs="Times New Roman"/>
                <w:color w:val="000000"/>
                <w:sz w:val="24"/>
                <w:szCs w:val="24"/>
              </w:rPr>
              <w:t>20</w:t>
            </w:r>
          </w:p>
        </w:tc>
        <w:tc>
          <w:tcPr>
            <w:tcW w:w="3734" w:type="dxa"/>
          </w:tcPr>
          <w:p w14:paraId="421392D1" w14:textId="78A3B29B" w:rsidR="00241C62" w:rsidRPr="00241C62" w:rsidRDefault="00241C62" w:rsidP="00241C62">
            <w:pPr>
              <w:jc w:val="center"/>
              <w:rPr>
                <w:rFonts w:cs="Times New Roman"/>
                <w:sz w:val="24"/>
                <w:szCs w:val="24"/>
              </w:rPr>
            </w:pPr>
            <w:r w:rsidRPr="00241C62">
              <w:rPr>
                <w:sz w:val="24"/>
                <w:szCs w:val="24"/>
              </w:rPr>
              <w:t>0,985456874</w:t>
            </w:r>
          </w:p>
        </w:tc>
        <w:tc>
          <w:tcPr>
            <w:tcW w:w="4395" w:type="dxa"/>
            <w:shd w:val="clear" w:color="auto" w:fill="auto"/>
          </w:tcPr>
          <w:p w14:paraId="03F441AF" w14:textId="12BDA89B" w:rsidR="00241C62" w:rsidRPr="00241C62" w:rsidRDefault="00241C62" w:rsidP="00241C62">
            <w:pPr>
              <w:jc w:val="center"/>
              <w:rPr>
                <w:rFonts w:cs="Times New Roman"/>
                <w:sz w:val="24"/>
                <w:szCs w:val="24"/>
              </w:rPr>
            </w:pPr>
            <w:r w:rsidRPr="00241C62">
              <w:rPr>
                <w:sz w:val="24"/>
                <w:szCs w:val="24"/>
              </w:rPr>
              <w:t>0,429821016</w:t>
            </w:r>
          </w:p>
        </w:tc>
        <w:tc>
          <w:tcPr>
            <w:tcW w:w="4252" w:type="dxa"/>
            <w:shd w:val="clear" w:color="auto" w:fill="auto"/>
          </w:tcPr>
          <w:p w14:paraId="4C887D50" w14:textId="72A573D5" w:rsidR="00241C62" w:rsidRPr="00241C62" w:rsidRDefault="00241C62" w:rsidP="00241C62">
            <w:pPr>
              <w:jc w:val="center"/>
              <w:rPr>
                <w:rFonts w:cs="Times New Roman"/>
                <w:sz w:val="24"/>
                <w:szCs w:val="24"/>
              </w:rPr>
            </w:pPr>
            <w:r w:rsidRPr="00241C62">
              <w:rPr>
                <w:sz w:val="24"/>
                <w:szCs w:val="24"/>
              </w:rPr>
              <w:t>33,88560597</w:t>
            </w:r>
          </w:p>
        </w:tc>
      </w:tr>
      <w:tr w:rsidR="00241C62" w:rsidRPr="00502FCD" w14:paraId="6E4C7941" w14:textId="77777777" w:rsidTr="00D71C67">
        <w:tc>
          <w:tcPr>
            <w:tcW w:w="1477" w:type="dxa"/>
            <w:shd w:val="clear" w:color="auto" w:fill="auto"/>
            <w:vAlign w:val="center"/>
          </w:tcPr>
          <w:p w14:paraId="40E538AB" w14:textId="77777777" w:rsidR="00241C62" w:rsidRPr="00502FCD" w:rsidRDefault="00241C62" w:rsidP="00241C62">
            <w:pPr>
              <w:jc w:val="center"/>
              <w:rPr>
                <w:rFonts w:cs="Times New Roman"/>
                <w:color w:val="000000"/>
                <w:sz w:val="24"/>
                <w:szCs w:val="24"/>
              </w:rPr>
            </w:pPr>
            <w:r w:rsidRPr="00502FCD">
              <w:rPr>
                <w:rFonts w:cs="Times New Roman"/>
                <w:color w:val="000000"/>
                <w:sz w:val="24"/>
                <w:szCs w:val="24"/>
              </w:rPr>
              <w:t>30</w:t>
            </w:r>
          </w:p>
        </w:tc>
        <w:tc>
          <w:tcPr>
            <w:tcW w:w="3734" w:type="dxa"/>
          </w:tcPr>
          <w:p w14:paraId="34BBD363" w14:textId="3B07D321" w:rsidR="00241C62" w:rsidRPr="00241C62" w:rsidRDefault="00241C62" w:rsidP="00241C62">
            <w:pPr>
              <w:jc w:val="center"/>
              <w:rPr>
                <w:rFonts w:cs="Times New Roman"/>
                <w:sz w:val="24"/>
                <w:szCs w:val="24"/>
              </w:rPr>
            </w:pPr>
            <w:r w:rsidRPr="00241C62">
              <w:rPr>
                <w:sz w:val="24"/>
                <w:szCs w:val="24"/>
              </w:rPr>
              <w:t>0,978789427</w:t>
            </w:r>
          </w:p>
        </w:tc>
        <w:tc>
          <w:tcPr>
            <w:tcW w:w="4395" w:type="dxa"/>
            <w:shd w:val="clear" w:color="auto" w:fill="auto"/>
          </w:tcPr>
          <w:p w14:paraId="24A93995" w14:textId="10F9EE4B" w:rsidR="00241C62" w:rsidRPr="00241C62" w:rsidRDefault="00241C62" w:rsidP="00241C62">
            <w:pPr>
              <w:jc w:val="center"/>
              <w:rPr>
                <w:rFonts w:cs="Times New Roman"/>
                <w:sz w:val="24"/>
                <w:szCs w:val="24"/>
              </w:rPr>
            </w:pPr>
            <w:r w:rsidRPr="00241C62">
              <w:rPr>
                <w:sz w:val="24"/>
                <w:szCs w:val="24"/>
              </w:rPr>
              <w:t>0,311316258</w:t>
            </w:r>
          </w:p>
        </w:tc>
        <w:tc>
          <w:tcPr>
            <w:tcW w:w="4252" w:type="dxa"/>
            <w:shd w:val="clear" w:color="auto" w:fill="auto"/>
          </w:tcPr>
          <w:p w14:paraId="0B12E0F3" w14:textId="5059A132" w:rsidR="00241C62" w:rsidRPr="00241C62" w:rsidRDefault="00241C62" w:rsidP="00241C62">
            <w:pPr>
              <w:jc w:val="center"/>
              <w:rPr>
                <w:rFonts w:cs="Times New Roman"/>
                <w:sz w:val="24"/>
                <w:szCs w:val="24"/>
              </w:rPr>
            </w:pPr>
            <w:r w:rsidRPr="00241C62">
              <w:rPr>
                <w:sz w:val="24"/>
                <w:szCs w:val="24"/>
              </w:rPr>
              <w:t>24,37704497</w:t>
            </w:r>
          </w:p>
        </w:tc>
      </w:tr>
      <w:tr w:rsidR="00241C62" w:rsidRPr="00502FCD" w14:paraId="2F550EB3" w14:textId="77777777" w:rsidTr="00D71C67">
        <w:tc>
          <w:tcPr>
            <w:tcW w:w="1477" w:type="dxa"/>
            <w:shd w:val="clear" w:color="auto" w:fill="auto"/>
          </w:tcPr>
          <w:p w14:paraId="06D4AE8C" w14:textId="77777777" w:rsidR="00241C62" w:rsidRPr="00502FCD" w:rsidRDefault="00241C62" w:rsidP="00241C62">
            <w:pPr>
              <w:jc w:val="center"/>
              <w:rPr>
                <w:rFonts w:cs="Times New Roman"/>
                <w:sz w:val="24"/>
                <w:szCs w:val="24"/>
              </w:rPr>
            </w:pPr>
            <w:r w:rsidRPr="00502FCD">
              <w:rPr>
                <w:rFonts w:cs="Times New Roman"/>
                <w:sz w:val="24"/>
                <w:szCs w:val="24"/>
              </w:rPr>
              <w:t>40</w:t>
            </w:r>
          </w:p>
        </w:tc>
        <w:tc>
          <w:tcPr>
            <w:tcW w:w="3734" w:type="dxa"/>
          </w:tcPr>
          <w:p w14:paraId="2838F51F" w14:textId="363B6557" w:rsidR="00241C62" w:rsidRPr="00544598" w:rsidRDefault="00241C62" w:rsidP="00241C62">
            <w:pPr>
              <w:jc w:val="center"/>
              <w:rPr>
                <w:rFonts w:cs="Times New Roman"/>
                <w:sz w:val="24"/>
                <w:szCs w:val="24"/>
                <w:lang w:val="en-US"/>
              </w:rPr>
            </w:pPr>
            <w:r w:rsidRPr="00241C62">
              <w:rPr>
                <w:sz w:val="24"/>
                <w:szCs w:val="24"/>
              </w:rPr>
              <w:t>0,972066998</w:t>
            </w:r>
          </w:p>
        </w:tc>
        <w:tc>
          <w:tcPr>
            <w:tcW w:w="4395" w:type="dxa"/>
            <w:shd w:val="clear" w:color="auto" w:fill="auto"/>
          </w:tcPr>
          <w:p w14:paraId="2C206BF2" w14:textId="5F377E9F" w:rsidR="00241C62" w:rsidRPr="00241C62" w:rsidRDefault="00241C62" w:rsidP="00241C62">
            <w:pPr>
              <w:jc w:val="center"/>
              <w:rPr>
                <w:rFonts w:cs="Times New Roman"/>
                <w:sz w:val="24"/>
                <w:szCs w:val="24"/>
              </w:rPr>
            </w:pPr>
            <w:r w:rsidRPr="00241C62">
              <w:rPr>
                <w:sz w:val="24"/>
                <w:szCs w:val="24"/>
              </w:rPr>
              <w:t>0,217290872</w:t>
            </w:r>
          </w:p>
        </w:tc>
        <w:tc>
          <w:tcPr>
            <w:tcW w:w="4252" w:type="dxa"/>
            <w:shd w:val="clear" w:color="auto" w:fill="auto"/>
          </w:tcPr>
          <w:p w14:paraId="72D9F9E7" w14:textId="1989EDE2" w:rsidR="00241C62" w:rsidRPr="00241C62" w:rsidRDefault="00241C62" w:rsidP="00241C62">
            <w:pPr>
              <w:jc w:val="center"/>
              <w:rPr>
                <w:rFonts w:cs="Times New Roman"/>
                <w:sz w:val="24"/>
                <w:szCs w:val="24"/>
              </w:rPr>
            </w:pPr>
            <w:r w:rsidRPr="00241C62">
              <w:rPr>
                <w:sz w:val="24"/>
                <w:szCs w:val="24"/>
              </w:rPr>
              <w:t>16,89770287</w:t>
            </w:r>
          </w:p>
        </w:tc>
      </w:tr>
      <w:tr w:rsidR="00241C62" w:rsidRPr="00502FCD" w14:paraId="3436D502" w14:textId="77777777" w:rsidTr="00D71C67">
        <w:tc>
          <w:tcPr>
            <w:tcW w:w="1477" w:type="dxa"/>
            <w:shd w:val="clear" w:color="auto" w:fill="auto"/>
          </w:tcPr>
          <w:p w14:paraId="6D21C590" w14:textId="77777777" w:rsidR="00241C62" w:rsidRPr="00502FCD" w:rsidRDefault="00241C62" w:rsidP="00241C62">
            <w:pPr>
              <w:jc w:val="center"/>
              <w:rPr>
                <w:rFonts w:cs="Times New Roman"/>
                <w:sz w:val="24"/>
                <w:szCs w:val="24"/>
              </w:rPr>
            </w:pPr>
            <w:r w:rsidRPr="00502FCD">
              <w:rPr>
                <w:rFonts w:cs="Times New Roman"/>
                <w:sz w:val="24"/>
                <w:szCs w:val="24"/>
              </w:rPr>
              <w:t>50</w:t>
            </w:r>
          </w:p>
        </w:tc>
        <w:tc>
          <w:tcPr>
            <w:tcW w:w="3734" w:type="dxa"/>
          </w:tcPr>
          <w:p w14:paraId="43A50BAA" w14:textId="1FAB97F8" w:rsidR="00241C62" w:rsidRPr="00241C62" w:rsidRDefault="00241C62" w:rsidP="00241C62">
            <w:pPr>
              <w:jc w:val="center"/>
              <w:rPr>
                <w:rFonts w:cs="Times New Roman"/>
                <w:sz w:val="24"/>
                <w:szCs w:val="24"/>
              </w:rPr>
            </w:pPr>
            <w:r w:rsidRPr="00241C62">
              <w:rPr>
                <w:sz w:val="24"/>
                <w:szCs w:val="24"/>
              </w:rPr>
              <w:t>0,965349568</w:t>
            </w:r>
          </w:p>
        </w:tc>
        <w:tc>
          <w:tcPr>
            <w:tcW w:w="4395" w:type="dxa"/>
            <w:shd w:val="clear" w:color="auto" w:fill="auto"/>
          </w:tcPr>
          <w:p w14:paraId="2DBD5765" w14:textId="6F018F9F" w:rsidR="00241C62" w:rsidRPr="00241C62" w:rsidRDefault="00241C62" w:rsidP="00241C62">
            <w:pPr>
              <w:jc w:val="center"/>
              <w:rPr>
                <w:rFonts w:cs="Times New Roman"/>
                <w:sz w:val="24"/>
                <w:szCs w:val="24"/>
              </w:rPr>
            </w:pPr>
            <w:r w:rsidRPr="00241C62">
              <w:rPr>
                <w:sz w:val="24"/>
                <w:szCs w:val="24"/>
              </w:rPr>
              <w:t>0,15109955</w:t>
            </w:r>
          </w:p>
        </w:tc>
        <w:tc>
          <w:tcPr>
            <w:tcW w:w="4252" w:type="dxa"/>
            <w:shd w:val="clear" w:color="auto" w:fill="auto"/>
          </w:tcPr>
          <w:p w14:paraId="53CE80FA" w14:textId="5B77AE19" w:rsidR="00241C62" w:rsidRPr="00241C62" w:rsidRDefault="00241C62" w:rsidP="00241C62">
            <w:pPr>
              <w:jc w:val="center"/>
              <w:rPr>
                <w:rFonts w:cs="Times New Roman"/>
                <w:sz w:val="24"/>
                <w:szCs w:val="24"/>
              </w:rPr>
            </w:pPr>
            <w:r w:rsidRPr="00241C62">
              <w:rPr>
                <w:sz w:val="24"/>
                <w:szCs w:val="24"/>
              </w:rPr>
              <w:t>11,6691108</w:t>
            </w:r>
          </w:p>
        </w:tc>
      </w:tr>
      <w:tr w:rsidR="00241C62" w:rsidRPr="00502FCD" w14:paraId="7CCDF5F4" w14:textId="77777777" w:rsidTr="00D71C67">
        <w:tc>
          <w:tcPr>
            <w:tcW w:w="1477" w:type="dxa"/>
            <w:shd w:val="clear" w:color="auto" w:fill="auto"/>
          </w:tcPr>
          <w:p w14:paraId="542BA879" w14:textId="2FFC4802" w:rsidR="00241C62" w:rsidRPr="00502FCD" w:rsidRDefault="00241C62" w:rsidP="00241C62">
            <w:pPr>
              <w:jc w:val="center"/>
              <w:rPr>
                <w:rFonts w:cs="Times New Roman"/>
                <w:sz w:val="24"/>
                <w:szCs w:val="24"/>
              </w:rPr>
            </w:pPr>
            <w:r>
              <w:rPr>
                <w:rFonts w:cs="Times New Roman"/>
                <w:sz w:val="24"/>
                <w:szCs w:val="24"/>
              </w:rPr>
              <w:t>60</w:t>
            </w:r>
          </w:p>
        </w:tc>
        <w:tc>
          <w:tcPr>
            <w:tcW w:w="3734" w:type="dxa"/>
          </w:tcPr>
          <w:p w14:paraId="29EB1E2C" w14:textId="14F1C503" w:rsidR="00241C62" w:rsidRPr="00241C62" w:rsidRDefault="00241C62" w:rsidP="00241C62">
            <w:pPr>
              <w:jc w:val="center"/>
              <w:rPr>
                <w:rFonts w:cs="Times New Roman"/>
                <w:sz w:val="24"/>
                <w:szCs w:val="24"/>
              </w:rPr>
            </w:pPr>
            <w:r w:rsidRPr="00241C62">
              <w:rPr>
                <w:sz w:val="24"/>
                <w:szCs w:val="24"/>
              </w:rPr>
              <w:t>0,958657813</w:t>
            </w:r>
          </w:p>
        </w:tc>
        <w:tc>
          <w:tcPr>
            <w:tcW w:w="4395" w:type="dxa"/>
            <w:shd w:val="clear" w:color="auto" w:fill="auto"/>
          </w:tcPr>
          <w:p w14:paraId="3BF14D42" w14:textId="29EFBC40" w:rsidR="00241C62" w:rsidRPr="00241C62" w:rsidRDefault="00241C62" w:rsidP="00241C62">
            <w:pPr>
              <w:jc w:val="center"/>
              <w:rPr>
                <w:rFonts w:cs="Times New Roman"/>
                <w:sz w:val="24"/>
                <w:szCs w:val="24"/>
              </w:rPr>
            </w:pPr>
            <w:r w:rsidRPr="00241C62">
              <w:rPr>
                <w:sz w:val="24"/>
                <w:szCs w:val="24"/>
              </w:rPr>
              <w:t>0,106465739</w:t>
            </w:r>
          </w:p>
        </w:tc>
        <w:tc>
          <w:tcPr>
            <w:tcW w:w="4252" w:type="dxa"/>
            <w:shd w:val="clear" w:color="auto" w:fill="auto"/>
          </w:tcPr>
          <w:p w14:paraId="332DBD8F" w14:textId="195EDB5D" w:rsidR="00241C62" w:rsidRPr="00241C62" w:rsidRDefault="00241C62" w:rsidP="00241C62">
            <w:pPr>
              <w:jc w:val="center"/>
              <w:rPr>
                <w:rFonts w:cs="Times New Roman"/>
                <w:sz w:val="24"/>
                <w:szCs w:val="24"/>
              </w:rPr>
            </w:pPr>
            <w:r w:rsidRPr="00241C62">
              <w:rPr>
                <w:sz w:val="24"/>
                <w:szCs w:val="24"/>
              </w:rPr>
              <w:t>8,165136981</w:t>
            </w:r>
          </w:p>
        </w:tc>
      </w:tr>
      <w:tr w:rsidR="00241C62" w:rsidRPr="00502FCD" w14:paraId="0035D13C" w14:textId="77777777" w:rsidTr="00D71C67">
        <w:tc>
          <w:tcPr>
            <w:tcW w:w="1477" w:type="dxa"/>
            <w:shd w:val="clear" w:color="auto" w:fill="auto"/>
          </w:tcPr>
          <w:p w14:paraId="1F0A8AC3" w14:textId="06379FF8" w:rsidR="00241C62" w:rsidRPr="00502FCD" w:rsidRDefault="00241C62" w:rsidP="00241C62">
            <w:pPr>
              <w:jc w:val="center"/>
              <w:rPr>
                <w:rFonts w:cs="Times New Roman"/>
                <w:sz w:val="24"/>
                <w:szCs w:val="24"/>
              </w:rPr>
            </w:pPr>
            <w:r>
              <w:rPr>
                <w:rFonts w:cs="Times New Roman"/>
                <w:sz w:val="24"/>
                <w:szCs w:val="24"/>
              </w:rPr>
              <w:t>70</w:t>
            </w:r>
          </w:p>
        </w:tc>
        <w:tc>
          <w:tcPr>
            <w:tcW w:w="3734" w:type="dxa"/>
          </w:tcPr>
          <w:p w14:paraId="727A2E28" w14:textId="1A1FB53F" w:rsidR="00241C62" w:rsidRPr="00241C62" w:rsidRDefault="00241C62" w:rsidP="00241C62">
            <w:pPr>
              <w:jc w:val="center"/>
              <w:rPr>
                <w:rFonts w:cs="Times New Roman"/>
                <w:sz w:val="24"/>
                <w:szCs w:val="24"/>
              </w:rPr>
            </w:pPr>
            <w:r w:rsidRPr="00241C62">
              <w:rPr>
                <w:sz w:val="24"/>
                <w:szCs w:val="24"/>
              </w:rPr>
              <w:t>0,952000582</w:t>
            </w:r>
          </w:p>
        </w:tc>
        <w:tc>
          <w:tcPr>
            <w:tcW w:w="4395" w:type="dxa"/>
            <w:shd w:val="clear" w:color="auto" w:fill="auto"/>
          </w:tcPr>
          <w:p w14:paraId="5449B422" w14:textId="6D15B5E5" w:rsidR="00241C62" w:rsidRPr="00241C62" w:rsidRDefault="00241C62" w:rsidP="00241C62">
            <w:pPr>
              <w:jc w:val="center"/>
              <w:rPr>
                <w:rFonts w:cs="Times New Roman"/>
                <w:sz w:val="24"/>
                <w:szCs w:val="24"/>
              </w:rPr>
            </w:pPr>
            <w:r w:rsidRPr="00241C62">
              <w:rPr>
                <w:sz w:val="24"/>
                <w:szCs w:val="24"/>
              </w:rPr>
              <w:t>0,076545895</w:t>
            </w:r>
          </w:p>
        </w:tc>
        <w:tc>
          <w:tcPr>
            <w:tcW w:w="4252" w:type="dxa"/>
            <w:shd w:val="clear" w:color="auto" w:fill="auto"/>
          </w:tcPr>
          <w:p w14:paraId="2A906314" w14:textId="67122FF0" w:rsidR="00241C62" w:rsidRPr="00241C62" w:rsidRDefault="00241C62" w:rsidP="00241C62">
            <w:pPr>
              <w:jc w:val="center"/>
              <w:rPr>
                <w:rFonts w:cs="Times New Roman"/>
                <w:sz w:val="24"/>
                <w:szCs w:val="24"/>
              </w:rPr>
            </w:pPr>
            <w:r w:rsidRPr="00241C62">
              <w:rPr>
                <w:sz w:val="24"/>
                <w:szCs w:val="24"/>
              </w:rPr>
              <w:t>5,829738948</w:t>
            </w:r>
          </w:p>
        </w:tc>
      </w:tr>
      <w:tr w:rsidR="00241C62" w:rsidRPr="00502FCD" w14:paraId="11DFBC83" w14:textId="77777777" w:rsidTr="00D71C67">
        <w:tc>
          <w:tcPr>
            <w:tcW w:w="1477" w:type="dxa"/>
            <w:shd w:val="clear" w:color="auto" w:fill="auto"/>
          </w:tcPr>
          <w:p w14:paraId="01E13480" w14:textId="73C12DDE" w:rsidR="00241C62" w:rsidRPr="00502FCD" w:rsidRDefault="00241C62" w:rsidP="00241C62">
            <w:pPr>
              <w:jc w:val="center"/>
              <w:rPr>
                <w:rFonts w:cs="Times New Roman"/>
                <w:sz w:val="24"/>
                <w:szCs w:val="24"/>
              </w:rPr>
            </w:pPr>
            <w:r>
              <w:rPr>
                <w:rFonts w:cs="Times New Roman"/>
                <w:sz w:val="24"/>
                <w:szCs w:val="24"/>
              </w:rPr>
              <w:t>80</w:t>
            </w:r>
          </w:p>
        </w:tc>
        <w:tc>
          <w:tcPr>
            <w:tcW w:w="3734" w:type="dxa"/>
          </w:tcPr>
          <w:p w14:paraId="37A7C407" w14:textId="4D78EB5B" w:rsidR="00241C62" w:rsidRPr="00241C62" w:rsidRDefault="00241C62" w:rsidP="00241C62">
            <w:pPr>
              <w:jc w:val="center"/>
              <w:rPr>
                <w:rFonts w:cs="Times New Roman"/>
                <w:sz w:val="24"/>
                <w:szCs w:val="24"/>
              </w:rPr>
            </w:pPr>
            <w:r w:rsidRPr="00241C62">
              <w:rPr>
                <w:sz w:val="24"/>
                <w:szCs w:val="24"/>
              </w:rPr>
              <w:t>0,945382186</w:t>
            </w:r>
          </w:p>
        </w:tc>
        <w:tc>
          <w:tcPr>
            <w:tcW w:w="4395" w:type="dxa"/>
            <w:shd w:val="clear" w:color="auto" w:fill="auto"/>
          </w:tcPr>
          <w:p w14:paraId="3A181CDC" w14:textId="74EFF971" w:rsidR="00241C62" w:rsidRPr="00241C62" w:rsidRDefault="00241C62" w:rsidP="00241C62">
            <w:pPr>
              <w:jc w:val="center"/>
              <w:rPr>
                <w:rFonts w:cs="Times New Roman"/>
                <w:sz w:val="24"/>
                <w:szCs w:val="24"/>
              </w:rPr>
            </w:pPr>
            <w:r w:rsidRPr="00241C62">
              <w:rPr>
                <w:sz w:val="24"/>
                <w:szCs w:val="24"/>
              </w:rPr>
              <w:t>0,056262511</w:t>
            </w:r>
          </w:p>
        </w:tc>
        <w:tc>
          <w:tcPr>
            <w:tcW w:w="4252" w:type="dxa"/>
            <w:shd w:val="clear" w:color="auto" w:fill="auto"/>
          </w:tcPr>
          <w:p w14:paraId="4A17E602" w14:textId="3FC5EA05" w:rsidR="00241C62" w:rsidRPr="00241C62" w:rsidRDefault="00241C62" w:rsidP="00241C62">
            <w:pPr>
              <w:jc w:val="center"/>
              <w:rPr>
                <w:rFonts w:cs="Times New Roman"/>
                <w:sz w:val="24"/>
                <w:szCs w:val="24"/>
              </w:rPr>
            </w:pPr>
            <w:r w:rsidRPr="00241C62">
              <w:rPr>
                <w:sz w:val="24"/>
                <w:szCs w:val="24"/>
              </w:rPr>
              <w:t>4,255166039</w:t>
            </w:r>
          </w:p>
        </w:tc>
      </w:tr>
      <w:tr w:rsidR="00241C62" w:rsidRPr="00502FCD" w14:paraId="7419EE90" w14:textId="77777777" w:rsidTr="00D71C67">
        <w:tc>
          <w:tcPr>
            <w:tcW w:w="1477" w:type="dxa"/>
            <w:shd w:val="clear" w:color="auto" w:fill="auto"/>
          </w:tcPr>
          <w:p w14:paraId="75837CC4" w14:textId="6A5EA3F2" w:rsidR="00241C62" w:rsidRPr="00502FCD" w:rsidRDefault="00241C62" w:rsidP="00241C62">
            <w:pPr>
              <w:jc w:val="center"/>
              <w:rPr>
                <w:rFonts w:cs="Times New Roman"/>
                <w:sz w:val="24"/>
                <w:szCs w:val="24"/>
              </w:rPr>
            </w:pPr>
            <w:r>
              <w:rPr>
                <w:rFonts w:cs="Times New Roman"/>
                <w:sz w:val="24"/>
                <w:szCs w:val="24"/>
              </w:rPr>
              <w:t>90</w:t>
            </w:r>
          </w:p>
        </w:tc>
        <w:tc>
          <w:tcPr>
            <w:tcW w:w="3734" w:type="dxa"/>
          </w:tcPr>
          <w:p w14:paraId="50566F14" w14:textId="32E9E81D" w:rsidR="00241C62" w:rsidRPr="00241C62" w:rsidRDefault="00241C62" w:rsidP="00241C62">
            <w:pPr>
              <w:jc w:val="center"/>
              <w:rPr>
                <w:rFonts w:cs="Times New Roman"/>
                <w:sz w:val="24"/>
                <w:szCs w:val="24"/>
              </w:rPr>
            </w:pPr>
            <w:r w:rsidRPr="00241C62">
              <w:rPr>
                <w:sz w:val="24"/>
                <w:szCs w:val="24"/>
              </w:rPr>
              <w:t>0,938804891</w:t>
            </w:r>
          </w:p>
        </w:tc>
        <w:tc>
          <w:tcPr>
            <w:tcW w:w="4395" w:type="dxa"/>
            <w:shd w:val="clear" w:color="auto" w:fill="auto"/>
          </w:tcPr>
          <w:p w14:paraId="1EF0201E" w14:textId="35414994" w:rsidR="00241C62" w:rsidRPr="00241C62" w:rsidRDefault="00241C62" w:rsidP="00241C62">
            <w:pPr>
              <w:jc w:val="center"/>
              <w:rPr>
                <w:rFonts w:cs="Times New Roman"/>
                <w:sz w:val="24"/>
                <w:szCs w:val="24"/>
              </w:rPr>
            </w:pPr>
            <w:r w:rsidRPr="00241C62">
              <w:rPr>
                <w:sz w:val="24"/>
                <w:szCs w:val="24"/>
              </w:rPr>
              <w:t>0,042255707</w:t>
            </w:r>
          </w:p>
        </w:tc>
        <w:tc>
          <w:tcPr>
            <w:tcW w:w="4252" w:type="dxa"/>
            <w:shd w:val="clear" w:color="auto" w:fill="auto"/>
          </w:tcPr>
          <w:p w14:paraId="7D0CEE2B" w14:textId="26AFA7DF" w:rsidR="00241C62" w:rsidRPr="00241C62" w:rsidRDefault="00241C62" w:rsidP="00241C62">
            <w:pPr>
              <w:jc w:val="center"/>
              <w:rPr>
                <w:rFonts w:cs="Times New Roman"/>
                <w:sz w:val="24"/>
                <w:szCs w:val="24"/>
              </w:rPr>
            </w:pPr>
            <w:r w:rsidRPr="00241C62">
              <w:rPr>
                <w:sz w:val="24"/>
                <w:szCs w:val="24"/>
              </w:rPr>
              <w:t>3,173589138</w:t>
            </w:r>
          </w:p>
        </w:tc>
      </w:tr>
      <w:tr w:rsidR="00241C62" w:rsidRPr="00502FCD" w14:paraId="7C529638" w14:textId="77777777" w:rsidTr="00D71C67">
        <w:tc>
          <w:tcPr>
            <w:tcW w:w="1477" w:type="dxa"/>
            <w:shd w:val="clear" w:color="auto" w:fill="auto"/>
          </w:tcPr>
          <w:p w14:paraId="2558A4B5" w14:textId="057A0646" w:rsidR="00241C62" w:rsidRPr="00502FCD" w:rsidRDefault="00241C62" w:rsidP="00241C62">
            <w:pPr>
              <w:jc w:val="center"/>
              <w:rPr>
                <w:rFonts w:cs="Times New Roman"/>
                <w:sz w:val="24"/>
                <w:szCs w:val="24"/>
              </w:rPr>
            </w:pPr>
            <w:r>
              <w:rPr>
                <w:rFonts w:cs="Times New Roman"/>
                <w:sz w:val="24"/>
                <w:szCs w:val="24"/>
              </w:rPr>
              <w:lastRenderedPageBreak/>
              <w:t>100</w:t>
            </w:r>
          </w:p>
        </w:tc>
        <w:tc>
          <w:tcPr>
            <w:tcW w:w="3734" w:type="dxa"/>
          </w:tcPr>
          <w:p w14:paraId="54B3843A" w14:textId="527A6325" w:rsidR="00241C62" w:rsidRPr="00241C62" w:rsidRDefault="00241C62" w:rsidP="00241C62">
            <w:pPr>
              <w:jc w:val="center"/>
              <w:rPr>
                <w:rFonts w:cs="Times New Roman"/>
                <w:sz w:val="24"/>
                <w:szCs w:val="24"/>
              </w:rPr>
            </w:pPr>
            <w:r w:rsidRPr="00241C62">
              <w:rPr>
                <w:sz w:val="24"/>
                <w:szCs w:val="24"/>
              </w:rPr>
              <w:t>0,932269937</w:t>
            </w:r>
          </w:p>
        </w:tc>
        <w:tc>
          <w:tcPr>
            <w:tcW w:w="4395" w:type="dxa"/>
            <w:shd w:val="clear" w:color="auto" w:fill="auto"/>
          </w:tcPr>
          <w:p w14:paraId="05E4820F" w14:textId="24B09167" w:rsidR="00241C62" w:rsidRPr="00241C62" w:rsidRDefault="00241C62" w:rsidP="00241C62">
            <w:pPr>
              <w:jc w:val="center"/>
              <w:rPr>
                <w:rFonts w:cs="Times New Roman"/>
                <w:sz w:val="24"/>
                <w:szCs w:val="24"/>
              </w:rPr>
            </w:pPr>
            <w:r w:rsidRPr="00241C62">
              <w:rPr>
                <w:sz w:val="24"/>
                <w:szCs w:val="24"/>
              </w:rPr>
              <w:t>0,032379777</w:t>
            </w:r>
          </w:p>
        </w:tc>
        <w:tc>
          <w:tcPr>
            <w:tcW w:w="4252" w:type="dxa"/>
            <w:shd w:val="clear" w:color="auto" w:fill="auto"/>
          </w:tcPr>
          <w:p w14:paraId="2A5E3CE3" w14:textId="3BC7D8A0" w:rsidR="00241C62" w:rsidRPr="00241C62" w:rsidRDefault="00241C62" w:rsidP="00241C62">
            <w:pPr>
              <w:jc w:val="center"/>
              <w:rPr>
                <w:rFonts w:cs="Times New Roman"/>
                <w:sz w:val="24"/>
                <w:szCs w:val="24"/>
              </w:rPr>
            </w:pPr>
            <w:r w:rsidRPr="00241C62">
              <w:rPr>
                <w:sz w:val="24"/>
                <w:szCs w:val="24"/>
              </w:rPr>
              <w:t>2,414935397</w:t>
            </w:r>
          </w:p>
        </w:tc>
      </w:tr>
      <w:tr w:rsidR="00241C62" w:rsidRPr="00502FCD" w14:paraId="4D9AD022" w14:textId="77777777" w:rsidTr="00D71C67">
        <w:tc>
          <w:tcPr>
            <w:tcW w:w="1477" w:type="dxa"/>
            <w:shd w:val="clear" w:color="auto" w:fill="auto"/>
          </w:tcPr>
          <w:p w14:paraId="3B730CC3" w14:textId="17507049" w:rsidR="00241C62" w:rsidRPr="00502FCD" w:rsidRDefault="00241C62" w:rsidP="00241C62">
            <w:pPr>
              <w:jc w:val="center"/>
              <w:rPr>
                <w:rFonts w:cs="Times New Roman"/>
                <w:sz w:val="24"/>
                <w:szCs w:val="24"/>
              </w:rPr>
            </w:pPr>
            <w:r>
              <w:rPr>
                <w:rFonts w:cs="Times New Roman"/>
                <w:sz w:val="24"/>
                <w:szCs w:val="24"/>
              </w:rPr>
              <w:t>150</w:t>
            </w:r>
          </w:p>
        </w:tc>
        <w:tc>
          <w:tcPr>
            <w:tcW w:w="3734" w:type="dxa"/>
          </w:tcPr>
          <w:p w14:paraId="47BD6CE1" w14:textId="3C3A6EA3" w:rsidR="00241C62" w:rsidRPr="00241C62" w:rsidRDefault="00241C62" w:rsidP="00241C62">
            <w:pPr>
              <w:jc w:val="center"/>
              <w:rPr>
                <w:rFonts w:cs="Times New Roman"/>
                <w:sz w:val="24"/>
                <w:szCs w:val="24"/>
              </w:rPr>
            </w:pPr>
            <w:r w:rsidRPr="00241C62">
              <w:rPr>
                <w:sz w:val="24"/>
                <w:szCs w:val="24"/>
              </w:rPr>
              <w:t>0,900244731</w:t>
            </w:r>
          </w:p>
        </w:tc>
        <w:tc>
          <w:tcPr>
            <w:tcW w:w="4395" w:type="dxa"/>
            <w:shd w:val="clear" w:color="auto" w:fill="auto"/>
          </w:tcPr>
          <w:p w14:paraId="4906DDFD" w14:textId="24C6DFB5" w:rsidR="00241C62" w:rsidRPr="00241C62" w:rsidRDefault="00241C62" w:rsidP="00241C62">
            <w:pPr>
              <w:jc w:val="center"/>
              <w:rPr>
                <w:rFonts w:cs="Times New Roman"/>
                <w:sz w:val="24"/>
                <w:szCs w:val="24"/>
              </w:rPr>
            </w:pPr>
            <w:r w:rsidRPr="00241C62">
              <w:rPr>
                <w:sz w:val="24"/>
                <w:szCs w:val="24"/>
              </w:rPr>
              <w:t>0,010873566</w:t>
            </w:r>
          </w:p>
        </w:tc>
        <w:tc>
          <w:tcPr>
            <w:tcW w:w="4252" w:type="dxa"/>
            <w:shd w:val="clear" w:color="auto" w:fill="auto"/>
          </w:tcPr>
          <w:p w14:paraId="277EFC1E" w14:textId="7CCE37F4" w:rsidR="00241C62" w:rsidRPr="00241C62" w:rsidRDefault="00241C62" w:rsidP="00241C62">
            <w:pPr>
              <w:jc w:val="center"/>
              <w:rPr>
                <w:rFonts w:cs="Times New Roman"/>
                <w:sz w:val="24"/>
                <w:szCs w:val="24"/>
              </w:rPr>
            </w:pPr>
            <w:r w:rsidRPr="00241C62">
              <w:rPr>
                <w:sz w:val="24"/>
                <w:szCs w:val="24"/>
              </w:rPr>
              <w:t>0,783109642</w:t>
            </w:r>
          </w:p>
        </w:tc>
      </w:tr>
    </w:tbl>
    <w:p w14:paraId="36966D91" w14:textId="77777777" w:rsidR="00502FCD" w:rsidRPr="00502FCD" w:rsidRDefault="00502FCD" w:rsidP="00502FCD">
      <w:pPr>
        <w:ind w:firstLine="708"/>
        <w:rPr>
          <w:rFonts w:cs="Times New Roman"/>
          <w:sz w:val="24"/>
          <w:szCs w:val="24"/>
        </w:rPr>
      </w:pPr>
    </w:p>
    <w:p w14:paraId="43F62439" w14:textId="1C3CE5E9" w:rsidR="00502FCD" w:rsidRPr="00502FCD" w:rsidRDefault="00502FCD" w:rsidP="00502FCD">
      <w:pPr>
        <w:ind w:firstLine="708"/>
        <w:rPr>
          <w:rFonts w:cs="Times New Roman"/>
          <w:sz w:val="24"/>
          <w:szCs w:val="24"/>
        </w:rPr>
      </w:pPr>
      <w:r w:rsidRPr="00502FCD">
        <w:rPr>
          <w:rFonts w:cs="Times New Roman"/>
          <w:sz w:val="24"/>
          <w:szCs w:val="24"/>
        </w:rPr>
        <w:t>График зависимости интенсивности теплового излучения факела q от расстояния до границы зоны горения:</w:t>
      </w:r>
    </w:p>
    <w:p w14:paraId="54D882A9" w14:textId="77777777" w:rsidR="00502FCD" w:rsidRPr="00502FCD" w:rsidRDefault="00502FCD" w:rsidP="00502FCD">
      <w:pPr>
        <w:rPr>
          <w:rFonts w:cs="Times New Roman"/>
          <w:sz w:val="24"/>
          <w:szCs w:val="24"/>
        </w:rPr>
      </w:pPr>
    </w:p>
    <w:p w14:paraId="11197313" w14:textId="3B17A566" w:rsidR="00502FCD" w:rsidRPr="00502FCD" w:rsidRDefault="00544598" w:rsidP="00502FCD">
      <w:pPr>
        <w:rPr>
          <w:rFonts w:cs="Times New Roman"/>
          <w:sz w:val="24"/>
          <w:szCs w:val="24"/>
        </w:rPr>
      </w:pPr>
      <w:r>
        <w:rPr>
          <w:noProof/>
          <w:lang w:eastAsia="ru-RU"/>
        </w:rPr>
        <w:drawing>
          <wp:inline distT="0" distB="0" distL="0" distR="0" wp14:anchorId="153106DC" wp14:editId="352010CE">
            <wp:extent cx="5084064" cy="2178355"/>
            <wp:effectExtent l="0" t="0" r="2540" b="12700"/>
            <wp:docPr id="3" name="Диаграмма 3">
              <a:extLst xmlns:a="http://schemas.openxmlformats.org/drawingml/2006/main">
                <a:ext uri="{FF2B5EF4-FFF2-40B4-BE49-F238E27FC236}">
                  <a16:creationId xmlns:a16="http://schemas.microsoft.com/office/drawing/2014/main" id="{00000000-0008-0000-0000-00002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p w14:paraId="49D680B3" w14:textId="77777777" w:rsidR="00544598" w:rsidRDefault="00544598" w:rsidP="00502FCD">
      <w:pPr>
        <w:contextualSpacing/>
        <w:rPr>
          <w:rFonts w:cs="Times New Roman"/>
          <w:sz w:val="24"/>
          <w:szCs w:val="24"/>
        </w:rPr>
      </w:pPr>
    </w:p>
    <w:p w14:paraId="73E09FCE" w14:textId="2A318C0C" w:rsidR="00502FCD" w:rsidRPr="00502FCD" w:rsidRDefault="00502FCD" w:rsidP="00502FCD">
      <w:pPr>
        <w:contextualSpacing/>
        <w:rPr>
          <w:rFonts w:cs="Times New Roman"/>
          <w:sz w:val="24"/>
          <w:szCs w:val="24"/>
        </w:rPr>
      </w:pPr>
      <w:r w:rsidRPr="00502FCD">
        <w:rPr>
          <w:rFonts w:cs="Times New Roman"/>
          <w:sz w:val="24"/>
          <w:szCs w:val="24"/>
        </w:rPr>
        <w:t>Результаты расчетов зоны поражения тепловым излучением факела:</w:t>
      </w:r>
    </w:p>
    <w:p w14:paraId="0B5FA6FD" w14:textId="77777777" w:rsidR="00502FCD" w:rsidRPr="00502FCD" w:rsidRDefault="00502FCD" w:rsidP="00502FCD">
      <w:pPr>
        <w:contextualSpacing/>
        <w:rPr>
          <w:rFonts w:cs="Times New Roman"/>
          <w:sz w:val="24"/>
          <w:szCs w:val="24"/>
        </w:rPr>
      </w:pPr>
    </w:p>
    <w:tbl>
      <w:tblPr>
        <w:tblW w:w="0" w:type="auto"/>
        <w:tblBorders>
          <w:top w:val="single" w:sz="3" w:space="0" w:color="auto"/>
          <w:left w:val="single" w:sz="3" w:space="0" w:color="auto"/>
          <w:bottom w:val="single" w:sz="3" w:space="0" w:color="auto"/>
          <w:right w:val="single" w:sz="3" w:space="0" w:color="auto"/>
          <w:insideH w:val="single" w:sz="3" w:space="0" w:color="auto"/>
          <w:insideV w:val="single" w:sz="3" w:space="0" w:color="auto"/>
        </w:tblBorders>
        <w:tblCellMar>
          <w:left w:w="83" w:type="dxa"/>
          <w:right w:w="83" w:type="dxa"/>
        </w:tblCellMar>
        <w:tblLook w:val="04A0" w:firstRow="1" w:lastRow="0" w:firstColumn="1" w:lastColumn="0" w:noHBand="0" w:noVBand="1"/>
      </w:tblPr>
      <w:tblGrid>
        <w:gridCol w:w="4666"/>
        <w:gridCol w:w="4669"/>
        <w:gridCol w:w="4659"/>
      </w:tblGrid>
      <w:tr w:rsidR="00502FCD" w:rsidRPr="00502FCD" w14:paraId="529D756B" w14:textId="77777777" w:rsidTr="00D71C67">
        <w:tc>
          <w:tcPr>
            <w:tcW w:w="4739" w:type="dxa"/>
            <w:shd w:val="clear" w:color="auto" w:fill="auto"/>
          </w:tcPr>
          <w:p w14:paraId="6F95E2D7" w14:textId="77777777" w:rsidR="00502FCD" w:rsidRPr="00502FCD" w:rsidRDefault="00502FCD" w:rsidP="00502FCD">
            <w:pPr>
              <w:contextualSpacing/>
              <w:jc w:val="center"/>
              <w:rPr>
                <w:rFonts w:cs="Times New Roman"/>
                <w:b/>
                <w:sz w:val="24"/>
                <w:szCs w:val="24"/>
              </w:rPr>
            </w:pPr>
            <w:r w:rsidRPr="00502FCD">
              <w:rPr>
                <w:rFonts w:cs="Times New Roman"/>
                <w:b/>
                <w:sz w:val="24"/>
                <w:szCs w:val="24"/>
              </w:rPr>
              <w:t>Степень поражения</w:t>
            </w:r>
          </w:p>
        </w:tc>
        <w:tc>
          <w:tcPr>
            <w:tcW w:w="4739" w:type="dxa"/>
            <w:shd w:val="clear" w:color="auto" w:fill="auto"/>
          </w:tcPr>
          <w:p w14:paraId="642C5561" w14:textId="77777777" w:rsidR="00502FCD" w:rsidRPr="00502FCD" w:rsidRDefault="00502FCD" w:rsidP="00502FCD">
            <w:pPr>
              <w:contextualSpacing/>
              <w:jc w:val="center"/>
              <w:rPr>
                <w:rFonts w:cs="Times New Roman"/>
                <w:b/>
                <w:sz w:val="24"/>
                <w:szCs w:val="24"/>
              </w:rPr>
            </w:pPr>
            <w:r w:rsidRPr="00502FCD">
              <w:rPr>
                <w:rFonts w:cs="Times New Roman"/>
                <w:b/>
                <w:sz w:val="24"/>
                <w:szCs w:val="24"/>
              </w:rPr>
              <w:t>Интенсивность излучения, кВт/м2</w:t>
            </w:r>
          </w:p>
        </w:tc>
        <w:tc>
          <w:tcPr>
            <w:tcW w:w="4740" w:type="dxa"/>
            <w:shd w:val="clear" w:color="auto" w:fill="auto"/>
          </w:tcPr>
          <w:p w14:paraId="13D44D12" w14:textId="77777777" w:rsidR="00502FCD" w:rsidRPr="00502FCD" w:rsidRDefault="00502FCD" w:rsidP="00502FCD">
            <w:pPr>
              <w:contextualSpacing/>
              <w:jc w:val="center"/>
              <w:rPr>
                <w:rFonts w:cs="Times New Roman"/>
                <w:b/>
                <w:sz w:val="24"/>
                <w:szCs w:val="24"/>
              </w:rPr>
            </w:pPr>
            <w:r w:rsidRPr="00502FCD">
              <w:rPr>
                <w:rFonts w:cs="Times New Roman"/>
                <w:b/>
                <w:sz w:val="24"/>
                <w:szCs w:val="24"/>
              </w:rPr>
              <w:t>Расстояние от источника факела, м</w:t>
            </w:r>
          </w:p>
        </w:tc>
      </w:tr>
      <w:tr w:rsidR="00502FCD" w:rsidRPr="00502FCD" w14:paraId="6465084B" w14:textId="77777777" w:rsidTr="00D71C67">
        <w:tc>
          <w:tcPr>
            <w:tcW w:w="4739" w:type="dxa"/>
            <w:shd w:val="clear" w:color="auto" w:fill="auto"/>
          </w:tcPr>
          <w:p w14:paraId="7DAE6774" w14:textId="77777777" w:rsidR="00502FCD" w:rsidRPr="00502FCD" w:rsidRDefault="00502FCD" w:rsidP="00502FCD">
            <w:pPr>
              <w:contextualSpacing/>
              <w:rPr>
                <w:rFonts w:cs="Times New Roman"/>
                <w:sz w:val="24"/>
                <w:szCs w:val="24"/>
              </w:rPr>
            </w:pPr>
            <w:r w:rsidRPr="00502FCD">
              <w:rPr>
                <w:rFonts w:cs="Times New Roman"/>
                <w:sz w:val="24"/>
                <w:szCs w:val="24"/>
              </w:rPr>
              <w:t>Без негативных последствий в течение длительного времени</w:t>
            </w:r>
          </w:p>
        </w:tc>
        <w:tc>
          <w:tcPr>
            <w:tcW w:w="4739" w:type="dxa"/>
            <w:shd w:val="clear" w:color="auto" w:fill="auto"/>
          </w:tcPr>
          <w:p w14:paraId="26C3C853" w14:textId="77777777" w:rsidR="00502FCD" w:rsidRPr="00502FCD" w:rsidRDefault="00502FCD" w:rsidP="00502FCD">
            <w:pPr>
              <w:jc w:val="center"/>
              <w:rPr>
                <w:rFonts w:eastAsia="Times New Roman" w:cs="Times New Roman"/>
                <w:szCs w:val="28"/>
                <w:lang w:eastAsia="ru-RU"/>
              </w:rPr>
            </w:pPr>
            <w:r w:rsidRPr="00502FCD">
              <w:rPr>
                <w:rFonts w:eastAsia="Times New Roman" w:cs="Times New Roman"/>
                <w:szCs w:val="28"/>
                <w:lang w:eastAsia="ru-RU"/>
              </w:rPr>
              <w:t>1,4</w:t>
            </w:r>
          </w:p>
        </w:tc>
        <w:tc>
          <w:tcPr>
            <w:tcW w:w="4740" w:type="dxa"/>
            <w:shd w:val="clear" w:color="auto" w:fill="auto"/>
            <w:vAlign w:val="center"/>
          </w:tcPr>
          <w:p w14:paraId="3FE8E34E" w14:textId="7312E545" w:rsidR="00502FCD" w:rsidRPr="00502FCD" w:rsidRDefault="00544598" w:rsidP="00502FCD">
            <w:pPr>
              <w:contextualSpacing/>
              <w:jc w:val="center"/>
              <w:rPr>
                <w:rFonts w:cs="Times New Roman"/>
                <w:sz w:val="24"/>
                <w:szCs w:val="24"/>
              </w:rPr>
            </w:pPr>
            <w:r>
              <w:rPr>
                <w:rFonts w:cs="Times New Roman"/>
                <w:sz w:val="24"/>
                <w:szCs w:val="24"/>
              </w:rPr>
              <w:t>1</w:t>
            </w:r>
            <w:r w:rsidR="002135BE">
              <w:rPr>
                <w:rFonts w:cs="Times New Roman"/>
                <w:sz w:val="24"/>
                <w:szCs w:val="24"/>
              </w:rPr>
              <w:t>89</w:t>
            </w:r>
          </w:p>
        </w:tc>
      </w:tr>
      <w:tr w:rsidR="00502FCD" w:rsidRPr="00502FCD" w14:paraId="24134B7E" w14:textId="77777777" w:rsidTr="00D71C67">
        <w:tc>
          <w:tcPr>
            <w:tcW w:w="4739" w:type="dxa"/>
            <w:shd w:val="clear" w:color="auto" w:fill="auto"/>
          </w:tcPr>
          <w:p w14:paraId="12FC00BD" w14:textId="77777777" w:rsidR="00502FCD" w:rsidRPr="00502FCD" w:rsidRDefault="00502FCD" w:rsidP="00502FCD">
            <w:pPr>
              <w:contextualSpacing/>
              <w:rPr>
                <w:rFonts w:cs="Times New Roman"/>
                <w:sz w:val="24"/>
                <w:szCs w:val="24"/>
              </w:rPr>
            </w:pPr>
            <w:r w:rsidRPr="00502FCD">
              <w:rPr>
                <w:rFonts w:cs="Times New Roman"/>
                <w:sz w:val="24"/>
                <w:szCs w:val="24"/>
              </w:rPr>
              <w:t>Безопасно для человека в брезентовой одежде</w:t>
            </w:r>
          </w:p>
        </w:tc>
        <w:tc>
          <w:tcPr>
            <w:tcW w:w="4739" w:type="dxa"/>
            <w:shd w:val="clear" w:color="auto" w:fill="auto"/>
          </w:tcPr>
          <w:p w14:paraId="68B4FDD1" w14:textId="77777777" w:rsidR="00502FCD" w:rsidRPr="00502FCD" w:rsidRDefault="00502FCD" w:rsidP="00502FCD">
            <w:pPr>
              <w:jc w:val="center"/>
              <w:rPr>
                <w:rFonts w:eastAsia="Times New Roman" w:cs="Times New Roman"/>
                <w:szCs w:val="28"/>
                <w:lang w:eastAsia="ru-RU"/>
              </w:rPr>
            </w:pPr>
            <w:r w:rsidRPr="00502FCD">
              <w:rPr>
                <w:rFonts w:eastAsia="Times New Roman" w:cs="Times New Roman"/>
                <w:szCs w:val="28"/>
                <w:lang w:eastAsia="ru-RU"/>
              </w:rPr>
              <w:t>4,2</w:t>
            </w:r>
          </w:p>
        </w:tc>
        <w:tc>
          <w:tcPr>
            <w:tcW w:w="4740" w:type="dxa"/>
            <w:shd w:val="clear" w:color="auto" w:fill="auto"/>
            <w:vAlign w:val="center"/>
          </w:tcPr>
          <w:p w14:paraId="027A2CBF" w14:textId="5E79FFFF" w:rsidR="00502FCD" w:rsidRPr="00502FCD" w:rsidRDefault="00544598" w:rsidP="00502FCD">
            <w:pPr>
              <w:contextualSpacing/>
              <w:jc w:val="center"/>
              <w:rPr>
                <w:rFonts w:cs="Times New Roman"/>
                <w:sz w:val="24"/>
                <w:szCs w:val="24"/>
              </w:rPr>
            </w:pPr>
            <w:r>
              <w:rPr>
                <w:rFonts w:cs="Times New Roman"/>
                <w:sz w:val="24"/>
                <w:szCs w:val="24"/>
              </w:rPr>
              <w:t>133</w:t>
            </w:r>
          </w:p>
        </w:tc>
      </w:tr>
      <w:tr w:rsidR="00502FCD" w:rsidRPr="00502FCD" w14:paraId="46D9AB1B" w14:textId="77777777" w:rsidTr="00D71C67">
        <w:tc>
          <w:tcPr>
            <w:tcW w:w="4739" w:type="dxa"/>
            <w:shd w:val="clear" w:color="auto" w:fill="auto"/>
          </w:tcPr>
          <w:p w14:paraId="1343EBC8" w14:textId="77777777" w:rsidR="00502FCD" w:rsidRPr="00502FCD" w:rsidRDefault="00502FCD" w:rsidP="00502FCD">
            <w:pPr>
              <w:contextualSpacing/>
              <w:rPr>
                <w:rFonts w:cs="Times New Roman"/>
                <w:sz w:val="24"/>
                <w:szCs w:val="24"/>
              </w:rPr>
            </w:pPr>
            <w:r w:rsidRPr="00502FCD">
              <w:rPr>
                <w:rFonts w:cs="Times New Roman"/>
                <w:sz w:val="24"/>
                <w:szCs w:val="24"/>
              </w:rPr>
              <w:t>Непереносимая боль через 20-30 с</w:t>
            </w:r>
          </w:p>
          <w:p w14:paraId="2FB91B51" w14:textId="77777777" w:rsidR="00502FCD" w:rsidRPr="00502FCD" w:rsidRDefault="00502FCD" w:rsidP="00502FCD">
            <w:pPr>
              <w:contextualSpacing/>
              <w:rPr>
                <w:rFonts w:cs="Times New Roman"/>
                <w:sz w:val="24"/>
                <w:szCs w:val="24"/>
              </w:rPr>
            </w:pPr>
            <w:r w:rsidRPr="00502FCD">
              <w:rPr>
                <w:rFonts w:cs="Times New Roman"/>
                <w:sz w:val="24"/>
                <w:szCs w:val="24"/>
              </w:rPr>
              <w:t>Ожог 1 степени через 15-20 с</w:t>
            </w:r>
          </w:p>
          <w:p w14:paraId="6B59CD16" w14:textId="77777777" w:rsidR="00502FCD" w:rsidRPr="00502FCD" w:rsidRDefault="00502FCD" w:rsidP="00502FCD">
            <w:pPr>
              <w:contextualSpacing/>
              <w:rPr>
                <w:rFonts w:cs="Times New Roman"/>
                <w:sz w:val="24"/>
                <w:szCs w:val="24"/>
              </w:rPr>
            </w:pPr>
            <w:r w:rsidRPr="00502FCD">
              <w:rPr>
                <w:rFonts w:cs="Times New Roman"/>
                <w:sz w:val="24"/>
                <w:szCs w:val="24"/>
              </w:rPr>
              <w:t>Ожог 2 степени через 30-40 с</w:t>
            </w:r>
          </w:p>
        </w:tc>
        <w:tc>
          <w:tcPr>
            <w:tcW w:w="4739" w:type="dxa"/>
            <w:shd w:val="clear" w:color="auto" w:fill="auto"/>
            <w:vAlign w:val="center"/>
          </w:tcPr>
          <w:p w14:paraId="6F1DBCF3" w14:textId="77777777" w:rsidR="00502FCD" w:rsidRPr="00502FCD" w:rsidRDefault="00502FCD" w:rsidP="00502FCD">
            <w:pPr>
              <w:jc w:val="center"/>
              <w:rPr>
                <w:rFonts w:eastAsia="Times New Roman" w:cs="Times New Roman"/>
                <w:szCs w:val="28"/>
                <w:lang w:eastAsia="ru-RU"/>
              </w:rPr>
            </w:pPr>
            <w:r w:rsidRPr="00502FCD">
              <w:rPr>
                <w:rFonts w:eastAsia="Times New Roman" w:cs="Times New Roman"/>
                <w:szCs w:val="28"/>
                <w:lang w:eastAsia="ru-RU"/>
              </w:rPr>
              <w:t>7,0</w:t>
            </w:r>
          </w:p>
        </w:tc>
        <w:tc>
          <w:tcPr>
            <w:tcW w:w="4740" w:type="dxa"/>
            <w:shd w:val="clear" w:color="auto" w:fill="auto"/>
            <w:vAlign w:val="center"/>
          </w:tcPr>
          <w:p w14:paraId="62E6AF23" w14:textId="3B0AED72" w:rsidR="00502FCD" w:rsidRPr="00502FCD" w:rsidRDefault="00544598" w:rsidP="00502FCD">
            <w:pPr>
              <w:contextualSpacing/>
              <w:jc w:val="center"/>
              <w:rPr>
                <w:rFonts w:cs="Times New Roman"/>
                <w:sz w:val="24"/>
                <w:szCs w:val="24"/>
              </w:rPr>
            </w:pPr>
            <w:r>
              <w:rPr>
                <w:rFonts w:cs="Times New Roman"/>
                <w:sz w:val="24"/>
                <w:szCs w:val="24"/>
              </w:rPr>
              <w:t>119</w:t>
            </w:r>
          </w:p>
        </w:tc>
      </w:tr>
      <w:tr w:rsidR="00502FCD" w:rsidRPr="00502FCD" w14:paraId="58C1A82F" w14:textId="77777777" w:rsidTr="00D71C67">
        <w:tc>
          <w:tcPr>
            <w:tcW w:w="4739" w:type="dxa"/>
            <w:shd w:val="clear" w:color="auto" w:fill="auto"/>
          </w:tcPr>
          <w:p w14:paraId="2785F909" w14:textId="77777777" w:rsidR="00502FCD" w:rsidRPr="00502FCD" w:rsidRDefault="00502FCD" w:rsidP="00502FCD">
            <w:pPr>
              <w:contextualSpacing/>
              <w:rPr>
                <w:rFonts w:cs="Times New Roman"/>
                <w:sz w:val="24"/>
                <w:szCs w:val="24"/>
              </w:rPr>
            </w:pPr>
            <w:r w:rsidRPr="00502FCD">
              <w:rPr>
                <w:rFonts w:cs="Times New Roman"/>
                <w:sz w:val="24"/>
                <w:szCs w:val="24"/>
              </w:rPr>
              <w:t>Непереносимая боль через 3-5 с</w:t>
            </w:r>
          </w:p>
          <w:p w14:paraId="59AF9A05" w14:textId="77777777" w:rsidR="00502FCD" w:rsidRPr="00502FCD" w:rsidRDefault="00502FCD" w:rsidP="00502FCD">
            <w:pPr>
              <w:contextualSpacing/>
              <w:rPr>
                <w:rFonts w:cs="Times New Roman"/>
                <w:color w:val="FF0000"/>
                <w:sz w:val="24"/>
                <w:szCs w:val="24"/>
              </w:rPr>
            </w:pPr>
            <w:r w:rsidRPr="00502FCD">
              <w:rPr>
                <w:rFonts w:cs="Times New Roman"/>
                <w:sz w:val="24"/>
                <w:szCs w:val="24"/>
              </w:rPr>
              <w:t>Ожог 1 степени через 6-8 с</w:t>
            </w:r>
          </w:p>
          <w:p w14:paraId="40B4A428" w14:textId="77777777" w:rsidR="00502FCD" w:rsidRPr="00502FCD" w:rsidRDefault="00502FCD" w:rsidP="00502FCD">
            <w:pPr>
              <w:contextualSpacing/>
              <w:rPr>
                <w:rFonts w:cs="Times New Roman"/>
                <w:sz w:val="24"/>
                <w:szCs w:val="24"/>
              </w:rPr>
            </w:pPr>
            <w:r w:rsidRPr="00502FCD">
              <w:rPr>
                <w:rFonts w:cs="Times New Roman"/>
                <w:sz w:val="24"/>
                <w:szCs w:val="24"/>
              </w:rPr>
              <w:t xml:space="preserve">Ожог 2 степени через 12-16 с </w:t>
            </w:r>
          </w:p>
        </w:tc>
        <w:tc>
          <w:tcPr>
            <w:tcW w:w="4739" w:type="dxa"/>
            <w:shd w:val="clear" w:color="auto" w:fill="auto"/>
            <w:vAlign w:val="center"/>
          </w:tcPr>
          <w:p w14:paraId="6D0A7369" w14:textId="77777777" w:rsidR="00502FCD" w:rsidRPr="00502FCD" w:rsidRDefault="00502FCD" w:rsidP="00502FCD">
            <w:pPr>
              <w:jc w:val="center"/>
              <w:rPr>
                <w:rFonts w:eastAsia="Times New Roman" w:cs="Times New Roman"/>
                <w:szCs w:val="28"/>
                <w:lang w:eastAsia="ru-RU"/>
              </w:rPr>
            </w:pPr>
            <w:r w:rsidRPr="00502FCD">
              <w:rPr>
                <w:rFonts w:eastAsia="Times New Roman" w:cs="Times New Roman"/>
                <w:szCs w:val="28"/>
                <w:lang w:eastAsia="ru-RU"/>
              </w:rPr>
              <w:t>10,5</w:t>
            </w:r>
          </w:p>
        </w:tc>
        <w:tc>
          <w:tcPr>
            <w:tcW w:w="4740" w:type="dxa"/>
            <w:shd w:val="clear" w:color="auto" w:fill="auto"/>
            <w:vAlign w:val="center"/>
          </w:tcPr>
          <w:p w14:paraId="44FA7E07" w14:textId="32B9FD09" w:rsidR="00502FCD" w:rsidRPr="00502FCD" w:rsidRDefault="00544598" w:rsidP="00502FCD">
            <w:pPr>
              <w:contextualSpacing/>
              <w:jc w:val="center"/>
              <w:rPr>
                <w:rFonts w:cs="Times New Roman"/>
                <w:sz w:val="24"/>
                <w:szCs w:val="24"/>
              </w:rPr>
            </w:pPr>
            <w:r>
              <w:rPr>
                <w:rFonts w:cs="Times New Roman"/>
                <w:sz w:val="24"/>
                <w:szCs w:val="24"/>
              </w:rPr>
              <w:t>106</w:t>
            </w:r>
          </w:p>
        </w:tc>
      </w:tr>
    </w:tbl>
    <w:p w14:paraId="185E0485" w14:textId="77777777" w:rsidR="00502FCD" w:rsidRPr="00502FCD" w:rsidRDefault="00502FCD" w:rsidP="00502FCD">
      <w:pPr>
        <w:contextualSpacing/>
        <w:rPr>
          <w:rFonts w:cs="Times New Roman"/>
          <w:sz w:val="24"/>
          <w:szCs w:val="24"/>
        </w:rPr>
      </w:pPr>
    </w:p>
    <w:p w14:paraId="69E015F1" w14:textId="3BC99507" w:rsidR="00502FCD" w:rsidRPr="00502FCD" w:rsidRDefault="00502FCD" w:rsidP="00502FCD">
      <w:pPr>
        <w:contextualSpacing/>
        <w:rPr>
          <w:rFonts w:cs="Times New Roman"/>
          <w:sz w:val="24"/>
          <w:szCs w:val="24"/>
        </w:rPr>
      </w:pPr>
      <w:r w:rsidRPr="00502FCD">
        <w:rPr>
          <w:rFonts w:cs="Times New Roman"/>
          <w:sz w:val="24"/>
          <w:szCs w:val="24"/>
        </w:rPr>
        <w:t>Ситуационный план представлен в приложении №</w:t>
      </w:r>
      <w:r w:rsidR="00544598">
        <w:rPr>
          <w:rFonts w:cs="Times New Roman"/>
          <w:sz w:val="24"/>
          <w:szCs w:val="24"/>
        </w:rPr>
        <w:t>6</w:t>
      </w:r>
    </w:p>
    <w:p w14:paraId="54B69E29" w14:textId="77777777" w:rsidR="00502FCD" w:rsidRPr="00502FCD" w:rsidRDefault="00502FCD" w:rsidP="00502FCD">
      <w:pPr>
        <w:contextualSpacing/>
        <w:rPr>
          <w:rFonts w:cs="Times New Roman"/>
          <w:sz w:val="24"/>
          <w:szCs w:val="24"/>
        </w:rPr>
      </w:pPr>
    </w:p>
    <w:p w14:paraId="7CDE5C0A" w14:textId="2A6981A5" w:rsidR="00502FCD" w:rsidRPr="00502FCD" w:rsidRDefault="00502FCD" w:rsidP="00502FCD">
      <w:pPr>
        <w:contextualSpacing/>
        <w:rPr>
          <w:rFonts w:cs="Times New Roman"/>
          <w:sz w:val="24"/>
          <w:szCs w:val="24"/>
        </w:rPr>
      </w:pPr>
      <w:r w:rsidRPr="00502FCD">
        <w:rPr>
          <w:rFonts w:cs="Times New Roman"/>
          <w:b/>
          <w:sz w:val="24"/>
          <w:szCs w:val="24"/>
        </w:rPr>
        <w:t>Выводы</w:t>
      </w:r>
      <w:r w:rsidRPr="00502FCD">
        <w:rPr>
          <w:rFonts w:cs="Times New Roman"/>
          <w:sz w:val="24"/>
          <w:szCs w:val="24"/>
        </w:rPr>
        <w:t xml:space="preserve">. При прогнозировании зоны поражения тепловым излучением факельного горения струи газа важны такие характеристики как интенсивность излучения, длина и ширина факела, которые характеризуют его воздействие. В ходе расчета были определены </w:t>
      </w:r>
      <w:r w:rsidRPr="00502FCD">
        <w:rPr>
          <w:rFonts w:cs="Times New Roman"/>
          <w:sz w:val="24"/>
          <w:szCs w:val="24"/>
        </w:rPr>
        <w:lastRenderedPageBreak/>
        <w:t xml:space="preserve">параметры факельного горения, с расходом продукта, поступающего в окружающее пространство, равное </w:t>
      </w:r>
      <w:r w:rsidR="001B2716">
        <w:rPr>
          <w:rFonts w:cs="Times New Roman"/>
          <w:sz w:val="24"/>
          <w:szCs w:val="24"/>
        </w:rPr>
        <w:t>38</w:t>
      </w:r>
      <w:r w:rsidRPr="00502FCD">
        <w:rPr>
          <w:rFonts w:cs="Times New Roman"/>
          <w:sz w:val="24"/>
          <w:szCs w:val="24"/>
        </w:rPr>
        <w:t>,</w:t>
      </w:r>
      <w:r w:rsidR="001B2716">
        <w:rPr>
          <w:rFonts w:cs="Times New Roman"/>
          <w:sz w:val="24"/>
          <w:szCs w:val="24"/>
        </w:rPr>
        <w:t>2</w:t>
      </w:r>
      <w:r w:rsidRPr="00502FCD">
        <w:rPr>
          <w:rFonts w:cs="Times New Roman"/>
          <w:sz w:val="24"/>
          <w:szCs w:val="24"/>
        </w:rPr>
        <w:t xml:space="preserve"> кг/сек. Время факельного горения составит 30 сек, до закрытия задвижки. Длина факела составляет </w:t>
      </w:r>
      <w:r w:rsidR="001B2716">
        <w:rPr>
          <w:rFonts w:cs="Times New Roman"/>
          <w:sz w:val="24"/>
          <w:szCs w:val="24"/>
        </w:rPr>
        <w:t>53</w:t>
      </w:r>
      <w:r w:rsidRPr="00502FCD">
        <w:rPr>
          <w:rFonts w:cs="Times New Roman"/>
          <w:sz w:val="24"/>
          <w:szCs w:val="24"/>
        </w:rPr>
        <w:t>,</w:t>
      </w:r>
      <w:r w:rsidR="001B2716">
        <w:rPr>
          <w:rFonts w:cs="Times New Roman"/>
          <w:sz w:val="24"/>
          <w:szCs w:val="24"/>
        </w:rPr>
        <w:t>68</w:t>
      </w:r>
      <w:r w:rsidRPr="00502FCD">
        <w:rPr>
          <w:rFonts w:cs="Times New Roman"/>
          <w:sz w:val="24"/>
          <w:szCs w:val="24"/>
        </w:rPr>
        <w:t xml:space="preserve"> м, ширина - </w:t>
      </w:r>
      <w:r w:rsidR="001B2716">
        <w:rPr>
          <w:rFonts w:cs="Times New Roman"/>
          <w:sz w:val="24"/>
          <w:szCs w:val="24"/>
        </w:rPr>
        <w:t>8</w:t>
      </w:r>
      <w:r w:rsidRPr="00502FCD">
        <w:rPr>
          <w:rFonts w:cs="Times New Roman"/>
          <w:sz w:val="24"/>
          <w:szCs w:val="24"/>
        </w:rPr>
        <w:t>,</w:t>
      </w:r>
      <w:r w:rsidR="001B2716">
        <w:rPr>
          <w:rFonts w:cs="Times New Roman"/>
          <w:sz w:val="24"/>
          <w:szCs w:val="24"/>
        </w:rPr>
        <w:t>05</w:t>
      </w:r>
      <w:r w:rsidRPr="00502FCD">
        <w:rPr>
          <w:rFonts w:cs="Times New Roman"/>
          <w:sz w:val="24"/>
          <w:szCs w:val="24"/>
        </w:rPr>
        <w:t xml:space="preserve"> м. В горизонтальном факеле возможно поражение человека на расстоянии равном длине и ширине факела, вне данной зоны, за пределами границ струи факела, вероятность поражения человека принимается равной 0, при этом </w:t>
      </w:r>
      <w:r w:rsidRPr="00502FCD">
        <w:rPr>
          <w:rFonts w:eastAsia="Times New Roman" w:cs="Times New Roman"/>
          <w:sz w:val="24"/>
          <w:szCs w:val="24"/>
          <w:lang w:eastAsia="ru-RU"/>
        </w:rPr>
        <w:t>в пределах 30</w:t>
      </w:r>
      <w:r w:rsidRPr="00502FCD">
        <w:rPr>
          <w:rFonts w:eastAsia="Times New Roman" w:cs="Times New Roman"/>
          <w:sz w:val="24"/>
          <w:szCs w:val="24"/>
          <w:vertAlign w:val="superscript"/>
          <w:lang w:eastAsia="ru-RU"/>
        </w:rPr>
        <w:t>о</w:t>
      </w:r>
      <w:r w:rsidRPr="00502FCD">
        <w:rPr>
          <w:rFonts w:eastAsia="Times New Roman" w:cs="Times New Roman"/>
          <w:sz w:val="24"/>
          <w:szCs w:val="24"/>
          <w:lang w:eastAsia="ru-RU"/>
        </w:rPr>
        <w:t xml:space="preserve">-го сектора с радиусом до </w:t>
      </w:r>
      <w:r w:rsidR="001B2716">
        <w:rPr>
          <w:rFonts w:eastAsia="Times New Roman" w:cs="Times New Roman"/>
          <w:sz w:val="24"/>
          <w:szCs w:val="24"/>
          <w:lang w:eastAsia="ru-RU"/>
        </w:rPr>
        <w:t>106</w:t>
      </w:r>
      <w:r w:rsidRPr="00502FCD">
        <w:rPr>
          <w:rFonts w:eastAsia="Times New Roman" w:cs="Times New Roman"/>
          <w:sz w:val="24"/>
          <w:szCs w:val="24"/>
          <w:lang w:eastAsia="ru-RU"/>
        </w:rPr>
        <w:t xml:space="preserve"> м при нахождении в нем человека прогнозируется ожог 1 степени</w:t>
      </w:r>
      <w:r w:rsidRPr="00502FCD">
        <w:rPr>
          <w:rFonts w:cs="Times New Roman"/>
          <w:sz w:val="24"/>
          <w:szCs w:val="24"/>
        </w:rPr>
        <w:t xml:space="preserve">. </w:t>
      </w:r>
    </w:p>
    <w:p w14:paraId="797DE0F8" w14:textId="321C8D6F" w:rsidR="00502FCD" w:rsidRPr="00502FCD" w:rsidRDefault="00502FCD" w:rsidP="00502FCD">
      <w:pPr>
        <w:ind w:firstLine="708"/>
        <w:contextualSpacing/>
        <w:rPr>
          <w:rFonts w:cs="Times New Roman"/>
          <w:sz w:val="24"/>
          <w:szCs w:val="24"/>
        </w:rPr>
      </w:pPr>
      <w:r w:rsidRPr="00502FCD">
        <w:rPr>
          <w:rFonts w:cs="Times New Roman"/>
          <w:sz w:val="24"/>
          <w:szCs w:val="24"/>
        </w:rPr>
        <w:t>Зона непосредственного контакта пламени с окружающими объектами, т.е. область наиболее опасного теплового воздействия в зависимости от места разрыва трубопровода может попасть на местоположение находящихся в данном направлении объекты (здание котельной, складск</w:t>
      </w:r>
      <w:r w:rsidR="008D21CF">
        <w:rPr>
          <w:rFonts w:cs="Times New Roman"/>
          <w:sz w:val="24"/>
          <w:szCs w:val="24"/>
        </w:rPr>
        <w:t>ая зона хранения ДТ, здание насосной станции</w:t>
      </w:r>
      <w:r w:rsidRPr="00502FCD">
        <w:rPr>
          <w:rFonts w:cs="Times New Roman"/>
          <w:sz w:val="24"/>
          <w:szCs w:val="24"/>
        </w:rPr>
        <w:t xml:space="preserve">), при этом </w:t>
      </w:r>
      <w:r w:rsidR="008D21CF">
        <w:rPr>
          <w:rFonts w:cs="Times New Roman"/>
          <w:sz w:val="24"/>
          <w:szCs w:val="24"/>
        </w:rPr>
        <w:t xml:space="preserve">строительные конструкции </w:t>
      </w:r>
      <w:r w:rsidRPr="00502FCD">
        <w:rPr>
          <w:rFonts w:cs="Times New Roman"/>
          <w:sz w:val="24"/>
          <w:szCs w:val="24"/>
        </w:rPr>
        <w:t>здани</w:t>
      </w:r>
      <w:r w:rsidR="008D21CF">
        <w:rPr>
          <w:rFonts w:cs="Times New Roman"/>
          <w:sz w:val="24"/>
          <w:szCs w:val="24"/>
        </w:rPr>
        <w:t>я</w:t>
      </w:r>
      <w:r w:rsidRPr="00502FCD">
        <w:rPr>
          <w:rFonts w:cs="Times New Roman"/>
          <w:sz w:val="24"/>
          <w:szCs w:val="24"/>
        </w:rPr>
        <w:t xml:space="preserve"> котельной и находящееся в нем оборудование при воздействии теплового излучении на стену здания интенсивностью </w:t>
      </w:r>
      <w:r w:rsidR="008D21CF">
        <w:rPr>
          <w:rFonts w:cs="Times New Roman"/>
          <w:sz w:val="24"/>
          <w:szCs w:val="24"/>
        </w:rPr>
        <w:t>8</w:t>
      </w:r>
      <w:r w:rsidRPr="00502FCD">
        <w:rPr>
          <w:rFonts w:cs="Times New Roman"/>
          <w:sz w:val="24"/>
          <w:szCs w:val="24"/>
        </w:rPr>
        <w:t xml:space="preserve">0 </w:t>
      </w:r>
      <w:bookmarkStart w:id="3" w:name="_Hlk115124120"/>
      <w:r w:rsidRPr="00502FCD">
        <w:rPr>
          <w:rFonts w:cs="Times New Roman"/>
          <w:sz w:val="24"/>
          <w:szCs w:val="24"/>
        </w:rPr>
        <w:t>кВт/м</w:t>
      </w:r>
      <w:r w:rsidRPr="00502FCD">
        <w:rPr>
          <w:rFonts w:cs="Times New Roman"/>
          <w:sz w:val="24"/>
          <w:szCs w:val="24"/>
          <w:vertAlign w:val="superscript"/>
        </w:rPr>
        <w:t>2</w:t>
      </w:r>
      <w:r w:rsidRPr="00502FCD">
        <w:rPr>
          <w:rFonts w:cs="Times New Roman"/>
          <w:sz w:val="24"/>
          <w:szCs w:val="24"/>
        </w:rPr>
        <w:t xml:space="preserve"> </w:t>
      </w:r>
      <w:bookmarkEnd w:id="3"/>
      <w:r w:rsidRPr="00502FCD">
        <w:rPr>
          <w:rFonts w:cs="Times New Roman"/>
          <w:sz w:val="24"/>
          <w:szCs w:val="24"/>
        </w:rPr>
        <w:t>за время 30 сек сгора</w:t>
      </w:r>
      <w:r w:rsidR="008D21CF">
        <w:rPr>
          <w:rFonts w:cs="Times New Roman"/>
          <w:sz w:val="24"/>
          <w:szCs w:val="24"/>
        </w:rPr>
        <w:t>ю</w:t>
      </w:r>
      <w:r w:rsidRPr="00502FCD">
        <w:rPr>
          <w:rFonts w:cs="Times New Roman"/>
          <w:sz w:val="24"/>
          <w:szCs w:val="24"/>
        </w:rPr>
        <w:t>т частично.</w:t>
      </w:r>
    </w:p>
    <w:p w14:paraId="6D2C7550" w14:textId="3AA8FA4B" w:rsidR="00502FCD" w:rsidRDefault="00502FCD" w:rsidP="00502FCD">
      <w:pPr>
        <w:ind w:firstLine="708"/>
        <w:contextualSpacing/>
        <w:rPr>
          <w:rFonts w:cs="Times New Roman"/>
          <w:sz w:val="24"/>
          <w:szCs w:val="24"/>
        </w:rPr>
      </w:pPr>
      <w:r w:rsidRPr="00502FCD">
        <w:rPr>
          <w:rFonts w:eastAsia="Times New Roman" w:cs="Times New Roman"/>
          <w:sz w:val="24"/>
          <w:szCs w:val="24"/>
          <w:lang w:eastAsia="ru-RU"/>
        </w:rPr>
        <w:t xml:space="preserve">Тепловое излучение от вертикального факела </w:t>
      </w:r>
      <w:r w:rsidRPr="00502FCD">
        <w:rPr>
          <w:rFonts w:cs="Times New Roman"/>
          <w:sz w:val="24"/>
          <w:szCs w:val="24"/>
        </w:rPr>
        <w:t xml:space="preserve">при интенсивности </w:t>
      </w:r>
      <w:bookmarkStart w:id="4" w:name="_Hlk115123627"/>
      <w:r w:rsidRPr="00502FCD">
        <w:rPr>
          <w:rFonts w:cs="Times New Roman"/>
          <w:sz w:val="24"/>
          <w:szCs w:val="24"/>
        </w:rPr>
        <w:t xml:space="preserve">у стены котельной, составляющей величину </w:t>
      </w:r>
      <w:r w:rsidR="008D21CF">
        <w:rPr>
          <w:rFonts w:cs="Times New Roman"/>
          <w:sz w:val="24"/>
          <w:szCs w:val="24"/>
        </w:rPr>
        <w:t>80</w:t>
      </w:r>
      <w:r w:rsidRPr="00502FCD">
        <w:rPr>
          <w:rFonts w:cs="Times New Roman"/>
          <w:sz w:val="24"/>
          <w:szCs w:val="24"/>
        </w:rPr>
        <w:t xml:space="preserve"> кВт/м</w:t>
      </w:r>
      <w:r w:rsidRPr="00502FCD">
        <w:rPr>
          <w:rFonts w:cs="Times New Roman"/>
          <w:sz w:val="24"/>
          <w:szCs w:val="24"/>
          <w:vertAlign w:val="superscript"/>
        </w:rPr>
        <w:t>2</w:t>
      </w:r>
      <w:bookmarkEnd w:id="4"/>
      <w:r w:rsidRPr="00502FCD">
        <w:rPr>
          <w:rFonts w:cs="Times New Roman"/>
          <w:sz w:val="24"/>
          <w:szCs w:val="24"/>
        </w:rPr>
        <w:t>, приведет к выгоранию сэндвич панелей смежной стены здания.</w:t>
      </w:r>
    </w:p>
    <w:p w14:paraId="5C7D1805" w14:textId="77777777" w:rsidR="00567FE6" w:rsidRDefault="00567FE6" w:rsidP="00502FCD">
      <w:pPr>
        <w:ind w:firstLine="708"/>
        <w:contextualSpacing/>
        <w:rPr>
          <w:rFonts w:cs="Times New Roman"/>
          <w:sz w:val="24"/>
          <w:szCs w:val="24"/>
        </w:rPr>
      </w:pPr>
    </w:p>
    <w:p w14:paraId="39C14452" w14:textId="04654450" w:rsidR="00567FE6" w:rsidRPr="0066523E" w:rsidRDefault="00567FE6" w:rsidP="00567FE6">
      <w:pPr>
        <w:rPr>
          <w:rFonts w:cs="Times New Roman"/>
          <w:b/>
          <w:sz w:val="24"/>
          <w:szCs w:val="24"/>
          <w:highlight w:val="yellow"/>
        </w:rPr>
      </w:pPr>
      <w:r>
        <w:rPr>
          <w:rFonts w:cs="Times New Roman"/>
          <w:b/>
          <w:sz w:val="24"/>
          <w:szCs w:val="24"/>
        </w:rPr>
        <w:t>7</w:t>
      </w:r>
      <w:r w:rsidRPr="0066523E">
        <w:rPr>
          <w:rFonts w:cs="Times New Roman"/>
          <w:b/>
          <w:sz w:val="24"/>
          <w:szCs w:val="24"/>
        </w:rPr>
        <w:t>.</w:t>
      </w:r>
      <w:r>
        <w:rPr>
          <w:rFonts w:cs="Times New Roman"/>
          <w:b/>
          <w:sz w:val="24"/>
          <w:szCs w:val="24"/>
        </w:rPr>
        <w:t>4</w:t>
      </w:r>
      <w:r w:rsidRPr="0066523E">
        <w:rPr>
          <w:rFonts w:cs="Times New Roman"/>
          <w:b/>
          <w:sz w:val="24"/>
          <w:szCs w:val="24"/>
        </w:rPr>
        <w:t xml:space="preserve"> Определение числа людей, попавших в зону поражения.</w:t>
      </w:r>
    </w:p>
    <w:p w14:paraId="4666E172" w14:textId="77777777" w:rsidR="00567FE6" w:rsidRPr="0066523E" w:rsidRDefault="00567FE6" w:rsidP="00567FE6">
      <w:pPr>
        <w:ind w:firstLine="709"/>
        <w:rPr>
          <w:rFonts w:cs="Times New Roman"/>
          <w:sz w:val="24"/>
          <w:szCs w:val="24"/>
          <w:highlight w:val="yellow"/>
        </w:rPr>
      </w:pPr>
    </w:p>
    <w:p w14:paraId="73E39C37" w14:textId="0402D7FD" w:rsidR="00567FE6" w:rsidRPr="000C4414" w:rsidRDefault="00567FE6" w:rsidP="00567FE6">
      <w:pPr>
        <w:autoSpaceDE w:val="0"/>
        <w:ind w:firstLine="708"/>
        <w:contextualSpacing/>
        <w:rPr>
          <w:rFonts w:cs="Times New Roman"/>
          <w:sz w:val="24"/>
          <w:szCs w:val="24"/>
        </w:rPr>
      </w:pPr>
      <w:r w:rsidRPr="000C4414">
        <w:rPr>
          <w:rFonts w:cs="Times New Roman"/>
          <w:sz w:val="24"/>
          <w:szCs w:val="24"/>
        </w:rPr>
        <w:t xml:space="preserve">Объект расположен на территории, где отсутствуют зоны с постоянным пребыванием людей, за исключением одного сотрудника, находящегося в операторской и второго – на посту охраны. В расчет берется сценарий совершения террористического акта в ночное время, при отсутствии на территории объекта постоянного персонала дневного режима работы. В зоне </w:t>
      </w:r>
      <w:r>
        <w:rPr>
          <w:rFonts w:cs="Times New Roman"/>
          <w:sz w:val="24"/>
          <w:szCs w:val="24"/>
        </w:rPr>
        <w:t>воздействия поражающих факторов</w:t>
      </w:r>
      <w:r w:rsidRPr="000C4414">
        <w:rPr>
          <w:rFonts w:cs="Times New Roman"/>
          <w:sz w:val="24"/>
          <w:szCs w:val="24"/>
        </w:rPr>
        <w:t xml:space="preserve"> </w:t>
      </w:r>
      <w:r>
        <w:rPr>
          <w:rFonts w:cs="Times New Roman"/>
          <w:sz w:val="24"/>
          <w:szCs w:val="24"/>
        </w:rPr>
        <w:t xml:space="preserve">находится </w:t>
      </w:r>
      <w:r w:rsidRPr="000C4414">
        <w:rPr>
          <w:rFonts w:cs="Times New Roman"/>
          <w:sz w:val="24"/>
          <w:szCs w:val="24"/>
        </w:rPr>
        <w:t>персонал котельной</w:t>
      </w:r>
      <w:r>
        <w:rPr>
          <w:rFonts w:cs="Times New Roman"/>
          <w:sz w:val="24"/>
          <w:szCs w:val="24"/>
        </w:rPr>
        <w:t xml:space="preserve"> (в пом. операторской здания котельной), при этом охранник в помещении</w:t>
      </w:r>
      <w:r w:rsidRPr="000C4414">
        <w:rPr>
          <w:rFonts w:cs="Times New Roman"/>
          <w:sz w:val="24"/>
          <w:szCs w:val="24"/>
        </w:rPr>
        <w:t xml:space="preserve"> КПП (поста охраны)</w:t>
      </w:r>
      <w:r>
        <w:rPr>
          <w:rFonts w:cs="Times New Roman"/>
          <w:sz w:val="24"/>
          <w:szCs w:val="24"/>
        </w:rPr>
        <w:t xml:space="preserve"> окажется вне зоны воздействий</w:t>
      </w:r>
      <w:r w:rsidRPr="000C4414">
        <w:rPr>
          <w:rFonts w:cs="Times New Roman"/>
          <w:sz w:val="24"/>
          <w:szCs w:val="24"/>
        </w:rPr>
        <w:t xml:space="preserve">. Соответственно в зоне безвозвратных потерь отсутствует зона с постоянным пребыванием людей и число безвозвратных потерь – 0 человек, санитарных – </w:t>
      </w:r>
      <w:r>
        <w:rPr>
          <w:rFonts w:cs="Times New Roman"/>
          <w:sz w:val="24"/>
          <w:szCs w:val="24"/>
        </w:rPr>
        <w:t>1</w:t>
      </w:r>
      <w:r w:rsidRPr="000C4414">
        <w:rPr>
          <w:rFonts w:cs="Times New Roman"/>
          <w:sz w:val="24"/>
          <w:szCs w:val="24"/>
        </w:rPr>
        <w:t xml:space="preserve"> человек.</w:t>
      </w:r>
    </w:p>
    <w:p w14:paraId="5D089736" w14:textId="77777777" w:rsidR="00502FCD" w:rsidRDefault="00502FCD" w:rsidP="008426E6">
      <w:pPr>
        <w:ind w:firstLine="708"/>
        <w:contextualSpacing/>
        <w:rPr>
          <w:rFonts w:cs="Times New Roman"/>
          <w:sz w:val="24"/>
          <w:szCs w:val="24"/>
        </w:rPr>
      </w:pPr>
    </w:p>
    <w:p w14:paraId="6BF93619" w14:textId="6CBF29CA" w:rsidR="00B05DA0" w:rsidRDefault="00B05DA0" w:rsidP="008426E6">
      <w:pPr>
        <w:pStyle w:val="af7"/>
        <w:numPr>
          <w:ilvl w:val="0"/>
          <w:numId w:val="13"/>
        </w:numPr>
        <w:ind w:left="709" w:firstLine="0"/>
        <w:rPr>
          <w:rFonts w:eastAsia="Times New Roman" w:cs="Times New Roman"/>
          <w:b/>
          <w:bCs/>
          <w:sz w:val="24"/>
          <w:szCs w:val="24"/>
          <w:lang w:eastAsia="ru-RU"/>
        </w:rPr>
      </w:pPr>
      <w:r w:rsidRPr="00A03472">
        <w:rPr>
          <w:rFonts w:eastAsia="Times New Roman" w:cs="Times New Roman"/>
          <w:b/>
          <w:bCs/>
          <w:sz w:val="24"/>
          <w:szCs w:val="24"/>
          <w:lang w:eastAsia="ru-RU"/>
        </w:rPr>
        <w:t>Расчет размеров зон безвозвратных и санитарных потерь, количества пострадавших людей, а также размера ущерба последствий акта незаконного вмешательства критического элемента №3 (</w:t>
      </w:r>
      <w:r w:rsidR="008D21CF" w:rsidRPr="008D21CF">
        <w:rPr>
          <w:rFonts w:eastAsia="Times New Roman" w:cs="Times New Roman"/>
          <w:b/>
          <w:bCs/>
          <w:sz w:val="24"/>
          <w:szCs w:val="24"/>
          <w:lang w:eastAsia="ru-RU"/>
        </w:rPr>
        <w:t>внутренний трубопровод природного газа</w:t>
      </w:r>
      <w:r w:rsidRPr="00A03472">
        <w:rPr>
          <w:rFonts w:eastAsia="Times New Roman" w:cs="Times New Roman"/>
          <w:b/>
          <w:bCs/>
          <w:sz w:val="24"/>
          <w:szCs w:val="24"/>
          <w:lang w:eastAsia="ru-RU"/>
        </w:rPr>
        <w:t>)</w:t>
      </w:r>
    </w:p>
    <w:p w14:paraId="191427AF" w14:textId="77777777" w:rsidR="00502FCD" w:rsidRPr="00A03472" w:rsidRDefault="00502FCD" w:rsidP="0080286D">
      <w:pPr>
        <w:pStyle w:val="af7"/>
        <w:ind w:left="709"/>
        <w:rPr>
          <w:rFonts w:eastAsia="Times New Roman" w:cs="Times New Roman"/>
          <w:b/>
          <w:bCs/>
          <w:sz w:val="24"/>
          <w:szCs w:val="24"/>
          <w:lang w:eastAsia="ru-RU"/>
        </w:rPr>
      </w:pPr>
    </w:p>
    <w:p w14:paraId="7EBF9DCE" w14:textId="1815E246" w:rsidR="006E2EF6" w:rsidRPr="00A03472" w:rsidRDefault="006E2EF6" w:rsidP="006E2EF6">
      <w:pPr>
        <w:pStyle w:val="af7"/>
        <w:ind w:left="709"/>
        <w:rPr>
          <w:rFonts w:eastAsia="Times New Roman" w:cs="Times New Roman"/>
          <w:b/>
          <w:bCs/>
          <w:sz w:val="24"/>
          <w:szCs w:val="24"/>
          <w:lang w:eastAsia="ru-RU"/>
        </w:rPr>
      </w:pPr>
      <w:r w:rsidRPr="00A03472">
        <w:rPr>
          <w:rFonts w:cs="Times New Roman"/>
          <w:b/>
          <w:sz w:val="24"/>
          <w:szCs w:val="24"/>
        </w:rPr>
        <w:t>8.1  Расчёт параметров волны давления при разрыве газопровода в замкнутом пространстве</w:t>
      </w:r>
    </w:p>
    <w:p w14:paraId="529D4A7A" w14:textId="77777777" w:rsidR="001B3504" w:rsidRPr="00A03472" w:rsidRDefault="001B3504" w:rsidP="008426E6">
      <w:pPr>
        <w:rPr>
          <w:rFonts w:cs="Times New Roman"/>
          <w:noProof/>
          <w:sz w:val="24"/>
          <w:szCs w:val="24"/>
          <w:lang w:eastAsia="ru-RU"/>
        </w:rPr>
      </w:pPr>
    </w:p>
    <w:p w14:paraId="1D919397" w14:textId="77777777" w:rsidR="006E2EF6" w:rsidRPr="00A03472" w:rsidRDefault="006E2EF6" w:rsidP="006E2EF6">
      <w:pPr>
        <w:ind w:firstLine="708"/>
        <w:jc w:val="both"/>
        <w:rPr>
          <w:rFonts w:cs="Times New Roman"/>
          <w:sz w:val="24"/>
          <w:szCs w:val="24"/>
        </w:rPr>
      </w:pPr>
      <w:r w:rsidRPr="00A03472">
        <w:rPr>
          <w:rFonts w:cs="Times New Roman"/>
          <w:sz w:val="24"/>
          <w:szCs w:val="24"/>
        </w:rPr>
        <w:t>Расчетное время отключения трубопроводов следует принимать равным:</w:t>
      </w:r>
    </w:p>
    <w:p w14:paraId="74D7C8AA" w14:textId="77777777" w:rsidR="006E2EF6" w:rsidRPr="00A03472" w:rsidRDefault="006E2EF6" w:rsidP="006E2EF6">
      <w:pPr>
        <w:ind w:firstLine="708"/>
        <w:jc w:val="both"/>
        <w:rPr>
          <w:rFonts w:cs="Times New Roman"/>
          <w:sz w:val="24"/>
          <w:szCs w:val="24"/>
        </w:rPr>
      </w:pPr>
      <w:r w:rsidRPr="00A03472">
        <w:rPr>
          <w:rFonts w:cs="Times New Roman"/>
          <w:sz w:val="24"/>
          <w:szCs w:val="24"/>
        </w:rPr>
        <w:t>- времени срабатывания системы автоматики отключения трубопроводов согласно паспортным данным установки, если вероятность отказа системы автоматики не превышает 0,000001 в год или обеспечено резервирование ее элементов;</w:t>
      </w:r>
    </w:p>
    <w:p w14:paraId="153A2689" w14:textId="77777777" w:rsidR="006E2EF6" w:rsidRPr="00A03472" w:rsidRDefault="006E2EF6" w:rsidP="006E2EF6">
      <w:pPr>
        <w:ind w:firstLine="708"/>
        <w:jc w:val="both"/>
        <w:rPr>
          <w:rFonts w:cs="Times New Roman"/>
          <w:sz w:val="24"/>
          <w:szCs w:val="24"/>
        </w:rPr>
      </w:pPr>
      <w:r w:rsidRPr="00A03472">
        <w:rPr>
          <w:rFonts w:cs="Times New Roman"/>
          <w:sz w:val="24"/>
          <w:szCs w:val="24"/>
        </w:rPr>
        <w:t>- 120 с, если вероятность отказа системы автоматики превышает 0,000001 в год и не обеспечено резервирование ее элементов;</w:t>
      </w:r>
    </w:p>
    <w:p w14:paraId="72E50426" w14:textId="77777777" w:rsidR="006E2EF6" w:rsidRPr="00A03472" w:rsidRDefault="006E2EF6" w:rsidP="006E2EF6">
      <w:pPr>
        <w:ind w:firstLine="708"/>
        <w:jc w:val="both"/>
        <w:rPr>
          <w:rFonts w:cs="Times New Roman"/>
          <w:sz w:val="24"/>
          <w:szCs w:val="24"/>
        </w:rPr>
      </w:pPr>
      <w:r w:rsidRPr="00A03472">
        <w:rPr>
          <w:rFonts w:cs="Times New Roman"/>
          <w:sz w:val="24"/>
          <w:szCs w:val="24"/>
        </w:rPr>
        <w:t>- 300 с при ручном отключении;</w:t>
      </w:r>
    </w:p>
    <w:p w14:paraId="56DD105A" w14:textId="77777777" w:rsidR="006E2EF6" w:rsidRPr="00A03472" w:rsidRDefault="006E2EF6" w:rsidP="006E2EF6">
      <w:pPr>
        <w:ind w:firstLine="708"/>
        <w:jc w:val="both"/>
        <w:rPr>
          <w:rFonts w:cs="Times New Roman"/>
          <w:sz w:val="24"/>
          <w:szCs w:val="24"/>
        </w:rPr>
      </w:pPr>
      <w:r w:rsidRPr="00A03472">
        <w:rPr>
          <w:rFonts w:cs="Times New Roman"/>
          <w:sz w:val="24"/>
          <w:szCs w:val="24"/>
        </w:rPr>
        <w:t>Свободный объем помещения определяется как разность между объемом помещения и объемом, занимаемым технологическим оборудованием. Если свободный объем помещения определить невозможно, то его допускается принимать условно, равным 80 % геометрического объема помещения.</w:t>
      </w:r>
    </w:p>
    <w:p w14:paraId="79C931C5" w14:textId="77777777" w:rsidR="006E2EF6" w:rsidRDefault="006E2EF6" w:rsidP="006E2EF6">
      <w:pPr>
        <w:rPr>
          <w:rFonts w:cs="Times New Roman"/>
          <w:bCs/>
          <w:sz w:val="24"/>
          <w:szCs w:val="24"/>
        </w:rPr>
      </w:pPr>
      <w:r w:rsidRPr="00A03472">
        <w:rPr>
          <w:rFonts w:cs="Times New Roman"/>
          <w:bCs/>
          <w:sz w:val="24"/>
          <w:szCs w:val="24"/>
        </w:rPr>
        <w:lastRenderedPageBreak/>
        <w:t>На рассматриваемой внутренней территории проходит газопровод:</w:t>
      </w:r>
    </w:p>
    <w:p w14:paraId="4A56C5DB" w14:textId="77777777" w:rsidR="0063201F" w:rsidRPr="00A03472" w:rsidRDefault="0063201F" w:rsidP="006E2EF6">
      <w:pPr>
        <w:rPr>
          <w:rFonts w:cs="Times New Roman"/>
          <w:bCs/>
          <w:sz w:val="24"/>
          <w:szCs w:val="24"/>
        </w:rPr>
      </w:pPr>
    </w:p>
    <w:tbl>
      <w:tblPr>
        <w:tblW w:w="141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8"/>
        <w:gridCol w:w="2835"/>
        <w:gridCol w:w="3119"/>
        <w:gridCol w:w="3543"/>
      </w:tblGrid>
      <w:tr w:rsidR="008D21CF" w:rsidRPr="008D21CF" w14:paraId="3E7FE02C" w14:textId="77777777" w:rsidTr="00032DEF">
        <w:trPr>
          <w:trHeight w:val="390"/>
        </w:trPr>
        <w:tc>
          <w:tcPr>
            <w:tcW w:w="4678" w:type="dxa"/>
            <w:shd w:val="clear" w:color="auto" w:fill="auto"/>
            <w:noWrap/>
            <w:vAlign w:val="bottom"/>
            <w:hideMark/>
          </w:tcPr>
          <w:p w14:paraId="32FCEDF5" w14:textId="77777777" w:rsidR="008D21CF" w:rsidRPr="008D21CF" w:rsidRDefault="008D21CF" w:rsidP="008D21CF">
            <w:pPr>
              <w:jc w:val="center"/>
              <w:rPr>
                <w:rFonts w:eastAsia="Times New Roman" w:cs="Times New Roman"/>
                <w:b/>
                <w:bCs/>
                <w:color w:val="000000"/>
                <w:sz w:val="24"/>
                <w:szCs w:val="24"/>
                <w:lang w:eastAsia="ru-RU"/>
              </w:rPr>
            </w:pPr>
            <w:r w:rsidRPr="008D21CF">
              <w:rPr>
                <w:rFonts w:eastAsia="Times New Roman" w:cs="Times New Roman"/>
                <w:b/>
                <w:bCs/>
                <w:color w:val="000000"/>
                <w:sz w:val="24"/>
                <w:szCs w:val="24"/>
                <w:lang w:eastAsia="ru-RU"/>
              </w:rPr>
              <w:t>Внешний диаметр трубопровода</w:t>
            </w:r>
          </w:p>
        </w:tc>
        <w:tc>
          <w:tcPr>
            <w:tcW w:w="2835" w:type="dxa"/>
            <w:shd w:val="clear" w:color="auto" w:fill="auto"/>
            <w:noWrap/>
            <w:vAlign w:val="bottom"/>
            <w:hideMark/>
          </w:tcPr>
          <w:p w14:paraId="2C418D86" w14:textId="77777777" w:rsidR="008D21CF" w:rsidRPr="008D21CF" w:rsidRDefault="008D21CF" w:rsidP="008D21CF">
            <w:pPr>
              <w:jc w:val="center"/>
              <w:rPr>
                <w:rFonts w:eastAsia="Times New Roman" w:cs="Times New Roman"/>
                <w:b/>
                <w:bCs/>
                <w:color w:val="000000"/>
                <w:sz w:val="24"/>
                <w:szCs w:val="24"/>
                <w:lang w:eastAsia="ru-RU"/>
              </w:rPr>
            </w:pPr>
            <w:r w:rsidRPr="008D21CF">
              <w:rPr>
                <w:rFonts w:eastAsia="Times New Roman" w:cs="Times New Roman"/>
                <w:b/>
                <w:bCs/>
                <w:color w:val="000000"/>
                <w:sz w:val="24"/>
                <w:szCs w:val="24"/>
                <w:lang w:eastAsia="ru-RU"/>
              </w:rPr>
              <w:t>Толщина стенки</w:t>
            </w:r>
          </w:p>
        </w:tc>
        <w:tc>
          <w:tcPr>
            <w:tcW w:w="3119" w:type="dxa"/>
            <w:shd w:val="clear" w:color="auto" w:fill="auto"/>
            <w:noWrap/>
            <w:vAlign w:val="bottom"/>
            <w:hideMark/>
          </w:tcPr>
          <w:p w14:paraId="69DF0606" w14:textId="77777777" w:rsidR="008D21CF" w:rsidRPr="008D21CF" w:rsidRDefault="008D21CF" w:rsidP="008D21CF">
            <w:pPr>
              <w:jc w:val="center"/>
              <w:rPr>
                <w:rFonts w:eastAsia="Times New Roman" w:cs="Times New Roman"/>
                <w:b/>
                <w:bCs/>
                <w:color w:val="000000"/>
                <w:sz w:val="24"/>
                <w:szCs w:val="24"/>
                <w:lang w:eastAsia="ru-RU"/>
              </w:rPr>
            </w:pPr>
            <w:r w:rsidRPr="008D21CF">
              <w:rPr>
                <w:rFonts w:eastAsia="Times New Roman" w:cs="Times New Roman"/>
                <w:b/>
                <w:bCs/>
                <w:color w:val="000000"/>
                <w:sz w:val="24"/>
                <w:szCs w:val="24"/>
                <w:lang w:eastAsia="ru-RU"/>
              </w:rPr>
              <w:t>Внутренний диаметр</w:t>
            </w:r>
          </w:p>
        </w:tc>
        <w:tc>
          <w:tcPr>
            <w:tcW w:w="3543" w:type="dxa"/>
            <w:shd w:val="clear" w:color="auto" w:fill="auto"/>
            <w:noWrap/>
            <w:vAlign w:val="bottom"/>
            <w:hideMark/>
          </w:tcPr>
          <w:p w14:paraId="2BF704CC" w14:textId="77777777" w:rsidR="008D21CF" w:rsidRPr="008D21CF" w:rsidRDefault="008D21CF" w:rsidP="008D21CF">
            <w:pPr>
              <w:jc w:val="center"/>
              <w:rPr>
                <w:rFonts w:eastAsia="Times New Roman" w:cs="Times New Roman"/>
                <w:b/>
                <w:bCs/>
                <w:color w:val="000000"/>
                <w:sz w:val="24"/>
                <w:szCs w:val="24"/>
                <w:lang w:eastAsia="ru-RU"/>
              </w:rPr>
            </w:pPr>
            <w:r w:rsidRPr="008D21CF">
              <w:rPr>
                <w:rFonts w:eastAsia="Times New Roman" w:cs="Times New Roman"/>
                <w:b/>
                <w:bCs/>
                <w:color w:val="000000"/>
                <w:sz w:val="24"/>
                <w:szCs w:val="24"/>
                <w:lang w:eastAsia="ru-RU"/>
              </w:rPr>
              <w:t>Длина участка трубопровода</w:t>
            </w:r>
          </w:p>
        </w:tc>
      </w:tr>
      <w:tr w:rsidR="008D21CF" w:rsidRPr="008D21CF" w14:paraId="659465A2" w14:textId="77777777" w:rsidTr="00032DEF">
        <w:trPr>
          <w:trHeight w:val="300"/>
        </w:trPr>
        <w:tc>
          <w:tcPr>
            <w:tcW w:w="4678" w:type="dxa"/>
            <w:shd w:val="clear" w:color="auto" w:fill="auto"/>
            <w:noWrap/>
            <w:vAlign w:val="bottom"/>
            <w:hideMark/>
          </w:tcPr>
          <w:p w14:paraId="4AC7DE90" w14:textId="77777777" w:rsidR="008D21CF" w:rsidRPr="008D21CF" w:rsidRDefault="008D21CF" w:rsidP="008D21CF">
            <w:pPr>
              <w:jc w:val="center"/>
              <w:rPr>
                <w:rFonts w:cs="Times New Roman"/>
                <w:color w:val="000000"/>
                <w:sz w:val="24"/>
                <w:szCs w:val="24"/>
              </w:rPr>
            </w:pPr>
            <w:r w:rsidRPr="008D21CF">
              <w:rPr>
                <w:rFonts w:cs="Times New Roman"/>
                <w:color w:val="000000"/>
                <w:sz w:val="24"/>
                <w:szCs w:val="24"/>
              </w:rPr>
              <w:t>0,273</w:t>
            </w:r>
          </w:p>
        </w:tc>
        <w:tc>
          <w:tcPr>
            <w:tcW w:w="2835" w:type="dxa"/>
            <w:shd w:val="clear" w:color="auto" w:fill="auto"/>
            <w:noWrap/>
            <w:vAlign w:val="bottom"/>
            <w:hideMark/>
          </w:tcPr>
          <w:p w14:paraId="70B20756" w14:textId="77777777" w:rsidR="008D21CF" w:rsidRPr="008D21CF" w:rsidRDefault="008D21CF" w:rsidP="008D21CF">
            <w:pPr>
              <w:jc w:val="center"/>
              <w:rPr>
                <w:rFonts w:cs="Times New Roman"/>
                <w:color w:val="000000"/>
                <w:sz w:val="24"/>
                <w:szCs w:val="24"/>
              </w:rPr>
            </w:pPr>
            <w:r w:rsidRPr="008D21CF">
              <w:rPr>
                <w:rFonts w:cs="Times New Roman"/>
                <w:color w:val="000000"/>
                <w:sz w:val="24"/>
                <w:szCs w:val="24"/>
              </w:rPr>
              <w:t>0,006</w:t>
            </w:r>
          </w:p>
        </w:tc>
        <w:tc>
          <w:tcPr>
            <w:tcW w:w="3119" w:type="dxa"/>
            <w:shd w:val="clear" w:color="auto" w:fill="auto"/>
            <w:noWrap/>
            <w:vAlign w:val="bottom"/>
            <w:hideMark/>
          </w:tcPr>
          <w:p w14:paraId="78D063F4" w14:textId="77777777" w:rsidR="008D21CF" w:rsidRPr="008D21CF" w:rsidRDefault="008D21CF" w:rsidP="008D21CF">
            <w:pPr>
              <w:jc w:val="center"/>
              <w:rPr>
                <w:rFonts w:cs="Times New Roman"/>
                <w:color w:val="000000"/>
                <w:sz w:val="24"/>
                <w:szCs w:val="24"/>
              </w:rPr>
            </w:pPr>
            <w:r w:rsidRPr="008D21CF">
              <w:rPr>
                <w:rFonts w:cs="Times New Roman"/>
                <w:color w:val="000000"/>
                <w:sz w:val="24"/>
                <w:szCs w:val="24"/>
              </w:rPr>
              <w:t>0,267</w:t>
            </w:r>
          </w:p>
        </w:tc>
        <w:tc>
          <w:tcPr>
            <w:tcW w:w="3543" w:type="dxa"/>
            <w:shd w:val="clear" w:color="auto" w:fill="auto"/>
            <w:noWrap/>
            <w:vAlign w:val="bottom"/>
            <w:hideMark/>
          </w:tcPr>
          <w:p w14:paraId="6D976F44" w14:textId="77777777" w:rsidR="008D21CF" w:rsidRPr="008D21CF" w:rsidRDefault="008D21CF" w:rsidP="008D21CF">
            <w:pPr>
              <w:jc w:val="center"/>
              <w:rPr>
                <w:rFonts w:cs="Times New Roman"/>
                <w:color w:val="000000"/>
                <w:sz w:val="24"/>
                <w:szCs w:val="24"/>
              </w:rPr>
            </w:pPr>
            <w:r w:rsidRPr="008D21CF">
              <w:rPr>
                <w:rFonts w:cs="Times New Roman"/>
                <w:color w:val="000000"/>
                <w:sz w:val="24"/>
                <w:szCs w:val="24"/>
              </w:rPr>
              <w:t>25,13</w:t>
            </w:r>
          </w:p>
        </w:tc>
      </w:tr>
      <w:tr w:rsidR="008D21CF" w:rsidRPr="008D21CF" w14:paraId="4DA7B3F4" w14:textId="77777777" w:rsidTr="00032DEF">
        <w:trPr>
          <w:trHeight w:val="289"/>
        </w:trPr>
        <w:tc>
          <w:tcPr>
            <w:tcW w:w="4678" w:type="dxa"/>
            <w:shd w:val="clear" w:color="auto" w:fill="auto"/>
            <w:noWrap/>
            <w:vAlign w:val="bottom"/>
            <w:hideMark/>
          </w:tcPr>
          <w:p w14:paraId="090BE148" w14:textId="77777777" w:rsidR="008D21CF" w:rsidRPr="008D21CF" w:rsidRDefault="008D21CF" w:rsidP="008D21CF">
            <w:pPr>
              <w:jc w:val="center"/>
              <w:rPr>
                <w:rFonts w:cs="Times New Roman"/>
                <w:color w:val="000000"/>
                <w:sz w:val="24"/>
                <w:szCs w:val="24"/>
              </w:rPr>
            </w:pPr>
            <w:r w:rsidRPr="008D21CF">
              <w:rPr>
                <w:rFonts w:cs="Times New Roman"/>
                <w:color w:val="000000"/>
                <w:sz w:val="24"/>
                <w:szCs w:val="24"/>
              </w:rPr>
              <w:t>0,273</w:t>
            </w:r>
          </w:p>
        </w:tc>
        <w:tc>
          <w:tcPr>
            <w:tcW w:w="2835" w:type="dxa"/>
            <w:shd w:val="clear" w:color="auto" w:fill="auto"/>
            <w:noWrap/>
            <w:vAlign w:val="bottom"/>
            <w:hideMark/>
          </w:tcPr>
          <w:p w14:paraId="27CE2A13" w14:textId="77777777" w:rsidR="008D21CF" w:rsidRPr="008D21CF" w:rsidRDefault="008D21CF" w:rsidP="008D21CF">
            <w:pPr>
              <w:jc w:val="center"/>
              <w:rPr>
                <w:rFonts w:cs="Times New Roman"/>
                <w:color w:val="000000"/>
                <w:sz w:val="24"/>
                <w:szCs w:val="24"/>
              </w:rPr>
            </w:pPr>
            <w:r w:rsidRPr="008D21CF">
              <w:rPr>
                <w:rFonts w:cs="Times New Roman"/>
                <w:color w:val="000000"/>
                <w:sz w:val="24"/>
                <w:szCs w:val="24"/>
              </w:rPr>
              <w:t>0,006</w:t>
            </w:r>
          </w:p>
        </w:tc>
        <w:tc>
          <w:tcPr>
            <w:tcW w:w="3119" w:type="dxa"/>
            <w:shd w:val="clear" w:color="auto" w:fill="auto"/>
            <w:noWrap/>
            <w:vAlign w:val="bottom"/>
            <w:hideMark/>
          </w:tcPr>
          <w:p w14:paraId="2B30E71B" w14:textId="77777777" w:rsidR="008D21CF" w:rsidRPr="008D21CF" w:rsidRDefault="008D21CF" w:rsidP="008D21CF">
            <w:pPr>
              <w:jc w:val="center"/>
              <w:rPr>
                <w:rFonts w:cs="Times New Roman"/>
                <w:color w:val="000000"/>
                <w:sz w:val="24"/>
                <w:szCs w:val="24"/>
              </w:rPr>
            </w:pPr>
            <w:r w:rsidRPr="008D21CF">
              <w:rPr>
                <w:rFonts w:cs="Times New Roman"/>
                <w:color w:val="000000"/>
                <w:sz w:val="24"/>
                <w:szCs w:val="24"/>
              </w:rPr>
              <w:t>0,267</w:t>
            </w:r>
          </w:p>
        </w:tc>
        <w:tc>
          <w:tcPr>
            <w:tcW w:w="3543" w:type="dxa"/>
            <w:shd w:val="clear" w:color="auto" w:fill="auto"/>
            <w:noWrap/>
            <w:vAlign w:val="bottom"/>
            <w:hideMark/>
          </w:tcPr>
          <w:p w14:paraId="0E1EC63C" w14:textId="77777777" w:rsidR="008D21CF" w:rsidRPr="008D21CF" w:rsidRDefault="008D21CF" w:rsidP="008D21CF">
            <w:pPr>
              <w:jc w:val="center"/>
              <w:rPr>
                <w:rFonts w:cs="Times New Roman"/>
                <w:color w:val="000000"/>
                <w:sz w:val="24"/>
                <w:szCs w:val="24"/>
              </w:rPr>
            </w:pPr>
            <w:r w:rsidRPr="008D21CF">
              <w:rPr>
                <w:rFonts w:cs="Times New Roman"/>
                <w:color w:val="000000"/>
                <w:sz w:val="24"/>
                <w:szCs w:val="24"/>
              </w:rPr>
              <w:t>10,16</w:t>
            </w:r>
          </w:p>
        </w:tc>
      </w:tr>
      <w:tr w:rsidR="008D21CF" w:rsidRPr="008D21CF" w14:paraId="7055F30F" w14:textId="77777777" w:rsidTr="00032DEF">
        <w:trPr>
          <w:trHeight w:val="289"/>
        </w:trPr>
        <w:tc>
          <w:tcPr>
            <w:tcW w:w="4678" w:type="dxa"/>
            <w:shd w:val="clear" w:color="auto" w:fill="auto"/>
            <w:noWrap/>
            <w:vAlign w:val="bottom"/>
            <w:hideMark/>
          </w:tcPr>
          <w:p w14:paraId="35AF6E69" w14:textId="77777777" w:rsidR="008D21CF" w:rsidRPr="008D21CF" w:rsidRDefault="008D21CF" w:rsidP="008D21CF">
            <w:pPr>
              <w:jc w:val="center"/>
              <w:rPr>
                <w:rFonts w:cs="Times New Roman"/>
                <w:color w:val="000000"/>
                <w:sz w:val="24"/>
                <w:szCs w:val="24"/>
              </w:rPr>
            </w:pPr>
            <w:r w:rsidRPr="008D21CF">
              <w:rPr>
                <w:rFonts w:cs="Times New Roman"/>
                <w:color w:val="000000"/>
                <w:sz w:val="24"/>
                <w:szCs w:val="24"/>
              </w:rPr>
              <w:t>0,219</w:t>
            </w:r>
          </w:p>
        </w:tc>
        <w:tc>
          <w:tcPr>
            <w:tcW w:w="2835" w:type="dxa"/>
            <w:shd w:val="clear" w:color="auto" w:fill="auto"/>
            <w:noWrap/>
            <w:vAlign w:val="bottom"/>
            <w:hideMark/>
          </w:tcPr>
          <w:p w14:paraId="262B72A9" w14:textId="77777777" w:rsidR="008D21CF" w:rsidRPr="008D21CF" w:rsidRDefault="008D21CF" w:rsidP="008D21CF">
            <w:pPr>
              <w:jc w:val="center"/>
              <w:rPr>
                <w:rFonts w:cs="Times New Roman"/>
                <w:color w:val="000000"/>
                <w:sz w:val="24"/>
                <w:szCs w:val="24"/>
              </w:rPr>
            </w:pPr>
            <w:r w:rsidRPr="008D21CF">
              <w:rPr>
                <w:rFonts w:cs="Times New Roman"/>
                <w:color w:val="000000"/>
                <w:sz w:val="24"/>
                <w:szCs w:val="24"/>
              </w:rPr>
              <w:t>0,006</w:t>
            </w:r>
          </w:p>
        </w:tc>
        <w:tc>
          <w:tcPr>
            <w:tcW w:w="3119" w:type="dxa"/>
            <w:shd w:val="clear" w:color="auto" w:fill="auto"/>
            <w:noWrap/>
            <w:vAlign w:val="bottom"/>
            <w:hideMark/>
          </w:tcPr>
          <w:p w14:paraId="6BDA7FEE" w14:textId="77777777" w:rsidR="008D21CF" w:rsidRPr="008D21CF" w:rsidRDefault="008D21CF" w:rsidP="008D21CF">
            <w:pPr>
              <w:jc w:val="center"/>
              <w:rPr>
                <w:rFonts w:cs="Times New Roman"/>
                <w:color w:val="000000"/>
                <w:sz w:val="24"/>
                <w:szCs w:val="24"/>
              </w:rPr>
            </w:pPr>
            <w:r w:rsidRPr="008D21CF">
              <w:rPr>
                <w:rFonts w:cs="Times New Roman"/>
                <w:color w:val="000000"/>
                <w:sz w:val="24"/>
                <w:szCs w:val="24"/>
              </w:rPr>
              <w:t>0,213</w:t>
            </w:r>
          </w:p>
        </w:tc>
        <w:tc>
          <w:tcPr>
            <w:tcW w:w="3543" w:type="dxa"/>
            <w:shd w:val="clear" w:color="auto" w:fill="auto"/>
            <w:noWrap/>
            <w:vAlign w:val="bottom"/>
            <w:hideMark/>
          </w:tcPr>
          <w:p w14:paraId="386AB2B1" w14:textId="77777777" w:rsidR="008D21CF" w:rsidRPr="008D21CF" w:rsidRDefault="008D21CF" w:rsidP="008D21CF">
            <w:pPr>
              <w:jc w:val="center"/>
              <w:rPr>
                <w:rFonts w:cs="Times New Roman"/>
                <w:color w:val="000000"/>
                <w:sz w:val="24"/>
                <w:szCs w:val="24"/>
              </w:rPr>
            </w:pPr>
            <w:r w:rsidRPr="008D21CF">
              <w:rPr>
                <w:rFonts w:cs="Times New Roman"/>
                <w:color w:val="000000"/>
                <w:sz w:val="24"/>
                <w:szCs w:val="24"/>
              </w:rPr>
              <w:t>6,61</w:t>
            </w:r>
          </w:p>
        </w:tc>
      </w:tr>
      <w:tr w:rsidR="008D21CF" w:rsidRPr="008D21CF" w14:paraId="007DE98F" w14:textId="77777777" w:rsidTr="00032DEF">
        <w:trPr>
          <w:trHeight w:val="74"/>
        </w:trPr>
        <w:tc>
          <w:tcPr>
            <w:tcW w:w="4678" w:type="dxa"/>
            <w:shd w:val="clear" w:color="auto" w:fill="auto"/>
            <w:noWrap/>
            <w:vAlign w:val="bottom"/>
            <w:hideMark/>
          </w:tcPr>
          <w:p w14:paraId="2C5A8095" w14:textId="77777777" w:rsidR="008D21CF" w:rsidRPr="008D21CF" w:rsidRDefault="008D21CF" w:rsidP="008D21CF">
            <w:pPr>
              <w:jc w:val="center"/>
              <w:rPr>
                <w:rFonts w:cs="Times New Roman"/>
                <w:color w:val="000000"/>
                <w:sz w:val="24"/>
                <w:szCs w:val="24"/>
              </w:rPr>
            </w:pPr>
            <w:r w:rsidRPr="008D21CF">
              <w:rPr>
                <w:rFonts w:cs="Times New Roman"/>
                <w:color w:val="000000"/>
                <w:sz w:val="24"/>
                <w:szCs w:val="24"/>
              </w:rPr>
              <w:t>0,108</w:t>
            </w:r>
          </w:p>
        </w:tc>
        <w:tc>
          <w:tcPr>
            <w:tcW w:w="2835" w:type="dxa"/>
            <w:shd w:val="clear" w:color="auto" w:fill="auto"/>
            <w:noWrap/>
            <w:vAlign w:val="bottom"/>
            <w:hideMark/>
          </w:tcPr>
          <w:p w14:paraId="2703B0F8" w14:textId="77777777" w:rsidR="008D21CF" w:rsidRPr="008D21CF" w:rsidRDefault="008D21CF" w:rsidP="008D21CF">
            <w:pPr>
              <w:jc w:val="center"/>
              <w:rPr>
                <w:rFonts w:cs="Times New Roman"/>
                <w:color w:val="000000"/>
                <w:sz w:val="24"/>
                <w:szCs w:val="24"/>
              </w:rPr>
            </w:pPr>
            <w:r w:rsidRPr="008D21CF">
              <w:rPr>
                <w:rFonts w:cs="Times New Roman"/>
                <w:color w:val="000000"/>
                <w:sz w:val="24"/>
                <w:szCs w:val="24"/>
              </w:rPr>
              <w:t>0,0035</w:t>
            </w:r>
          </w:p>
        </w:tc>
        <w:tc>
          <w:tcPr>
            <w:tcW w:w="3119" w:type="dxa"/>
            <w:shd w:val="clear" w:color="auto" w:fill="auto"/>
            <w:noWrap/>
            <w:vAlign w:val="bottom"/>
            <w:hideMark/>
          </w:tcPr>
          <w:p w14:paraId="53A8CF97" w14:textId="77777777" w:rsidR="008D21CF" w:rsidRPr="008D21CF" w:rsidRDefault="008D21CF" w:rsidP="008D21CF">
            <w:pPr>
              <w:jc w:val="center"/>
              <w:rPr>
                <w:rFonts w:cs="Times New Roman"/>
                <w:color w:val="000000"/>
                <w:sz w:val="24"/>
                <w:szCs w:val="24"/>
              </w:rPr>
            </w:pPr>
            <w:r w:rsidRPr="008D21CF">
              <w:rPr>
                <w:rFonts w:cs="Times New Roman"/>
                <w:color w:val="000000"/>
                <w:sz w:val="24"/>
                <w:szCs w:val="24"/>
              </w:rPr>
              <w:t>0,1045</w:t>
            </w:r>
          </w:p>
        </w:tc>
        <w:tc>
          <w:tcPr>
            <w:tcW w:w="3543" w:type="dxa"/>
            <w:shd w:val="clear" w:color="auto" w:fill="auto"/>
            <w:noWrap/>
            <w:vAlign w:val="bottom"/>
            <w:hideMark/>
          </w:tcPr>
          <w:p w14:paraId="0E30C839" w14:textId="77777777" w:rsidR="008D21CF" w:rsidRPr="008D21CF" w:rsidRDefault="008D21CF" w:rsidP="008D21CF">
            <w:pPr>
              <w:jc w:val="center"/>
              <w:rPr>
                <w:rFonts w:cs="Times New Roman"/>
                <w:color w:val="000000"/>
                <w:sz w:val="24"/>
                <w:szCs w:val="24"/>
              </w:rPr>
            </w:pPr>
            <w:r w:rsidRPr="008D21CF">
              <w:rPr>
                <w:rFonts w:cs="Times New Roman"/>
                <w:color w:val="000000"/>
                <w:sz w:val="24"/>
                <w:szCs w:val="24"/>
              </w:rPr>
              <w:t>3,95</w:t>
            </w:r>
          </w:p>
        </w:tc>
      </w:tr>
      <w:tr w:rsidR="008D21CF" w:rsidRPr="008D21CF" w14:paraId="3A3C0878" w14:textId="77777777" w:rsidTr="00032DEF">
        <w:trPr>
          <w:trHeight w:val="74"/>
        </w:trPr>
        <w:tc>
          <w:tcPr>
            <w:tcW w:w="4678" w:type="dxa"/>
            <w:shd w:val="clear" w:color="auto" w:fill="auto"/>
            <w:noWrap/>
            <w:vAlign w:val="bottom"/>
          </w:tcPr>
          <w:p w14:paraId="7975C4EC" w14:textId="77777777" w:rsidR="008D21CF" w:rsidRPr="008D21CF" w:rsidRDefault="008D21CF" w:rsidP="008D21CF">
            <w:pPr>
              <w:jc w:val="center"/>
              <w:rPr>
                <w:rFonts w:cs="Times New Roman"/>
                <w:color w:val="000000"/>
                <w:sz w:val="24"/>
                <w:szCs w:val="24"/>
              </w:rPr>
            </w:pPr>
            <w:r w:rsidRPr="008D21CF">
              <w:rPr>
                <w:rFonts w:cs="Times New Roman"/>
                <w:color w:val="000000"/>
                <w:sz w:val="24"/>
                <w:szCs w:val="24"/>
              </w:rPr>
              <w:t>0,325</w:t>
            </w:r>
          </w:p>
        </w:tc>
        <w:tc>
          <w:tcPr>
            <w:tcW w:w="2835" w:type="dxa"/>
            <w:shd w:val="clear" w:color="auto" w:fill="auto"/>
            <w:noWrap/>
            <w:vAlign w:val="bottom"/>
          </w:tcPr>
          <w:p w14:paraId="361097DC" w14:textId="77777777" w:rsidR="008D21CF" w:rsidRPr="008D21CF" w:rsidRDefault="008D21CF" w:rsidP="008D21CF">
            <w:pPr>
              <w:jc w:val="center"/>
              <w:rPr>
                <w:rFonts w:cs="Times New Roman"/>
                <w:color w:val="000000"/>
                <w:sz w:val="24"/>
                <w:szCs w:val="24"/>
              </w:rPr>
            </w:pPr>
            <w:r w:rsidRPr="008D21CF">
              <w:rPr>
                <w:rFonts w:cs="Times New Roman"/>
                <w:color w:val="000000"/>
                <w:sz w:val="24"/>
                <w:szCs w:val="24"/>
              </w:rPr>
              <w:t>0,006</w:t>
            </w:r>
          </w:p>
        </w:tc>
        <w:tc>
          <w:tcPr>
            <w:tcW w:w="3119" w:type="dxa"/>
            <w:shd w:val="clear" w:color="auto" w:fill="auto"/>
            <w:noWrap/>
            <w:vAlign w:val="bottom"/>
          </w:tcPr>
          <w:p w14:paraId="359E972F" w14:textId="77777777" w:rsidR="008D21CF" w:rsidRPr="008D21CF" w:rsidRDefault="008D21CF" w:rsidP="008D21CF">
            <w:pPr>
              <w:jc w:val="center"/>
              <w:rPr>
                <w:rFonts w:cs="Times New Roman"/>
                <w:color w:val="000000"/>
                <w:sz w:val="24"/>
                <w:szCs w:val="24"/>
              </w:rPr>
            </w:pPr>
            <w:r w:rsidRPr="008D21CF">
              <w:rPr>
                <w:rFonts w:cs="Times New Roman"/>
                <w:color w:val="000000"/>
                <w:sz w:val="24"/>
                <w:szCs w:val="24"/>
              </w:rPr>
              <w:t>0,319</w:t>
            </w:r>
          </w:p>
        </w:tc>
        <w:tc>
          <w:tcPr>
            <w:tcW w:w="3543" w:type="dxa"/>
            <w:shd w:val="clear" w:color="auto" w:fill="auto"/>
            <w:noWrap/>
            <w:vAlign w:val="bottom"/>
          </w:tcPr>
          <w:p w14:paraId="201AABC3" w14:textId="77777777" w:rsidR="008D21CF" w:rsidRPr="008D21CF" w:rsidRDefault="008D21CF" w:rsidP="008D21CF">
            <w:pPr>
              <w:jc w:val="center"/>
              <w:rPr>
                <w:rFonts w:cs="Times New Roman"/>
                <w:color w:val="000000"/>
                <w:sz w:val="24"/>
                <w:szCs w:val="24"/>
              </w:rPr>
            </w:pPr>
            <w:r w:rsidRPr="008D21CF">
              <w:rPr>
                <w:rFonts w:cs="Times New Roman"/>
                <w:color w:val="000000"/>
                <w:sz w:val="24"/>
                <w:szCs w:val="24"/>
              </w:rPr>
              <w:t>57,37</w:t>
            </w:r>
          </w:p>
        </w:tc>
      </w:tr>
      <w:tr w:rsidR="008D21CF" w:rsidRPr="008D21CF" w14:paraId="6221FC8C" w14:textId="77777777" w:rsidTr="00032DEF">
        <w:trPr>
          <w:trHeight w:val="74"/>
        </w:trPr>
        <w:tc>
          <w:tcPr>
            <w:tcW w:w="4678" w:type="dxa"/>
            <w:shd w:val="clear" w:color="auto" w:fill="auto"/>
            <w:noWrap/>
            <w:vAlign w:val="bottom"/>
          </w:tcPr>
          <w:p w14:paraId="2C1DB903" w14:textId="77777777" w:rsidR="008D21CF" w:rsidRPr="008D21CF" w:rsidRDefault="008D21CF" w:rsidP="008D21CF">
            <w:pPr>
              <w:jc w:val="center"/>
              <w:rPr>
                <w:rFonts w:cs="Times New Roman"/>
                <w:color w:val="000000"/>
                <w:sz w:val="24"/>
                <w:szCs w:val="24"/>
              </w:rPr>
            </w:pPr>
            <w:r w:rsidRPr="008D21CF">
              <w:rPr>
                <w:rFonts w:cs="Times New Roman"/>
                <w:color w:val="000000"/>
                <w:sz w:val="24"/>
                <w:szCs w:val="24"/>
              </w:rPr>
              <w:t>0,159</w:t>
            </w:r>
          </w:p>
        </w:tc>
        <w:tc>
          <w:tcPr>
            <w:tcW w:w="2835" w:type="dxa"/>
            <w:shd w:val="clear" w:color="auto" w:fill="auto"/>
            <w:noWrap/>
            <w:vAlign w:val="bottom"/>
          </w:tcPr>
          <w:p w14:paraId="0B4F84A1" w14:textId="77777777" w:rsidR="008D21CF" w:rsidRPr="008D21CF" w:rsidRDefault="008D21CF" w:rsidP="008D21CF">
            <w:pPr>
              <w:jc w:val="center"/>
              <w:rPr>
                <w:rFonts w:cs="Times New Roman"/>
                <w:color w:val="000000"/>
                <w:sz w:val="24"/>
                <w:szCs w:val="24"/>
              </w:rPr>
            </w:pPr>
            <w:r w:rsidRPr="008D21CF">
              <w:rPr>
                <w:rFonts w:cs="Times New Roman"/>
                <w:color w:val="000000"/>
                <w:sz w:val="24"/>
                <w:szCs w:val="24"/>
              </w:rPr>
              <w:t>0,0045</w:t>
            </w:r>
          </w:p>
        </w:tc>
        <w:tc>
          <w:tcPr>
            <w:tcW w:w="3119" w:type="dxa"/>
            <w:shd w:val="clear" w:color="auto" w:fill="auto"/>
            <w:noWrap/>
            <w:vAlign w:val="bottom"/>
          </w:tcPr>
          <w:p w14:paraId="049FD47B" w14:textId="77777777" w:rsidR="008D21CF" w:rsidRPr="008D21CF" w:rsidRDefault="008D21CF" w:rsidP="008D21CF">
            <w:pPr>
              <w:jc w:val="center"/>
              <w:rPr>
                <w:rFonts w:cs="Times New Roman"/>
                <w:color w:val="000000"/>
                <w:sz w:val="24"/>
                <w:szCs w:val="24"/>
              </w:rPr>
            </w:pPr>
            <w:r w:rsidRPr="008D21CF">
              <w:rPr>
                <w:rFonts w:cs="Times New Roman"/>
                <w:color w:val="000000"/>
                <w:sz w:val="24"/>
                <w:szCs w:val="24"/>
              </w:rPr>
              <w:t>0,1545</w:t>
            </w:r>
          </w:p>
        </w:tc>
        <w:tc>
          <w:tcPr>
            <w:tcW w:w="3543" w:type="dxa"/>
            <w:shd w:val="clear" w:color="auto" w:fill="auto"/>
            <w:noWrap/>
            <w:vAlign w:val="bottom"/>
          </w:tcPr>
          <w:p w14:paraId="02A72ACF" w14:textId="77777777" w:rsidR="008D21CF" w:rsidRPr="008D21CF" w:rsidRDefault="008D21CF" w:rsidP="008D21CF">
            <w:pPr>
              <w:jc w:val="center"/>
              <w:rPr>
                <w:rFonts w:cs="Times New Roman"/>
                <w:color w:val="000000"/>
                <w:sz w:val="24"/>
                <w:szCs w:val="24"/>
              </w:rPr>
            </w:pPr>
            <w:r w:rsidRPr="008D21CF">
              <w:rPr>
                <w:rFonts w:cs="Times New Roman"/>
                <w:color w:val="000000"/>
                <w:sz w:val="24"/>
                <w:szCs w:val="24"/>
              </w:rPr>
              <w:t>51,94</w:t>
            </w:r>
          </w:p>
        </w:tc>
      </w:tr>
      <w:tr w:rsidR="008D21CF" w:rsidRPr="008D21CF" w14:paraId="7FFECA12" w14:textId="77777777" w:rsidTr="00032DEF">
        <w:trPr>
          <w:trHeight w:val="74"/>
        </w:trPr>
        <w:tc>
          <w:tcPr>
            <w:tcW w:w="4678" w:type="dxa"/>
            <w:shd w:val="clear" w:color="auto" w:fill="auto"/>
            <w:noWrap/>
            <w:vAlign w:val="bottom"/>
          </w:tcPr>
          <w:p w14:paraId="4CE26D4A" w14:textId="77777777" w:rsidR="008D21CF" w:rsidRPr="008D21CF" w:rsidRDefault="008D21CF" w:rsidP="008D21CF">
            <w:pPr>
              <w:jc w:val="center"/>
              <w:rPr>
                <w:rFonts w:cs="Times New Roman"/>
                <w:color w:val="000000"/>
                <w:sz w:val="24"/>
                <w:szCs w:val="24"/>
              </w:rPr>
            </w:pPr>
            <w:r w:rsidRPr="008D21CF">
              <w:rPr>
                <w:rFonts w:cs="Times New Roman"/>
                <w:color w:val="000000"/>
                <w:sz w:val="24"/>
                <w:szCs w:val="24"/>
              </w:rPr>
              <w:t>0,108</w:t>
            </w:r>
          </w:p>
        </w:tc>
        <w:tc>
          <w:tcPr>
            <w:tcW w:w="2835" w:type="dxa"/>
            <w:shd w:val="clear" w:color="auto" w:fill="auto"/>
            <w:noWrap/>
            <w:vAlign w:val="bottom"/>
          </w:tcPr>
          <w:p w14:paraId="258785FA" w14:textId="77777777" w:rsidR="008D21CF" w:rsidRPr="008D21CF" w:rsidRDefault="008D21CF" w:rsidP="008D21CF">
            <w:pPr>
              <w:jc w:val="center"/>
              <w:rPr>
                <w:rFonts w:cs="Times New Roman"/>
                <w:color w:val="000000"/>
                <w:sz w:val="24"/>
                <w:szCs w:val="24"/>
              </w:rPr>
            </w:pPr>
            <w:r w:rsidRPr="008D21CF">
              <w:rPr>
                <w:rFonts w:cs="Times New Roman"/>
                <w:color w:val="000000"/>
                <w:sz w:val="24"/>
                <w:szCs w:val="24"/>
              </w:rPr>
              <w:t>0,0035</w:t>
            </w:r>
          </w:p>
        </w:tc>
        <w:tc>
          <w:tcPr>
            <w:tcW w:w="3119" w:type="dxa"/>
            <w:shd w:val="clear" w:color="auto" w:fill="auto"/>
            <w:noWrap/>
            <w:vAlign w:val="bottom"/>
          </w:tcPr>
          <w:p w14:paraId="5B2B9658" w14:textId="77777777" w:rsidR="008D21CF" w:rsidRPr="008D21CF" w:rsidRDefault="008D21CF" w:rsidP="008D21CF">
            <w:pPr>
              <w:jc w:val="center"/>
              <w:rPr>
                <w:rFonts w:cs="Times New Roman"/>
                <w:color w:val="000000"/>
                <w:sz w:val="24"/>
                <w:szCs w:val="24"/>
              </w:rPr>
            </w:pPr>
            <w:r w:rsidRPr="008D21CF">
              <w:rPr>
                <w:rFonts w:cs="Times New Roman"/>
                <w:color w:val="000000"/>
                <w:sz w:val="24"/>
                <w:szCs w:val="24"/>
              </w:rPr>
              <w:t>0,1045</w:t>
            </w:r>
          </w:p>
        </w:tc>
        <w:tc>
          <w:tcPr>
            <w:tcW w:w="3543" w:type="dxa"/>
            <w:shd w:val="clear" w:color="auto" w:fill="auto"/>
            <w:noWrap/>
            <w:vAlign w:val="bottom"/>
          </w:tcPr>
          <w:p w14:paraId="32339599" w14:textId="77777777" w:rsidR="008D21CF" w:rsidRPr="008D21CF" w:rsidRDefault="008D21CF" w:rsidP="008D21CF">
            <w:pPr>
              <w:jc w:val="center"/>
              <w:rPr>
                <w:rFonts w:cs="Times New Roman"/>
                <w:color w:val="000000"/>
                <w:sz w:val="24"/>
                <w:szCs w:val="24"/>
              </w:rPr>
            </w:pPr>
            <w:r w:rsidRPr="008D21CF">
              <w:rPr>
                <w:rFonts w:cs="Times New Roman"/>
                <w:color w:val="000000"/>
                <w:sz w:val="24"/>
                <w:szCs w:val="24"/>
              </w:rPr>
              <w:t>28,62</w:t>
            </w:r>
          </w:p>
        </w:tc>
      </w:tr>
    </w:tbl>
    <w:p w14:paraId="03BC4B4A" w14:textId="3E8C3786" w:rsidR="006E2EF6" w:rsidRPr="00A03472" w:rsidRDefault="006E2EF6" w:rsidP="006E2EF6">
      <w:pPr>
        <w:rPr>
          <w:rFonts w:cs="Times New Roman"/>
          <w:sz w:val="24"/>
          <w:szCs w:val="24"/>
        </w:rPr>
      </w:pPr>
      <w:r w:rsidRPr="00A03472">
        <w:rPr>
          <w:rFonts w:cs="Times New Roman"/>
          <w:sz w:val="24"/>
          <w:szCs w:val="24"/>
        </w:rPr>
        <w:br/>
        <w:t xml:space="preserve">P = </w:t>
      </w:r>
      <w:r w:rsidR="008D21CF">
        <w:rPr>
          <w:rFonts w:cs="Times New Roman"/>
          <w:sz w:val="24"/>
          <w:szCs w:val="24"/>
        </w:rPr>
        <w:t>25</w:t>
      </w:r>
      <w:r w:rsidRPr="00A03472">
        <w:rPr>
          <w:rFonts w:cs="Times New Roman"/>
          <w:sz w:val="24"/>
          <w:szCs w:val="24"/>
        </w:rPr>
        <w:t xml:space="preserve">0 кПа. </w:t>
      </w:r>
    </w:p>
    <w:p w14:paraId="69A107DC" w14:textId="77777777" w:rsidR="006E2EF6" w:rsidRPr="00A03472" w:rsidRDefault="006E2EF6" w:rsidP="006E2EF6">
      <w:pPr>
        <w:rPr>
          <w:rFonts w:cs="Times New Roman"/>
          <w:sz w:val="24"/>
          <w:szCs w:val="24"/>
        </w:rPr>
      </w:pPr>
      <w:r w:rsidRPr="00A03472">
        <w:rPr>
          <w:rFonts w:cs="Times New Roman"/>
          <w:sz w:val="24"/>
          <w:szCs w:val="24"/>
        </w:rPr>
        <w:t>Аварии при разгерметизации газопровода сопровождается следующими процессами и событиями:</w:t>
      </w:r>
    </w:p>
    <w:p w14:paraId="61B762AE" w14:textId="77777777" w:rsidR="006E2EF6" w:rsidRPr="00A03472" w:rsidRDefault="006E2EF6" w:rsidP="006E2EF6">
      <w:pPr>
        <w:rPr>
          <w:rFonts w:cs="Times New Roman"/>
          <w:sz w:val="24"/>
          <w:szCs w:val="24"/>
        </w:rPr>
      </w:pPr>
      <w:r w:rsidRPr="00A03472">
        <w:rPr>
          <w:rFonts w:cs="Times New Roman"/>
          <w:sz w:val="24"/>
          <w:szCs w:val="24"/>
        </w:rPr>
        <w:t>- Разрыв (разгерметизация) трубопровода;</w:t>
      </w:r>
    </w:p>
    <w:p w14:paraId="53518C4B" w14:textId="77777777" w:rsidR="006E2EF6" w:rsidRPr="00A03472" w:rsidRDefault="006E2EF6" w:rsidP="006E2EF6">
      <w:pPr>
        <w:rPr>
          <w:rFonts w:cs="Times New Roman"/>
          <w:sz w:val="24"/>
          <w:szCs w:val="24"/>
        </w:rPr>
      </w:pPr>
      <w:r w:rsidRPr="00A03472">
        <w:rPr>
          <w:rFonts w:cs="Times New Roman"/>
          <w:sz w:val="24"/>
          <w:szCs w:val="24"/>
        </w:rPr>
        <w:t>- Истечением газа до срабатывания отсекающей арматуры (импульсом на закрытие арматуры является снижение давления продукта);</w:t>
      </w:r>
    </w:p>
    <w:p w14:paraId="7A800657" w14:textId="77777777" w:rsidR="006E2EF6" w:rsidRPr="00A03472" w:rsidRDefault="006E2EF6" w:rsidP="006E2EF6">
      <w:pPr>
        <w:rPr>
          <w:rFonts w:cs="Times New Roman"/>
          <w:sz w:val="24"/>
          <w:szCs w:val="24"/>
        </w:rPr>
      </w:pPr>
      <w:r w:rsidRPr="00A03472">
        <w:rPr>
          <w:rFonts w:cs="Times New Roman"/>
          <w:sz w:val="24"/>
          <w:szCs w:val="24"/>
        </w:rPr>
        <w:t>- Закрытие отсекающей арматуры, истечение газа из участка трубопровода, отсеченного арматурой.</w:t>
      </w:r>
    </w:p>
    <w:p w14:paraId="1C80236E" w14:textId="77777777" w:rsidR="006E2EF6" w:rsidRPr="00A03472" w:rsidRDefault="006E2EF6" w:rsidP="006E2EF6">
      <w:pPr>
        <w:rPr>
          <w:rFonts w:cs="Times New Roman"/>
          <w:sz w:val="24"/>
          <w:szCs w:val="24"/>
        </w:rPr>
      </w:pPr>
      <w:r w:rsidRPr="00A03472">
        <w:rPr>
          <w:rFonts w:cs="Times New Roman"/>
          <w:sz w:val="24"/>
          <w:szCs w:val="24"/>
        </w:rPr>
        <w:t>- В местах повреждения происходит истечение газа под высоким давлением в окружающую среду. Смешиваясь с воздухом, газ образует облако взрывоопасной смеси.</w:t>
      </w:r>
    </w:p>
    <w:p w14:paraId="7ADBF51F" w14:textId="77777777" w:rsidR="006E2EF6" w:rsidRDefault="006E2EF6" w:rsidP="006E2EF6">
      <w:pPr>
        <w:rPr>
          <w:rFonts w:cs="Times New Roman"/>
          <w:sz w:val="24"/>
          <w:szCs w:val="24"/>
        </w:rPr>
      </w:pPr>
    </w:p>
    <w:p w14:paraId="560A8F10" w14:textId="77777777" w:rsidR="0063201F" w:rsidRDefault="0063201F" w:rsidP="0063201F">
      <w:pPr>
        <w:rPr>
          <w:rFonts w:cs="Times New Roman"/>
          <w:sz w:val="24"/>
          <w:szCs w:val="24"/>
        </w:rPr>
      </w:pPr>
      <w:r w:rsidRPr="0063201F">
        <w:rPr>
          <w:rFonts w:cs="Times New Roman"/>
          <w:sz w:val="24"/>
          <w:szCs w:val="24"/>
        </w:rPr>
        <w:t>Массовый секундный расход газа М из газопровода для критического режима истечения, когда основные его параметры (расход и скорость истечения) зависят только от параметров разгерметизированного трубопровода, может быть определен по формуле</w:t>
      </w:r>
    </w:p>
    <w:p w14:paraId="403FD5EB" w14:textId="77777777" w:rsidR="0063201F" w:rsidRPr="0063201F" w:rsidRDefault="0063201F" w:rsidP="0063201F">
      <w:pPr>
        <w:rPr>
          <w:rFonts w:cs="Times New Roman"/>
          <w:sz w:val="24"/>
          <w:szCs w:val="24"/>
        </w:rPr>
      </w:pPr>
    </w:p>
    <w:p w14:paraId="6E1F2A2F" w14:textId="69FB517C" w:rsidR="0063201F" w:rsidRDefault="0063201F" w:rsidP="0063201F">
      <w:pPr>
        <w:rPr>
          <w:rFonts w:cs="Times New Roman"/>
          <w:sz w:val="24"/>
          <w:szCs w:val="24"/>
          <w:vertAlign w:val="superscript"/>
        </w:rPr>
      </w:pPr>
      <w:r w:rsidRPr="0063201F">
        <w:rPr>
          <w:rFonts w:cs="Times New Roman"/>
          <w:sz w:val="24"/>
          <w:szCs w:val="24"/>
        </w:rPr>
        <w:t xml:space="preserve">М = Ψ × </w:t>
      </w:r>
      <w:r w:rsidRPr="0063201F">
        <w:rPr>
          <w:rFonts w:cs="Times New Roman"/>
          <w:sz w:val="24"/>
          <w:szCs w:val="24"/>
          <w:lang w:val="en-US"/>
        </w:rPr>
        <w:t>F</w:t>
      </w:r>
      <w:r w:rsidRPr="0063201F">
        <w:rPr>
          <w:rFonts w:cs="Times New Roman"/>
          <w:sz w:val="24"/>
          <w:szCs w:val="24"/>
        </w:rPr>
        <w:t xml:space="preserve"> × µ × (Р</w:t>
      </w:r>
      <w:r w:rsidRPr="0063201F">
        <w:rPr>
          <w:rFonts w:cs="Times New Roman"/>
          <w:sz w:val="24"/>
          <w:szCs w:val="24"/>
          <w:vertAlign w:val="subscript"/>
        </w:rPr>
        <w:t>г</w:t>
      </w:r>
      <w:r w:rsidRPr="0063201F">
        <w:rPr>
          <w:rFonts w:cs="Times New Roman"/>
          <w:sz w:val="24"/>
          <w:szCs w:val="24"/>
        </w:rPr>
        <w:t>/V</w:t>
      </w:r>
      <w:r w:rsidRPr="0063201F">
        <w:rPr>
          <w:rFonts w:cs="Times New Roman"/>
          <w:sz w:val="24"/>
          <w:szCs w:val="24"/>
          <w:vertAlign w:val="subscript"/>
        </w:rPr>
        <w:t>г</w:t>
      </w:r>
      <w:r w:rsidRPr="0063201F">
        <w:rPr>
          <w:rFonts w:cs="Times New Roman"/>
          <w:sz w:val="24"/>
          <w:szCs w:val="24"/>
        </w:rPr>
        <w:t>)</w:t>
      </w:r>
      <w:r w:rsidRPr="0063201F">
        <w:rPr>
          <w:rFonts w:cs="Times New Roman"/>
          <w:sz w:val="24"/>
          <w:szCs w:val="24"/>
          <w:vertAlign w:val="superscript"/>
        </w:rPr>
        <w:t>1/2</w:t>
      </w:r>
      <w:r w:rsidRPr="0063201F">
        <w:rPr>
          <w:rFonts w:cs="Times New Roman"/>
          <w:sz w:val="24"/>
          <w:szCs w:val="24"/>
        </w:rPr>
        <w:t>,</w:t>
      </w:r>
      <w:r w:rsidRPr="0063201F">
        <w:rPr>
          <w:rFonts w:cs="Times New Roman"/>
          <w:sz w:val="24"/>
          <w:szCs w:val="24"/>
        </w:rPr>
        <w:tab/>
      </w:r>
      <w:r w:rsidRPr="0063201F">
        <w:rPr>
          <w:rFonts w:cs="Times New Roman"/>
          <w:sz w:val="24"/>
          <w:szCs w:val="24"/>
        </w:rPr>
        <w:tab/>
        <w:t xml:space="preserve">М = </w:t>
      </w:r>
      <w:r w:rsidR="00E244A5">
        <w:rPr>
          <w:rFonts w:cs="Times New Roman"/>
          <w:sz w:val="24"/>
          <w:szCs w:val="24"/>
        </w:rPr>
        <w:t>2</w:t>
      </w:r>
      <w:r>
        <w:rPr>
          <w:rFonts w:cs="Times New Roman"/>
          <w:sz w:val="24"/>
          <w:szCs w:val="24"/>
        </w:rPr>
        <w:t>0</w:t>
      </w:r>
      <w:r w:rsidRPr="0063201F">
        <w:rPr>
          <w:rFonts w:cs="Times New Roman"/>
          <w:sz w:val="24"/>
          <w:szCs w:val="24"/>
        </w:rPr>
        <w:t>,</w:t>
      </w:r>
      <w:r w:rsidR="00E244A5">
        <w:rPr>
          <w:rFonts w:cs="Times New Roman"/>
          <w:sz w:val="24"/>
          <w:szCs w:val="24"/>
        </w:rPr>
        <w:t>76</w:t>
      </w:r>
      <w:r w:rsidRPr="0063201F">
        <w:rPr>
          <w:rFonts w:cs="Times New Roman"/>
          <w:sz w:val="24"/>
          <w:szCs w:val="24"/>
        </w:rPr>
        <w:t xml:space="preserve"> кг/</w:t>
      </w:r>
      <w:r w:rsidRPr="0063201F">
        <w:rPr>
          <w:rFonts w:cs="Times New Roman"/>
          <w:sz w:val="24"/>
          <w:szCs w:val="24"/>
          <w:lang w:val="en-US"/>
        </w:rPr>
        <w:t>c</w:t>
      </w:r>
      <w:r w:rsidRPr="0063201F">
        <w:rPr>
          <w:rFonts w:cs="Times New Roman"/>
          <w:sz w:val="24"/>
          <w:szCs w:val="24"/>
        </w:rPr>
        <w:t xml:space="preserve">ек.                     </w:t>
      </w:r>
      <w:r w:rsidRPr="0063201F">
        <w:rPr>
          <w:rFonts w:cs="Times New Roman"/>
          <w:sz w:val="24"/>
          <w:szCs w:val="24"/>
          <w:lang w:val="en-US"/>
        </w:rPr>
        <w:t>F</w:t>
      </w:r>
      <w:r w:rsidRPr="0063201F">
        <w:rPr>
          <w:rFonts w:cs="Times New Roman"/>
          <w:sz w:val="24"/>
          <w:szCs w:val="24"/>
        </w:rPr>
        <w:t xml:space="preserve"> =  π × </w:t>
      </w:r>
      <w:r w:rsidRPr="0063201F">
        <w:rPr>
          <w:rFonts w:cs="Times New Roman"/>
          <w:sz w:val="24"/>
          <w:szCs w:val="24"/>
          <w:lang w:val="en-US"/>
        </w:rPr>
        <w:t>d</w:t>
      </w:r>
      <w:r w:rsidRPr="0063201F">
        <w:rPr>
          <w:rFonts w:cs="Times New Roman"/>
          <w:sz w:val="24"/>
          <w:szCs w:val="24"/>
          <w:vertAlign w:val="superscript"/>
        </w:rPr>
        <w:t>2</w:t>
      </w:r>
      <w:r w:rsidRPr="0063201F">
        <w:rPr>
          <w:rFonts w:cs="Times New Roman"/>
          <w:sz w:val="24"/>
          <w:szCs w:val="24"/>
        </w:rPr>
        <w:t>/4,</w:t>
      </w:r>
      <w:r w:rsidRPr="0063201F">
        <w:rPr>
          <w:rFonts w:cs="Times New Roman"/>
          <w:sz w:val="24"/>
          <w:szCs w:val="24"/>
        </w:rPr>
        <w:tab/>
      </w:r>
      <w:r w:rsidRPr="0063201F">
        <w:rPr>
          <w:rFonts w:cs="Times New Roman"/>
          <w:sz w:val="24"/>
          <w:szCs w:val="24"/>
        </w:rPr>
        <w:tab/>
      </w:r>
      <w:r w:rsidRPr="0063201F">
        <w:rPr>
          <w:rFonts w:cs="Times New Roman"/>
          <w:sz w:val="24"/>
          <w:szCs w:val="24"/>
        </w:rPr>
        <w:tab/>
      </w:r>
      <w:r w:rsidRPr="0063201F">
        <w:rPr>
          <w:rFonts w:cs="Times New Roman"/>
          <w:sz w:val="24"/>
          <w:szCs w:val="24"/>
          <w:lang w:val="en-US"/>
        </w:rPr>
        <w:t>F</w:t>
      </w:r>
      <w:r w:rsidRPr="0063201F">
        <w:rPr>
          <w:rFonts w:cs="Times New Roman"/>
          <w:sz w:val="24"/>
          <w:szCs w:val="24"/>
        </w:rPr>
        <w:t xml:space="preserve"> =  0,0</w:t>
      </w:r>
      <w:r>
        <w:rPr>
          <w:rFonts w:cs="Times New Roman"/>
          <w:sz w:val="24"/>
          <w:szCs w:val="24"/>
        </w:rPr>
        <w:t>5</w:t>
      </w:r>
      <w:r w:rsidR="00D40AF6">
        <w:rPr>
          <w:rFonts w:cs="Times New Roman"/>
          <w:sz w:val="24"/>
          <w:szCs w:val="24"/>
        </w:rPr>
        <w:t>6</w:t>
      </w:r>
      <w:r w:rsidRPr="0063201F">
        <w:rPr>
          <w:rFonts w:cs="Times New Roman"/>
          <w:sz w:val="24"/>
          <w:szCs w:val="24"/>
        </w:rPr>
        <w:t xml:space="preserve"> м</w:t>
      </w:r>
      <w:r w:rsidRPr="0063201F">
        <w:rPr>
          <w:rFonts w:cs="Times New Roman"/>
          <w:sz w:val="24"/>
          <w:szCs w:val="24"/>
          <w:vertAlign w:val="superscript"/>
        </w:rPr>
        <w:t>2</w:t>
      </w:r>
    </w:p>
    <w:p w14:paraId="19316D28" w14:textId="77777777" w:rsidR="0063201F" w:rsidRPr="0063201F" w:rsidRDefault="0063201F" w:rsidP="0063201F">
      <w:pPr>
        <w:rPr>
          <w:rFonts w:cs="Times New Roman"/>
          <w:sz w:val="24"/>
          <w:szCs w:val="24"/>
        </w:rPr>
      </w:pPr>
    </w:p>
    <w:p w14:paraId="3CA230F4" w14:textId="77777777" w:rsidR="0063201F" w:rsidRPr="0063201F" w:rsidRDefault="0063201F" w:rsidP="0063201F">
      <w:pPr>
        <w:rPr>
          <w:rFonts w:cs="Times New Roman"/>
          <w:sz w:val="24"/>
          <w:szCs w:val="24"/>
        </w:rPr>
      </w:pPr>
      <w:r w:rsidRPr="0063201F">
        <w:rPr>
          <w:rFonts w:cs="Times New Roman"/>
          <w:sz w:val="24"/>
          <w:szCs w:val="24"/>
        </w:rPr>
        <w:t xml:space="preserve">где Ψ - коэффициент, учитывающий расход газа от состояния потока (для звуковой скорости истечения Ψ =0,7); </w:t>
      </w:r>
    </w:p>
    <w:p w14:paraId="353CDF6D" w14:textId="77777777" w:rsidR="0063201F" w:rsidRPr="0063201F" w:rsidRDefault="0063201F" w:rsidP="0063201F">
      <w:pPr>
        <w:rPr>
          <w:rFonts w:cs="Times New Roman"/>
          <w:sz w:val="24"/>
          <w:szCs w:val="24"/>
        </w:rPr>
      </w:pPr>
      <w:r w:rsidRPr="0063201F">
        <w:rPr>
          <w:rFonts w:cs="Times New Roman"/>
          <w:sz w:val="24"/>
          <w:szCs w:val="24"/>
        </w:rPr>
        <w:t>F - площадь отверстия истечения, принимаемая равной площади сечения трубопровода, м</w:t>
      </w:r>
      <w:r w:rsidRPr="0063201F">
        <w:rPr>
          <w:rFonts w:cs="Times New Roman"/>
          <w:sz w:val="24"/>
          <w:szCs w:val="24"/>
          <w:vertAlign w:val="superscript"/>
        </w:rPr>
        <w:t>2</w:t>
      </w:r>
      <w:r w:rsidRPr="0063201F">
        <w:rPr>
          <w:rFonts w:cs="Times New Roman"/>
          <w:sz w:val="24"/>
          <w:szCs w:val="24"/>
        </w:rPr>
        <w:t>; </w:t>
      </w:r>
    </w:p>
    <w:p w14:paraId="7B5429D1" w14:textId="77777777" w:rsidR="0063201F" w:rsidRPr="0063201F" w:rsidRDefault="0063201F" w:rsidP="0063201F">
      <w:pPr>
        <w:rPr>
          <w:rFonts w:cs="Times New Roman"/>
          <w:sz w:val="24"/>
          <w:szCs w:val="24"/>
        </w:rPr>
      </w:pPr>
      <w:r w:rsidRPr="0063201F">
        <w:rPr>
          <w:rFonts w:cs="Times New Roman"/>
          <w:sz w:val="24"/>
          <w:szCs w:val="24"/>
        </w:rPr>
        <w:t>µ - коэффициент расхода, учитывает форму отверстия (m = 0,7 - 0,9), в расчетах принимается µ = 0,8; Р</w:t>
      </w:r>
      <w:r w:rsidRPr="0063201F">
        <w:rPr>
          <w:rFonts w:cs="Times New Roman"/>
          <w:sz w:val="24"/>
          <w:szCs w:val="24"/>
          <w:vertAlign w:val="subscript"/>
        </w:rPr>
        <w:t>г</w:t>
      </w:r>
      <w:r w:rsidRPr="0063201F">
        <w:rPr>
          <w:rFonts w:cs="Times New Roman"/>
          <w:sz w:val="24"/>
          <w:szCs w:val="24"/>
        </w:rPr>
        <w:t> </w:t>
      </w:r>
    </w:p>
    <w:p w14:paraId="66D5333B" w14:textId="77777777" w:rsidR="0063201F" w:rsidRPr="0063201F" w:rsidRDefault="0063201F" w:rsidP="0063201F">
      <w:pPr>
        <w:rPr>
          <w:rFonts w:cs="Times New Roman"/>
          <w:sz w:val="24"/>
          <w:szCs w:val="24"/>
        </w:rPr>
      </w:pPr>
      <w:r w:rsidRPr="0063201F">
        <w:rPr>
          <w:rFonts w:cs="Times New Roman"/>
          <w:sz w:val="24"/>
          <w:szCs w:val="24"/>
        </w:rPr>
        <w:t>Р</w:t>
      </w:r>
      <w:r w:rsidRPr="0063201F">
        <w:rPr>
          <w:rFonts w:cs="Times New Roman"/>
          <w:sz w:val="24"/>
          <w:szCs w:val="24"/>
          <w:vertAlign w:val="subscript"/>
        </w:rPr>
        <w:t>г</w:t>
      </w:r>
      <w:r w:rsidRPr="0063201F">
        <w:rPr>
          <w:rFonts w:cs="Times New Roman"/>
          <w:sz w:val="24"/>
          <w:szCs w:val="24"/>
        </w:rPr>
        <w:t xml:space="preserve"> - давление газа в газопроводе, Па; </w:t>
      </w:r>
    </w:p>
    <w:p w14:paraId="1C1B4576" w14:textId="77777777" w:rsidR="0063201F" w:rsidRPr="0063201F" w:rsidRDefault="0063201F" w:rsidP="0063201F">
      <w:pPr>
        <w:rPr>
          <w:rFonts w:cs="Times New Roman"/>
          <w:sz w:val="24"/>
          <w:szCs w:val="24"/>
        </w:rPr>
      </w:pPr>
      <w:r w:rsidRPr="0063201F">
        <w:rPr>
          <w:rFonts w:cs="Times New Roman"/>
          <w:sz w:val="24"/>
          <w:szCs w:val="24"/>
        </w:rPr>
        <w:t>V</w:t>
      </w:r>
      <w:r w:rsidRPr="0063201F">
        <w:rPr>
          <w:rFonts w:cs="Times New Roman"/>
          <w:sz w:val="24"/>
          <w:szCs w:val="24"/>
          <w:vertAlign w:val="subscript"/>
        </w:rPr>
        <w:t>г</w:t>
      </w:r>
      <w:r w:rsidRPr="0063201F">
        <w:rPr>
          <w:rFonts w:cs="Times New Roman"/>
          <w:sz w:val="24"/>
          <w:szCs w:val="24"/>
        </w:rPr>
        <w:t> - удельный объем транспортируемого газа при параметрах в газопроводе, определяется по формуле:</w:t>
      </w:r>
    </w:p>
    <w:p w14:paraId="5D449057" w14:textId="77777777" w:rsidR="0063201F" w:rsidRPr="0063201F" w:rsidRDefault="0063201F" w:rsidP="0063201F">
      <w:pPr>
        <w:rPr>
          <w:rFonts w:cs="Times New Roman"/>
          <w:sz w:val="24"/>
          <w:szCs w:val="24"/>
        </w:rPr>
      </w:pPr>
    </w:p>
    <w:p w14:paraId="63578F02" w14:textId="7888C82B" w:rsidR="006E2EF6" w:rsidRDefault="006E2EF6" w:rsidP="0066523E">
      <w:pPr>
        <w:rPr>
          <w:rFonts w:cs="Times New Roman"/>
          <w:sz w:val="24"/>
          <w:szCs w:val="24"/>
        </w:rPr>
      </w:pPr>
      <w:r w:rsidRPr="0063201F">
        <w:rPr>
          <w:rFonts w:cs="Times New Roman"/>
          <w:sz w:val="24"/>
          <w:szCs w:val="24"/>
        </w:rPr>
        <w:t xml:space="preserve">Масса топлива, поступающего в котельную, при давлении </w:t>
      </w:r>
      <w:r w:rsidR="00D40AF6">
        <w:rPr>
          <w:rFonts w:cs="Times New Roman"/>
          <w:sz w:val="24"/>
          <w:szCs w:val="24"/>
        </w:rPr>
        <w:t>25</w:t>
      </w:r>
      <w:r w:rsidRPr="0063201F">
        <w:rPr>
          <w:rFonts w:cs="Times New Roman"/>
          <w:sz w:val="24"/>
          <w:szCs w:val="24"/>
        </w:rPr>
        <w:t xml:space="preserve">0 кПа </w:t>
      </w:r>
      <w:r w:rsidR="0063201F" w:rsidRPr="0063201F">
        <w:rPr>
          <w:rFonts w:cs="Times New Roman"/>
          <w:sz w:val="24"/>
          <w:szCs w:val="24"/>
        </w:rPr>
        <w:t xml:space="preserve">за 1 секунду </w:t>
      </w:r>
      <w:r w:rsidRPr="0063201F">
        <w:rPr>
          <w:rFonts w:cs="Times New Roman"/>
          <w:sz w:val="24"/>
          <w:szCs w:val="24"/>
        </w:rPr>
        <w:t xml:space="preserve">составляет величину </w:t>
      </w:r>
      <w:r w:rsidR="00D40AF6">
        <w:rPr>
          <w:rFonts w:cs="Times New Roman"/>
          <w:sz w:val="24"/>
          <w:szCs w:val="24"/>
        </w:rPr>
        <w:t>2</w:t>
      </w:r>
      <w:r w:rsidR="0066523E" w:rsidRPr="0063201F">
        <w:rPr>
          <w:rFonts w:eastAsia="Times New Roman" w:cs="Times New Roman"/>
          <w:color w:val="000000"/>
          <w:sz w:val="24"/>
          <w:szCs w:val="24"/>
          <w:lang w:eastAsia="ru-RU"/>
        </w:rPr>
        <w:t>0,</w:t>
      </w:r>
      <w:r w:rsidR="00D40AF6">
        <w:rPr>
          <w:rFonts w:eastAsia="Times New Roman" w:cs="Times New Roman"/>
          <w:color w:val="000000"/>
          <w:sz w:val="24"/>
          <w:szCs w:val="24"/>
          <w:lang w:eastAsia="ru-RU"/>
        </w:rPr>
        <w:t>76</w:t>
      </w:r>
      <w:r w:rsidR="0066523E" w:rsidRPr="0063201F">
        <w:rPr>
          <w:rFonts w:eastAsia="Times New Roman" w:cs="Times New Roman"/>
          <w:color w:val="000000"/>
          <w:sz w:val="24"/>
          <w:szCs w:val="24"/>
          <w:lang w:eastAsia="ru-RU"/>
        </w:rPr>
        <w:t xml:space="preserve"> </w:t>
      </w:r>
      <w:r w:rsidRPr="0063201F">
        <w:rPr>
          <w:rFonts w:cs="Times New Roman"/>
          <w:sz w:val="24"/>
          <w:szCs w:val="24"/>
        </w:rPr>
        <w:t>кг.</w:t>
      </w:r>
    </w:p>
    <w:p w14:paraId="5AC02EBD" w14:textId="77777777" w:rsidR="0063201F" w:rsidRPr="00A03472" w:rsidRDefault="0063201F" w:rsidP="0066523E">
      <w:pPr>
        <w:rPr>
          <w:rFonts w:eastAsia="Times New Roman" w:cs="Times New Roman"/>
          <w:color w:val="000000"/>
          <w:sz w:val="24"/>
          <w:szCs w:val="24"/>
          <w:lang w:eastAsia="ru-RU"/>
        </w:rPr>
      </w:pPr>
    </w:p>
    <w:p w14:paraId="31163D62" w14:textId="77777777" w:rsidR="006E2EF6" w:rsidRPr="00A03472" w:rsidRDefault="006E2EF6" w:rsidP="006E2EF6">
      <w:pPr>
        <w:ind w:firstLine="225"/>
        <w:rPr>
          <w:rFonts w:cs="Times New Roman"/>
          <w:sz w:val="24"/>
          <w:szCs w:val="24"/>
        </w:rPr>
      </w:pPr>
      <w:r w:rsidRPr="00A03472">
        <w:rPr>
          <w:rFonts w:cs="Times New Roman"/>
          <w:sz w:val="24"/>
          <w:szCs w:val="24"/>
        </w:rPr>
        <w:t>Запорная арматура находится в котельной, отключение автоматическое, резервирование имеется, расчетное время прекращения подачи топлива из магистрального трубопровода принимается 1 секунда. Объем поступлений газа в помещение котельной рассчитывается из суммы объемов газа, находящегося во внутреннем трубопроводе (V</w:t>
      </w:r>
      <w:r w:rsidRPr="00A03472">
        <w:rPr>
          <w:rFonts w:cs="Times New Roman"/>
          <w:sz w:val="24"/>
          <w:szCs w:val="24"/>
          <w:vertAlign w:val="subscript"/>
        </w:rPr>
        <w:t>1Т</w:t>
      </w:r>
      <w:r w:rsidRPr="00A03472">
        <w:rPr>
          <w:rFonts w:cs="Times New Roman"/>
          <w:sz w:val="24"/>
          <w:szCs w:val="24"/>
        </w:rPr>
        <w:t>).</w:t>
      </w:r>
    </w:p>
    <w:p w14:paraId="3D3DA388" w14:textId="7AF3F394" w:rsidR="006E2EF6" w:rsidRPr="00A03472" w:rsidRDefault="006E2EF6" w:rsidP="006E2EF6">
      <w:pPr>
        <w:tabs>
          <w:tab w:val="center" w:pos="4677"/>
          <w:tab w:val="left" w:pos="7340"/>
        </w:tabs>
        <w:spacing w:line="360" w:lineRule="auto"/>
        <w:jc w:val="both"/>
        <w:rPr>
          <w:rFonts w:eastAsia="Times New Roman" w:cs="Times New Roman"/>
          <w:noProof/>
          <w:sz w:val="24"/>
          <w:szCs w:val="24"/>
          <w:lang w:eastAsia="en-US"/>
        </w:rPr>
      </w:pPr>
      <w:r w:rsidRPr="00A03472">
        <w:rPr>
          <w:rFonts w:eastAsia="Times New Roman" w:cs="Times New Roman"/>
          <w:noProof/>
          <w:sz w:val="24"/>
          <w:szCs w:val="24"/>
          <w:lang w:eastAsia="en-US"/>
        </w:rPr>
        <w:lastRenderedPageBreak/>
        <w:t>Масса газа вышедшего из трубопровода за время отключения подачи газа (</w:t>
      </w:r>
      <w:r w:rsidRPr="00A03472">
        <w:rPr>
          <w:rFonts w:eastAsia="Times New Roman" w:cs="Times New Roman"/>
          <w:i/>
          <w:noProof/>
          <w:sz w:val="24"/>
          <w:szCs w:val="24"/>
          <w:lang w:val="en-US" w:eastAsia="en-US"/>
        </w:rPr>
        <w:t>T</w:t>
      </w:r>
      <w:r w:rsidRPr="00A03472">
        <w:rPr>
          <w:rFonts w:eastAsia="Times New Roman" w:cs="Times New Roman"/>
          <w:noProof/>
          <w:sz w:val="24"/>
          <w:szCs w:val="24"/>
          <w:lang w:eastAsia="en-US"/>
        </w:rPr>
        <w:t>=</w:t>
      </w:r>
      <w:r w:rsidR="0066523E" w:rsidRPr="00A03472">
        <w:rPr>
          <w:rFonts w:eastAsia="Times New Roman" w:cs="Times New Roman"/>
          <w:noProof/>
          <w:sz w:val="24"/>
          <w:szCs w:val="24"/>
          <w:lang w:eastAsia="en-US"/>
        </w:rPr>
        <w:t>1</w:t>
      </w:r>
      <w:r w:rsidRPr="00A03472">
        <w:rPr>
          <w:rFonts w:eastAsia="Times New Roman" w:cs="Times New Roman"/>
          <w:noProof/>
          <w:sz w:val="24"/>
          <w:szCs w:val="24"/>
          <w:lang w:eastAsia="en-US"/>
        </w:rPr>
        <w:t xml:space="preserve"> секунда):</w:t>
      </w:r>
    </w:p>
    <w:p w14:paraId="00B76476" w14:textId="2181EDDF" w:rsidR="006E2EF6" w:rsidRDefault="006E2EF6" w:rsidP="006E2EF6">
      <w:pPr>
        <w:rPr>
          <w:rFonts w:eastAsia="Times New Roman" w:cs="Times New Roman"/>
          <w:noProof/>
          <w:sz w:val="24"/>
          <w:szCs w:val="24"/>
          <w:lang w:eastAsia="en-US"/>
        </w:rPr>
      </w:pPr>
      <w:r w:rsidRPr="00A03472">
        <w:rPr>
          <w:rFonts w:eastAsia="Times New Roman" w:cs="Times New Roman"/>
          <w:i/>
          <w:noProof/>
          <w:sz w:val="24"/>
          <w:szCs w:val="24"/>
          <w:lang w:val="en-US" w:eastAsia="en-US"/>
        </w:rPr>
        <w:t>M</w:t>
      </w:r>
      <w:r w:rsidRPr="00A03472">
        <w:rPr>
          <w:rFonts w:eastAsia="Times New Roman" w:cs="Times New Roman"/>
          <w:noProof/>
          <w:sz w:val="24"/>
          <w:szCs w:val="24"/>
          <w:vertAlign w:val="subscript"/>
          <w:lang w:eastAsia="en-US"/>
        </w:rPr>
        <w:t>1Т</w:t>
      </w:r>
      <w:r w:rsidRPr="00A03472">
        <w:rPr>
          <w:rFonts w:eastAsia="Times New Roman" w:cs="Times New Roman"/>
          <w:noProof/>
          <w:sz w:val="24"/>
          <w:szCs w:val="24"/>
          <w:lang w:eastAsia="en-US"/>
        </w:rPr>
        <w:t xml:space="preserve"> = </w:t>
      </w:r>
      <w:r w:rsidRPr="00A03472">
        <w:rPr>
          <w:rFonts w:eastAsia="Times New Roman" w:cs="Times New Roman"/>
          <w:i/>
          <w:noProof/>
          <w:sz w:val="24"/>
          <w:szCs w:val="24"/>
          <w:lang w:val="en-US" w:eastAsia="en-US"/>
        </w:rPr>
        <w:t>M</w:t>
      </w:r>
      <w:r w:rsidRPr="00A03472">
        <w:rPr>
          <w:rFonts w:eastAsia="Times New Roman" w:cs="Times New Roman"/>
          <w:i/>
          <w:noProof/>
          <w:sz w:val="24"/>
          <w:szCs w:val="24"/>
          <w:lang w:eastAsia="en-US"/>
        </w:rPr>
        <w:t>∙T</w:t>
      </w:r>
      <w:r w:rsidRPr="00A03472">
        <w:rPr>
          <w:rFonts w:eastAsia="Times New Roman" w:cs="Times New Roman"/>
          <w:noProof/>
          <w:sz w:val="24"/>
          <w:szCs w:val="24"/>
          <w:lang w:eastAsia="en-US"/>
        </w:rPr>
        <w:t xml:space="preserve"> = </w:t>
      </w:r>
      <w:r w:rsidR="00D40AF6">
        <w:rPr>
          <w:rFonts w:eastAsia="Times New Roman" w:cs="Times New Roman"/>
          <w:noProof/>
          <w:sz w:val="24"/>
          <w:szCs w:val="24"/>
          <w:lang w:eastAsia="en-US"/>
        </w:rPr>
        <w:t>2</w:t>
      </w:r>
      <w:r w:rsidR="00E8640E" w:rsidRPr="00A03472">
        <w:rPr>
          <w:rFonts w:eastAsia="Times New Roman" w:cs="Times New Roman"/>
          <w:noProof/>
          <w:sz w:val="24"/>
          <w:szCs w:val="24"/>
          <w:lang w:eastAsia="en-US"/>
        </w:rPr>
        <w:t>0,</w:t>
      </w:r>
      <w:r w:rsidR="00D40AF6">
        <w:rPr>
          <w:rFonts w:eastAsia="Times New Roman" w:cs="Times New Roman"/>
          <w:noProof/>
          <w:sz w:val="24"/>
          <w:szCs w:val="24"/>
          <w:lang w:eastAsia="en-US"/>
        </w:rPr>
        <w:t>76</w:t>
      </w:r>
      <w:r w:rsidR="0066523E" w:rsidRPr="00A03472">
        <w:rPr>
          <w:rFonts w:eastAsia="Times New Roman" w:cs="Times New Roman"/>
          <w:noProof/>
          <w:sz w:val="24"/>
          <w:szCs w:val="24"/>
        </w:rPr>
        <w:t xml:space="preserve"> </w:t>
      </w:r>
      <w:r w:rsidRPr="00A03472">
        <w:rPr>
          <w:rFonts w:cs="Times New Roman"/>
          <w:sz w:val="24"/>
          <w:szCs w:val="24"/>
        </w:rPr>
        <w:t xml:space="preserve">×1 </w:t>
      </w:r>
      <w:r w:rsidRPr="00A03472">
        <w:rPr>
          <w:rFonts w:eastAsia="Times New Roman" w:cs="Times New Roman"/>
          <w:noProof/>
          <w:sz w:val="24"/>
          <w:szCs w:val="24"/>
          <w:lang w:eastAsia="en-US"/>
        </w:rPr>
        <w:t xml:space="preserve">= </w:t>
      </w:r>
      <w:r w:rsidR="00D40AF6">
        <w:rPr>
          <w:rFonts w:eastAsia="Times New Roman" w:cs="Times New Roman"/>
          <w:noProof/>
          <w:sz w:val="24"/>
          <w:szCs w:val="24"/>
          <w:lang w:eastAsia="en-US"/>
        </w:rPr>
        <w:t>2</w:t>
      </w:r>
      <w:r w:rsidR="00A442BF" w:rsidRPr="00A03472">
        <w:rPr>
          <w:rFonts w:cs="Times New Roman"/>
          <w:sz w:val="24"/>
          <w:szCs w:val="24"/>
        </w:rPr>
        <w:t>0,</w:t>
      </w:r>
      <w:r w:rsidR="00D40AF6">
        <w:rPr>
          <w:rFonts w:cs="Times New Roman"/>
          <w:sz w:val="24"/>
          <w:szCs w:val="24"/>
        </w:rPr>
        <w:t>76</w:t>
      </w:r>
      <w:r w:rsidR="0066523E" w:rsidRPr="00A03472">
        <w:rPr>
          <w:rFonts w:cs="Times New Roman"/>
          <w:sz w:val="24"/>
          <w:szCs w:val="24"/>
        </w:rPr>
        <w:t xml:space="preserve"> </w:t>
      </w:r>
      <w:r w:rsidRPr="00A03472">
        <w:rPr>
          <w:rFonts w:eastAsia="Times New Roman" w:cs="Times New Roman"/>
          <w:noProof/>
          <w:sz w:val="24"/>
          <w:szCs w:val="24"/>
          <w:lang w:eastAsia="en-US"/>
        </w:rPr>
        <w:t>(кг)</w:t>
      </w:r>
    </w:p>
    <w:p w14:paraId="5A5D83A8" w14:textId="77777777" w:rsidR="00B36AC3" w:rsidRPr="00A03472" w:rsidRDefault="00B36AC3" w:rsidP="006E2EF6">
      <w:pPr>
        <w:rPr>
          <w:rFonts w:cs="Times New Roman"/>
          <w:sz w:val="24"/>
          <w:szCs w:val="24"/>
        </w:rPr>
      </w:pPr>
    </w:p>
    <w:p w14:paraId="0A9AA776" w14:textId="77777777" w:rsidR="006E2EF6" w:rsidRPr="00A03472" w:rsidRDefault="006E2EF6" w:rsidP="006E2EF6">
      <w:pPr>
        <w:rPr>
          <w:rFonts w:cs="Times New Roman"/>
          <w:noProof/>
          <w:color w:val="000000"/>
          <w:sz w:val="24"/>
          <w:szCs w:val="24"/>
        </w:rPr>
      </w:pPr>
      <w:r w:rsidRPr="00A03472">
        <w:rPr>
          <w:rFonts w:cs="Times New Roman"/>
          <w:i/>
          <w:noProof/>
          <w:color w:val="000000"/>
          <w:sz w:val="24"/>
          <w:szCs w:val="24"/>
        </w:rPr>
        <w:t>V</w:t>
      </w:r>
      <w:r w:rsidRPr="00A03472">
        <w:rPr>
          <w:rFonts w:cs="Times New Roman"/>
          <w:noProof/>
          <w:color w:val="000000"/>
          <w:sz w:val="24"/>
          <w:szCs w:val="24"/>
          <w:vertAlign w:val="subscript"/>
        </w:rPr>
        <w:t xml:space="preserve">2Т </w:t>
      </w:r>
      <w:r w:rsidRPr="00A03472">
        <w:rPr>
          <w:rFonts w:cs="Times New Roman"/>
          <w:noProof/>
          <w:color w:val="000000"/>
          <w:sz w:val="24"/>
          <w:szCs w:val="24"/>
        </w:rPr>
        <w:t>–объем газа, вышедшего из трубопроводов после отключения подачи газа:</w:t>
      </w:r>
    </w:p>
    <w:p w14:paraId="6A171505" w14:textId="77777777" w:rsidR="006E2EF6" w:rsidRPr="00A03472" w:rsidRDefault="006E2EF6" w:rsidP="006E2EF6">
      <w:pPr>
        <w:rPr>
          <w:rFonts w:cs="Times New Roman"/>
          <w:noProof/>
          <w:color w:val="000000"/>
          <w:sz w:val="24"/>
          <w:szCs w:val="24"/>
        </w:rPr>
      </w:pPr>
    </w:p>
    <w:p w14:paraId="565ABE41" w14:textId="77777777" w:rsidR="00D40AF6" w:rsidRPr="00D40AF6" w:rsidRDefault="00D40AF6" w:rsidP="00D40AF6">
      <w:pPr>
        <w:rPr>
          <w:noProof/>
          <w:color w:val="000000"/>
          <w:sz w:val="24"/>
          <w:szCs w:val="24"/>
        </w:rPr>
      </w:pPr>
      <w:r w:rsidRPr="00D40AF6">
        <w:rPr>
          <w:i/>
          <w:noProof/>
          <w:color w:val="000000"/>
          <w:sz w:val="24"/>
          <w:szCs w:val="24"/>
          <w:lang w:val="en-US"/>
        </w:rPr>
        <w:t>V</w:t>
      </w:r>
      <w:r w:rsidRPr="00D40AF6">
        <w:rPr>
          <w:noProof/>
          <w:color w:val="000000"/>
          <w:sz w:val="24"/>
          <w:szCs w:val="24"/>
          <w:vertAlign w:val="subscript"/>
        </w:rPr>
        <w:t>2Т</w:t>
      </w:r>
      <w:r w:rsidRPr="00D40AF6">
        <w:rPr>
          <w:noProof/>
          <w:color w:val="000000"/>
          <w:sz w:val="24"/>
          <w:szCs w:val="24"/>
        </w:rPr>
        <w:t xml:space="preserve"> =0,01π</w:t>
      </w:r>
      <w:r w:rsidRPr="00D40AF6">
        <w:rPr>
          <w:noProof/>
          <w:color w:val="000000"/>
          <w:sz w:val="24"/>
          <w:szCs w:val="24"/>
          <w:lang w:val="en-US"/>
        </w:rPr>
        <w:t>P</w:t>
      </w:r>
      <w:r w:rsidRPr="00D40AF6">
        <w:rPr>
          <w:noProof/>
          <w:color w:val="000000"/>
          <w:sz w:val="24"/>
          <w:szCs w:val="24"/>
          <w:vertAlign w:val="subscript"/>
        </w:rPr>
        <w:t>2</w:t>
      </w:r>
      <w:r w:rsidRPr="00D40AF6">
        <w:rPr>
          <w:noProof/>
          <w:color w:val="000000"/>
          <w:sz w:val="24"/>
          <w:szCs w:val="24"/>
        </w:rPr>
        <w:t>(</w:t>
      </w:r>
      <w:r w:rsidRPr="00D40AF6">
        <w:rPr>
          <w:noProof/>
          <w:color w:val="000000"/>
          <w:sz w:val="24"/>
          <w:szCs w:val="24"/>
          <w:lang w:val="en-US"/>
        </w:rPr>
        <w:t>r</w:t>
      </w:r>
      <w:r w:rsidRPr="00D40AF6">
        <w:rPr>
          <w:noProof/>
          <w:color w:val="000000"/>
          <w:sz w:val="24"/>
          <w:szCs w:val="24"/>
          <w:vertAlign w:val="superscript"/>
        </w:rPr>
        <w:t>2</w:t>
      </w:r>
      <w:r w:rsidRPr="00D40AF6">
        <w:rPr>
          <w:noProof/>
          <w:color w:val="000000"/>
          <w:sz w:val="24"/>
          <w:szCs w:val="24"/>
          <w:vertAlign w:val="subscript"/>
        </w:rPr>
        <w:t>1</w:t>
      </w:r>
      <w:r w:rsidRPr="00D40AF6">
        <w:rPr>
          <w:noProof/>
          <w:color w:val="000000"/>
          <w:sz w:val="24"/>
          <w:szCs w:val="24"/>
          <w:lang w:val="en-US"/>
        </w:rPr>
        <w:t>l</w:t>
      </w:r>
      <w:r w:rsidRPr="00D40AF6">
        <w:rPr>
          <w:noProof/>
          <w:color w:val="000000"/>
          <w:sz w:val="24"/>
          <w:szCs w:val="24"/>
          <w:vertAlign w:val="subscript"/>
        </w:rPr>
        <w:t>1</w:t>
      </w:r>
      <w:r w:rsidRPr="00D40AF6">
        <w:rPr>
          <w:noProof/>
          <w:color w:val="000000"/>
          <w:sz w:val="24"/>
          <w:szCs w:val="24"/>
        </w:rPr>
        <w:t>+</w:t>
      </w:r>
      <w:r w:rsidRPr="00D40AF6">
        <w:rPr>
          <w:noProof/>
          <w:color w:val="000000"/>
          <w:sz w:val="24"/>
          <w:szCs w:val="24"/>
          <w:lang w:val="en-US"/>
        </w:rPr>
        <w:t>r</w:t>
      </w:r>
      <w:r w:rsidRPr="00D40AF6">
        <w:rPr>
          <w:noProof/>
          <w:color w:val="000000"/>
          <w:sz w:val="24"/>
          <w:szCs w:val="24"/>
          <w:vertAlign w:val="superscript"/>
        </w:rPr>
        <w:t>2</w:t>
      </w:r>
      <w:r w:rsidRPr="00D40AF6">
        <w:rPr>
          <w:noProof/>
          <w:color w:val="000000"/>
          <w:sz w:val="24"/>
          <w:szCs w:val="24"/>
          <w:vertAlign w:val="subscript"/>
        </w:rPr>
        <w:t>2</w:t>
      </w:r>
      <w:r w:rsidRPr="00D40AF6">
        <w:rPr>
          <w:noProof/>
          <w:color w:val="000000"/>
          <w:sz w:val="24"/>
          <w:szCs w:val="24"/>
          <w:lang w:val="en-US"/>
        </w:rPr>
        <w:t>l</w:t>
      </w:r>
      <w:r w:rsidRPr="00D40AF6">
        <w:rPr>
          <w:noProof/>
          <w:color w:val="000000"/>
          <w:sz w:val="24"/>
          <w:szCs w:val="24"/>
          <w:vertAlign w:val="subscript"/>
        </w:rPr>
        <w:t>2</w:t>
      </w:r>
      <w:r w:rsidRPr="00D40AF6">
        <w:rPr>
          <w:noProof/>
          <w:color w:val="000000"/>
          <w:sz w:val="24"/>
          <w:szCs w:val="24"/>
        </w:rPr>
        <w:t>+,…,</w:t>
      </w:r>
      <w:r w:rsidRPr="00D40AF6">
        <w:rPr>
          <w:noProof/>
          <w:color w:val="000000"/>
          <w:sz w:val="24"/>
          <w:szCs w:val="24"/>
          <w:lang w:val="en-US"/>
        </w:rPr>
        <w:t>r</w:t>
      </w:r>
      <w:r w:rsidRPr="00D40AF6">
        <w:rPr>
          <w:noProof/>
          <w:color w:val="000000"/>
          <w:sz w:val="24"/>
          <w:szCs w:val="24"/>
          <w:vertAlign w:val="superscript"/>
        </w:rPr>
        <w:t>2</w:t>
      </w:r>
      <w:r w:rsidRPr="00D40AF6">
        <w:rPr>
          <w:noProof/>
          <w:color w:val="000000"/>
          <w:sz w:val="24"/>
          <w:szCs w:val="24"/>
          <w:vertAlign w:val="subscript"/>
          <w:lang w:val="en-US"/>
        </w:rPr>
        <w:t>n</w:t>
      </w:r>
      <w:r w:rsidRPr="00D40AF6">
        <w:rPr>
          <w:noProof/>
          <w:color w:val="000000"/>
          <w:sz w:val="24"/>
          <w:szCs w:val="24"/>
          <w:lang w:val="en-US"/>
        </w:rPr>
        <w:t>l</w:t>
      </w:r>
      <w:r w:rsidRPr="00D40AF6">
        <w:rPr>
          <w:noProof/>
          <w:color w:val="000000"/>
          <w:sz w:val="24"/>
          <w:szCs w:val="24"/>
          <w:vertAlign w:val="subscript"/>
          <w:lang w:val="en-US"/>
        </w:rPr>
        <w:t>n</w:t>
      </w:r>
      <w:r w:rsidRPr="00D40AF6">
        <w:rPr>
          <w:noProof/>
          <w:color w:val="000000"/>
          <w:sz w:val="24"/>
          <w:szCs w:val="24"/>
        </w:rPr>
        <w:t xml:space="preserve">) = 0,01∙ 3,14∙ 250∙(0,1335²·25,13+ 0,1335²·10,16+ 0,1065²·6,61+ 0,05225²·3,95+ 0,1595²·57,37+ </w:t>
      </w:r>
    </w:p>
    <w:p w14:paraId="7241ADB6" w14:textId="77777777" w:rsidR="00D40AF6" w:rsidRPr="00D40AF6" w:rsidRDefault="00D40AF6" w:rsidP="00D40AF6">
      <w:pPr>
        <w:rPr>
          <w:noProof/>
          <w:color w:val="000000"/>
          <w:sz w:val="24"/>
          <w:szCs w:val="24"/>
        </w:rPr>
      </w:pPr>
    </w:p>
    <w:p w14:paraId="5CB200BF" w14:textId="77777777" w:rsidR="00D40AF6" w:rsidRPr="00D40AF6" w:rsidRDefault="00D40AF6" w:rsidP="00D40AF6">
      <w:pPr>
        <w:rPr>
          <w:rFonts w:ascii="Calibri" w:hAnsi="Calibri"/>
          <w:sz w:val="24"/>
          <w:szCs w:val="24"/>
        </w:rPr>
      </w:pPr>
      <w:r w:rsidRPr="00D40AF6">
        <w:rPr>
          <w:noProof/>
          <w:color w:val="000000"/>
          <w:sz w:val="24"/>
          <w:szCs w:val="24"/>
        </w:rPr>
        <w:t>0,07725²·51,94+ 0,05225²·28,62) = 20,11 (м</w:t>
      </w:r>
      <w:r w:rsidRPr="00D40AF6">
        <w:rPr>
          <w:noProof/>
          <w:color w:val="000000"/>
          <w:sz w:val="24"/>
          <w:szCs w:val="24"/>
          <w:vertAlign w:val="superscript"/>
        </w:rPr>
        <w:t>3</w:t>
      </w:r>
      <w:r w:rsidRPr="00D40AF6">
        <w:rPr>
          <w:noProof/>
          <w:color w:val="000000"/>
          <w:sz w:val="24"/>
          <w:szCs w:val="24"/>
        </w:rPr>
        <w:t>)</w:t>
      </w:r>
    </w:p>
    <w:p w14:paraId="33D3934D" w14:textId="77777777" w:rsidR="00D40AF6" w:rsidRPr="00D40AF6" w:rsidRDefault="00D40AF6" w:rsidP="00D40AF6">
      <w:pPr>
        <w:rPr>
          <w:rFonts w:ascii="Calibri" w:hAnsi="Calibri"/>
          <w:sz w:val="22"/>
        </w:rPr>
      </w:pPr>
    </w:p>
    <w:p w14:paraId="56C6CABC" w14:textId="77777777" w:rsidR="00D40AF6" w:rsidRPr="00D40AF6" w:rsidRDefault="00D40AF6" w:rsidP="00D40AF6">
      <w:pPr>
        <w:tabs>
          <w:tab w:val="center" w:pos="4677"/>
          <w:tab w:val="left" w:pos="7340"/>
        </w:tabs>
        <w:ind w:firstLine="709"/>
        <w:contextualSpacing/>
        <w:jc w:val="both"/>
        <w:rPr>
          <w:rFonts w:eastAsia="Times New Roman" w:cs="Times New Roman"/>
          <w:noProof/>
          <w:color w:val="000000"/>
          <w:sz w:val="24"/>
          <w:szCs w:val="24"/>
          <w:lang w:eastAsia="en-US"/>
        </w:rPr>
      </w:pPr>
      <w:r w:rsidRPr="00D40AF6">
        <w:rPr>
          <w:rFonts w:eastAsia="Times New Roman" w:cs="Times New Roman"/>
          <w:noProof/>
          <w:color w:val="000000"/>
          <w:sz w:val="24"/>
          <w:szCs w:val="24"/>
          <w:lang w:eastAsia="en-US"/>
        </w:rPr>
        <w:t>π = 3,14;</w:t>
      </w:r>
    </w:p>
    <w:p w14:paraId="235C7F5E" w14:textId="77777777" w:rsidR="00D40AF6" w:rsidRPr="00D40AF6" w:rsidRDefault="00D40AF6" w:rsidP="00D40AF6">
      <w:pPr>
        <w:tabs>
          <w:tab w:val="center" w:pos="4677"/>
          <w:tab w:val="left" w:pos="7340"/>
        </w:tabs>
        <w:ind w:firstLine="709"/>
        <w:contextualSpacing/>
        <w:jc w:val="both"/>
        <w:rPr>
          <w:rFonts w:eastAsia="Times New Roman" w:cs="Times New Roman"/>
          <w:noProof/>
          <w:color w:val="000000"/>
          <w:sz w:val="24"/>
          <w:szCs w:val="24"/>
          <w:lang w:eastAsia="en-US"/>
        </w:rPr>
      </w:pPr>
      <w:r w:rsidRPr="00D40AF6">
        <w:rPr>
          <w:rFonts w:eastAsia="Times New Roman" w:cs="Times New Roman"/>
          <w:noProof/>
          <w:color w:val="000000"/>
          <w:sz w:val="24"/>
          <w:szCs w:val="24"/>
          <w:lang w:eastAsia="en-US"/>
        </w:rPr>
        <w:t>Р</w:t>
      </w:r>
      <w:r w:rsidRPr="00D40AF6">
        <w:rPr>
          <w:rFonts w:eastAsia="Times New Roman" w:cs="Times New Roman"/>
          <w:noProof/>
          <w:color w:val="000000"/>
          <w:sz w:val="24"/>
          <w:szCs w:val="24"/>
          <w:vertAlign w:val="subscript"/>
          <w:lang w:eastAsia="en-US"/>
        </w:rPr>
        <w:t>2</w:t>
      </w:r>
      <w:r w:rsidRPr="00D40AF6">
        <w:rPr>
          <w:rFonts w:eastAsia="Times New Roman" w:cs="Times New Roman"/>
          <w:noProof/>
          <w:color w:val="000000"/>
          <w:sz w:val="24"/>
          <w:szCs w:val="24"/>
          <w:lang w:eastAsia="en-US"/>
        </w:rPr>
        <w:t xml:space="preserve"> – максимальное давление в трубопроводе по технологическому регламенту, равное 250 кПа;</w:t>
      </w:r>
    </w:p>
    <w:p w14:paraId="2E8EF04C" w14:textId="77777777" w:rsidR="00D40AF6" w:rsidRPr="00D40AF6" w:rsidRDefault="00D40AF6" w:rsidP="00D40AF6">
      <w:pPr>
        <w:tabs>
          <w:tab w:val="center" w:pos="4677"/>
          <w:tab w:val="left" w:pos="7340"/>
        </w:tabs>
        <w:ind w:firstLine="709"/>
        <w:contextualSpacing/>
        <w:jc w:val="both"/>
        <w:rPr>
          <w:rFonts w:eastAsia="Times New Roman" w:cs="Times New Roman"/>
          <w:noProof/>
          <w:color w:val="000000"/>
          <w:sz w:val="24"/>
          <w:szCs w:val="24"/>
          <w:lang w:eastAsia="en-US"/>
        </w:rPr>
      </w:pPr>
      <w:r w:rsidRPr="00D40AF6">
        <w:rPr>
          <w:rFonts w:eastAsia="Times New Roman" w:cs="Times New Roman"/>
          <w:noProof/>
          <w:color w:val="000000"/>
          <w:sz w:val="24"/>
          <w:szCs w:val="24"/>
          <w:lang w:eastAsia="en-US"/>
        </w:rPr>
        <w:t>r – внутренний радиус трубопроводов, м;</w:t>
      </w:r>
    </w:p>
    <w:p w14:paraId="3CA56176" w14:textId="77777777" w:rsidR="00D40AF6" w:rsidRPr="00D40AF6" w:rsidRDefault="00D40AF6" w:rsidP="00D40AF6">
      <w:pPr>
        <w:tabs>
          <w:tab w:val="center" w:pos="4677"/>
          <w:tab w:val="left" w:pos="7340"/>
        </w:tabs>
        <w:ind w:firstLine="709"/>
        <w:contextualSpacing/>
        <w:jc w:val="both"/>
        <w:rPr>
          <w:rFonts w:eastAsia="Times New Roman" w:cs="Times New Roman"/>
          <w:noProof/>
          <w:color w:val="000000"/>
          <w:sz w:val="24"/>
          <w:szCs w:val="24"/>
          <w:lang w:eastAsia="en-US"/>
        </w:rPr>
      </w:pPr>
      <w:r w:rsidRPr="00D40AF6">
        <w:rPr>
          <w:rFonts w:eastAsia="Times New Roman" w:cs="Times New Roman"/>
          <w:noProof/>
          <w:color w:val="000000"/>
          <w:sz w:val="24"/>
          <w:szCs w:val="24"/>
          <w:lang w:eastAsia="en-US"/>
        </w:rPr>
        <w:t>L – максимальная длина трубопроводов от аварийного участка до задвижек, м.</w:t>
      </w:r>
    </w:p>
    <w:p w14:paraId="2F98BB25" w14:textId="77777777" w:rsidR="00D40AF6" w:rsidRPr="00D40AF6" w:rsidRDefault="00D40AF6" w:rsidP="00D40AF6">
      <w:pPr>
        <w:tabs>
          <w:tab w:val="center" w:pos="4677"/>
          <w:tab w:val="left" w:pos="7340"/>
        </w:tabs>
        <w:ind w:firstLine="709"/>
        <w:contextualSpacing/>
        <w:jc w:val="both"/>
        <w:rPr>
          <w:rFonts w:eastAsia="Times New Roman" w:cs="Times New Roman"/>
          <w:noProof/>
          <w:color w:val="000000"/>
          <w:sz w:val="24"/>
          <w:szCs w:val="24"/>
          <w:lang w:eastAsia="en-US"/>
        </w:rPr>
      </w:pPr>
    </w:p>
    <w:p w14:paraId="115034AA" w14:textId="77777777" w:rsidR="00D40AF6" w:rsidRPr="00D40AF6" w:rsidRDefault="00D40AF6" w:rsidP="00D40AF6">
      <w:pPr>
        <w:rPr>
          <w:rFonts w:cs="Times New Roman"/>
          <w:sz w:val="24"/>
          <w:szCs w:val="24"/>
        </w:rPr>
      </w:pPr>
      <w:r w:rsidRPr="00D40AF6">
        <w:rPr>
          <w:rFonts w:cs="Times New Roman"/>
          <w:sz w:val="24"/>
          <w:szCs w:val="24"/>
        </w:rPr>
        <w:t>Следовательно, масса газа, вышедшего из трубопровода после отключения подачи:</w:t>
      </w:r>
    </w:p>
    <w:p w14:paraId="4D011667" w14:textId="77777777" w:rsidR="00D40AF6" w:rsidRPr="00D40AF6" w:rsidRDefault="00D40AF6" w:rsidP="00D40AF6">
      <w:pPr>
        <w:rPr>
          <w:rFonts w:cs="Times New Roman"/>
          <w:sz w:val="24"/>
          <w:szCs w:val="24"/>
        </w:rPr>
      </w:pPr>
    </w:p>
    <w:p w14:paraId="3DC5538C" w14:textId="77777777" w:rsidR="00D40AF6" w:rsidRPr="00D40AF6" w:rsidRDefault="00D40AF6" w:rsidP="00D40AF6">
      <w:pPr>
        <w:rPr>
          <w:rFonts w:cs="Times New Roman"/>
          <w:sz w:val="24"/>
          <w:szCs w:val="24"/>
        </w:rPr>
      </w:pPr>
      <w:r w:rsidRPr="00D40AF6">
        <w:rPr>
          <w:rFonts w:eastAsia="Times New Roman" w:cs="Times New Roman"/>
          <w:i/>
          <w:noProof/>
          <w:color w:val="000000"/>
          <w:sz w:val="24"/>
          <w:szCs w:val="24"/>
          <w:lang w:val="en-US" w:eastAsia="en-US"/>
        </w:rPr>
        <w:t>M</w:t>
      </w:r>
      <w:r w:rsidRPr="00D40AF6">
        <w:rPr>
          <w:rFonts w:eastAsia="Times New Roman" w:cs="Times New Roman"/>
          <w:noProof/>
          <w:color w:val="000000"/>
          <w:sz w:val="24"/>
          <w:szCs w:val="24"/>
          <w:vertAlign w:val="subscript"/>
          <w:lang w:eastAsia="en-US"/>
        </w:rPr>
        <w:t>2Т</w:t>
      </w:r>
      <w:r w:rsidRPr="00D40AF6">
        <w:rPr>
          <w:rFonts w:cs="Times New Roman"/>
          <w:sz w:val="24"/>
          <w:szCs w:val="24"/>
        </w:rPr>
        <w:t xml:space="preserve"> =20,11</w:t>
      </w:r>
      <w:r w:rsidRPr="00D40AF6">
        <w:rPr>
          <w:rFonts w:cs="Times New Roman"/>
          <w:i/>
          <w:sz w:val="24"/>
          <w:szCs w:val="24"/>
        </w:rPr>
        <w:t>×</w:t>
      </w:r>
      <w:r w:rsidRPr="00D40AF6">
        <w:rPr>
          <w:rFonts w:cs="Times New Roman"/>
          <w:sz w:val="24"/>
          <w:szCs w:val="24"/>
        </w:rPr>
        <w:t>0,7 = 14,07 (кг).</w:t>
      </w:r>
    </w:p>
    <w:p w14:paraId="4F54A21D" w14:textId="77777777" w:rsidR="006E2EF6" w:rsidRPr="00A03472" w:rsidRDefault="006E2EF6" w:rsidP="006E2EF6">
      <w:pPr>
        <w:tabs>
          <w:tab w:val="center" w:pos="4677"/>
          <w:tab w:val="left" w:pos="7340"/>
        </w:tabs>
        <w:spacing w:line="360" w:lineRule="auto"/>
        <w:jc w:val="both"/>
        <w:rPr>
          <w:rFonts w:eastAsia="Times New Roman" w:cs="Times New Roman"/>
          <w:noProof/>
          <w:color w:val="000000"/>
          <w:sz w:val="24"/>
          <w:szCs w:val="24"/>
        </w:rPr>
      </w:pPr>
      <w:r w:rsidRPr="00A03472">
        <w:rPr>
          <w:rFonts w:eastAsia="Times New Roman" w:cs="Times New Roman"/>
          <w:noProof/>
          <w:color w:val="000000"/>
          <w:sz w:val="24"/>
          <w:szCs w:val="24"/>
          <w:lang w:eastAsia="en-US"/>
        </w:rPr>
        <w:t xml:space="preserve">Общая масса газа, вышедшего из трубопроводов: </w:t>
      </w:r>
    </w:p>
    <w:p w14:paraId="7CDC0B3F" w14:textId="15764EB7" w:rsidR="006E2EF6" w:rsidRPr="00A03472" w:rsidRDefault="006E2EF6" w:rsidP="006E2EF6">
      <w:pPr>
        <w:tabs>
          <w:tab w:val="center" w:pos="4677"/>
          <w:tab w:val="left" w:pos="7340"/>
        </w:tabs>
        <w:spacing w:line="360" w:lineRule="auto"/>
        <w:jc w:val="both"/>
        <w:rPr>
          <w:rFonts w:cs="Times New Roman"/>
          <w:sz w:val="24"/>
          <w:szCs w:val="24"/>
        </w:rPr>
      </w:pP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г</w:t>
      </w:r>
      <w:r w:rsidRPr="00A03472">
        <w:rPr>
          <w:rFonts w:eastAsia="Times New Roman" w:cs="Times New Roman"/>
          <w:i/>
          <w:noProof/>
          <w:color w:val="000000"/>
          <w:sz w:val="24"/>
          <w:szCs w:val="24"/>
          <w:lang w:eastAsia="en-US"/>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1Т</w:t>
      </w:r>
      <w:r w:rsidRPr="00A03472">
        <w:rPr>
          <w:rFonts w:eastAsia="Times New Roman" w:cs="Times New Roman"/>
          <w:i/>
          <w:noProof/>
          <w:color w:val="000000"/>
          <w:sz w:val="24"/>
          <w:szCs w:val="24"/>
          <w:lang w:eastAsia="en-US"/>
        </w:rPr>
        <w:t xml:space="preserve"> + </w:t>
      </w:r>
      <w:r w:rsidRPr="00A03472">
        <w:rPr>
          <w:rFonts w:eastAsia="Times New Roman" w:cs="Times New Roman"/>
          <w:i/>
          <w:noProof/>
          <w:color w:val="000000"/>
          <w:sz w:val="24"/>
          <w:szCs w:val="24"/>
          <w:lang w:val="en-US" w:eastAsia="en-US"/>
        </w:rPr>
        <w:t>M</w:t>
      </w:r>
      <w:r w:rsidRPr="00A03472">
        <w:rPr>
          <w:rFonts w:eastAsia="Times New Roman" w:cs="Times New Roman"/>
          <w:i/>
          <w:noProof/>
          <w:color w:val="000000"/>
          <w:sz w:val="24"/>
          <w:szCs w:val="24"/>
          <w:vertAlign w:val="subscript"/>
          <w:lang w:eastAsia="en-US"/>
        </w:rPr>
        <w:t>2Т</w:t>
      </w:r>
      <w:r w:rsidRPr="00A03472">
        <w:rPr>
          <w:rFonts w:eastAsia="Times New Roman" w:cs="Times New Roman"/>
          <w:noProof/>
          <w:color w:val="000000"/>
          <w:sz w:val="24"/>
          <w:szCs w:val="24"/>
          <w:lang w:eastAsia="en-US"/>
        </w:rPr>
        <w:t xml:space="preserve"> = </w:t>
      </w:r>
      <w:r w:rsidR="00D40AF6">
        <w:rPr>
          <w:rFonts w:eastAsia="Times New Roman" w:cs="Times New Roman"/>
          <w:noProof/>
          <w:color w:val="000000"/>
          <w:sz w:val="24"/>
          <w:szCs w:val="24"/>
          <w:lang w:eastAsia="en-US"/>
        </w:rPr>
        <w:t>2</w:t>
      </w:r>
      <w:r w:rsidR="00A442BF" w:rsidRPr="00A03472">
        <w:rPr>
          <w:rFonts w:cs="Times New Roman"/>
          <w:sz w:val="24"/>
          <w:szCs w:val="24"/>
        </w:rPr>
        <w:t>0,</w:t>
      </w:r>
      <w:r w:rsidR="00D40AF6">
        <w:rPr>
          <w:rFonts w:cs="Times New Roman"/>
          <w:sz w:val="24"/>
          <w:szCs w:val="24"/>
        </w:rPr>
        <w:t>76</w:t>
      </w:r>
      <w:r w:rsidR="0066523E" w:rsidRPr="00A03472">
        <w:rPr>
          <w:rFonts w:cs="Times New Roman"/>
          <w:sz w:val="24"/>
          <w:szCs w:val="24"/>
        </w:rPr>
        <w:t xml:space="preserve"> </w:t>
      </w:r>
      <w:r w:rsidRPr="00A03472">
        <w:rPr>
          <w:rFonts w:eastAsia="Times New Roman" w:cs="Times New Roman"/>
          <w:noProof/>
          <w:color w:val="000000"/>
          <w:sz w:val="24"/>
          <w:szCs w:val="24"/>
          <w:lang w:eastAsia="en-US"/>
        </w:rPr>
        <w:t>+</w:t>
      </w:r>
      <w:r w:rsidRPr="00A03472">
        <w:rPr>
          <w:rFonts w:eastAsia="Times New Roman" w:cs="Times New Roman"/>
          <w:noProof/>
          <w:color w:val="000000"/>
          <w:sz w:val="24"/>
          <w:szCs w:val="24"/>
        </w:rPr>
        <w:t xml:space="preserve"> </w:t>
      </w:r>
      <w:r w:rsidR="00D40AF6">
        <w:rPr>
          <w:rFonts w:eastAsia="Times New Roman" w:cs="Times New Roman"/>
          <w:noProof/>
          <w:color w:val="000000"/>
          <w:sz w:val="24"/>
          <w:szCs w:val="24"/>
        </w:rPr>
        <w:t>14</w:t>
      </w:r>
      <w:r w:rsidR="00814438" w:rsidRPr="00A03472">
        <w:rPr>
          <w:rFonts w:cs="Times New Roman"/>
          <w:sz w:val="24"/>
          <w:szCs w:val="24"/>
        </w:rPr>
        <w:t>,0</w:t>
      </w:r>
      <w:r w:rsidR="00D40AF6">
        <w:rPr>
          <w:rFonts w:cs="Times New Roman"/>
          <w:sz w:val="24"/>
          <w:szCs w:val="24"/>
        </w:rPr>
        <w:t>7</w:t>
      </w:r>
      <w:r w:rsidR="00814438" w:rsidRPr="00A03472">
        <w:rPr>
          <w:rFonts w:cs="Times New Roman"/>
          <w:sz w:val="24"/>
          <w:szCs w:val="24"/>
        </w:rPr>
        <w:t xml:space="preserve"> = </w:t>
      </w:r>
      <w:r w:rsidR="00D40AF6">
        <w:rPr>
          <w:rFonts w:cs="Times New Roman"/>
          <w:sz w:val="24"/>
          <w:szCs w:val="24"/>
        </w:rPr>
        <w:t>34</w:t>
      </w:r>
      <w:r w:rsidR="00814438" w:rsidRPr="00A03472">
        <w:rPr>
          <w:rFonts w:cs="Times New Roman"/>
          <w:sz w:val="24"/>
          <w:szCs w:val="24"/>
        </w:rPr>
        <w:t>,</w:t>
      </w:r>
      <w:r w:rsidR="00D40AF6">
        <w:rPr>
          <w:rFonts w:cs="Times New Roman"/>
          <w:sz w:val="24"/>
          <w:szCs w:val="24"/>
        </w:rPr>
        <w:t>83</w:t>
      </w:r>
      <w:r w:rsidR="00814438" w:rsidRPr="00A03472">
        <w:rPr>
          <w:rFonts w:eastAsia="Times New Roman" w:cs="Times New Roman"/>
          <w:noProof/>
          <w:color w:val="000000"/>
          <w:sz w:val="24"/>
          <w:szCs w:val="24"/>
          <w:lang w:eastAsia="en-US"/>
        </w:rPr>
        <w:t xml:space="preserve"> </w:t>
      </w:r>
      <w:r w:rsidRPr="00A03472">
        <w:rPr>
          <w:rFonts w:eastAsia="Times New Roman" w:cs="Times New Roman"/>
          <w:noProof/>
          <w:color w:val="000000"/>
          <w:sz w:val="24"/>
          <w:szCs w:val="24"/>
          <w:lang w:eastAsia="en-US"/>
        </w:rPr>
        <w:t>(кг);</w:t>
      </w:r>
    </w:p>
    <w:p w14:paraId="20A8727D" w14:textId="77777777" w:rsidR="006E2EF6" w:rsidRPr="00A03472" w:rsidRDefault="006E2EF6" w:rsidP="006E2EF6">
      <w:pPr>
        <w:contextualSpacing/>
        <w:rPr>
          <w:rFonts w:cs="Times New Roman"/>
          <w:sz w:val="24"/>
          <w:szCs w:val="24"/>
        </w:rPr>
      </w:pPr>
      <w:r w:rsidRPr="00A03472">
        <w:rPr>
          <w:rFonts w:cs="Times New Roman"/>
          <w:sz w:val="24"/>
          <w:szCs w:val="24"/>
        </w:rPr>
        <w:t>Масса горючего вещества, содержащегося в облаке, с концентрацией между нижним и верхним концентрационным пределом распространения пламени составит:</w:t>
      </w:r>
    </w:p>
    <w:p w14:paraId="793CEFF6" w14:textId="77777777" w:rsidR="006E2EF6" w:rsidRPr="00A03472" w:rsidRDefault="006E2EF6" w:rsidP="006E2EF6">
      <w:pPr>
        <w:contextualSpacing/>
        <w:rPr>
          <w:rFonts w:cs="Times New Roman"/>
          <w:sz w:val="24"/>
          <w:szCs w:val="24"/>
        </w:rPr>
      </w:pPr>
    </w:p>
    <w:p w14:paraId="31CEA64E" w14:textId="7CEDE18E" w:rsidR="006E2EF6" w:rsidRPr="00A03472" w:rsidRDefault="006E2EF6" w:rsidP="006E2EF6">
      <w:pPr>
        <w:contextualSpacing/>
        <w:rPr>
          <w:rFonts w:cs="Times New Roman"/>
          <w:sz w:val="24"/>
          <w:szCs w:val="24"/>
        </w:rPr>
      </w:pPr>
      <w:r w:rsidRPr="00A03472">
        <w:rPr>
          <w:rFonts w:cs="Times New Roman"/>
          <w:sz w:val="24"/>
          <w:szCs w:val="24"/>
        </w:rPr>
        <w:t>m</w:t>
      </w:r>
      <w:r w:rsidRPr="00A03472">
        <w:rPr>
          <w:rFonts w:cs="Times New Roman"/>
          <w:sz w:val="24"/>
          <w:szCs w:val="24"/>
          <w:vertAlign w:val="subscript"/>
        </w:rPr>
        <w:t>г</w:t>
      </w:r>
      <w:r w:rsidRPr="00A03472">
        <w:rPr>
          <w:rFonts w:cs="Times New Roman"/>
          <w:sz w:val="24"/>
          <w:szCs w:val="24"/>
        </w:rPr>
        <w:t xml:space="preserve"> = </w:t>
      </w:r>
      <w:r w:rsidRPr="00A03472">
        <w:rPr>
          <w:rFonts w:eastAsia="Times New Roman" w:cs="Times New Roman"/>
          <w:i/>
          <w:noProof/>
          <w:sz w:val="24"/>
          <w:szCs w:val="24"/>
          <w:lang w:val="en-US" w:eastAsia="en-US"/>
        </w:rPr>
        <w:t>M</w:t>
      </w:r>
      <w:r w:rsidRPr="00A03472">
        <w:rPr>
          <w:rFonts w:eastAsia="Times New Roman" w:cs="Times New Roman"/>
          <w:i/>
          <w:noProof/>
          <w:sz w:val="24"/>
          <w:szCs w:val="24"/>
          <w:vertAlign w:val="subscript"/>
          <w:lang w:eastAsia="en-US"/>
        </w:rPr>
        <w:t>г</w:t>
      </w:r>
      <w:r w:rsidRPr="00A03472">
        <w:rPr>
          <w:rFonts w:cs="Times New Roman"/>
          <w:sz w:val="24"/>
          <w:szCs w:val="24"/>
        </w:rPr>
        <w:t xml:space="preserve"> × Z = </w:t>
      </w:r>
      <w:r w:rsidR="00D40AF6">
        <w:rPr>
          <w:rFonts w:cs="Times New Roman"/>
          <w:sz w:val="24"/>
          <w:szCs w:val="24"/>
        </w:rPr>
        <w:t>34</w:t>
      </w:r>
      <w:r w:rsidR="00814438" w:rsidRPr="00A03472">
        <w:rPr>
          <w:rFonts w:cs="Times New Roman"/>
          <w:sz w:val="24"/>
          <w:szCs w:val="24"/>
        </w:rPr>
        <w:t>,</w:t>
      </w:r>
      <w:r w:rsidR="00B36AC3">
        <w:rPr>
          <w:rFonts w:cs="Times New Roman"/>
          <w:sz w:val="24"/>
          <w:szCs w:val="24"/>
        </w:rPr>
        <w:t>8</w:t>
      </w:r>
      <w:r w:rsidR="00D40AF6">
        <w:rPr>
          <w:rFonts w:cs="Times New Roman"/>
          <w:sz w:val="24"/>
          <w:szCs w:val="24"/>
        </w:rPr>
        <w:t>3</w:t>
      </w:r>
      <w:r w:rsidR="00814438" w:rsidRPr="00A03472">
        <w:rPr>
          <w:rFonts w:cs="Times New Roman"/>
          <w:sz w:val="24"/>
          <w:szCs w:val="24"/>
        </w:rPr>
        <w:t xml:space="preserve"> × 0,5 = </w:t>
      </w:r>
      <w:r w:rsidR="00D40AF6">
        <w:rPr>
          <w:rFonts w:cs="Times New Roman"/>
          <w:sz w:val="24"/>
          <w:szCs w:val="24"/>
        </w:rPr>
        <w:t>17</w:t>
      </w:r>
      <w:r w:rsidR="00814438" w:rsidRPr="00A03472">
        <w:rPr>
          <w:rFonts w:cs="Times New Roman"/>
          <w:sz w:val="24"/>
          <w:szCs w:val="24"/>
        </w:rPr>
        <w:t>,</w:t>
      </w:r>
      <w:r w:rsidR="00D40AF6">
        <w:rPr>
          <w:rFonts w:cs="Times New Roman"/>
          <w:sz w:val="24"/>
          <w:szCs w:val="24"/>
        </w:rPr>
        <w:t>415</w:t>
      </w:r>
      <w:r w:rsidR="00814438" w:rsidRPr="00A03472">
        <w:rPr>
          <w:rFonts w:cs="Times New Roman"/>
          <w:sz w:val="24"/>
          <w:szCs w:val="24"/>
        </w:rPr>
        <w:t xml:space="preserve"> </w:t>
      </w:r>
      <w:r w:rsidRPr="00A03472">
        <w:rPr>
          <w:rFonts w:cs="Times New Roman"/>
          <w:sz w:val="24"/>
          <w:szCs w:val="24"/>
        </w:rPr>
        <w:t>кг (для горючих газов Z = 0,5)</w:t>
      </w:r>
    </w:p>
    <w:p w14:paraId="5FCED46D" w14:textId="77777777" w:rsidR="006E2EF6" w:rsidRPr="00A03472" w:rsidRDefault="006E2EF6" w:rsidP="006E2EF6">
      <w:pPr>
        <w:contextualSpacing/>
        <w:rPr>
          <w:rFonts w:cs="Times New Roman"/>
          <w:sz w:val="24"/>
          <w:szCs w:val="24"/>
        </w:rPr>
      </w:pPr>
    </w:p>
    <w:p w14:paraId="1CB84E7D" w14:textId="77777777" w:rsidR="006E2EF6" w:rsidRPr="00A03472" w:rsidRDefault="006E2EF6" w:rsidP="006E2EF6">
      <w:pPr>
        <w:contextualSpacing/>
        <w:rPr>
          <w:rFonts w:cs="Times New Roman"/>
          <w:sz w:val="24"/>
          <w:szCs w:val="24"/>
        </w:rPr>
      </w:pPr>
      <w:r w:rsidRPr="00A03472">
        <w:rPr>
          <w:rFonts w:cs="Times New Roman"/>
          <w:sz w:val="24"/>
          <w:szCs w:val="24"/>
        </w:rPr>
        <w:t>Согласно СП 12.13130.2009 (ОПРЕДЕЛЕНИЕ КАТЕГОРИЙ ПОМЕЩЕНИЙ, ЗДАНИЙ И НАРУЖНЫХ УСТАНОВОК ПО ВЗРЫВОПОЖАРНОЙ И ПОЖАРНОЙ ОПАСНОСТИ) применяется следующий метод расчета:</w:t>
      </w:r>
    </w:p>
    <w:p w14:paraId="65A7D2AC" w14:textId="77777777" w:rsidR="006E2EF6" w:rsidRPr="00A03472" w:rsidRDefault="006E2EF6" w:rsidP="006E2EF6">
      <w:pPr>
        <w:contextualSpacing/>
        <w:rPr>
          <w:rFonts w:cs="Times New Roman"/>
          <w:sz w:val="24"/>
          <w:szCs w:val="24"/>
        </w:rPr>
      </w:pPr>
      <w:r w:rsidRPr="00A03472">
        <w:rPr>
          <w:rFonts w:cs="Times New Roman"/>
          <w:sz w:val="24"/>
          <w:szCs w:val="24"/>
        </w:rPr>
        <w:t>Избыточное давление ΔР для индивидуальных горючих веществ, состоящих из атомов С, Н, О, N, Сl, Вr, I, F, определяется по формуле</w:t>
      </w:r>
    </w:p>
    <w:p w14:paraId="7249F257" w14:textId="77777777" w:rsidR="006E2EF6" w:rsidRPr="00A03472" w:rsidRDefault="006E2EF6" w:rsidP="006E2EF6">
      <w:pPr>
        <w:contextualSpacing/>
        <w:rPr>
          <w:rFonts w:cs="Times New Roman"/>
          <w:sz w:val="24"/>
          <w:szCs w:val="24"/>
        </w:rPr>
      </w:pPr>
    </w:p>
    <w:p w14:paraId="19E2D5FD" w14:textId="39893A2A" w:rsidR="006E2EF6" w:rsidRPr="00A03472" w:rsidRDefault="006E2EF6" w:rsidP="006E2EF6">
      <w:pPr>
        <w:rPr>
          <w:rFonts w:eastAsia="Times New Roman" w:cs="Times New Roman"/>
          <w:sz w:val="24"/>
          <w:szCs w:val="24"/>
          <w:lang w:eastAsia="ru-RU"/>
        </w:rPr>
      </w:pPr>
      <w:r w:rsidRPr="00A03472">
        <w:rPr>
          <w:rFonts w:eastAsia="Times New Roman" w:cs="Times New Roman"/>
          <w:sz w:val="24"/>
          <w:szCs w:val="24"/>
          <w:lang w:eastAsia="ru-RU"/>
        </w:rPr>
        <w:t>∆Р = (Р</w:t>
      </w:r>
      <w:r w:rsidRPr="00A03472">
        <w:rPr>
          <w:rFonts w:eastAsia="Times New Roman" w:cs="Times New Roman"/>
          <w:sz w:val="24"/>
          <w:szCs w:val="24"/>
          <w:vertAlign w:val="subscript"/>
          <w:lang w:eastAsia="ru-RU"/>
        </w:rPr>
        <w:t>max</w:t>
      </w:r>
      <w:r w:rsidRPr="00A03472">
        <w:rPr>
          <w:rFonts w:eastAsia="Times New Roman" w:cs="Times New Roman"/>
          <w:sz w:val="24"/>
          <w:szCs w:val="24"/>
          <w:lang w:eastAsia="ru-RU"/>
        </w:rPr>
        <w:t xml:space="preserve"> – Р</w:t>
      </w:r>
      <w:r w:rsidRPr="00A03472">
        <w:rPr>
          <w:rFonts w:eastAsia="Times New Roman" w:cs="Times New Roman"/>
          <w:sz w:val="24"/>
          <w:szCs w:val="24"/>
          <w:vertAlign w:val="subscript"/>
          <w:lang w:eastAsia="ru-RU"/>
        </w:rPr>
        <w:t>0</w:t>
      </w:r>
      <w:r w:rsidRPr="00A03472">
        <w:rPr>
          <w:rFonts w:eastAsia="Times New Roman" w:cs="Times New Roman"/>
          <w:sz w:val="24"/>
          <w:szCs w:val="24"/>
          <w:lang w:eastAsia="ru-RU"/>
        </w:rPr>
        <w:t>) ∙ ((m</w:t>
      </w:r>
      <w:r w:rsidRPr="00A03472">
        <w:rPr>
          <w:rFonts w:cs="Times New Roman"/>
          <w:sz w:val="24"/>
          <w:szCs w:val="24"/>
        </w:rPr>
        <w:t>×</w:t>
      </w:r>
      <w:r w:rsidRPr="00A03472">
        <w:rPr>
          <w:rFonts w:eastAsia="Times New Roman" w:cs="Times New Roman"/>
          <w:sz w:val="24"/>
          <w:szCs w:val="24"/>
          <w:lang w:eastAsia="ru-RU"/>
        </w:rPr>
        <w:t>Z)/(V</w:t>
      </w:r>
      <w:r w:rsidRPr="00A03472">
        <w:rPr>
          <w:rFonts w:eastAsia="Times New Roman" w:cs="Times New Roman"/>
          <w:sz w:val="24"/>
          <w:szCs w:val="24"/>
          <w:vertAlign w:val="subscript"/>
          <w:lang w:eastAsia="ru-RU"/>
        </w:rPr>
        <w:t>св</w:t>
      </w:r>
      <w:r w:rsidRPr="00A03472">
        <w:rPr>
          <w:rFonts w:cs="Times New Roman"/>
          <w:sz w:val="24"/>
          <w:szCs w:val="24"/>
        </w:rPr>
        <w:t>×</w:t>
      </w:r>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r w:rsidRPr="00A03472">
        <w:rPr>
          <w:rFonts w:eastAsia="Times New Roman" w:cs="Times New Roman"/>
          <w:sz w:val="24"/>
          <w:szCs w:val="24"/>
          <w:lang w:eastAsia="ru-RU"/>
        </w:rPr>
        <w:t>)) ∙ (100/С</w:t>
      </w:r>
      <w:r w:rsidRPr="00A03472">
        <w:rPr>
          <w:rFonts w:eastAsia="Times New Roman" w:cs="Times New Roman"/>
          <w:sz w:val="24"/>
          <w:szCs w:val="24"/>
          <w:vertAlign w:val="subscript"/>
          <w:lang w:eastAsia="ru-RU"/>
        </w:rPr>
        <w:t>ст</w:t>
      </w:r>
      <w:r w:rsidRPr="00A03472">
        <w:rPr>
          <w:rFonts w:eastAsia="Times New Roman" w:cs="Times New Roman"/>
          <w:sz w:val="24"/>
          <w:szCs w:val="24"/>
          <w:lang w:eastAsia="ru-RU"/>
        </w:rPr>
        <w:t>) ∙ (1/К</w:t>
      </w:r>
      <w:r w:rsidRPr="00A03472">
        <w:rPr>
          <w:rFonts w:eastAsia="Times New Roman" w:cs="Times New Roman"/>
          <w:sz w:val="24"/>
          <w:szCs w:val="24"/>
          <w:vertAlign w:val="subscript"/>
          <w:lang w:eastAsia="ru-RU"/>
        </w:rPr>
        <w:t>н</w:t>
      </w:r>
      <w:r w:rsidRPr="00A03472">
        <w:rPr>
          <w:rFonts w:eastAsia="Times New Roman" w:cs="Times New Roman"/>
          <w:sz w:val="24"/>
          <w:szCs w:val="24"/>
          <w:lang w:eastAsia="ru-RU"/>
        </w:rPr>
        <w:t>), где</w:t>
      </w:r>
      <w:r w:rsidR="004963BB" w:rsidRPr="00A03472">
        <w:rPr>
          <w:rFonts w:eastAsia="Times New Roman" w:cs="Times New Roman"/>
          <w:sz w:val="24"/>
          <w:szCs w:val="24"/>
          <w:lang w:eastAsia="ru-RU"/>
        </w:rPr>
        <w:t xml:space="preserve">          </w:t>
      </w:r>
      <w:r w:rsidR="004963BB" w:rsidRPr="00A03472">
        <w:rPr>
          <w:rFonts w:eastAsia="Times New Roman" w:cs="Times New Roman"/>
          <w:color w:val="000000"/>
          <w:sz w:val="24"/>
          <w:szCs w:val="24"/>
          <w:lang w:eastAsia="ru-RU"/>
        </w:rPr>
        <w:t>∆Р =</w:t>
      </w:r>
      <w:r w:rsidR="00C50292" w:rsidRPr="00A03472">
        <w:rPr>
          <w:rFonts w:eastAsia="Times New Roman" w:cs="Times New Roman"/>
          <w:color w:val="000000"/>
          <w:sz w:val="24"/>
          <w:szCs w:val="24"/>
          <w:lang w:eastAsia="ru-RU"/>
        </w:rPr>
        <w:t xml:space="preserve"> </w:t>
      </w:r>
      <w:r w:rsidR="00D40AF6">
        <w:rPr>
          <w:rFonts w:cs="Times New Roman"/>
          <w:sz w:val="24"/>
          <w:szCs w:val="24"/>
        </w:rPr>
        <w:t>8</w:t>
      </w:r>
      <w:r w:rsidR="00C50292" w:rsidRPr="00A03472">
        <w:rPr>
          <w:rFonts w:cs="Times New Roman"/>
          <w:sz w:val="24"/>
          <w:szCs w:val="24"/>
        </w:rPr>
        <w:t>,</w:t>
      </w:r>
      <w:r w:rsidR="00D40AF6">
        <w:rPr>
          <w:rFonts w:cs="Times New Roman"/>
          <w:sz w:val="24"/>
          <w:szCs w:val="24"/>
        </w:rPr>
        <w:t>82</w:t>
      </w:r>
      <w:r w:rsidR="00C50292" w:rsidRPr="00A03472">
        <w:rPr>
          <w:rFonts w:eastAsia="Times New Roman" w:cs="Times New Roman"/>
          <w:color w:val="000000"/>
          <w:sz w:val="24"/>
          <w:szCs w:val="24"/>
          <w:lang w:eastAsia="ru-RU"/>
        </w:rPr>
        <w:t xml:space="preserve"> кПа</w:t>
      </w:r>
    </w:p>
    <w:p w14:paraId="2E38116B" w14:textId="77777777" w:rsidR="006E2EF6" w:rsidRPr="00A03472" w:rsidRDefault="006E2EF6" w:rsidP="006E2EF6">
      <w:pPr>
        <w:rPr>
          <w:rFonts w:eastAsia="Times New Roman" w:cs="Times New Roman"/>
          <w:sz w:val="24"/>
          <w:szCs w:val="24"/>
          <w:lang w:eastAsia="ru-RU"/>
        </w:rPr>
      </w:pPr>
    </w:p>
    <w:p w14:paraId="38010CCA" w14:textId="77777777" w:rsidR="006E2EF6" w:rsidRPr="00A03472" w:rsidRDefault="006E2EF6" w:rsidP="006E2EF6">
      <w:pPr>
        <w:rPr>
          <w:rFonts w:eastAsia="Times New Roman" w:cs="Times New Roman"/>
          <w:sz w:val="24"/>
          <w:szCs w:val="24"/>
          <w:lang w:eastAsia="ru-RU"/>
        </w:rPr>
      </w:pPr>
      <w:r w:rsidRPr="00A03472">
        <w:rPr>
          <w:rFonts w:eastAsia="Times New Roman" w:cs="Times New Roman"/>
          <w:sz w:val="24"/>
          <w:szCs w:val="24"/>
          <w:lang w:eastAsia="ru-RU"/>
        </w:rPr>
        <w:t>Р</w:t>
      </w:r>
      <w:r w:rsidRPr="00A03472">
        <w:rPr>
          <w:rFonts w:eastAsia="Times New Roman" w:cs="Times New Roman"/>
          <w:sz w:val="24"/>
          <w:szCs w:val="24"/>
          <w:vertAlign w:val="subscript"/>
          <w:lang w:eastAsia="ru-RU"/>
        </w:rPr>
        <w:t>max</w:t>
      </w:r>
      <w:r w:rsidRPr="00A03472">
        <w:rPr>
          <w:rFonts w:eastAsia="Times New Roman" w:cs="Times New Roman"/>
          <w:sz w:val="24"/>
          <w:szCs w:val="24"/>
          <w:lang w:eastAsia="ru-RU"/>
        </w:rPr>
        <w:t xml:space="preserve"> – максимальное давление взрыва стехиометрической газовоздушной смеси в замкнутом объеме</w:t>
      </w:r>
      <w:r w:rsidRPr="00A03472">
        <w:rPr>
          <w:rFonts w:cs="Times New Roman"/>
          <w:sz w:val="24"/>
          <w:szCs w:val="24"/>
        </w:rPr>
        <w:t xml:space="preserve"> (</w:t>
      </w:r>
      <w:r w:rsidRPr="00A03472">
        <w:rPr>
          <w:rFonts w:eastAsia="Times New Roman" w:cs="Times New Roman"/>
          <w:sz w:val="24"/>
          <w:szCs w:val="24"/>
          <w:lang w:eastAsia="ru-RU"/>
        </w:rPr>
        <w:t>допускается принимать 900 кПа),</w:t>
      </w:r>
    </w:p>
    <w:p w14:paraId="1B546FD6" w14:textId="77777777" w:rsidR="006E2EF6" w:rsidRPr="00A03472" w:rsidRDefault="006E2EF6" w:rsidP="006E2EF6">
      <w:pPr>
        <w:rPr>
          <w:rFonts w:eastAsia="Times New Roman" w:cs="Times New Roman"/>
          <w:sz w:val="24"/>
          <w:szCs w:val="24"/>
          <w:lang w:eastAsia="ru-RU"/>
        </w:rPr>
      </w:pPr>
      <w:r w:rsidRPr="00A03472">
        <w:rPr>
          <w:rFonts w:eastAsia="Times New Roman" w:cs="Times New Roman"/>
          <w:sz w:val="24"/>
          <w:szCs w:val="24"/>
          <w:lang w:eastAsia="ru-RU"/>
        </w:rPr>
        <w:t>Р</w:t>
      </w:r>
      <w:r w:rsidRPr="00A03472">
        <w:rPr>
          <w:rFonts w:eastAsia="Times New Roman" w:cs="Times New Roman"/>
          <w:sz w:val="24"/>
          <w:szCs w:val="24"/>
          <w:vertAlign w:val="subscript"/>
          <w:lang w:eastAsia="ru-RU"/>
        </w:rPr>
        <w:t xml:space="preserve">0 </w:t>
      </w:r>
      <w:r w:rsidRPr="00A03472">
        <w:rPr>
          <w:rFonts w:eastAsia="Times New Roman" w:cs="Times New Roman"/>
          <w:sz w:val="24"/>
          <w:szCs w:val="24"/>
          <w:lang w:eastAsia="ru-RU"/>
        </w:rPr>
        <w:t>– начальное давление, кПа (допускается принимать равным 101кПа),</w:t>
      </w:r>
    </w:p>
    <w:p w14:paraId="11531F0A" w14:textId="77777777" w:rsidR="006E2EF6" w:rsidRPr="00A03472" w:rsidRDefault="006E2EF6" w:rsidP="006E2EF6">
      <w:pPr>
        <w:rPr>
          <w:rFonts w:eastAsia="Times New Roman" w:cs="Times New Roman"/>
          <w:sz w:val="24"/>
          <w:szCs w:val="24"/>
          <w:lang w:eastAsia="ru-RU"/>
        </w:rPr>
      </w:pPr>
      <w:r w:rsidRPr="00A03472">
        <w:rPr>
          <w:rFonts w:eastAsia="Times New Roman" w:cs="Times New Roman"/>
          <w:sz w:val="24"/>
          <w:szCs w:val="24"/>
          <w:lang w:eastAsia="ru-RU"/>
        </w:rPr>
        <w:t>m – масса ГГ, вышедших в результате аварии в помещение,</w:t>
      </w:r>
    </w:p>
    <w:p w14:paraId="3CDA823F" w14:textId="608939B8" w:rsidR="006E2EF6" w:rsidRPr="00A03472" w:rsidRDefault="006E2EF6" w:rsidP="006E2EF6">
      <w:pPr>
        <w:rPr>
          <w:rFonts w:eastAsia="Times New Roman" w:cs="Times New Roman"/>
          <w:sz w:val="24"/>
          <w:szCs w:val="24"/>
          <w:lang w:eastAsia="ru-RU"/>
        </w:rPr>
      </w:pPr>
      <w:r w:rsidRPr="00A03472">
        <w:rPr>
          <w:rFonts w:eastAsia="Times New Roman" w:cs="Times New Roman"/>
          <w:sz w:val="24"/>
          <w:szCs w:val="24"/>
          <w:lang w:eastAsia="ru-RU"/>
        </w:rPr>
        <w:t>К</w:t>
      </w:r>
      <w:r w:rsidRPr="00A03472">
        <w:rPr>
          <w:rFonts w:eastAsia="Times New Roman" w:cs="Times New Roman"/>
          <w:sz w:val="24"/>
          <w:szCs w:val="24"/>
          <w:vertAlign w:val="subscript"/>
          <w:lang w:eastAsia="ru-RU"/>
        </w:rPr>
        <w:t>н</w:t>
      </w:r>
      <w:r w:rsidRPr="00A03472">
        <w:rPr>
          <w:rFonts w:eastAsia="Times New Roman" w:cs="Times New Roman"/>
          <w:sz w:val="24"/>
          <w:szCs w:val="24"/>
          <w:lang w:eastAsia="ru-RU"/>
        </w:rPr>
        <w:t xml:space="preserve"> – коэффициент, учитывающий негерметичность помещения и неадиабатичность процесса горения (допускается принимать 3),</w:t>
      </w:r>
    </w:p>
    <w:p w14:paraId="25C38CE5" w14:textId="77777777" w:rsidR="006E2EF6" w:rsidRPr="00A03472" w:rsidRDefault="006E2EF6" w:rsidP="006E2EF6">
      <w:pPr>
        <w:contextualSpacing/>
        <w:rPr>
          <w:rFonts w:cs="Times New Roman"/>
          <w:sz w:val="24"/>
          <w:szCs w:val="24"/>
        </w:rPr>
      </w:pPr>
      <w:r w:rsidRPr="00A03472">
        <w:rPr>
          <w:rFonts w:eastAsia="Times New Roman" w:cs="Times New Roman"/>
          <w:sz w:val="24"/>
          <w:szCs w:val="24"/>
          <w:lang w:eastAsia="ru-RU"/>
        </w:rPr>
        <w:t>V</w:t>
      </w:r>
      <w:r w:rsidRPr="00A03472">
        <w:rPr>
          <w:rFonts w:eastAsia="Times New Roman" w:cs="Times New Roman"/>
          <w:sz w:val="24"/>
          <w:szCs w:val="24"/>
          <w:vertAlign w:val="subscript"/>
          <w:lang w:eastAsia="ru-RU"/>
        </w:rPr>
        <w:t>св</w:t>
      </w:r>
      <w:r w:rsidRPr="00A03472">
        <w:rPr>
          <w:rFonts w:eastAsia="Times New Roman" w:cs="Times New Roman"/>
          <w:sz w:val="24"/>
          <w:szCs w:val="24"/>
          <w:lang w:eastAsia="ru-RU"/>
        </w:rPr>
        <w:t xml:space="preserve"> - свободный объем помещения,</w:t>
      </w:r>
    </w:p>
    <w:p w14:paraId="5A00F725" w14:textId="77777777" w:rsidR="006E2EF6" w:rsidRPr="00A03472" w:rsidRDefault="006E2EF6" w:rsidP="006E2EF6">
      <w:pPr>
        <w:contextualSpacing/>
        <w:rPr>
          <w:rFonts w:cs="Times New Roman"/>
          <w:sz w:val="24"/>
          <w:szCs w:val="24"/>
        </w:rPr>
      </w:pPr>
      <w:r w:rsidRPr="00A03472">
        <w:rPr>
          <w:rFonts w:eastAsia="Times New Roman" w:cs="Times New Roman"/>
          <w:sz w:val="24"/>
          <w:szCs w:val="24"/>
          <w:lang w:eastAsia="ru-RU"/>
        </w:rPr>
        <w:lastRenderedPageBreak/>
        <w:t>Z</w:t>
      </w:r>
      <w:r w:rsidRPr="00A03472">
        <w:rPr>
          <w:rFonts w:cs="Times New Roman"/>
          <w:sz w:val="24"/>
          <w:szCs w:val="24"/>
        </w:rPr>
        <w:t xml:space="preserve"> - коэффициент участия горючих газов и паров в горении.</w:t>
      </w:r>
    </w:p>
    <w:p w14:paraId="72162AFE" w14:textId="77777777" w:rsidR="006E2EF6" w:rsidRPr="00A03472" w:rsidRDefault="006E2EF6" w:rsidP="006E2EF6">
      <w:pPr>
        <w:contextualSpacing/>
        <w:rPr>
          <w:rFonts w:cs="Times New Roman"/>
          <w:sz w:val="24"/>
          <w:szCs w:val="24"/>
        </w:rPr>
      </w:pPr>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r w:rsidRPr="00A03472">
        <w:rPr>
          <w:rFonts w:eastAsia="Times New Roman" w:cs="Times New Roman"/>
          <w:sz w:val="24"/>
          <w:szCs w:val="24"/>
          <w:lang w:eastAsia="ru-RU"/>
        </w:rPr>
        <w:t xml:space="preserve"> - </w:t>
      </w:r>
      <w:r w:rsidRPr="00A03472">
        <w:rPr>
          <w:rFonts w:cs="Times New Roman"/>
          <w:sz w:val="24"/>
          <w:szCs w:val="24"/>
        </w:rPr>
        <w:t>плотность газа или пара при расчетной температуре, вычисляемая по формуле:</w:t>
      </w:r>
    </w:p>
    <w:p w14:paraId="7CE8E378" w14:textId="77777777" w:rsidR="00C50292" w:rsidRDefault="00C50292" w:rsidP="006E2EF6">
      <w:pPr>
        <w:contextualSpacing/>
        <w:rPr>
          <w:rFonts w:eastAsia="Times New Roman" w:cs="Times New Roman"/>
          <w:color w:val="000000"/>
          <w:sz w:val="24"/>
          <w:szCs w:val="24"/>
          <w:lang w:eastAsia="ru-RU"/>
        </w:rPr>
      </w:pPr>
    </w:p>
    <w:p w14:paraId="48819AAB" w14:textId="77777777" w:rsidR="00D54A63" w:rsidRPr="00D54A63" w:rsidRDefault="00D54A63" w:rsidP="00D54A63">
      <w:pPr>
        <w:rPr>
          <w:rFonts w:eastAsia="Times New Roman" w:cs="Times New Roman"/>
          <w:color w:val="000000"/>
          <w:sz w:val="24"/>
          <w:szCs w:val="24"/>
          <w:lang w:eastAsia="ru-RU"/>
        </w:rPr>
      </w:pPr>
      <w:r w:rsidRPr="00D54A63">
        <w:rPr>
          <w:rFonts w:eastAsia="Times New Roman" w:cs="Times New Roman"/>
          <w:color w:val="000000"/>
          <w:sz w:val="24"/>
          <w:szCs w:val="24"/>
          <w:lang w:eastAsia="ru-RU"/>
        </w:rPr>
        <w:t>ρ</w:t>
      </w:r>
      <w:r w:rsidRPr="00D54A63">
        <w:rPr>
          <w:rFonts w:eastAsia="Times New Roman" w:cs="Times New Roman"/>
          <w:color w:val="000000"/>
          <w:sz w:val="24"/>
          <w:szCs w:val="24"/>
          <w:vertAlign w:val="subscript"/>
          <w:lang w:eastAsia="ru-RU"/>
        </w:rPr>
        <w:t>г.п.</w:t>
      </w:r>
      <w:r w:rsidRPr="00D54A63">
        <w:rPr>
          <w:rFonts w:eastAsia="Times New Roman" w:cs="Times New Roman"/>
          <w:color w:val="000000"/>
          <w:sz w:val="24"/>
          <w:szCs w:val="24"/>
          <w:lang w:eastAsia="ru-RU"/>
        </w:rPr>
        <w:t>= M / V</w:t>
      </w:r>
      <w:r w:rsidRPr="00D54A63">
        <w:rPr>
          <w:rFonts w:eastAsia="Times New Roman" w:cs="Times New Roman"/>
          <w:color w:val="000000"/>
          <w:sz w:val="24"/>
          <w:szCs w:val="24"/>
          <w:vertAlign w:val="subscript"/>
          <w:lang w:eastAsia="ru-RU"/>
        </w:rPr>
        <w:t xml:space="preserve">0 </w:t>
      </w:r>
      <w:r w:rsidRPr="00D54A63">
        <w:rPr>
          <w:rFonts w:eastAsia="Times New Roman" w:cs="Times New Roman"/>
          <w:color w:val="000000"/>
          <w:sz w:val="24"/>
          <w:szCs w:val="24"/>
          <w:lang w:eastAsia="ru-RU"/>
        </w:rPr>
        <w:t>· (1+0,00366·t</w:t>
      </w:r>
      <w:r w:rsidRPr="00D54A63">
        <w:rPr>
          <w:rFonts w:eastAsia="Times New Roman" w:cs="Times New Roman"/>
          <w:color w:val="000000"/>
          <w:sz w:val="24"/>
          <w:szCs w:val="24"/>
          <w:vertAlign w:val="subscript"/>
          <w:lang w:eastAsia="ru-RU"/>
        </w:rPr>
        <w:t>р</w:t>
      </w:r>
      <w:r w:rsidRPr="00D54A63">
        <w:rPr>
          <w:rFonts w:eastAsia="Times New Roman" w:cs="Times New Roman"/>
          <w:color w:val="000000"/>
          <w:sz w:val="24"/>
          <w:szCs w:val="24"/>
          <w:lang w:eastAsia="ru-RU"/>
        </w:rPr>
        <w:t>) = 0,666843172 кг/м</w:t>
      </w:r>
      <w:r w:rsidRPr="00D54A63">
        <w:rPr>
          <w:rFonts w:eastAsia="Times New Roman" w:cs="Times New Roman"/>
          <w:color w:val="000000"/>
          <w:sz w:val="24"/>
          <w:szCs w:val="24"/>
          <w:vertAlign w:val="superscript"/>
          <w:lang w:eastAsia="ru-RU"/>
        </w:rPr>
        <w:t>3</w:t>
      </w:r>
    </w:p>
    <w:p w14:paraId="2F175DF3" w14:textId="77777777" w:rsidR="00D54A63" w:rsidRPr="00D54A63" w:rsidRDefault="00D54A63" w:rsidP="00D54A63">
      <w:pPr>
        <w:contextualSpacing/>
        <w:rPr>
          <w:rFonts w:cs="Times New Roman"/>
          <w:sz w:val="24"/>
          <w:szCs w:val="24"/>
        </w:rPr>
      </w:pPr>
    </w:p>
    <w:p w14:paraId="2E7C0639" w14:textId="77777777" w:rsidR="00D54A63" w:rsidRPr="00D54A63" w:rsidRDefault="00D54A63" w:rsidP="00D54A63">
      <w:pPr>
        <w:rPr>
          <w:rFonts w:eastAsia="Times New Roman" w:cs="Times New Roman"/>
          <w:color w:val="000000"/>
          <w:sz w:val="24"/>
          <w:szCs w:val="24"/>
          <w:lang w:eastAsia="ru-RU"/>
        </w:rPr>
      </w:pPr>
      <w:r w:rsidRPr="00D54A63">
        <w:rPr>
          <w:rFonts w:eastAsia="Times New Roman" w:cs="Times New Roman"/>
          <w:color w:val="000000"/>
          <w:sz w:val="24"/>
          <w:szCs w:val="24"/>
          <w:lang w:eastAsia="ru-RU"/>
        </w:rPr>
        <w:t>М - молярная масса</w:t>
      </w:r>
    </w:p>
    <w:p w14:paraId="67079577" w14:textId="77777777" w:rsidR="00D54A63" w:rsidRPr="00D54A63" w:rsidRDefault="00D54A63" w:rsidP="00D54A63">
      <w:pPr>
        <w:rPr>
          <w:rFonts w:eastAsia="Times New Roman" w:cs="Times New Roman"/>
          <w:color w:val="000000"/>
          <w:sz w:val="24"/>
          <w:szCs w:val="24"/>
          <w:lang w:eastAsia="ru-RU"/>
        </w:rPr>
      </w:pPr>
      <w:r w:rsidRPr="00D54A63">
        <w:rPr>
          <w:rFonts w:eastAsia="Times New Roman" w:cs="Times New Roman"/>
          <w:color w:val="000000"/>
          <w:sz w:val="24"/>
          <w:szCs w:val="24"/>
          <w:lang w:eastAsia="ru-RU"/>
        </w:rPr>
        <w:t>V</w:t>
      </w:r>
      <w:r w:rsidRPr="00D54A63">
        <w:rPr>
          <w:rFonts w:eastAsia="Times New Roman" w:cs="Times New Roman"/>
          <w:color w:val="000000"/>
          <w:sz w:val="24"/>
          <w:szCs w:val="24"/>
          <w:vertAlign w:val="subscript"/>
          <w:lang w:eastAsia="ru-RU"/>
        </w:rPr>
        <w:t>0</w:t>
      </w:r>
      <w:r w:rsidRPr="00D54A63">
        <w:rPr>
          <w:rFonts w:eastAsia="Times New Roman" w:cs="Times New Roman"/>
          <w:color w:val="000000"/>
          <w:sz w:val="24"/>
          <w:szCs w:val="24"/>
          <w:lang w:eastAsia="ru-RU"/>
        </w:rPr>
        <w:t xml:space="preserve"> - мольный объем, равный 22,413</w:t>
      </w:r>
    </w:p>
    <w:p w14:paraId="28FDF17D" w14:textId="77777777" w:rsidR="00D54A63" w:rsidRPr="00D54A63" w:rsidRDefault="00D54A63" w:rsidP="00D54A63">
      <w:pPr>
        <w:rPr>
          <w:rFonts w:eastAsia="Times New Roman" w:cs="Times New Roman"/>
          <w:color w:val="000000"/>
          <w:sz w:val="24"/>
          <w:szCs w:val="24"/>
          <w:lang w:eastAsia="ru-RU"/>
        </w:rPr>
      </w:pPr>
      <w:r w:rsidRPr="00D54A63">
        <w:rPr>
          <w:rFonts w:eastAsia="Times New Roman" w:cs="Times New Roman"/>
          <w:color w:val="000000"/>
          <w:sz w:val="24"/>
          <w:szCs w:val="24"/>
          <w:lang w:eastAsia="ru-RU"/>
        </w:rPr>
        <w:t>t</w:t>
      </w:r>
      <w:r w:rsidRPr="00D54A63">
        <w:rPr>
          <w:rFonts w:eastAsia="Times New Roman" w:cs="Times New Roman"/>
          <w:color w:val="000000"/>
          <w:sz w:val="24"/>
          <w:szCs w:val="24"/>
          <w:vertAlign w:val="subscript"/>
          <w:lang w:eastAsia="ru-RU"/>
        </w:rPr>
        <w:t>р</w:t>
      </w:r>
      <w:r w:rsidRPr="00D54A63">
        <w:rPr>
          <w:rFonts w:eastAsia="Times New Roman" w:cs="Times New Roman"/>
          <w:color w:val="000000"/>
          <w:sz w:val="24"/>
          <w:szCs w:val="24"/>
          <w:lang w:eastAsia="ru-RU"/>
        </w:rPr>
        <w:t xml:space="preserve"> - расчетная температура (принимается равная 20</w:t>
      </w:r>
      <w:r w:rsidRPr="00D54A63">
        <w:rPr>
          <w:rFonts w:eastAsia="Times New Roman" w:cs="Times New Roman"/>
          <w:color w:val="000000"/>
          <w:sz w:val="24"/>
          <w:szCs w:val="24"/>
          <w:vertAlign w:val="superscript"/>
          <w:lang w:eastAsia="ru-RU"/>
        </w:rPr>
        <w:t>0</w:t>
      </w:r>
      <w:r w:rsidRPr="00D54A63">
        <w:rPr>
          <w:rFonts w:eastAsia="Times New Roman" w:cs="Times New Roman"/>
          <w:color w:val="000000"/>
          <w:sz w:val="24"/>
          <w:szCs w:val="24"/>
          <w:lang w:eastAsia="ru-RU"/>
        </w:rPr>
        <w:t>С)</w:t>
      </w:r>
    </w:p>
    <w:p w14:paraId="7FF99721" w14:textId="77777777" w:rsidR="00D54A63" w:rsidRDefault="00D54A63" w:rsidP="006E2EF6">
      <w:pPr>
        <w:contextualSpacing/>
        <w:rPr>
          <w:rFonts w:eastAsia="Times New Roman" w:cs="Times New Roman"/>
          <w:color w:val="000000"/>
          <w:sz w:val="24"/>
          <w:szCs w:val="24"/>
          <w:lang w:eastAsia="ru-RU"/>
        </w:rPr>
      </w:pPr>
    </w:p>
    <w:p w14:paraId="49295DEA" w14:textId="1FB131DD" w:rsidR="006E2EF6" w:rsidRPr="00A03472" w:rsidRDefault="006E2EF6" w:rsidP="006E2EF6">
      <w:pPr>
        <w:contextualSpacing/>
        <w:rPr>
          <w:rFonts w:cs="Times New Roman"/>
          <w:sz w:val="24"/>
          <w:szCs w:val="24"/>
        </w:rPr>
      </w:pPr>
      <w:r w:rsidRPr="00A03472">
        <w:rPr>
          <w:rFonts w:eastAsia="Times New Roman" w:cs="Times New Roman"/>
          <w:color w:val="000000"/>
          <w:sz w:val="24"/>
          <w:szCs w:val="24"/>
          <w:lang w:eastAsia="ru-RU"/>
        </w:rPr>
        <w:t>при V</w:t>
      </w:r>
      <w:r w:rsidRPr="00A03472">
        <w:rPr>
          <w:rFonts w:eastAsia="Times New Roman" w:cs="Times New Roman"/>
          <w:color w:val="000000"/>
          <w:sz w:val="24"/>
          <w:szCs w:val="24"/>
          <w:vertAlign w:val="subscript"/>
          <w:lang w:eastAsia="ru-RU"/>
        </w:rPr>
        <w:t>св</w:t>
      </w:r>
      <w:r w:rsidRPr="00A03472">
        <w:rPr>
          <w:rFonts w:eastAsia="Times New Roman" w:cs="Times New Roman"/>
          <w:color w:val="000000"/>
          <w:sz w:val="24"/>
          <w:szCs w:val="24"/>
          <w:lang w:eastAsia="ru-RU"/>
        </w:rPr>
        <w:t xml:space="preserve"> = </w:t>
      </w:r>
      <w:r w:rsidR="00D54A63">
        <w:rPr>
          <w:rFonts w:eastAsia="Times New Roman" w:cs="Times New Roman"/>
          <w:color w:val="000000"/>
          <w:sz w:val="24"/>
          <w:szCs w:val="24"/>
          <w:lang w:eastAsia="ru-RU"/>
        </w:rPr>
        <w:t>8424</w:t>
      </w:r>
      <w:r w:rsidRPr="00A03472">
        <w:rPr>
          <w:rFonts w:eastAsia="Times New Roman" w:cs="Times New Roman"/>
          <w:color w:val="000000"/>
          <w:sz w:val="24"/>
          <w:szCs w:val="24"/>
          <w:lang w:eastAsia="ru-RU"/>
        </w:rPr>
        <w:t xml:space="preserve"> м</w:t>
      </w:r>
      <w:r w:rsidRPr="00A03472">
        <w:rPr>
          <w:rFonts w:eastAsia="Times New Roman" w:cs="Times New Roman"/>
          <w:color w:val="000000"/>
          <w:sz w:val="24"/>
          <w:szCs w:val="24"/>
          <w:vertAlign w:val="superscript"/>
          <w:lang w:eastAsia="ru-RU"/>
        </w:rPr>
        <w:t xml:space="preserve">3 </w:t>
      </w:r>
      <w:r w:rsidRPr="00A03472">
        <w:rPr>
          <w:rFonts w:eastAsia="Times New Roman" w:cs="Times New Roman"/>
          <w:color w:val="000000"/>
          <w:sz w:val="24"/>
          <w:szCs w:val="24"/>
          <w:lang w:eastAsia="ru-RU"/>
        </w:rPr>
        <w:t xml:space="preserve">(размеры помещения </w:t>
      </w:r>
      <w:r w:rsidR="002D04B5" w:rsidRPr="00A03472">
        <w:rPr>
          <w:rFonts w:cs="Times New Roman"/>
          <w:sz w:val="24"/>
          <w:szCs w:val="24"/>
        </w:rPr>
        <w:t>65</w:t>
      </w:r>
      <w:r w:rsidR="00D54A63" w:rsidRPr="00A03472">
        <w:rPr>
          <w:rFonts w:eastAsia="Times New Roman" w:cs="Times New Roman"/>
          <w:color w:val="000000"/>
          <w:sz w:val="24"/>
          <w:szCs w:val="24"/>
          <w:lang w:eastAsia="ru-RU"/>
        </w:rPr>
        <w:t>×</w:t>
      </w:r>
      <w:r w:rsidR="002D04B5" w:rsidRPr="00A03472">
        <w:rPr>
          <w:rFonts w:cs="Times New Roman"/>
          <w:sz w:val="24"/>
          <w:szCs w:val="24"/>
        </w:rPr>
        <w:t>1</w:t>
      </w:r>
      <w:r w:rsidR="00D54A63">
        <w:rPr>
          <w:rFonts w:cs="Times New Roman"/>
          <w:sz w:val="24"/>
          <w:szCs w:val="24"/>
        </w:rPr>
        <w:t>8</w:t>
      </w:r>
      <w:r w:rsidRPr="00A03472">
        <w:rPr>
          <w:rFonts w:eastAsia="Times New Roman" w:cs="Times New Roman"/>
          <w:color w:val="000000"/>
          <w:sz w:val="24"/>
          <w:szCs w:val="24"/>
          <w:lang w:eastAsia="ru-RU"/>
        </w:rPr>
        <w:t>×</w:t>
      </w:r>
      <w:r w:rsidR="00D54A63">
        <w:rPr>
          <w:rFonts w:eastAsia="Times New Roman" w:cs="Times New Roman"/>
          <w:color w:val="000000"/>
          <w:sz w:val="24"/>
          <w:szCs w:val="24"/>
          <w:lang w:eastAsia="ru-RU"/>
        </w:rPr>
        <w:t>8</w:t>
      </w:r>
      <w:r w:rsidRPr="00A03472">
        <w:rPr>
          <w:rFonts w:eastAsia="Times New Roman" w:cs="Times New Roman"/>
          <w:color w:val="000000"/>
          <w:sz w:val="24"/>
          <w:szCs w:val="24"/>
          <w:lang w:eastAsia="ru-RU"/>
        </w:rPr>
        <w:t xml:space="preserve"> с учетом коэффициента заполняемости)</w:t>
      </w:r>
    </w:p>
    <w:p w14:paraId="5304B87E" w14:textId="2AB90D7C" w:rsidR="006E2EF6" w:rsidRDefault="00A442BF" w:rsidP="006E2EF6">
      <w:pPr>
        <w:contextualSpacing/>
        <w:rPr>
          <w:rFonts w:cs="Times New Roman"/>
          <w:sz w:val="24"/>
          <w:szCs w:val="24"/>
        </w:rPr>
      </w:pPr>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r w:rsidRPr="00A03472">
        <w:rPr>
          <w:rFonts w:eastAsia="Times New Roman" w:cs="Times New Roman"/>
          <w:sz w:val="24"/>
          <w:szCs w:val="24"/>
          <w:lang w:eastAsia="ru-RU"/>
        </w:rPr>
        <w:t xml:space="preserve"> - </w:t>
      </w:r>
      <w:r w:rsidRPr="00A03472">
        <w:rPr>
          <w:rFonts w:cs="Times New Roman"/>
          <w:sz w:val="24"/>
          <w:szCs w:val="24"/>
        </w:rPr>
        <w:t>плотность газа или пара при расчетной температуре, вычисляемая по формуле, равное 0,7.</w:t>
      </w:r>
    </w:p>
    <w:p w14:paraId="508282D5" w14:textId="77777777" w:rsidR="00B93BAD" w:rsidRDefault="00B93BAD" w:rsidP="006E2EF6">
      <w:pPr>
        <w:contextualSpacing/>
        <w:rPr>
          <w:rFonts w:cs="Times New Roman"/>
          <w:sz w:val="24"/>
          <w:szCs w:val="24"/>
        </w:rPr>
      </w:pPr>
    </w:p>
    <w:p w14:paraId="2C53ECAD" w14:textId="344019BF" w:rsidR="00B93BAD" w:rsidRDefault="00B93BAD" w:rsidP="006E2EF6">
      <w:pPr>
        <w:contextualSpacing/>
        <w:rPr>
          <w:rFonts w:cs="Times New Roman"/>
          <w:sz w:val="24"/>
          <w:szCs w:val="24"/>
        </w:rPr>
      </w:pPr>
      <w:r w:rsidRPr="00B93BAD">
        <w:rPr>
          <w:rFonts w:cs="Times New Roman"/>
          <w:sz w:val="24"/>
          <w:szCs w:val="24"/>
        </w:rPr>
        <w:t>Ситуационный план представлен в приложении №</w:t>
      </w:r>
      <w:r>
        <w:rPr>
          <w:rFonts w:cs="Times New Roman"/>
          <w:sz w:val="24"/>
          <w:szCs w:val="24"/>
        </w:rPr>
        <w:t>7.</w:t>
      </w:r>
    </w:p>
    <w:p w14:paraId="63D61A41" w14:textId="77777777" w:rsidR="00B36AC3" w:rsidRPr="00A03472" w:rsidRDefault="00B36AC3" w:rsidP="006E2EF6">
      <w:pPr>
        <w:contextualSpacing/>
        <w:rPr>
          <w:rFonts w:cs="Times New Roman"/>
          <w:sz w:val="24"/>
          <w:szCs w:val="24"/>
        </w:rPr>
      </w:pPr>
    </w:p>
    <w:p w14:paraId="7A526EFC" w14:textId="11BA0C69" w:rsidR="006E2EF6" w:rsidRPr="00A03472" w:rsidRDefault="006E2EF6" w:rsidP="006E2EF6">
      <w:pPr>
        <w:rPr>
          <w:rFonts w:cs="Times New Roman"/>
          <w:sz w:val="24"/>
          <w:szCs w:val="24"/>
        </w:rPr>
      </w:pPr>
      <w:r w:rsidRPr="00A03472">
        <w:rPr>
          <w:rFonts w:cs="Times New Roman"/>
          <w:b/>
          <w:sz w:val="24"/>
          <w:szCs w:val="24"/>
        </w:rPr>
        <w:t>Выводы</w:t>
      </w:r>
      <w:r w:rsidRPr="00A03472">
        <w:rPr>
          <w:rFonts w:cs="Times New Roman"/>
          <w:sz w:val="24"/>
          <w:szCs w:val="24"/>
        </w:rPr>
        <w:t xml:space="preserve">. В результате расчета было определено избыточное давление волны взрыва облака газовоздушной смеси в помещении котельной, </w:t>
      </w:r>
      <w:r w:rsidR="00B36AC3" w:rsidRPr="00A03472">
        <w:rPr>
          <w:rFonts w:cs="Times New Roman"/>
          <w:sz w:val="24"/>
          <w:szCs w:val="24"/>
        </w:rPr>
        <w:t xml:space="preserve">согласно </w:t>
      </w:r>
      <w:r w:rsidR="00B36AC3" w:rsidRPr="006322F2">
        <w:rPr>
          <w:rFonts w:cs="Times New Roman"/>
          <w:sz w:val="24"/>
          <w:szCs w:val="24"/>
        </w:rPr>
        <w:t>методике</w:t>
      </w:r>
      <w:r w:rsidRPr="006322F2">
        <w:rPr>
          <w:rFonts w:cs="Times New Roman"/>
          <w:sz w:val="24"/>
          <w:szCs w:val="24"/>
        </w:rPr>
        <w:t xml:space="preserve"> [22], при данном</w:t>
      </w:r>
      <w:r w:rsidRPr="00A03472">
        <w:rPr>
          <w:rFonts w:cs="Times New Roman"/>
          <w:sz w:val="24"/>
          <w:szCs w:val="24"/>
        </w:rPr>
        <w:t xml:space="preserve"> избыточном давлении </w:t>
      </w:r>
      <w:r w:rsidR="00D54A63">
        <w:rPr>
          <w:rFonts w:cs="Times New Roman"/>
          <w:sz w:val="24"/>
          <w:szCs w:val="24"/>
        </w:rPr>
        <w:t>8</w:t>
      </w:r>
      <w:r w:rsidR="0066523E" w:rsidRPr="00A03472">
        <w:rPr>
          <w:rFonts w:cs="Times New Roman"/>
          <w:sz w:val="24"/>
          <w:szCs w:val="24"/>
        </w:rPr>
        <w:t>,8</w:t>
      </w:r>
      <w:r w:rsidR="00D54A63">
        <w:rPr>
          <w:rFonts w:cs="Times New Roman"/>
          <w:sz w:val="24"/>
          <w:szCs w:val="24"/>
        </w:rPr>
        <w:t>2</w:t>
      </w:r>
      <w:r w:rsidR="0066523E" w:rsidRPr="00A03472">
        <w:rPr>
          <w:rFonts w:eastAsia="Times New Roman" w:cs="Times New Roman"/>
          <w:color w:val="000000"/>
          <w:sz w:val="24"/>
          <w:szCs w:val="24"/>
          <w:lang w:eastAsia="ru-RU"/>
        </w:rPr>
        <w:t xml:space="preserve"> </w:t>
      </w:r>
      <w:r w:rsidRPr="00A03472">
        <w:rPr>
          <w:rFonts w:cs="Times New Roman"/>
          <w:sz w:val="24"/>
          <w:szCs w:val="24"/>
        </w:rPr>
        <w:t>кПа здоровью персонала угроз не существует, разрушени</w:t>
      </w:r>
      <w:r w:rsidR="00D54A63">
        <w:rPr>
          <w:rFonts w:cs="Times New Roman"/>
          <w:sz w:val="24"/>
          <w:szCs w:val="24"/>
        </w:rPr>
        <w:t>я</w:t>
      </w:r>
      <w:r w:rsidRPr="00A03472">
        <w:rPr>
          <w:rFonts w:cs="Times New Roman"/>
          <w:sz w:val="24"/>
          <w:szCs w:val="24"/>
        </w:rPr>
        <w:t xml:space="preserve"> кровли, стеновых панелей </w:t>
      </w:r>
      <w:r w:rsidR="00D54A63">
        <w:rPr>
          <w:rFonts w:cs="Times New Roman"/>
          <w:sz w:val="24"/>
          <w:szCs w:val="24"/>
        </w:rPr>
        <w:t xml:space="preserve">и оборудования </w:t>
      </w:r>
      <w:r w:rsidR="00D54A63" w:rsidRPr="00A03472">
        <w:rPr>
          <w:rFonts w:cs="Times New Roman"/>
          <w:sz w:val="24"/>
          <w:szCs w:val="24"/>
        </w:rPr>
        <w:t>не произойдет</w:t>
      </w:r>
      <w:r w:rsidR="00D54A63">
        <w:rPr>
          <w:rFonts w:cs="Times New Roman"/>
          <w:sz w:val="24"/>
          <w:szCs w:val="24"/>
        </w:rPr>
        <w:t>,</w:t>
      </w:r>
      <w:r w:rsidR="00D54A63" w:rsidRPr="00A03472">
        <w:rPr>
          <w:rFonts w:cs="Times New Roman"/>
          <w:sz w:val="24"/>
          <w:szCs w:val="24"/>
        </w:rPr>
        <w:t xml:space="preserve"> </w:t>
      </w:r>
      <w:r w:rsidRPr="00A03472">
        <w:rPr>
          <w:rFonts w:cs="Times New Roman"/>
          <w:sz w:val="24"/>
          <w:szCs w:val="24"/>
        </w:rPr>
        <w:t>остеклени</w:t>
      </w:r>
      <w:r w:rsidR="00D54A63">
        <w:rPr>
          <w:rFonts w:cs="Times New Roman"/>
          <w:sz w:val="24"/>
          <w:szCs w:val="24"/>
        </w:rPr>
        <w:t>е</w:t>
      </w:r>
      <w:r w:rsidRPr="00A03472">
        <w:rPr>
          <w:rFonts w:cs="Times New Roman"/>
          <w:sz w:val="24"/>
          <w:szCs w:val="24"/>
        </w:rPr>
        <w:t xml:space="preserve"> здания</w:t>
      </w:r>
      <w:r w:rsidR="00D54A63">
        <w:rPr>
          <w:rFonts w:cs="Times New Roman"/>
          <w:sz w:val="24"/>
          <w:szCs w:val="24"/>
        </w:rPr>
        <w:t xml:space="preserve"> будет разрушено полностью</w:t>
      </w:r>
      <w:r w:rsidRPr="00A03472">
        <w:rPr>
          <w:rFonts w:cs="Times New Roman"/>
          <w:sz w:val="24"/>
          <w:szCs w:val="24"/>
        </w:rPr>
        <w:t>.</w:t>
      </w:r>
    </w:p>
    <w:p w14:paraId="4B9A4DE9" w14:textId="77777777" w:rsidR="00277632" w:rsidRPr="00A03472" w:rsidRDefault="00277632" w:rsidP="008426E6">
      <w:pPr>
        <w:rPr>
          <w:rFonts w:cs="Times New Roman"/>
          <w:sz w:val="24"/>
          <w:szCs w:val="24"/>
        </w:rPr>
      </w:pPr>
    </w:p>
    <w:p w14:paraId="79ABCD84" w14:textId="77777777" w:rsidR="00170B87" w:rsidRPr="00A03472" w:rsidRDefault="00814388" w:rsidP="008426E6">
      <w:pPr>
        <w:rPr>
          <w:rFonts w:cs="Times New Roman"/>
          <w:b/>
          <w:sz w:val="24"/>
          <w:szCs w:val="24"/>
        </w:rPr>
      </w:pPr>
      <w:r w:rsidRPr="00A03472">
        <w:rPr>
          <w:rFonts w:cs="Times New Roman"/>
          <w:b/>
          <w:sz w:val="24"/>
          <w:szCs w:val="24"/>
        </w:rPr>
        <w:t xml:space="preserve">8.2  </w:t>
      </w:r>
      <w:r w:rsidR="00170B87" w:rsidRPr="00A03472">
        <w:rPr>
          <w:rFonts w:cs="Times New Roman"/>
          <w:b/>
          <w:sz w:val="24"/>
          <w:szCs w:val="24"/>
        </w:rPr>
        <w:t>Прогнозирование зоны поражения тепловым излучением «огненного шара»</w:t>
      </w:r>
    </w:p>
    <w:p w14:paraId="4EF8340B" w14:textId="77777777" w:rsidR="00170B87" w:rsidRPr="0066523E" w:rsidRDefault="00170B87" w:rsidP="008426E6">
      <w:pPr>
        <w:rPr>
          <w:rFonts w:cs="Times New Roman"/>
          <w:b/>
          <w:sz w:val="24"/>
          <w:szCs w:val="24"/>
          <w:highlight w:val="green"/>
        </w:rPr>
      </w:pPr>
    </w:p>
    <w:p w14:paraId="22F163D6" w14:textId="77777777" w:rsidR="00170B87" w:rsidRPr="0066523E" w:rsidRDefault="00170B87" w:rsidP="008426E6">
      <w:pPr>
        <w:rPr>
          <w:rFonts w:cs="Times New Roman"/>
          <w:sz w:val="24"/>
          <w:szCs w:val="24"/>
          <w:highlight w:val="green"/>
        </w:rPr>
      </w:pPr>
      <w:r w:rsidRPr="0066523E">
        <w:rPr>
          <w:rFonts w:cs="Times New Roman"/>
          <w:sz w:val="24"/>
          <w:szCs w:val="24"/>
        </w:rPr>
        <w:t>Эффективный диаметр «огненного шара»</w:t>
      </w:r>
    </w:p>
    <w:p w14:paraId="218FDA6B" w14:textId="77777777" w:rsidR="00170B87" w:rsidRPr="0066523E" w:rsidRDefault="00170B87" w:rsidP="008426E6">
      <w:pPr>
        <w:rPr>
          <w:rFonts w:cs="Times New Roman"/>
          <w:sz w:val="24"/>
          <w:szCs w:val="24"/>
          <w:highlight w:val="green"/>
        </w:rPr>
      </w:pPr>
    </w:p>
    <w:p w14:paraId="26BAEDE6" w14:textId="77777777" w:rsidR="00170B87" w:rsidRPr="0066523E" w:rsidRDefault="00170B87" w:rsidP="008426E6">
      <w:pPr>
        <w:rPr>
          <w:rFonts w:cs="Times New Roman"/>
          <w:sz w:val="24"/>
          <w:szCs w:val="24"/>
          <w:highlight w:val="green"/>
        </w:rPr>
      </w:pPr>
      <w:r w:rsidRPr="0066523E">
        <w:rPr>
          <w:rFonts w:cs="Times New Roman"/>
          <w:sz w:val="24"/>
          <w:szCs w:val="24"/>
        </w:rPr>
        <w:t>D</w:t>
      </w:r>
      <w:r w:rsidRPr="0066523E">
        <w:rPr>
          <w:rFonts w:cs="Times New Roman"/>
          <w:sz w:val="24"/>
          <w:szCs w:val="24"/>
          <w:lang w:val="en-US"/>
        </w:rPr>
        <w:t>s</w:t>
      </w:r>
      <w:r w:rsidRPr="0066523E">
        <w:rPr>
          <w:rFonts w:cs="Times New Roman"/>
          <w:sz w:val="24"/>
          <w:szCs w:val="24"/>
        </w:rPr>
        <w:t xml:space="preserve"> = 5,33 × m</w:t>
      </w:r>
      <w:r w:rsidRPr="0066523E">
        <w:rPr>
          <w:rFonts w:cs="Times New Roman"/>
          <w:sz w:val="24"/>
          <w:szCs w:val="24"/>
          <w:vertAlign w:val="superscript"/>
        </w:rPr>
        <w:t>0,327</w:t>
      </w:r>
      <w:r w:rsidRPr="0066523E">
        <w:rPr>
          <w:rFonts w:cs="Times New Roman"/>
          <w:sz w:val="24"/>
          <w:szCs w:val="24"/>
        </w:rPr>
        <w:t xml:space="preserve">, где </w:t>
      </w:r>
      <w:r w:rsidRPr="0066523E">
        <w:rPr>
          <w:rFonts w:cs="Times New Roman"/>
          <w:sz w:val="24"/>
          <w:szCs w:val="24"/>
          <w:lang w:val="en-US"/>
        </w:rPr>
        <w:t>m</w:t>
      </w:r>
      <w:r w:rsidRPr="0066523E">
        <w:rPr>
          <w:rFonts w:cs="Times New Roman"/>
          <w:sz w:val="24"/>
          <w:szCs w:val="24"/>
        </w:rPr>
        <w:t xml:space="preserve"> - масса продукта, поступившего в окружающее пространство</w:t>
      </w:r>
    </w:p>
    <w:p w14:paraId="6C455EC7" w14:textId="77777777" w:rsidR="00170B87" w:rsidRPr="0066523E" w:rsidRDefault="00170B87" w:rsidP="008426E6">
      <w:pPr>
        <w:rPr>
          <w:rFonts w:cs="Times New Roman"/>
          <w:sz w:val="24"/>
          <w:szCs w:val="24"/>
          <w:highlight w:val="green"/>
        </w:rPr>
      </w:pPr>
    </w:p>
    <w:p w14:paraId="3C51EA69" w14:textId="3B6696F0" w:rsidR="00170B87" w:rsidRPr="0066523E" w:rsidRDefault="00170B87" w:rsidP="008426E6">
      <w:pPr>
        <w:rPr>
          <w:rFonts w:cs="Times New Roman"/>
          <w:sz w:val="24"/>
          <w:szCs w:val="24"/>
          <w:highlight w:val="green"/>
        </w:rPr>
      </w:pPr>
      <w:r w:rsidRPr="0066523E">
        <w:rPr>
          <w:rFonts w:cs="Times New Roman"/>
          <w:sz w:val="24"/>
          <w:szCs w:val="24"/>
        </w:rPr>
        <w:t>D</w:t>
      </w:r>
      <w:r w:rsidRPr="0066523E">
        <w:rPr>
          <w:rFonts w:cs="Times New Roman"/>
          <w:sz w:val="24"/>
          <w:szCs w:val="24"/>
          <w:lang w:val="en-US"/>
        </w:rPr>
        <w:t>s</w:t>
      </w:r>
      <w:r w:rsidRPr="0066523E">
        <w:rPr>
          <w:rFonts w:cs="Times New Roman"/>
          <w:sz w:val="24"/>
          <w:szCs w:val="24"/>
        </w:rPr>
        <w:t xml:space="preserve"> = 5,33 × </w:t>
      </w:r>
      <w:r w:rsidR="00E6641D">
        <w:rPr>
          <w:rFonts w:cs="Times New Roman"/>
          <w:sz w:val="24"/>
          <w:szCs w:val="24"/>
        </w:rPr>
        <w:t>34</w:t>
      </w:r>
      <w:r w:rsidR="0066523E" w:rsidRPr="0066523E">
        <w:rPr>
          <w:rFonts w:cs="Times New Roman"/>
          <w:sz w:val="24"/>
          <w:szCs w:val="24"/>
        </w:rPr>
        <w:t>,</w:t>
      </w:r>
      <w:r w:rsidR="00E6641D">
        <w:rPr>
          <w:rFonts w:cs="Times New Roman"/>
          <w:sz w:val="24"/>
          <w:szCs w:val="24"/>
        </w:rPr>
        <w:t>84</w:t>
      </w:r>
      <w:r w:rsidRPr="0066523E">
        <w:rPr>
          <w:rFonts w:cs="Times New Roman"/>
          <w:sz w:val="24"/>
          <w:szCs w:val="24"/>
          <w:vertAlign w:val="superscript"/>
        </w:rPr>
        <w:t>0,327</w:t>
      </w:r>
      <w:r w:rsidRPr="0066523E">
        <w:rPr>
          <w:rFonts w:cs="Times New Roman"/>
          <w:sz w:val="24"/>
          <w:szCs w:val="24"/>
        </w:rPr>
        <w:t xml:space="preserve"> = </w:t>
      </w:r>
      <w:r w:rsidR="00E6641D">
        <w:rPr>
          <w:rFonts w:cs="Times New Roman"/>
          <w:sz w:val="24"/>
          <w:szCs w:val="24"/>
        </w:rPr>
        <w:t>17</w:t>
      </w:r>
      <w:r w:rsidR="0066523E" w:rsidRPr="0066523E">
        <w:rPr>
          <w:rFonts w:cs="Times New Roman"/>
          <w:sz w:val="24"/>
          <w:szCs w:val="24"/>
        </w:rPr>
        <w:t>,</w:t>
      </w:r>
      <w:r w:rsidR="00E6641D">
        <w:rPr>
          <w:rFonts w:cs="Times New Roman"/>
          <w:sz w:val="24"/>
          <w:szCs w:val="24"/>
        </w:rPr>
        <w:t>02</w:t>
      </w:r>
      <w:r w:rsidR="0066523E">
        <w:rPr>
          <w:rFonts w:cs="Times New Roman"/>
          <w:sz w:val="24"/>
          <w:szCs w:val="24"/>
        </w:rPr>
        <w:t xml:space="preserve"> </w:t>
      </w:r>
      <w:r w:rsidRPr="0066523E">
        <w:rPr>
          <w:rFonts w:cs="Times New Roman"/>
          <w:sz w:val="24"/>
          <w:szCs w:val="24"/>
        </w:rPr>
        <w:t>м</w:t>
      </w:r>
    </w:p>
    <w:p w14:paraId="2D9A8A33" w14:textId="77777777" w:rsidR="00170B87" w:rsidRPr="0066523E" w:rsidRDefault="00170B87" w:rsidP="008426E6">
      <w:pPr>
        <w:rPr>
          <w:rFonts w:cs="Times New Roman"/>
          <w:sz w:val="24"/>
          <w:szCs w:val="24"/>
          <w:highlight w:val="green"/>
        </w:rPr>
      </w:pPr>
    </w:p>
    <w:p w14:paraId="1CB48804" w14:textId="61C5E5B6" w:rsidR="00170B87" w:rsidRPr="0066523E" w:rsidRDefault="00170B87" w:rsidP="008426E6">
      <w:pPr>
        <w:rPr>
          <w:rFonts w:cs="Times New Roman"/>
          <w:sz w:val="24"/>
          <w:szCs w:val="24"/>
          <w:highlight w:val="green"/>
        </w:rPr>
      </w:pPr>
      <w:r w:rsidRPr="0066523E">
        <w:rPr>
          <w:rFonts w:cs="Times New Roman"/>
          <w:sz w:val="24"/>
          <w:szCs w:val="24"/>
        </w:rPr>
        <w:t>Высота «огненного шара»</w:t>
      </w:r>
      <w:r w:rsidR="00E760AB" w:rsidRPr="0066523E">
        <w:rPr>
          <w:rFonts w:cs="Times New Roman"/>
          <w:sz w:val="24"/>
          <w:szCs w:val="24"/>
        </w:rPr>
        <w:tab/>
      </w:r>
      <w:r w:rsidR="00E760AB" w:rsidRPr="0066523E">
        <w:rPr>
          <w:rFonts w:cs="Times New Roman"/>
          <w:sz w:val="24"/>
          <w:szCs w:val="24"/>
        </w:rPr>
        <w:tab/>
      </w:r>
      <w:r w:rsidRPr="0066523E">
        <w:rPr>
          <w:rFonts w:cs="Times New Roman"/>
          <w:sz w:val="24"/>
          <w:szCs w:val="24"/>
        </w:rPr>
        <w:t>Н = D</w:t>
      </w:r>
      <w:r w:rsidRPr="0066523E">
        <w:rPr>
          <w:rFonts w:cs="Times New Roman"/>
          <w:sz w:val="24"/>
          <w:szCs w:val="24"/>
          <w:lang w:val="en-US"/>
        </w:rPr>
        <w:t>s</w:t>
      </w:r>
      <w:r w:rsidRPr="0066523E">
        <w:rPr>
          <w:rFonts w:cs="Times New Roman"/>
          <w:sz w:val="24"/>
          <w:szCs w:val="24"/>
        </w:rPr>
        <w:t xml:space="preserve">/2 = </w:t>
      </w:r>
      <w:r w:rsidR="00E6641D">
        <w:rPr>
          <w:rFonts w:cs="Times New Roman"/>
          <w:sz w:val="24"/>
          <w:szCs w:val="24"/>
        </w:rPr>
        <w:t>8</w:t>
      </w:r>
      <w:r w:rsidR="0066523E">
        <w:rPr>
          <w:rFonts w:cs="Times New Roman"/>
          <w:sz w:val="24"/>
          <w:szCs w:val="24"/>
        </w:rPr>
        <w:t>,</w:t>
      </w:r>
      <w:r w:rsidR="00E6641D">
        <w:rPr>
          <w:rFonts w:cs="Times New Roman"/>
          <w:sz w:val="24"/>
          <w:szCs w:val="24"/>
        </w:rPr>
        <w:t>51</w:t>
      </w:r>
      <w:r w:rsidRPr="0066523E">
        <w:rPr>
          <w:rFonts w:cs="Times New Roman"/>
          <w:sz w:val="24"/>
          <w:szCs w:val="24"/>
        </w:rPr>
        <w:t xml:space="preserve"> м</w:t>
      </w:r>
    </w:p>
    <w:p w14:paraId="54D2D1DA" w14:textId="77777777" w:rsidR="00170B87" w:rsidRPr="0066523E" w:rsidRDefault="00170B87" w:rsidP="008426E6">
      <w:pPr>
        <w:rPr>
          <w:rFonts w:cs="Times New Roman"/>
          <w:sz w:val="24"/>
          <w:szCs w:val="24"/>
          <w:highlight w:val="green"/>
        </w:rPr>
      </w:pPr>
    </w:p>
    <w:p w14:paraId="36C96E37" w14:textId="77777777" w:rsidR="00170B87" w:rsidRPr="0066523E" w:rsidRDefault="00170B87" w:rsidP="008426E6">
      <w:pPr>
        <w:rPr>
          <w:rFonts w:cs="Times New Roman"/>
          <w:sz w:val="24"/>
          <w:szCs w:val="24"/>
          <w:highlight w:val="green"/>
        </w:rPr>
      </w:pPr>
      <w:r w:rsidRPr="0066523E">
        <w:rPr>
          <w:rFonts w:cs="Times New Roman"/>
          <w:sz w:val="24"/>
          <w:szCs w:val="24"/>
        </w:rPr>
        <w:t>Коэффициент пропускания атмосферы</w:t>
      </w:r>
    </w:p>
    <w:p w14:paraId="6895FB89" w14:textId="77777777" w:rsidR="00170B87" w:rsidRPr="0066523E" w:rsidRDefault="00170B87" w:rsidP="008426E6">
      <w:pPr>
        <w:rPr>
          <w:rFonts w:cs="Times New Roman"/>
          <w:sz w:val="24"/>
          <w:szCs w:val="24"/>
          <w:highlight w:val="green"/>
        </w:rPr>
      </w:pPr>
    </w:p>
    <w:p w14:paraId="5CDFA284" w14:textId="77777777" w:rsidR="00170B87" w:rsidRDefault="00170B87" w:rsidP="008426E6">
      <w:pPr>
        <w:rPr>
          <w:rFonts w:cs="Times New Roman"/>
          <w:sz w:val="24"/>
          <w:szCs w:val="24"/>
        </w:rPr>
      </w:pPr>
      <w:r w:rsidRPr="0066523E">
        <w:rPr>
          <w:rFonts w:cs="Times New Roman"/>
          <w:sz w:val="24"/>
          <w:szCs w:val="24"/>
        </w:rPr>
        <w:t>τ = exp (−7 × 10</w:t>
      </w:r>
      <w:r w:rsidRPr="0066523E">
        <w:rPr>
          <w:rFonts w:cs="Times New Roman"/>
          <w:sz w:val="24"/>
          <w:szCs w:val="24"/>
          <w:vertAlign w:val="superscript"/>
        </w:rPr>
        <w:t>-4</w:t>
      </w:r>
      <w:r w:rsidRPr="0066523E">
        <w:rPr>
          <w:rFonts w:cs="Times New Roman"/>
          <w:sz w:val="24"/>
          <w:szCs w:val="24"/>
        </w:rPr>
        <w:t xml:space="preserve"> ×(r</w:t>
      </w:r>
      <w:r w:rsidRPr="0066523E">
        <w:rPr>
          <w:rFonts w:cs="Times New Roman"/>
          <w:sz w:val="24"/>
          <w:szCs w:val="24"/>
          <w:vertAlign w:val="superscript"/>
        </w:rPr>
        <w:t>2</w:t>
      </w:r>
      <w:r w:rsidRPr="0066523E">
        <w:rPr>
          <w:rFonts w:cs="Times New Roman"/>
          <w:sz w:val="24"/>
          <w:szCs w:val="24"/>
        </w:rPr>
        <w:t xml:space="preserve"> + H</w:t>
      </w:r>
      <w:r w:rsidRPr="0066523E">
        <w:rPr>
          <w:rFonts w:cs="Times New Roman"/>
          <w:sz w:val="24"/>
          <w:szCs w:val="24"/>
          <w:vertAlign w:val="superscript"/>
        </w:rPr>
        <w:t>2</w:t>
      </w:r>
      <w:r w:rsidRPr="0066523E">
        <w:rPr>
          <w:rFonts w:cs="Times New Roman"/>
          <w:sz w:val="24"/>
          <w:szCs w:val="24"/>
        </w:rPr>
        <w:t xml:space="preserve"> − D</w:t>
      </w:r>
      <w:r w:rsidRPr="0066523E">
        <w:rPr>
          <w:rFonts w:cs="Times New Roman"/>
          <w:sz w:val="24"/>
          <w:szCs w:val="24"/>
          <w:lang w:val="en-US"/>
        </w:rPr>
        <w:t>s</w:t>
      </w:r>
      <w:r w:rsidRPr="0066523E">
        <w:rPr>
          <w:rFonts w:cs="Times New Roman"/>
          <w:sz w:val="24"/>
          <w:szCs w:val="24"/>
        </w:rPr>
        <w:t>/2)</w:t>
      </w:r>
      <w:r w:rsidRPr="0066523E">
        <w:rPr>
          <w:rFonts w:cs="Times New Roman"/>
          <w:sz w:val="24"/>
          <w:szCs w:val="24"/>
          <w:vertAlign w:val="superscript"/>
        </w:rPr>
        <w:t>1/2</w:t>
      </w:r>
      <w:r w:rsidRPr="0066523E">
        <w:rPr>
          <w:rFonts w:cs="Times New Roman"/>
          <w:sz w:val="24"/>
          <w:szCs w:val="24"/>
        </w:rPr>
        <w:t>), где r - расстояние от человека до эпицентра «огненного шара».</w:t>
      </w:r>
    </w:p>
    <w:p w14:paraId="28B382F3" w14:textId="77777777" w:rsidR="00E6641D" w:rsidRPr="0066523E" w:rsidRDefault="00E6641D" w:rsidP="008426E6">
      <w:pPr>
        <w:rPr>
          <w:rFonts w:cs="Times New Roman"/>
          <w:sz w:val="24"/>
          <w:szCs w:val="24"/>
        </w:rPr>
      </w:pPr>
    </w:p>
    <w:p w14:paraId="33411F3A" w14:textId="77777777" w:rsidR="00170B87" w:rsidRPr="0066523E" w:rsidRDefault="00170B87" w:rsidP="008426E6">
      <w:pPr>
        <w:rPr>
          <w:rFonts w:cs="Times New Roman"/>
          <w:sz w:val="24"/>
          <w:szCs w:val="24"/>
          <w:highlight w:val="green"/>
          <w:vertAlign w:val="superscript"/>
        </w:rPr>
      </w:pPr>
      <w:r w:rsidRPr="0066523E">
        <w:rPr>
          <w:rFonts w:cs="Times New Roman"/>
          <w:sz w:val="24"/>
          <w:szCs w:val="24"/>
        </w:rPr>
        <w:t>Угловой коэффициент облученности:</w:t>
      </w:r>
      <w:r w:rsidR="00A1471C" w:rsidRPr="0066523E">
        <w:rPr>
          <w:rFonts w:cs="Times New Roman"/>
          <w:sz w:val="24"/>
          <w:szCs w:val="24"/>
        </w:rPr>
        <w:t xml:space="preserve"> </w:t>
      </w:r>
      <w:r w:rsidR="00A1471C" w:rsidRPr="0066523E">
        <w:rPr>
          <w:rFonts w:cs="Times New Roman"/>
          <w:sz w:val="24"/>
          <w:szCs w:val="24"/>
        </w:rPr>
        <w:tab/>
      </w:r>
      <w:r w:rsidRPr="0066523E">
        <w:rPr>
          <w:rFonts w:cs="Times New Roman"/>
          <w:sz w:val="24"/>
          <w:szCs w:val="24"/>
          <w:lang w:val="en-US"/>
        </w:rPr>
        <w:t>F</w:t>
      </w:r>
      <w:r w:rsidRPr="0066523E">
        <w:rPr>
          <w:rFonts w:cs="Times New Roman"/>
          <w:sz w:val="24"/>
          <w:szCs w:val="24"/>
          <w:vertAlign w:val="subscript"/>
          <w:lang w:val="en-US"/>
        </w:rPr>
        <w:t>q</w:t>
      </w:r>
      <w:r w:rsidRPr="0066523E">
        <w:rPr>
          <w:rFonts w:cs="Times New Roman"/>
          <w:sz w:val="24"/>
          <w:szCs w:val="24"/>
        </w:rPr>
        <w:t xml:space="preserve"> = (</w:t>
      </w:r>
      <w:r w:rsidRPr="0066523E">
        <w:rPr>
          <w:rFonts w:cs="Times New Roman"/>
          <w:sz w:val="24"/>
          <w:szCs w:val="24"/>
          <w:lang w:val="en-US"/>
        </w:rPr>
        <w:t>H</w:t>
      </w:r>
      <w:r w:rsidRPr="0066523E">
        <w:rPr>
          <w:rFonts w:cs="Times New Roman"/>
          <w:sz w:val="24"/>
          <w:szCs w:val="24"/>
        </w:rPr>
        <w:t>/</w:t>
      </w:r>
      <w:r w:rsidRPr="0066523E">
        <w:rPr>
          <w:rFonts w:cs="Times New Roman"/>
          <w:sz w:val="24"/>
          <w:szCs w:val="24"/>
          <w:lang w:val="en-US"/>
        </w:rPr>
        <w:t>Ds</w:t>
      </w:r>
      <w:r w:rsidRPr="0066523E">
        <w:rPr>
          <w:rFonts w:cs="Times New Roman"/>
          <w:sz w:val="24"/>
          <w:szCs w:val="24"/>
        </w:rPr>
        <w:t xml:space="preserve"> + 0,5)/(4×((</w:t>
      </w:r>
      <w:r w:rsidRPr="0066523E">
        <w:rPr>
          <w:rFonts w:cs="Times New Roman"/>
          <w:sz w:val="24"/>
          <w:szCs w:val="24"/>
          <w:lang w:val="en-US"/>
        </w:rPr>
        <w:t>H</w:t>
      </w:r>
      <w:r w:rsidRPr="0066523E">
        <w:rPr>
          <w:rFonts w:cs="Times New Roman"/>
          <w:sz w:val="24"/>
          <w:szCs w:val="24"/>
        </w:rPr>
        <w:t>/</w:t>
      </w:r>
      <w:r w:rsidRPr="0066523E">
        <w:rPr>
          <w:rFonts w:cs="Times New Roman"/>
          <w:sz w:val="24"/>
          <w:szCs w:val="24"/>
          <w:lang w:val="en-US"/>
        </w:rPr>
        <w:t>Ds</w:t>
      </w:r>
      <w:r w:rsidRPr="0066523E">
        <w:rPr>
          <w:rFonts w:cs="Times New Roman"/>
          <w:sz w:val="24"/>
          <w:szCs w:val="24"/>
        </w:rPr>
        <w:t xml:space="preserve"> + 0,5)</w:t>
      </w:r>
      <w:r w:rsidRPr="0066523E">
        <w:rPr>
          <w:rFonts w:cs="Times New Roman"/>
          <w:sz w:val="24"/>
          <w:szCs w:val="24"/>
          <w:vertAlign w:val="superscript"/>
        </w:rPr>
        <w:t>2</w:t>
      </w:r>
      <w:r w:rsidRPr="0066523E">
        <w:rPr>
          <w:rFonts w:cs="Times New Roman"/>
          <w:sz w:val="24"/>
          <w:szCs w:val="24"/>
        </w:rPr>
        <w:t xml:space="preserve"> + (</w:t>
      </w:r>
      <w:r w:rsidRPr="0066523E">
        <w:rPr>
          <w:rFonts w:cs="Times New Roman"/>
          <w:sz w:val="24"/>
          <w:szCs w:val="24"/>
          <w:lang w:val="en-US"/>
        </w:rPr>
        <w:t>r</w:t>
      </w:r>
      <w:r w:rsidRPr="0066523E">
        <w:rPr>
          <w:rFonts w:cs="Times New Roman"/>
          <w:sz w:val="24"/>
          <w:szCs w:val="24"/>
        </w:rPr>
        <w:t>/</w:t>
      </w:r>
      <w:r w:rsidRPr="0066523E">
        <w:rPr>
          <w:rFonts w:cs="Times New Roman"/>
          <w:sz w:val="24"/>
          <w:szCs w:val="24"/>
          <w:lang w:val="en-US"/>
        </w:rPr>
        <w:t>Ds</w:t>
      </w:r>
      <w:r w:rsidRPr="0066523E">
        <w:rPr>
          <w:rFonts w:cs="Times New Roman"/>
          <w:sz w:val="24"/>
          <w:szCs w:val="24"/>
        </w:rPr>
        <w:t>)</w:t>
      </w:r>
      <w:r w:rsidRPr="0066523E">
        <w:rPr>
          <w:rFonts w:cs="Times New Roman"/>
          <w:sz w:val="24"/>
          <w:szCs w:val="24"/>
          <w:vertAlign w:val="superscript"/>
        </w:rPr>
        <w:t>2</w:t>
      </w:r>
      <w:r w:rsidRPr="0066523E">
        <w:rPr>
          <w:rFonts w:cs="Times New Roman"/>
          <w:sz w:val="24"/>
          <w:szCs w:val="24"/>
        </w:rPr>
        <w:t>)</w:t>
      </w:r>
      <w:r w:rsidRPr="0066523E">
        <w:rPr>
          <w:rFonts w:cs="Times New Roman"/>
          <w:sz w:val="24"/>
          <w:szCs w:val="24"/>
          <w:vertAlign w:val="superscript"/>
        </w:rPr>
        <w:t>1,5</w:t>
      </w:r>
    </w:p>
    <w:p w14:paraId="6457CF1B" w14:textId="77777777" w:rsidR="00A1471C" w:rsidRPr="0066523E" w:rsidRDefault="00A1471C" w:rsidP="008426E6">
      <w:pPr>
        <w:rPr>
          <w:rFonts w:cs="Times New Roman"/>
          <w:sz w:val="24"/>
          <w:szCs w:val="24"/>
          <w:highlight w:val="green"/>
        </w:rPr>
      </w:pPr>
    </w:p>
    <w:p w14:paraId="17B13340" w14:textId="39B1CD81" w:rsidR="00170B87" w:rsidRPr="0066523E" w:rsidRDefault="00170B87" w:rsidP="008426E6">
      <w:pPr>
        <w:rPr>
          <w:rFonts w:cs="Times New Roman"/>
          <w:sz w:val="24"/>
          <w:szCs w:val="24"/>
          <w:highlight w:val="green"/>
        </w:rPr>
      </w:pPr>
      <w:r w:rsidRPr="0066523E">
        <w:rPr>
          <w:rFonts w:cs="Times New Roman"/>
          <w:sz w:val="24"/>
          <w:szCs w:val="24"/>
        </w:rPr>
        <w:t>Длительность существования «огненного шара»</w:t>
      </w:r>
      <w:r w:rsidR="00A1471C" w:rsidRPr="0066523E">
        <w:rPr>
          <w:rFonts w:cs="Times New Roman"/>
          <w:sz w:val="24"/>
          <w:szCs w:val="24"/>
        </w:rPr>
        <w:t xml:space="preserve"> </w:t>
      </w:r>
      <w:r w:rsidR="00A1471C" w:rsidRPr="0066523E">
        <w:rPr>
          <w:rFonts w:cs="Times New Roman"/>
          <w:sz w:val="24"/>
          <w:szCs w:val="24"/>
        </w:rPr>
        <w:tab/>
      </w:r>
      <w:r w:rsidRPr="0066523E">
        <w:rPr>
          <w:rFonts w:cs="Times New Roman"/>
          <w:sz w:val="24"/>
          <w:szCs w:val="24"/>
        </w:rPr>
        <w:t>t</w:t>
      </w:r>
      <w:r w:rsidRPr="0066523E">
        <w:rPr>
          <w:rFonts w:cs="Times New Roman"/>
          <w:sz w:val="24"/>
          <w:szCs w:val="24"/>
          <w:vertAlign w:val="subscript"/>
          <w:lang w:val="en-US"/>
        </w:rPr>
        <w:t>s</w:t>
      </w:r>
      <w:r w:rsidRPr="0066523E">
        <w:rPr>
          <w:rFonts w:cs="Times New Roman"/>
          <w:sz w:val="24"/>
          <w:szCs w:val="24"/>
        </w:rPr>
        <w:t xml:space="preserve"> = 0,92 × m</w:t>
      </w:r>
      <w:r w:rsidRPr="0066523E">
        <w:rPr>
          <w:rFonts w:cs="Times New Roman"/>
          <w:sz w:val="24"/>
          <w:szCs w:val="24"/>
          <w:vertAlign w:val="superscript"/>
        </w:rPr>
        <w:t>0,303</w:t>
      </w:r>
      <w:r w:rsidR="009D05C3" w:rsidRPr="0066523E">
        <w:rPr>
          <w:rFonts w:cs="Times New Roman"/>
          <w:sz w:val="24"/>
          <w:szCs w:val="24"/>
          <w:vertAlign w:val="superscript"/>
        </w:rPr>
        <w:tab/>
      </w:r>
      <w:r w:rsidR="009D05C3" w:rsidRPr="0066523E">
        <w:rPr>
          <w:rFonts w:cs="Times New Roman"/>
          <w:sz w:val="24"/>
          <w:szCs w:val="24"/>
          <w:vertAlign w:val="superscript"/>
        </w:rPr>
        <w:tab/>
      </w:r>
      <w:r w:rsidRPr="0066523E">
        <w:rPr>
          <w:rFonts w:cs="Times New Roman"/>
          <w:sz w:val="24"/>
          <w:szCs w:val="24"/>
        </w:rPr>
        <w:t>t</w:t>
      </w:r>
      <w:r w:rsidRPr="0066523E">
        <w:rPr>
          <w:rFonts w:cs="Times New Roman"/>
          <w:sz w:val="24"/>
          <w:szCs w:val="24"/>
          <w:vertAlign w:val="subscript"/>
          <w:lang w:val="en-US"/>
        </w:rPr>
        <w:t>s</w:t>
      </w:r>
      <w:r w:rsidRPr="0066523E">
        <w:rPr>
          <w:rFonts w:cs="Times New Roman"/>
          <w:sz w:val="24"/>
          <w:szCs w:val="24"/>
        </w:rPr>
        <w:t xml:space="preserve"> = 0,92 × </w:t>
      </w:r>
      <w:r w:rsidR="00E6641D">
        <w:rPr>
          <w:rFonts w:cs="Times New Roman"/>
          <w:sz w:val="24"/>
          <w:szCs w:val="24"/>
        </w:rPr>
        <w:t>34</w:t>
      </w:r>
      <w:r w:rsidR="0066523E" w:rsidRPr="0066523E">
        <w:rPr>
          <w:rFonts w:cs="Times New Roman"/>
          <w:sz w:val="24"/>
          <w:szCs w:val="24"/>
        </w:rPr>
        <w:t>,</w:t>
      </w:r>
      <w:r w:rsidR="00E6641D">
        <w:rPr>
          <w:rFonts w:cs="Times New Roman"/>
          <w:sz w:val="24"/>
          <w:szCs w:val="24"/>
        </w:rPr>
        <w:t>84</w:t>
      </w:r>
      <w:r w:rsidRPr="0066523E">
        <w:rPr>
          <w:rFonts w:cs="Times New Roman"/>
          <w:sz w:val="24"/>
          <w:szCs w:val="24"/>
          <w:vertAlign w:val="superscript"/>
        </w:rPr>
        <w:t>0,303</w:t>
      </w:r>
      <w:r w:rsidRPr="0066523E">
        <w:rPr>
          <w:rFonts w:cs="Times New Roman"/>
          <w:sz w:val="24"/>
          <w:szCs w:val="24"/>
        </w:rPr>
        <w:t xml:space="preserve"> = </w:t>
      </w:r>
      <w:r w:rsidR="00E6641D">
        <w:rPr>
          <w:rFonts w:cs="Times New Roman"/>
          <w:sz w:val="24"/>
          <w:szCs w:val="24"/>
        </w:rPr>
        <w:t>2</w:t>
      </w:r>
      <w:r w:rsidR="003805A6" w:rsidRPr="0066523E">
        <w:rPr>
          <w:rFonts w:cs="Times New Roman"/>
          <w:sz w:val="24"/>
          <w:szCs w:val="24"/>
        </w:rPr>
        <w:t>,6</w:t>
      </w:r>
      <w:r w:rsidR="00E6641D">
        <w:rPr>
          <w:rFonts w:cs="Times New Roman"/>
          <w:sz w:val="24"/>
          <w:szCs w:val="24"/>
        </w:rPr>
        <w:t>9</w:t>
      </w:r>
      <w:r w:rsidRPr="0066523E">
        <w:rPr>
          <w:rFonts w:cs="Times New Roman"/>
          <w:sz w:val="24"/>
          <w:szCs w:val="24"/>
        </w:rPr>
        <w:t xml:space="preserve"> сек</w:t>
      </w:r>
    </w:p>
    <w:p w14:paraId="41E16794" w14:textId="77777777" w:rsidR="00E6641D" w:rsidRDefault="00E6641D" w:rsidP="008426E6">
      <w:pPr>
        <w:rPr>
          <w:rFonts w:cs="Times New Roman"/>
          <w:sz w:val="24"/>
          <w:szCs w:val="24"/>
        </w:rPr>
      </w:pPr>
    </w:p>
    <w:p w14:paraId="0407DC12" w14:textId="7525B017" w:rsidR="00170B87" w:rsidRDefault="00170B87" w:rsidP="008426E6">
      <w:pPr>
        <w:rPr>
          <w:rFonts w:cs="Times New Roman"/>
          <w:sz w:val="24"/>
          <w:szCs w:val="24"/>
        </w:rPr>
      </w:pPr>
      <w:r w:rsidRPr="0066523E">
        <w:rPr>
          <w:rFonts w:cs="Times New Roman"/>
          <w:sz w:val="24"/>
          <w:szCs w:val="24"/>
        </w:rPr>
        <w:lastRenderedPageBreak/>
        <w:t>Интенсивность теплового излучения «огненного шара»:</w:t>
      </w:r>
    </w:p>
    <w:p w14:paraId="25B2F892" w14:textId="77777777" w:rsidR="00E6641D" w:rsidRPr="0066523E" w:rsidRDefault="00E6641D" w:rsidP="008426E6">
      <w:pPr>
        <w:rPr>
          <w:rFonts w:cs="Times New Roman"/>
          <w:sz w:val="24"/>
          <w:szCs w:val="24"/>
          <w:highlight w:val="green"/>
        </w:rPr>
      </w:pPr>
    </w:p>
    <w:p w14:paraId="53899ED3" w14:textId="276C6D98" w:rsidR="00170B87" w:rsidRPr="0066523E" w:rsidRDefault="00170B87" w:rsidP="008426E6">
      <w:pPr>
        <w:rPr>
          <w:rFonts w:cs="Times New Roman"/>
          <w:sz w:val="24"/>
          <w:szCs w:val="24"/>
          <w:highlight w:val="green"/>
          <w:vertAlign w:val="superscript"/>
        </w:rPr>
      </w:pPr>
      <w:r w:rsidRPr="0066523E">
        <w:rPr>
          <w:rFonts w:cs="Times New Roman"/>
          <w:sz w:val="24"/>
          <w:szCs w:val="24"/>
        </w:rPr>
        <w:t>q = E</w:t>
      </w:r>
      <w:r w:rsidRPr="0066523E">
        <w:rPr>
          <w:rFonts w:cs="Times New Roman"/>
          <w:sz w:val="24"/>
          <w:szCs w:val="24"/>
          <w:vertAlign w:val="subscript"/>
          <w:lang w:val="en-US"/>
        </w:rPr>
        <w:t>f</w:t>
      </w:r>
      <w:r w:rsidRPr="0066523E">
        <w:rPr>
          <w:rFonts w:cs="Times New Roman"/>
          <w:sz w:val="24"/>
          <w:szCs w:val="24"/>
        </w:rPr>
        <w:t xml:space="preserve"> × F</w:t>
      </w:r>
      <w:r w:rsidRPr="0066523E">
        <w:rPr>
          <w:rFonts w:cs="Times New Roman"/>
          <w:sz w:val="24"/>
          <w:szCs w:val="24"/>
          <w:vertAlign w:val="subscript"/>
          <w:lang w:val="en-US"/>
        </w:rPr>
        <w:t>q</w:t>
      </w:r>
      <w:r w:rsidRPr="0066523E">
        <w:rPr>
          <w:rFonts w:cs="Times New Roman"/>
          <w:sz w:val="24"/>
          <w:szCs w:val="24"/>
        </w:rPr>
        <w:t xml:space="preserve"> × τ, где E</w:t>
      </w:r>
      <w:r w:rsidRPr="0066523E">
        <w:rPr>
          <w:rFonts w:cs="Times New Roman"/>
          <w:sz w:val="24"/>
          <w:szCs w:val="24"/>
          <w:vertAlign w:val="subscript"/>
          <w:lang w:val="en-US"/>
        </w:rPr>
        <w:t>f</w:t>
      </w:r>
      <w:r w:rsidRPr="0066523E">
        <w:rPr>
          <w:rFonts w:cs="Times New Roman"/>
          <w:sz w:val="24"/>
          <w:szCs w:val="24"/>
        </w:rPr>
        <w:t xml:space="preserve"> – средне-поверхностная интенсивность теплового излучения пламени,</w:t>
      </w:r>
    </w:p>
    <w:p w14:paraId="619EE037" w14:textId="77777777" w:rsidR="00170B87" w:rsidRPr="0066523E" w:rsidRDefault="00170B87" w:rsidP="008426E6">
      <w:pPr>
        <w:rPr>
          <w:rFonts w:cs="Times New Roman"/>
          <w:sz w:val="24"/>
          <w:szCs w:val="24"/>
          <w:highlight w:val="green"/>
        </w:rPr>
      </w:pPr>
    </w:p>
    <w:p w14:paraId="270C7679" w14:textId="77777777" w:rsidR="00170B87" w:rsidRPr="0066523E" w:rsidRDefault="00170B87" w:rsidP="008426E6">
      <w:pPr>
        <w:rPr>
          <w:rFonts w:cs="Times New Roman"/>
          <w:sz w:val="24"/>
          <w:szCs w:val="24"/>
          <w:highlight w:val="green"/>
        </w:rPr>
      </w:pPr>
      <w:r w:rsidRPr="0066523E">
        <w:rPr>
          <w:rFonts w:cs="Times New Roman"/>
          <w:sz w:val="24"/>
          <w:szCs w:val="24"/>
          <w:lang w:val="en-US"/>
        </w:rPr>
        <w:t>F</w:t>
      </w:r>
      <w:r w:rsidRPr="0066523E">
        <w:rPr>
          <w:rFonts w:cs="Times New Roman"/>
          <w:sz w:val="24"/>
          <w:szCs w:val="24"/>
          <w:vertAlign w:val="subscript"/>
          <w:lang w:val="en-US"/>
        </w:rPr>
        <w:t>q</w:t>
      </w:r>
      <w:r w:rsidRPr="0066523E">
        <w:rPr>
          <w:rFonts w:cs="Times New Roman"/>
          <w:sz w:val="24"/>
          <w:szCs w:val="24"/>
        </w:rPr>
        <w:t xml:space="preserve"> - угловой коэффициент облученности;</w:t>
      </w:r>
    </w:p>
    <w:p w14:paraId="2429C74A" w14:textId="77777777" w:rsidR="00170B87" w:rsidRPr="0066523E" w:rsidRDefault="00170B87" w:rsidP="008426E6">
      <w:pPr>
        <w:rPr>
          <w:rFonts w:cs="Times New Roman"/>
          <w:sz w:val="24"/>
          <w:szCs w:val="24"/>
          <w:highlight w:val="green"/>
        </w:rPr>
      </w:pPr>
      <w:r w:rsidRPr="0066523E">
        <w:rPr>
          <w:rFonts w:cs="Times New Roman"/>
          <w:sz w:val="24"/>
          <w:szCs w:val="24"/>
        </w:rPr>
        <w:t>τ - коэффициент пропускания атмосферы</w:t>
      </w:r>
    </w:p>
    <w:p w14:paraId="71CF38B9" w14:textId="57149817" w:rsidR="00170B87" w:rsidRPr="0066523E" w:rsidRDefault="00170B87" w:rsidP="008426E6">
      <w:pPr>
        <w:rPr>
          <w:rFonts w:eastAsia="Times New Roman" w:cs="Times New Roman"/>
          <w:sz w:val="24"/>
          <w:szCs w:val="24"/>
          <w:highlight w:val="green"/>
          <w:lang w:eastAsia="ru-RU"/>
        </w:rPr>
      </w:pPr>
      <w:r w:rsidRPr="0066523E">
        <w:rPr>
          <w:rFonts w:cs="Times New Roman"/>
          <w:sz w:val="24"/>
          <w:szCs w:val="24"/>
        </w:rPr>
        <w:t xml:space="preserve">Для </w:t>
      </w:r>
      <w:r w:rsidR="00A12CFF" w:rsidRPr="0066523E">
        <w:rPr>
          <w:rFonts w:cs="Times New Roman"/>
          <w:sz w:val="24"/>
          <w:szCs w:val="24"/>
        </w:rPr>
        <w:t>газовоздушной</w:t>
      </w:r>
      <w:r w:rsidR="00CD1B38" w:rsidRPr="0066523E">
        <w:rPr>
          <w:rFonts w:cs="Times New Roman"/>
          <w:sz w:val="24"/>
          <w:szCs w:val="24"/>
        </w:rPr>
        <w:t xml:space="preserve"> смеси метана</w:t>
      </w:r>
      <w:r w:rsidRPr="0066523E">
        <w:rPr>
          <w:rFonts w:cs="Times New Roman"/>
          <w:sz w:val="24"/>
          <w:szCs w:val="24"/>
        </w:rPr>
        <w:t xml:space="preserve"> </w:t>
      </w:r>
      <w:r w:rsidRPr="0066523E">
        <w:rPr>
          <w:rFonts w:eastAsia="Times New Roman" w:cs="Times New Roman"/>
          <w:i/>
          <w:sz w:val="24"/>
          <w:szCs w:val="24"/>
          <w:lang w:val="en-US" w:eastAsia="ru-RU"/>
        </w:rPr>
        <w:t>E</w:t>
      </w:r>
      <w:r w:rsidRPr="0066523E">
        <w:rPr>
          <w:rFonts w:eastAsia="Times New Roman" w:cs="Times New Roman"/>
          <w:i/>
          <w:sz w:val="24"/>
          <w:szCs w:val="24"/>
          <w:vertAlign w:val="subscript"/>
          <w:lang w:val="en-US" w:eastAsia="ru-RU"/>
        </w:rPr>
        <w:t>f</w:t>
      </w:r>
      <w:r w:rsidR="00CD1B38" w:rsidRPr="0066523E">
        <w:rPr>
          <w:rFonts w:eastAsia="Times New Roman" w:cs="Times New Roman"/>
          <w:sz w:val="24"/>
          <w:szCs w:val="24"/>
          <w:lang w:eastAsia="ru-RU"/>
        </w:rPr>
        <w:t xml:space="preserve"> = </w:t>
      </w:r>
      <w:r w:rsidRPr="0066523E">
        <w:rPr>
          <w:rFonts w:eastAsia="Times New Roman" w:cs="Times New Roman"/>
          <w:sz w:val="24"/>
          <w:szCs w:val="24"/>
          <w:lang w:eastAsia="ru-RU"/>
        </w:rPr>
        <w:t>8</w:t>
      </w:r>
      <w:r w:rsidR="00CD1B38" w:rsidRPr="0066523E">
        <w:rPr>
          <w:rFonts w:eastAsia="Times New Roman" w:cs="Times New Roman"/>
          <w:sz w:val="24"/>
          <w:szCs w:val="24"/>
          <w:lang w:eastAsia="ru-RU"/>
        </w:rPr>
        <w:t>0</w:t>
      </w:r>
      <w:r w:rsidRPr="0066523E">
        <w:rPr>
          <w:rFonts w:eastAsia="Times New Roman" w:cs="Times New Roman"/>
          <w:sz w:val="24"/>
          <w:szCs w:val="24"/>
          <w:lang w:eastAsia="ru-RU"/>
        </w:rPr>
        <w:t xml:space="preserve"> кВт/м</w:t>
      </w:r>
      <w:r w:rsidRPr="0066523E">
        <w:rPr>
          <w:rFonts w:eastAsia="Times New Roman" w:cs="Times New Roman"/>
          <w:sz w:val="24"/>
          <w:szCs w:val="24"/>
          <w:vertAlign w:val="superscript"/>
          <w:lang w:eastAsia="ru-RU"/>
        </w:rPr>
        <w:t>2</w:t>
      </w:r>
      <w:r w:rsidRPr="0066523E">
        <w:rPr>
          <w:rFonts w:eastAsia="Times New Roman" w:cs="Times New Roman"/>
          <w:sz w:val="24"/>
          <w:szCs w:val="24"/>
          <w:lang w:eastAsia="ru-RU"/>
        </w:rPr>
        <w:t>.</w:t>
      </w:r>
    </w:p>
    <w:p w14:paraId="35BFFF0E" w14:textId="77777777" w:rsidR="00170B87" w:rsidRPr="0066523E" w:rsidRDefault="00170B87" w:rsidP="008426E6">
      <w:pPr>
        <w:rPr>
          <w:rFonts w:cs="Times New Roman"/>
          <w:sz w:val="24"/>
          <w:szCs w:val="24"/>
          <w:highlight w:val="green"/>
        </w:rPr>
      </w:pPr>
    </w:p>
    <w:p w14:paraId="21A87AA7" w14:textId="142DC6E0" w:rsidR="00D8548A" w:rsidRPr="0066523E" w:rsidRDefault="00D8548A" w:rsidP="008426E6">
      <w:pPr>
        <w:contextualSpacing/>
        <w:rPr>
          <w:rFonts w:cs="Times New Roman"/>
          <w:sz w:val="24"/>
          <w:szCs w:val="24"/>
          <w:highlight w:val="green"/>
        </w:rPr>
      </w:pPr>
      <w:r w:rsidRPr="0066523E">
        <w:rPr>
          <w:rFonts w:cs="Times New Roman"/>
          <w:sz w:val="24"/>
          <w:szCs w:val="24"/>
        </w:rPr>
        <w:t xml:space="preserve">Расчетные данные τ, </w:t>
      </w:r>
      <w:r w:rsidRPr="0066523E">
        <w:rPr>
          <w:rFonts w:cs="Times New Roman"/>
          <w:sz w:val="24"/>
          <w:szCs w:val="24"/>
          <w:lang w:val="en-US"/>
        </w:rPr>
        <w:t>F</w:t>
      </w:r>
      <w:r w:rsidRPr="0066523E">
        <w:rPr>
          <w:rFonts w:cs="Times New Roman"/>
          <w:sz w:val="24"/>
          <w:szCs w:val="24"/>
          <w:vertAlign w:val="subscript"/>
          <w:lang w:val="en-US"/>
        </w:rPr>
        <w:t>q</w:t>
      </w:r>
      <w:r w:rsidRPr="0066523E">
        <w:rPr>
          <w:rFonts w:cs="Times New Roman"/>
          <w:iCs/>
          <w:sz w:val="24"/>
          <w:szCs w:val="24"/>
          <w:shd w:val="clear" w:color="auto" w:fill="FFFFFF"/>
        </w:rPr>
        <w:t>,</w:t>
      </w:r>
      <w:r w:rsidRPr="0066523E">
        <w:rPr>
          <w:rFonts w:cs="Times New Roman"/>
          <w:sz w:val="24"/>
          <w:szCs w:val="24"/>
        </w:rPr>
        <w:t xml:space="preserve"> q</w:t>
      </w:r>
      <w:r w:rsidRPr="0066523E">
        <w:rPr>
          <w:rFonts w:cs="Times New Roman"/>
          <w:i/>
          <w:iCs/>
          <w:sz w:val="24"/>
          <w:szCs w:val="24"/>
          <w:shd w:val="clear" w:color="auto" w:fill="FFFFFF"/>
          <w:vertAlign w:val="subscript"/>
        </w:rPr>
        <w:t xml:space="preserve"> </w:t>
      </w:r>
      <w:r w:rsidRPr="0066523E">
        <w:rPr>
          <w:rFonts w:cs="Times New Roman"/>
          <w:sz w:val="24"/>
          <w:szCs w:val="24"/>
        </w:rPr>
        <w:t>для расстояний r = 0</w:t>
      </w:r>
      <w:r w:rsidR="003805A6" w:rsidRPr="0066523E">
        <w:rPr>
          <w:rFonts w:cs="Times New Roman"/>
          <w:sz w:val="24"/>
          <w:szCs w:val="24"/>
        </w:rPr>
        <w:t xml:space="preserve"> - </w:t>
      </w:r>
      <w:r w:rsidR="00E6641D">
        <w:rPr>
          <w:rFonts w:cs="Times New Roman"/>
          <w:sz w:val="24"/>
          <w:szCs w:val="24"/>
        </w:rPr>
        <w:t>4</w:t>
      </w:r>
      <w:r w:rsidRPr="0066523E">
        <w:rPr>
          <w:rFonts w:cs="Times New Roman"/>
          <w:sz w:val="24"/>
          <w:szCs w:val="24"/>
        </w:rPr>
        <w:t>0 м</w:t>
      </w:r>
    </w:p>
    <w:p w14:paraId="577625D8" w14:textId="77777777" w:rsidR="00D8548A" w:rsidRPr="0066523E" w:rsidRDefault="00D8548A" w:rsidP="008426E6">
      <w:pPr>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7"/>
        <w:gridCol w:w="3734"/>
        <w:gridCol w:w="4395"/>
        <w:gridCol w:w="4252"/>
      </w:tblGrid>
      <w:tr w:rsidR="00D8548A" w:rsidRPr="00E00F99" w14:paraId="626EFBB7" w14:textId="77777777" w:rsidTr="00311759">
        <w:trPr>
          <w:trHeight w:val="610"/>
        </w:trPr>
        <w:tc>
          <w:tcPr>
            <w:tcW w:w="1477" w:type="dxa"/>
            <w:shd w:val="clear" w:color="auto" w:fill="auto"/>
            <w:vAlign w:val="center"/>
          </w:tcPr>
          <w:p w14:paraId="6A96ACC1" w14:textId="77777777" w:rsidR="00D8548A" w:rsidRPr="00E00F99" w:rsidRDefault="00D8548A" w:rsidP="008426E6">
            <w:pPr>
              <w:rPr>
                <w:rFonts w:cs="Times New Roman"/>
                <w:sz w:val="22"/>
                <w:szCs w:val="24"/>
              </w:rPr>
            </w:pPr>
            <w:r w:rsidRPr="00E00F99">
              <w:rPr>
                <w:rFonts w:cs="Times New Roman"/>
                <w:sz w:val="22"/>
                <w:szCs w:val="24"/>
              </w:rPr>
              <w:t>Расстояние r,  м</w:t>
            </w:r>
          </w:p>
        </w:tc>
        <w:tc>
          <w:tcPr>
            <w:tcW w:w="3734" w:type="dxa"/>
          </w:tcPr>
          <w:p w14:paraId="316E476C" w14:textId="77777777" w:rsidR="00D8548A" w:rsidRPr="00E00F99" w:rsidRDefault="00D8548A" w:rsidP="008426E6">
            <w:pPr>
              <w:rPr>
                <w:rFonts w:cs="Times New Roman"/>
                <w:iCs/>
                <w:sz w:val="22"/>
                <w:szCs w:val="24"/>
                <w:shd w:val="clear" w:color="auto" w:fill="FFFFFF"/>
              </w:rPr>
            </w:pPr>
            <w:r w:rsidRPr="00E00F99">
              <w:rPr>
                <w:rFonts w:cs="Times New Roman"/>
                <w:iCs/>
                <w:sz w:val="22"/>
                <w:szCs w:val="24"/>
                <w:shd w:val="clear" w:color="auto" w:fill="FFFFFF"/>
              </w:rPr>
              <w:t xml:space="preserve">Коэффициент пропускания атмосферы </w:t>
            </w:r>
            <w:r w:rsidRPr="00E00F99">
              <w:rPr>
                <w:rFonts w:cs="Times New Roman"/>
                <w:sz w:val="22"/>
                <w:szCs w:val="24"/>
              </w:rPr>
              <w:t>τ</w:t>
            </w:r>
          </w:p>
        </w:tc>
        <w:tc>
          <w:tcPr>
            <w:tcW w:w="4395" w:type="dxa"/>
            <w:shd w:val="clear" w:color="auto" w:fill="auto"/>
            <w:vAlign w:val="center"/>
          </w:tcPr>
          <w:p w14:paraId="6EB6D5DF" w14:textId="77777777" w:rsidR="00D8548A" w:rsidRPr="00E00F99" w:rsidRDefault="00D8548A" w:rsidP="008426E6">
            <w:pPr>
              <w:rPr>
                <w:rFonts w:cs="Times New Roman"/>
                <w:iCs/>
                <w:sz w:val="22"/>
                <w:szCs w:val="24"/>
                <w:shd w:val="clear" w:color="auto" w:fill="FFFFFF"/>
              </w:rPr>
            </w:pPr>
            <w:r w:rsidRPr="00E00F99">
              <w:rPr>
                <w:rFonts w:cs="Times New Roman"/>
                <w:iCs/>
                <w:sz w:val="22"/>
                <w:szCs w:val="24"/>
                <w:shd w:val="clear" w:color="auto" w:fill="FFFFFF"/>
              </w:rPr>
              <w:t>Угловой коэффициент облученности</w:t>
            </w:r>
          </w:p>
          <w:p w14:paraId="7737AB78" w14:textId="77777777" w:rsidR="00D8548A" w:rsidRPr="00E00F99" w:rsidRDefault="00D8548A" w:rsidP="008426E6">
            <w:pPr>
              <w:rPr>
                <w:rFonts w:cs="Times New Roman"/>
                <w:sz w:val="22"/>
                <w:szCs w:val="24"/>
              </w:rPr>
            </w:pPr>
            <w:r w:rsidRPr="00E00F99">
              <w:rPr>
                <w:rFonts w:cs="Times New Roman"/>
                <w:sz w:val="22"/>
                <w:szCs w:val="24"/>
                <w:lang w:val="en-US"/>
              </w:rPr>
              <w:t>F</w:t>
            </w:r>
            <w:r w:rsidRPr="00E00F99">
              <w:rPr>
                <w:rFonts w:cs="Times New Roman"/>
                <w:sz w:val="22"/>
                <w:szCs w:val="24"/>
                <w:vertAlign w:val="subscript"/>
                <w:lang w:val="en-US"/>
              </w:rPr>
              <w:t>q</w:t>
            </w:r>
          </w:p>
        </w:tc>
        <w:tc>
          <w:tcPr>
            <w:tcW w:w="4252" w:type="dxa"/>
            <w:shd w:val="clear" w:color="auto" w:fill="auto"/>
            <w:vAlign w:val="center"/>
          </w:tcPr>
          <w:p w14:paraId="2DBA0452" w14:textId="77777777" w:rsidR="00D8548A" w:rsidRPr="00E00F99" w:rsidRDefault="00D8548A" w:rsidP="008426E6">
            <w:pPr>
              <w:rPr>
                <w:rFonts w:cs="Times New Roman"/>
                <w:iCs/>
                <w:sz w:val="22"/>
                <w:szCs w:val="24"/>
                <w:shd w:val="clear" w:color="auto" w:fill="FFFFFF"/>
              </w:rPr>
            </w:pPr>
            <w:r w:rsidRPr="00E00F99">
              <w:rPr>
                <w:rFonts w:cs="Times New Roman"/>
                <w:iCs/>
                <w:sz w:val="22"/>
                <w:szCs w:val="24"/>
                <w:shd w:val="clear" w:color="auto" w:fill="FFFFFF"/>
              </w:rPr>
              <w:t>Интенсивность теплового излучения</w:t>
            </w:r>
          </w:p>
          <w:p w14:paraId="54447CA7" w14:textId="77777777" w:rsidR="00D8548A" w:rsidRPr="00E00F99" w:rsidRDefault="00D8548A" w:rsidP="008426E6">
            <w:pPr>
              <w:rPr>
                <w:rFonts w:cs="Times New Roman"/>
                <w:sz w:val="22"/>
                <w:szCs w:val="24"/>
              </w:rPr>
            </w:pPr>
            <w:r w:rsidRPr="00E00F99">
              <w:rPr>
                <w:rFonts w:cs="Times New Roman"/>
                <w:sz w:val="22"/>
                <w:szCs w:val="24"/>
              </w:rPr>
              <w:t>q</w:t>
            </w:r>
          </w:p>
        </w:tc>
      </w:tr>
      <w:tr w:rsidR="00E6641D" w:rsidRPr="00E00F99" w14:paraId="444FCE2F" w14:textId="77777777" w:rsidTr="00842DC6">
        <w:trPr>
          <w:trHeight w:val="239"/>
        </w:trPr>
        <w:tc>
          <w:tcPr>
            <w:tcW w:w="1477" w:type="dxa"/>
            <w:shd w:val="clear" w:color="auto" w:fill="auto"/>
            <w:vAlign w:val="center"/>
            <w:hideMark/>
          </w:tcPr>
          <w:p w14:paraId="42A90868" w14:textId="10DF9B4B" w:rsidR="00E6641D" w:rsidRPr="00E00F99" w:rsidRDefault="00E6641D" w:rsidP="00E6641D">
            <w:pPr>
              <w:jc w:val="center"/>
              <w:rPr>
                <w:rFonts w:eastAsia="Times New Roman" w:cs="Times New Roman"/>
                <w:color w:val="000000"/>
                <w:sz w:val="24"/>
                <w:szCs w:val="28"/>
                <w:lang w:eastAsia="ru-RU"/>
              </w:rPr>
            </w:pPr>
            <w:r w:rsidRPr="00E00F99">
              <w:rPr>
                <w:color w:val="000000"/>
                <w:sz w:val="24"/>
                <w:szCs w:val="28"/>
              </w:rPr>
              <w:t>0</w:t>
            </w:r>
          </w:p>
        </w:tc>
        <w:tc>
          <w:tcPr>
            <w:tcW w:w="3734" w:type="dxa"/>
            <w:shd w:val="clear" w:color="auto" w:fill="auto"/>
          </w:tcPr>
          <w:p w14:paraId="69B45F30" w14:textId="173DC51C" w:rsidR="00E6641D" w:rsidRPr="00E6641D" w:rsidRDefault="00E6641D" w:rsidP="00E6641D">
            <w:pPr>
              <w:jc w:val="center"/>
              <w:rPr>
                <w:rFonts w:eastAsia="Times New Roman" w:cs="Times New Roman"/>
                <w:color w:val="000000"/>
                <w:sz w:val="24"/>
                <w:szCs w:val="24"/>
                <w:lang w:eastAsia="ru-RU"/>
              </w:rPr>
            </w:pPr>
            <w:r w:rsidRPr="00E6641D">
              <w:rPr>
                <w:sz w:val="24"/>
                <w:szCs w:val="24"/>
              </w:rPr>
              <w:t>0,994419092</w:t>
            </w:r>
          </w:p>
        </w:tc>
        <w:tc>
          <w:tcPr>
            <w:tcW w:w="4395" w:type="dxa"/>
            <w:shd w:val="clear" w:color="auto" w:fill="auto"/>
          </w:tcPr>
          <w:p w14:paraId="47B4935F" w14:textId="1075A7E3" w:rsidR="00E6641D" w:rsidRPr="00E6641D" w:rsidRDefault="00E6641D" w:rsidP="00E6641D">
            <w:pPr>
              <w:jc w:val="center"/>
              <w:rPr>
                <w:rFonts w:eastAsia="Times New Roman" w:cs="Times New Roman"/>
                <w:color w:val="000000"/>
                <w:sz w:val="24"/>
                <w:szCs w:val="24"/>
                <w:lang w:eastAsia="ru-RU"/>
              </w:rPr>
            </w:pPr>
            <w:r w:rsidRPr="00E6641D">
              <w:rPr>
                <w:sz w:val="24"/>
                <w:szCs w:val="24"/>
              </w:rPr>
              <w:t>0,25</w:t>
            </w:r>
          </w:p>
        </w:tc>
        <w:tc>
          <w:tcPr>
            <w:tcW w:w="4252" w:type="dxa"/>
            <w:shd w:val="clear" w:color="auto" w:fill="auto"/>
          </w:tcPr>
          <w:p w14:paraId="758682AB" w14:textId="3090CEBF" w:rsidR="00E6641D" w:rsidRPr="00E6641D" w:rsidRDefault="00E6641D" w:rsidP="00E6641D">
            <w:pPr>
              <w:jc w:val="center"/>
              <w:rPr>
                <w:rFonts w:eastAsia="Times New Roman" w:cs="Times New Roman"/>
                <w:color w:val="000000"/>
                <w:sz w:val="24"/>
                <w:szCs w:val="24"/>
                <w:lang w:eastAsia="ru-RU"/>
              </w:rPr>
            </w:pPr>
            <w:r w:rsidRPr="00E6641D">
              <w:rPr>
                <w:sz w:val="24"/>
                <w:szCs w:val="24"/>
              </w:rPr>
              <w:t>19,88838183</w:t>
            </w:r>
          </w:p>
        </w:tc>
      </w:tr>
      <w:tr w:rsidR="00E6641D" w:rsidRPr="00E00F99" w14:paraId="6CF2885E" w14:textId="77777777" w:rsidTr="00842DC6">
        <w:trPr>
          <w:trHeight w:val="234"/>
        </w:trPr>
        <w:tc>
          <w:tcPr>
            <w:tcW w:w="1477" w:type="dxa"/>
            <w:shd w:val="clear" w:color="auto" w:fill="auto"/>
            <w:vAlign w:val="center"/>
            <w:hideMark/>
          </w:tcPr>
          <w:p w14:paraId="44A5C8DA" w14:textId="68755257" w:rsidR="00E6641D" w:rsidRPr="00E00F99" w:rsidRDefault="00E6641D" w:rsidP="00E6641D">
            <w:pPr>
              <w:jc w:val="center"/>
              <w:rPr>
                <w:rFonts w:eastAsia="Times New Roman" w:cs="Times New Roman"/>
                <w:color w:val="000000"/>
                <w:sz w:val="24"/>
                <w:szCs w:val="28"/>
                <w:lang w:eastAsia="ru-RU"/>
              </w:rPr>
            </w:pPr>
            <w:r w:rsidRPr="00E00F99">
              <w:rPr>
                <w:color w:val="000000"/>
                <w:sz w:val="24"/>
                <w:szCs w:val="28"/>
              </w:rPr>
              <w:t>1</w:t>
            </w:r>
          </w:p>
        </w:tc>
        <w:tc>
          <w:tcPr>
            <w:tcW w:w="3734" w:type="dxa"/>
            <w:shd w:val="clear" w:color="auto" w:fill="auto"/>
          </w:tcPr>
          <w:p w14:paraId="27171CA0" w14:textId="37BF8F73" w:rsidR="00E6641D" w:rsidRPr="00E6641D" w:rsidRDefault="00E6641D" w:rsidP="00E6641D">
            <w:pPr>
              <w:jc w:val="center"/>
              <w:rPr>
                <w:rFonts w:eastAsia="Times New Roman" w:cs="Times New Roman"/>
                <w:color w:val="000000"/>
                <w:sz w:val="24"/>
                <w:szCs w:val="24"/>
                <w:lang w:eastAsia="ru-RU"/>
              </w:rPr>
            </w:pPr>
            <w:r w:rsidRPr="00E6641D">
              <w:rPr>
                <w:sz w:val="24"/>
                <w:szCs w:val="24"/>
              </w:rPr>
              <w:t>0,994375729</w:t>
            </w:r>
          </w:p>
        </w:tc>
        <w:tc>
          <w:tcPr>
            <w:tcW w:w="4395" w:type="dxa"/>
            <w:shd w:val="clear" w:color="auto" w:fill="auto"/>
          </w:tcPr>
          <w:p w14:paraId="3CB20044" w14:textId="0CB66857" w:rsidR="00E6641D" w:rsidRPr="00E6641D" w:rsidRDefault="00E6641D" w:rsidP="00E6641D">
            <w:pPr>
              <w:jc w:val="center"/>
              <w:rPr>
                <w:rFonts w:eastAsia="Times New Roman" w:cs="Times New Roman"/>
                <w:color w:val="000000"/>
                <w:sz w:val="24"/>
                <w:szCs w:val="24"/>
                <w:lang w:eastAsia="ru-RU"/>
              </w:rPr>
            </w:pPr>
            <w:r w:rsidRPr="00E6641D">
              <w:rPr>
                <w:sz w:val="24"/>
                <w:szCs w:val="24"/>
              </w:rPr>
              <w:t>0,248711238</w:t>
            </w:r>
          </w:p>
        </w:tc>
        <w:tc>
          <w:tcPr>
            <w:tcW w:w="4252" w:type="dxa"/>
            <w:shd w:val="clear" w:color="auto" w:fill="auto"/>
          </w:tcPr>
          <w:p w14:paraId="13C0F7E3" w14:textId="3E583E71" w:rsidR="00E6641D" w:rsidRPr="00E6641D" w:rsidRDefault="00E6641D" w:rsidP="00E6641D">
            <w:pPr>
              <w:jc w:val="center"/>
              <w:rPr>
                <w:rFonts w:eastAsia="Times New Roman" w:cs="Times New Roman"/>
                <w:color w:val="000000"/>
                <w:sz w:val="24"/>
                <w:szCs w:val="24"/>
                <w:lang w:eastAsia="ru-RU"/>
              </w:rPr>
            </w:pPr>
            <w:r w:rsidRPr="00E6641D">
              <w:rPr>
                <w:sz w:val="24"/>
                <w:szCs w:val="24"/>
              </w:rPr>
              <w:t>19,78499344</w:t>
            </w:r>
          </w:p>
        </w:tc>
      </w:tr>
      <w:tr w:rsidR="00E6641D" w:rsidRPr="00E00F99" w14:paraId="7946195B" w14:textId="77777777" w:rsidTr="00842DC6">
        <w:trPr>
          <w:trHeight w:val="223"/>
        </w:trPr>
        <w:tc>
          <w:tcPr>
            <w:tcW w:w="1477" w:type="dxa"/>
            <w:shd w:val="clear" w:color="auto" w:fill="auto"/>
            <w:vAlign w:val="center"/>
            <w:hideMark/>
          </w:tcPr>
          <w:p w14:paraId="2F66743D" w14:textId="2A13A31D" w:rsidR="00E6641D" w:rsidRPr="00E00F99" w:rsidRDefault="00E6641D" w:rsidP="00E6641D">
            <w:pPr>
              <w:jc w:val="center"/>
              <w:rPr>
                <w:rFonts w:eastAsia="Times New Roman" w:cs="Times New Roman"/>
                <w:color w:val="000000"/>
                <w:sz w:val="24"/>
                <w:szCs w:val="28"/>
                <w:lang w:eastAsia="ru-RU"/>
              </w:rPr>
            </w:pPr>
            <w:r w:rsidRPr="00E00F99">
              <w:rPr>
                <w:color w:val="000000"/>
                <w:sz w:val="24"/>
                <w:szCs w:val="28"/>
              </w:rPr>
              <w:t>2</w:t>
            </w:r>
          </w:p>
        </w:tc>
        <w:tc>
          <w:tcPr>
            <w:tcW w:w="3734" w:type="dxa"/>
            <w:shd w:val="clear" w:color="auto" w:fill="auto"/>
          </w:tcPr>
          <w:p w14:paraId="088605D4" w14:textId="4AEF052B" w:rsidR="00E6641D" w:rsidRPr="00E6641D" w:rsidRDefault="00E6641D" w:rsidP="00E6641D">
            <w:pPr>
              <w:jc w:val="center"/>
              <w:rPr>
                <w:rFonts w:eastAsia="Times New Roman" w:cs="Times New Roman"/>
                <w:color w:val="000000"/>
                <w:sz w:val="24"/>
                <w:szCs w:val="24"/>
                <w:lang w:eastAsia="ru-RU"/>
              </w:rPr>
            </w:pPr>
            <w:r w:rsidRPr="00E6641D">
              <w:rPr>
                <w:sz w:val="24"/>
                <w:szCs w:val="24"/>
              </w:rPr>
              <w:t>0,994247617</w:t>
            </w:r>
          </w:p>
        </w:tc>
        <w:tc>
          <w:tcPr>
            <w:tcW w:w="4395" w:type="dxa"/>
            <w:shd w:val="clear" w:color="auto" w:fill="auto"/>
          </w:tcPr>
          <w:p w14:paraId="189A5C4D" w14:textId="4CCD7FE9" w:rsidR="00E6641D" w:rsidRPr="00E6641D" w:rsidRDefault="00E6641D" w:rsidP="00E6641D">
            <w:pPr>
              <w:jc w:val="center"/>
              <w:rPr>
                <w:rFonts w:eastAsia="Times New Roman" w:cs="Times New Roman"/>
                <w:color w:val="000000"/>
                <w:sz w:val="24"/>
                <w:szCs w:val="24"/>
                <w:lang w:eastAsia="ru-RU"/>
              </w:rPr>
            </w:pPr>
            <w:r w:rsidRPr="00E6641D">
              <w:rPr>
                <w:sz w:val="24"/>
                <w:szCs w:val="24"/>
              </w:rPr>
              <w:t>0,244910634</w:t>
            </w:r>
          </w:p>
        </w:tc>
        <w:tc>
          <w:tcPr>
            <w:tcW w:w="4252" w:type="dxa"/>
            <w:shd w:val="clear" w:color="auto" w:fill="auto"/>
          </w:tcPr>
          <w:p w14:paraId="74D3B7FB" w14:textId="5A6052B6" w:rsidR="00E6641D" w:rsidRPr="00E6641D" w:rsidRDefault="00E6641D" w:rsidP="00E6641D">
            <w:pPr>
              <w:jc w:val="center"/>
              <w:rPr>
                <w:rFonts w:eastAsia="Times New Roman" w:cs="Times New Roman"/>
                <w:color w:val="000000"/>
                <w:sz w:val="24"/>
                <w:szCs w:val="24"/>
                <w:lang w:eastAsia="ru-RU"/>
              </w:rPr>
            </w:pPr>
            <w:r w:rsidRPr="00E6641D">
              <w:rPr>
                <w:sz w:val="24"/>
                <w:szCs w:val="24"/>
              </w:rPr>
              <w:t>19,48014512</w:t>
            </w:r>
          </w:p>
        </w:tc>
      </w:tr>
      <w:tr w:rsidR="00E6641D" w:rsidRPr="00E00F99" w14:paraId="03F0F2A6" w14:textId="77777777" w:rsidTr="00842DC6">
        <w:trPr>
          <w:trHeight w:val="200"/>
        </w:trPr>
        <w:tc>
          <w:tcPr>
            <w:tcW w:w="1477" w:type="dxa"/>
            <w:shd w:val="clear" w:color="auto" w:fill="auto"/>
            <w:vAlign w:val="center"/>
            <w:hideMark/>
          </w:tcPr>
          <w:p w14:paraId="1147BDF5" w14:textId="32119C96" w:rsidR="00E6641D" w:rsidRPr="00E00F99" w:rsidRDefault="00E6641D" w:rsidP="00E6641D">
            <w:pPr>
              <w:jc w:val="center"/>
              <w:rPr>
                <w:rFonts w:eastAsia="Times New Roman" w:cs="Times New Roman"/>
                <w:color w:val="000000"/>
                <w:sz w:val="24"/>
                <w:szCs w:val="28"/>
                <w:lang w:eastAsia="ru-RU"/>
              </w:rPr>
            </w:pPr>
            <w:r w:rsidRPr="00E00F99">
              <w:rPr>
                <w:color w:val="000000"/>
                <w:sz w:val="24"/>
                <w:szCs w:val="28"/>
              </w:rPr>
              <w:t>3</w:t>
            </w:r>
          </w:p>
        </w:tc>
        <w:tc>
          <w:tcPr>
            <w:tcW w:w="3734" w:type="dxa"/>
            <w:shd w:val="clear" w:color="auto" w:fill="auto"/>
          </w:tcPr>
          <w:p w14:paraId="084F2A43" w14:textId="4EA62D05" w:rsidR="00E6641D" w:rsidRPr="00E6641D" w:rsidRDefault="00E6641D" w:rsidP="00E6641D">
            <w:pPr>
              <w:jc w:val="center"/>
              <w:rPr>
                <w:rFonts w:eastAsia="Times New Roman" w:cs="Times New Roman"/>
                <w:color w:val="000000"/>
                <w:sz w:val="24"/>
                <w:szCs w:val="24"/>
                <w:lang w:eastAsia="ru-RU"/>
              </w:rPr>
            </w:pPr>
            <w:r w:rsidRPr="00E6641D">
              <w:rPr>
                <w:sz w:val="24"/>
                <w:szCs w:val="24"/>
              </w:rPr>
              <w:t>0,994040267</w:t>
            </w:r>
          </w:p>
        </w:tc>
        <w:tc>
          <w:tcPr>
            <w:tcW w:w="4395" w:type="dxa"/>
            <w:shd w:val="clear" w:color="auto" w:fill="auto"/>
          </w:tcPr>
          <w:p w14:paraId="6015000A" w14:textId="02B0F13A" w:rsidR="00E6641D" w:rsidRPr="00E6641D" w:rsidRDefault="00E6641D" w:rsidP="00E6641D">
            <w:pPr>
              <w:jc w:val="center"/>
              <w:rPr>
                <w:rFonts w:eastAsia="Times New Roman" w:cs="Times New Roman"/>
                <w:color w:val="000000"/>
                <w:sz w:val="24"/>
                <w:szCs w:val="24"/>
                <w:lang w:eastAsia="ru-RU"/>
              </w:rPr>
            </w:pPr>
            <w:r w:rsidRPr="00E6641D">
              <w:rPr>
                <w:sz w:val="24"/>
                <w:szCs w:val="24"/>
              </w:rPr>
              <w:t>0,238787567</w:t>
            </w:r>
          </w:p>
        </w:tc>
        <w:tc>
          <w:tcPr>
            <w:tcW w:w="4252" w:type="dxa"/>
            <w:shd w:val="clear" w:color="auto" w:fill="auto"/>
          </w:tcPr>
          <w:p w14:paraId="20AF6636" w14:textId="3C51EBE8" w:rsidR="00E6641D" w:rsidRPr="00E6641D" w:rsidRDefault="00E6641D" w:rsidP="00E6641D">
            <w:pPr>
              <w:jc w:val="center"/>
              <w:rPr>
                <w:rFonts w:eastAsia="Times New Roman" w:cs="Times New Roman"/>
                <w:color w:val="000000"/>
                <w:sz w:val="24"/>
                <w:szCs w:val="24"/>
                <w:lang w:eastAsia="ru-RU"/>
              </w:rPr>
            </w:pPr>
            <w:r w:rsidRPr="00E6641D">
              <w:rPr>
                <w:sz w:val="24"/>
                <w:szCs w:val="24"/>
              </w:rPr>
              <w:t>18,98915652</w:t>
            </w:r>
          </w:p>
        </w:tc>
      </w:tr>
      <w:tr w:rsidR="00E6641D" w:rsidRPr="00E00F99" w14:paraId="7949AF51" w14:textId="77777777" w:rsidTr="00842DC6">
        <w:trPr>
          <w:trHeight w:val="189"/>
        </w:trPr>
        <w:tc>
          <w:tcPr>
            <w:tcW w:w="1477" w:type="dxa"/>
            <w:shd w:val="clear" w:color="auto" w:fill="auto"/>
            <w:vAlign w:val="center"/>
            <w:hideMark/>
          </w:tcPr>
          <w:p w14:paraId="4D99734A" w14:textId="6294699D" w:rsidR="00E6641D" w:rsidRPr="00E00F99" w:rsidRDefault="00E6641D" w:rsidP="00E6641D">
            <w:pPr>
              <w:jc w:val="center"/>
              <w:rPr>
                <w:rFonts w:eastAsia="Times New Roman" w:cs="Times New Roman"/>
                <w:color w:val="000000"/>
                <w:sz w:val="24"/>
                <w:szCs w:val="28"/>
                <w:lang w:eastAsia="ru-RU"/>
              </w:rPr>
            </w:pPr>
            <w:r w:rsidRPr="00E00F99">
              <w:rPr>
                <w:color w:val="000000"/>
                <w:sz w:val="24"/>
                <w:szCs w:val="28"/>
              </w:rPr>
              <w:t>5</w:t>
            </w:r>
          </w:p>
        </w:tc>
        <w:tc>
          <w:tcPr>
            <w:tcW w:w="3734" w:type="dxa"/>
            <w:shd w:val="clear" w:color="auto" w:fill="auto"/>
          </w:tcPr>
          <w:p w14:paraId="12E8C570" w14:textId="5819EFF5" w:rsidR="00E6641D" w:rsidRPr="00E6641D" w:rsidRDefault="00E6641D" w:rsidP="00E6641D">
            <w:pPr>
              <w:jc w:val="center"/>
              <w:rPr>
                <w:rFonts w:eastAsia="Times New Roman" w:cs="Times New Roman"/>
                <w:color w:val="000000"/>
                <w:sz w:val="24"/>
                <w:szCs w:val="24"/>
                <w:lang w:eastAsia="ru-RU"/>
              </w:rPr>
            </w:pPr>
            <w:r w:rsidRPr="00E6641D">
              <w:rPr>
                <w:sz w:val="24"/>
                <w:szCs w:val="24"/>
              </w:rPr>
              <w:t>0,993420885</w:t>
            </w:r>
          </w:p>
        </w:tc>
        <w:tc>
          <w:tcPr>
            <w:tcW w:w="4395" w:type="dxa"/>
            <w:shd w:val="clear" w:color="auto" w:fill="auto"/>
          </w:tcPr>
          <w:p w14:paraId="06EB0E37" w14:textId="592300E8" w:rsidR="00E6641D" w:rsidRPr="00E6641D" w:rsidRDefault="00E6641D" w:rsidP="00E6641D">
            <w:pPr>
              <w:jc w:val="center"/>
              <w:rPr>
                <w:rFonts w:eastAsia="Times New Roman" w:cs="Times New Roman"/>
                <w:color w:val="000000"/>
                <w:sz w:val="24"/>
                <w:szCs w:val="24"/>
                <w:lang w:eastAsia="ru-RU"/>
              </w:rPr>
            </w:pPr>
            <w:r w:rsidRPr="00E6641D">
              <w:rPr>
                <w:sz w:val="24"/>
                <w:szCs w:val="24"/>
              </w:rPr>
              <w:t>0,220811843</w:t>
            </w:r>
          </w:p>
        </w:tc>
        <w:tc>
          <w:tcPr>
            <w:tcW w:w="4252" w:type="dxa"/>
            <w:shd w:val="clear" w:color="auto" w:fill="auto"/>
          </w:tcPr>
          <w:p w14:paraId="028D1420" w14:textId="2DD3EA51" w:rsidR="00E6641D" w:rsidRPr="00E6641D" w:rsidRDefault="00E6641D" w:rsidP="00E6641D">
            <w:pPr>
              <w:jc w:val="center"/>
              <w:rPr>
                <w:rFonts w:eastAsia="Times New Roman" w:cs="Times New Roman"/>
                <w:color w:val="000000"/>
                <w:sz w:val="24"/>
                <w:szCs w:val="24"/>
                <w:lang w:eastAsia="ru-RU"/>
              </w:rPr>
            </w:pPr>
            <w:r w:rsidRPr="00E6641D">
              <w:rPr>
                <w:sz w:val="24"/>
                <w:szCs w:val="24"/>
              </w:rPr>
              <w:t>17,54872772</w:t>
            </w:r>
          </w:p>
        </w:tc>
      </w:tr>
      <w:tr w:rsidR="00E6641D" w:rsidRPr="00E00F99" w14:paraId="4F5B8AE5" w14:textId="77777777" w:rsidTr="00842DC6">
        <w:trPr>
          <w:trHeight w:val="180"/>
        </w:trPr>
        <w:tc>
          <w:tcPr>
            <w:tcW w:w="1477" w:type="dxa"/>
            <w:shd w:val="clear" w:color="auto" w:fill="auto"/>
            <w:vAlign w:val="center"/>
            <w:hideMark/>
          </w:tcPr>
          <w:p w14:paraId="1AD7B044" w14:textId="73FC2E2A" w:rsidR="00E6641D" w:rsidRPr="00E00F99" w:rsidRDefault="00E6641D" w:rsidP="00E6641D">
            <w:pPr>
              <w:jc w:val="center"/>
              <w:rPr>
                <w:rFonts w:eastAsia="Times New Roman" w:cs="Times New Roman"/>
                <w:color w:val="000000"/>
                <w:sz w:val="24"/>
                <w:szCs w:val="28"/>
                <w:lang w:eastAsia="ru-RU"/>
              </w:rPr>
            </w:pPr>
            <w:r w:rsidRPr="00E00F99">
              <w:rPr>
                <w:color w:val="000000"/>
                <w:sz w:val="24"/>
                <w:szCs w:val="28"/>
              </w:rPr>
              <w:t>10</w:t>
            </w:r>
          </w:p>
        </w:tc>
        <w:tc>
          <w:tcPr>
            <w:tcW w:w="3734" w:type="dxa"/>
            <w:shd w:val="clear" w:color="auto" w:fill="auto"/>
          </w:tcPr>
          <w:p w14:paraId="5F91D214" w14:textId="76176D5B" w:rsidR="00E6641D" w:rsidRPr="00E6641D" w:rsidRDefault="00E6641D" w:rsidP="00E6641D">
            <w:pPr>
              <w:jc w:val="center"/>
              <w:rPr>
                <w:rFonts w:eastAsia="Times New Roman" w:cs="Times New Roman"/>
                <w:color w:val="000000"/>
                <w:sz w:val="24"/>
                <w:szCs w:val="24"/>
                <w:lang w:eastAsia="ru-RU"/>
              </w:rPr>
            </w:pPr>
            <w:r w:rsidRPr="00E6641D">
              <w:rPr>
                <w:sz w:val="24"/>
                <w:szCs w:val="24"/>
              </w:rPr>
              <w:t>0,991077828</w:t>
            </w:r>
          </w:p>
        </w:tc>
        <w:tc>
          <w:tcPr>
            <w:tcW w:w="4395" w:type="dxa"/>
            <w:shd w:val="clear" w:color="auto" w:fill="auto"/>
          </w:tcPr>
          <w:p w14:paraId="78353E00" w14:textId="2EE69F06" w:rsidR="00E6641D" w:rsidRPr="00E6641D" w:rsidRDefault="00E6641D" w:rsidP="00E6641D">
            <w:pPr>
              <w:jc w:val="center"/>
              <w:rPr>
                <w:rFonts w:eastAsia="Times New Roman" w:cs="Times New Roman"/>
                <w:color w:val="000000"/>
                <w:sz w:val="24"/>
                <w:szCs w:val="24"/>
                <w:lang w:eastAsia="ru-RU"/>
              </w:rPr>
            </w:pPr>
            <w:r w:rsidRPr="00E6641D">
              <w:rPr>
                <w:sz w:val="24"/>
                <w:szCs w:val="24"/>
              </w:rPr>
              <w:t>0,160244233</w:t>
            </w:r>
          </w:p>
        </w:tc>
        <w:tc>
          <w:tcPr>
            <w:tcW w:w="4252" w:type="dxa"/>
            <w:shd w:val="clear" w:color="auto" w:fill="auto"/>
          </w:tcPr>
          <w:p w14:paraId="2D98860E" w14:textId="35D0E065" w:rsidR="00E6641D" w:rsidRPr="00E6641D" w:rsidRDefault="00E6641D" w:rsidP="00E6641D">
            <w:pPr>
              <w:jc w:val="center"/>
              <w:rPr>
                <w:rFonts w:eastAsia="Times New Roman" w:cs="Times New Roman"/>
                <w:color w:val="000000"/>
                <w:sz w:val="24"/>
                <w:szCs w:val="24"/>
                <w:lang w:eastAsia="ru-RU"/>
              </w:rPr>
            </w:pPr>
            <w:r w:rsidRPr="00E6641D">
              <w:rPr>
                <w:sz w:val="24"/>
                <w:szCs w:val="24"/>
              </w:rPr>
              <w:t>12,70516047</w:t>
            </w:r>
          </w:p>
        </w:tc>
      </w:tr>
      <w:tr w:rsidR="00E6641D" w:rsidRPr="00E00F99" w14:paraId="335AC776" w14:textId="77777777" w:rsidTr="00842DC6">
        <w:trPr>
          <w:trHeight w:val="180"/>
        </w:trPr>
        <w:tc>
          <w:tcPr>
            <w:tcW w:w="1477" w:type="dxa"/>
            <w:shd w:val="clear" w:color="auto" w:fill="auto"/>
            <w:vAlign w:val="center"/>
          </w:tcPr>
          <w:p w14:paraId="028654CF" w14:textId="4BEBAC15" w:rsidR="00E6641D" w:rsidRPr="00E00F99" w:rsidRDefault="00E6641D" w:rsidP="00E6641D">
            <w:pPr>
              <w:jc w:val="center"/>
              <w:rPr>
                <w:color w:val="000000"/>
                <w:sz w:val="24"/>
                <w:szCs w:val="28"/>
              </w:rPr>
            </w:pPr>
            <w:r>
              <w:rPr>
                <w:color w:val="000000"/>
                <w:sz w:val="24"/>
                <w:szCs w:val="28"/>
              </w:rPr>
              <w:t>20</w:t>
            </w:r>
          </w:p>
        </w:tc>
        <w:tc>
          <w:tcPr>
            <w:tcW w:w="3734" w:type="dxa"/>
            <w:shd w:val="clear" w:color="auto" w:fill="auto"/>
          </w:tcPr>
          <w:p w14:paraId="76702F7C" w14:textId="7BCB36B6" w:rsidR="00E6641D" w:rsidRPr="00E6641D" w:rsidRDefault="00E6641D" w:rsidP="00E6641D">
            <w:pPr>
              <w:jc w:val="center"/>
              <w:rPr>
                <w:color w:val="000000"/>
                <w:sz w:val="24"/>
                <w:szCs w:val="24"/>
              </w:rPr>
            </w:pPr>
            <w:r w:rsidRPr="00E6641D">
              <w:rPr>
                <w:sz w:val="24"/>
                <w:szCs w:val="24"/>
              </w:rPr>
              <w:t>0,985035915</w:t>
            </w:r>
          </w:p>
        </w:tc>
        <w:tc>
          <w:tcPr>
            <w:tcW w:w="4395" w:type="dxa"/>
            <w:shd w:val="clear" w:color="auto" w:fill="auto"/>
          </w:tcPr>
          <w:p w14:paraId="48DAA148" w14:textId="606F7262" w:rsidR="00E6641D" w:rsidRPr="00E6641D" w:rsidRDefault="00E6641D" w:rsidP="00E6641D">
            <w:pPr>
              <w:jc w:val="center"/>
              <w:rPr>
                <w:color w:val="000000"/>
                <w:sz w:val="24"/>
                <w:szCs w:val="24"/>
              </w:rPr>
            </w:pPr>
            <w:r w:rsidRPr="00E6641D">
              <w:rPr>
                <w:sz w:val="24"/>
                <w:szCs w:val="24"/>
              </w:rPr>
              <w:t>0,068062346</w:t>
            </w:r>
          </w:p>
        </w:tc>
        <w:tc>
          <w:tcPr>
            <w:tcW w:w="4252" w:type="dxa"/>
            <w:shd w:val="clear" w:color="auto" w:fill="auto"/>
          </w:tcPr>
          <w:p w14:paraId="066A3408" w14:textId="293D5AA9" w:rsidR="00E6641D" w:rsidRPr="00E6641D" w:rsidRDefault="00E6641D" w:rsidP="00E6641D">
            <w:pPr>
              <w:jc w:val="center"/>
              <w:rPr>
                <w:color w:val="000000"/>
                <w:sz w:val="24"/>
                <w:szCs w:val="24"/>
              </w:rPr>
            </w:pPr>
            <w:r w:rsidRPr="00E6641D">
              <w:rPr>
                <w:sz w:val="24"/>
                <w:szCs w:val="24"/>
              </w:rPr>
              <w:t>5,3635084</w:t>
            </w:r>
          </w:p>
        </w:tc>
      </w:tr>
      <w:tr w:rsidR="00E6641D" w:rsidRPr="00E00F99" w14:paraId="303FDEE8" w14:textId="77777777" w:rsidTr="00842DC6">
        <w:trPr>
          <w:trHeight w:val="180"/>
        </w:trPr>
        <w:tc>
          <w:tcPr>
            <w:tcW w:w="1477" w:type="dxa"/>
            <w:shd w:val="clear" w:color="auto" w:fill="auto"/>
            <w:vAlign w:val="center"/>
          </w:tcPr>
          <w:p w14:paraId="65BAA78A" w14:textId="3FA02751" w:rsidR="00E6641D" w:rsidRPr="00E00F99" w:rsidRDefault="00E6641D" w:rsidP="00E6641D">
            <w:pPr>
              <w:jc w:val="center"/>
              <w:rPr>
                <w:color w:val="000000"/>
                <w:sz w:val="24"/>
                <w:szCs w:val="28"/>
              </w:rPr>
            </w:pPr>
            <w:r>
              <w:rPr>
                <w:color w:val="000000"/>
                <w:sz w:val="24"/>
                <w:szCs w:val="28"/>
              </w:rPr>
              <w:t>30</w:t>
            </w:r>
          </w:p>
        </w:tc>
        <w:tc>
          <w:tcPr>
            <w:tcW w:w="3734" w:type="dxa"/>
            <w:shd w:val="clear" w:color="auto" w:fill="auto"/>
          </w:tcPr>
          <w:p w14:paraId="44BA4F38" w14:textId="3DFEF1A8" w:rsidR="00E6641D" w:rsidRPr="00E6641D" w:rsidRDefault="00E6641D" w:rsidP="00E6641D">
            <w:pPr>
              <w:jc w:val="center"/>
              <w:rPr>
                <w:color w:val="000000"/>
                <w:sz w:val="24"/>
                <w:szCs w:val="24"/>
              </w:rPr>
            </w:pPr>
            <w:r w:rsidRPr="00E6641D">
              <w:rPr>
                <w:sz w:val="24"/>
                <w:szCs w:val="24"/>
              </w:rPr>
              <w:t>0,978501506</w:t>
            </w:r>
          </w:p>
        </w:tc>
        <w:tc>
          <w:tcPr>
            <w:tcW w:w="4395" w:type="dxa"/>
            <w:shd w:val="clear" w:color="auto" w:fill="auto"/>
          </w:tcPr>
          <w:p w14:paraId="3A7DFB60" w14:textId="2E840533" w:rsidR="00E6641D" w:rsidRPr="00E6641D" w:rsidRDefault="00E6641D" w:rsidP="00E6641D">
            <w:pPr>
              <w:jc w:val="center"/>
              <w:rPr>
                <w:color w:val="000000"/>
                <w:sz w:val="24"/>
                <w:szCs w:val="24"/>
              </w:rPr>
            </w:pPr>
            <w:r w:rsidRPr="00E6641D">
              <w:rPr>
                <w:sz w:val="24"/>
                <w:szCs w:val="24"/>
              </w:rPr>
              <w:t>0,030043572</w:t>
            </w:r>
          </w:p>
        </w:tc>
        <w:tc>
          <w:tcPr>
            <w:tcW w:w="4252" w:type="dxa"/>
            <w:shd w:val="clear" w:color="auto" w:fill="auto"/>
          </w:tcPr>
          <w:p w14:paraId="0E215829" w14:textId="31CBC250" w:rsidR="00E6641D" w:rsidRPr="00E6641D" w:rsidRDefault="00E6641D" w:rsidP="00E6641D">
            <w:pPr>
              <w:jc w:val="center"/>
              <w:rPr>
                <w:color w:val="000000"/>
                <w:sz w:val="24"/>
                <w:szCs w:val="24"/>
              </w:rPr>
            </w:pPr>
            <w:r w:rsidRPr="00E6641D">
              <w:rPr>
                <w:sz w:val="24"/>
                <w:szCs w:val="24"/>
              </w:rPr>
              <w:t>2,351814407</w:t>
            </w:r>
          </w:p>
        </w:tc>
      </w:tr>
      <w:tr w:rsidR="00E6641D" w:rsidRPr="00E00F99" w14:paraId="24C02584" w14:textId="77777777" w:rsidTr="00842DC6">
        <w:trPr>
          <w:trHeight w:val="302"/>
        </w:trPr>
        <w:tc>
          <w:tcPr>
            <w:tcW w:w="1477" w:type="dxa"/>
            <w:shd w:val="clear" w:color="auto" w:fill="auto"/>
            <w:vAlign w:val="center"/>
            <w:hideMark/>
          </w:tcPr>
          <w:p w14:paraId="7BD581EC" w14:textId="70E125CA" w:rsidR="00E6641D" w:rsidRPr="00E00F99" w:rsidRDefault="00E6641D" w:rsidP="00E6641D">
            <w:pPr>
              <w:jc w:val="center"/>
              <w:rPr>
                <w:rFonts w:eastAsia="Times New Roman" w:cs="Times New Roman"/>
                <w:color w:val="000000"/>
                <w:sz w:val="24"/>
                <w:szCs w:val="28"/>
                <w:lang w:eastAsia="ru-RU"/>
              </w:rPr>
            </w:pPr>
            <w:r>
              <w:rPr>
                <w:color w:val="000000"/>
                <w:sz w:val="24"/>
                <w:szCs w:val="28"/>
              </w:rPr>
              <w:t>4</w:t>
            </w:r>
            <w:r w:rsidRPr="00E00F99">
              <w:rPr>
                <w:color w:val="000000"/>
                <w:sz w:val="24"/>
                <w:szCs w:val="28"/>
              </w:rPr>
              <w:t>0</w:t>
            </w:r>
          </w:p>
        </w:tc>
        <w:tc>
          <w:tcPr>
            <w:tcW w:w="3734" w:type="dxa"/>
            <w:shd w:val="clear" w:color="auto" w:fill="auto"/>
          </w:tcPr>
          <w:p w14:paraId="48E63637" w14:textId="78899883" w:rsidR="00E6641D" w:rsidRPr="00E6641D" w:rsidRDefault="00E6641D" w:rsidP="00E6641D">
            <w:pPr>
              <w:jc w:val="center"/>
              <w:rPr>
                <w:rFonts w:eastAsia="Times New Roman" w:cs="Times New Roman"/>
                <w:color w:val="000000"/>
                <w:sz w:val="24"/>
                <w:szCs w:val="24"/>
                <w:lang w:eastAsia="ru-RU"/>
              </w:rPr>
            </w:pPr>
            <w:r w:rsidRPr="00E6641D">
              <w:rPr>
                <w:sz w:val="24"/>
                <w:szCs w:val="24"/>
              </w:rPr>
              <w:t>0,971849977</w:t>
            </w:r>
          </w:p>
        </w:tc>
        <w:tc>
          <w:tcPr>
            <w:tcW w:w="4395" w:type="dxa"/>
            <w:shd w:val="clear" w:color="auto" w:fill="auto"/>
          </w:tcPr>
          <w:p w14:paraId="42BAC302" w14:textId="19C84913" w:rsidR="00E6641D" w:rsidRPr="00E6641D" w:rsidRDefault="00E6641D" w:rsidP="00E6641D">
            <w:pPr>
              <w:jc w:val="center"/>
              <w:rPr>
                <w:rFonts w:eastAsia="Times New Roman" w:cs="Times New Roman"/>
                <w:color w:val="000000"/>
                <w:sz w:val="24"/>
                <w:szCs w:val="24"/>
                <w:lang w:eastAsia="ru-RU"/>
              </w:rPr>
            </w:pPr>
            <w:r w:rsidRPr="00E6641D">
              <w:rPr>
                <w:sz w:val="24"/>
                <w:szCs w:val="24"/>
              </w:rPr>
              <w:t>0,015008035</w:t>
            </w:r>
          </w:p>
        </w:tc>
        <w:tc>
          <w:tcPr>
            <w:tcW w:w="4252" w:type="dxa"/>
            <w:shd w:val="clear" w:color="auto" w:fill="auto"/>
          </w:tcPr>
          <w:p w14:paraId="11D7F434" w14:textId="70EA4463" w:rsidR="00E6641D" w:rsidRPr="00E6641D" w:rsidRDefault="00E6641D" w:rsidP="00E6641D">
            <w:pPr>
              <w:jc w:val="center"/>
              <w:rPr>
                <w:rFonts w:eastAsia="Times New Roman" w:cs="Times New Roman"/>
                <w:color w:val="000000"/>
                <w:sz w:val="24"/>
                <w:szCs w:val="24"/>
                <w:lang w:eastAsia="ru-RU"/>
              </w:rPr>
            </w:pPr>
            <w:r w:rsidRPr="00E6641D">
              <w:rPr>
                <w:sz w:val="24"/>
                <w:szCs w:val="24"/>
              </w:rPr>
              <w:t>1,166844654</w:t>
            </w:r>
          </w:p>
        </w:tc>
      </w:tr>
    </w:tbl>
    <w:p w14:paraId="3FBF3683" w14:textId="44DBAC35" w:rsidR="00311759" w:rsidRPr="00E00F99" w:rsidRDefault="00311759" w:rsidP="00963858">
      <w:pPr>
        <w:rPr>
          <w:rFonts w:cs="Times New Roman"/>
          <w:sz w:val="22"/>
          <w:szCs w:val="24"/>
          <w:lang w:val="en-US"/>
        </w:rPr>
      </w:pPr>
    </w:p>
    <w:p w14:paraId="5EEE6F22" w14:textId="02945315" w:rsidR="00D8548A" w:rsidRDefault="00D8548A" w:rsidP="008426E6">
      <w:pPr>
        <w:ind w:firstLine="708"/>
        <w:rPr>
          <w:rFonts w:cs="Times New Roman"/>
          <w:sz w:val="24"/>
          <w:szCs w:val="24"/>
        </w:rPr>
      </w:pPr>
      <w:r w:rsidRPr="0066523E">
        <w:rPr>
          <w:rFonts w:cs="Times New Roman"/>
          <w:sz w:val="24"/>
          <w:szCs w:val="24"/>
        </w:rPr>
        <w:t>График зависимости интенсивности теплового излучения «огненного шара» q от расстояния до центра облака:</w:t>
      </w:r>
    </w:p>
    <w:p w14:paraId="0F43ED27" w14:textId="77777777" w:rsidR="00311759" w:rsidRPr="0066523E" w:rsidRDefault="00311759" w:rsidP="008426E6">
      <w:pPr>
        <w:ind w:firstLine="708"/>
        <w:rPr>
          <w:rFonts w:cs="Times New Roman"/>
          <w:sz w:val="24"/>
          <w:szCs w:val="24"/>
          <w:highlight w:val="green"/>
        </w:rPr>
      </w:pPr>
    </w:p>
    <w:p w14:paraId="7C2A5EAA" w14:textId="15422364" w:rsidR="00170B87" w:rsidRPr="0066523E" w:rsidRDefault="00E6641D" w:rsidP="008426E6">
      <w:pPr>
        <w:rPr>
          <w:rFonts w:cs="Times New Roman"/>
          <w:sz w:val="24"/>
          <w:szCs w:val="24"/>
          <w:highlight w:val="green"/>
        </w:rPr>
      </w:pPr>
      <w:r>
        <w:rPr>
          <w:noProof/>
          <w:lang w:eastAsia="ru-RU"/>
        </w:rPr>
        <w:drawing>
          <wp:inline distT="0" distB="0" distL="0" distR="0" wp14:anchorId="25546CE0" wp14:editId="2EE87C1B">
            <wp:extent cx="5939942" cy="1922323"/>
            <wp:effectExtent l="0" t="0" r="3810" b="1905"/>
            <wp:docPr id="11" name="Диаграмма 1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p>
    <w:p w14:paraId="007E8E82" w14:textId="6CBB6457" w:rsidR="00170B87" w:rsidRPr="0066523E" w:rsidRDefault="00170B87" w:rsidP="008426E6">
      <w:pPr>
        <w:rPr>
          <w:rFonts w:cs="Times New Roman"/>
          <w:sz w:val="24"/>
          <w:szCs w:val="24"/>
          <w:highlight w:val="green"/>
        </w:rPr>
      </w:pPr>
    </w:p>
    <w:p w14:paraId="122DB053" w14:textId="03D176E7" w:rsidR="00170B87" w:rsidRPr="0066523E" w:rsidRDefault="00170B87" w:rsidP="008426E6">
      <w:pPr>
        <w:contextualSpacing/>
        <w:rPr>
          <w:rFonts w:cs="Times New Roman"/>
          <w:sz w:val="24"/>
          <w:szCs w:val="24"/>
          <w:highlight w:val="green"/>
        </w:rPr>
      </w:pPr>
      <w:r w:rsidRPr="0066523E">
        <w:rPr>
          <w:rFonts w:cs="Times New Roman"/>
          <w:sz w:val="24"/>
          <w:szCs w:val="24"/>
        </w:rPr>
        <w:lastRenderedPageBreak/>
        <w:t xml:space="preserve">Результаты расчетов зоны поражения тепловым излучением «огненного шара» для </w:t>
      </w:r>
      <w:r w:rsidR="00814388" w:rsidRPr="0066523E">
        <w:rPr>
          <w:rFonts w:cs="Times New Roman"/>
          <w:sz w:val="24"/>
          <w:szCs w:val="24"/>
        </w:rPr>
        <w:t>газовой смеси</w:t>
      </w:r>
      <w:r w:rsidRPr="0066523E">
        <w:rPr>
          <w:rFonts w:cs="Times New Roman"/>
          <w:sz w:val="24"/>
          <w:szCs w:val="24"/>
        </w:rPr>
        <w:t>:</w:t>
      </w:r>
    </w:p>
    <w:p w14:paraId="7DD2223D" w14:textId="77777777" w:rsidR="00170B87" w:rsidRPr="0066523E" w:rsidRDefault="00170B87" w:rsidP="008426E6">
      <w:pPr>
        <w:contextualSpacing/>
        <w:rPr>
          <w:rFonts w:cs="Times New Roman"/>
          <w:sz w:val="24"/>
          <w:szCs w:val="24"/>
          <w:highlight w:val="green"/>
        </w:rPr>
      </w:pPr>
    </w:p>
    <w:tbl>
      <w:tblPr>
        <w:tblStyle w:val="aff7"/>
        <w:tblW w:w="0" w:type="auto"/>
        <w:tblLook w:val="04A0" w:firstRow="1" w:lastRow="0" w:firstColumn="1" w:lastColumn="0" w:noHBand="0" w:noVBand="1"/>
      </w:tblPr>
      <w:tblGrid>
        <w:gridCol w:w="6516"/>
        <w:gridCol w:w="4678"/>
        <w:gridCol w:w="2798"/>
      </w:tblGrid>
      <w:tr w:rsidR="00170B87" w:rsidRPr="0066523E" w14:paraId="278BEA8D" w14:textId="77777777" w:rsidTr="00717565">
        <w:tc>
          <w:tcPr>
            <w:tcW w:w="6516" w:type="dxa"/>
          </w:tcPr>
          <w:p w14:paraId="01786B72" w14:textId="77777777" w:rsidR="00170B87" w:rsidRPr="0066523E" w:rsidRDefault="00170B87" w:rsidP="008426E6">
            <w:pPr>
              <w:contextualSpacing/>
              <w:rPr>
                <w:rFonts w:cs="Times New Roman"/>
                <w:b/>
                <w:sz w:val="24"/>
                <w:szCs w:val="24"/>
              </w:rPr>
            </w:pPr>
            <w:r w:rsidRPr="0066523E">
              <w:rPr>
                <w:rFonts w:cs="Times New Roman"/>
                <w:b/>
                <w:sz w:val="24"/>
                <w:szCs w:val="24"/>
              </w:rPr>
              <w:t>Степень поражения</w:t>
            </w:r>
          </w:p>
        </w:tc>
        <w:tc>
          <w:tcPr>
            <w:tcW w:w="4678" w:type="dxa"/>
          </w:tcPr>
          <w:p w14:paraId="03BEB83A" w14:textId="05903387" w:rsidR="00170B87" w:rsidRPr="0066523E" w:rsidRDefault="00170B87" w:rsidP="008426E6">
            <w:pPr>
              <w:contextualSpacing/>
              <w:rPr>
                <w:rFonts w:cs="Times New Roman"/>
                <w:b/>
                <w:sz w:val="24"/>
                <w:szCs w:val="24"/>
              </w:rPr>
            </w:pPr>
            <w:r w:rsidRPr="0066523E">
              <w:rPr>
                <w:rFonts w:cs="Times New Roman"/>
                <w:b/>
                <w:sz w:val="24"/>
                <w:szCs w:val="24"/>
              </w:rPr>
              <w:t>Интенсивность излучения, кВт/м2</w:t>
            </w:r>
          </w:p>
        </w:tc>
        <w:tc>
          <w:tcPr>
            <w:tcW w:w="2798" w:type="dxa"/>
          </w:tcPr>
          <w:p w14:paraId="46AE4B4F" w14:textId="77777777" w:rsidR="00170B87" w:rsidRPr="0066523E" w:rsidRDefault="00170B87" w:rsidP="008426E6">
            <w:pPr>
              <w:contextualSpacing/>
              <w:rPr>
                <w:rFonts w:cs="Times New Roman"/>
                <w:b/>
                <w:sz w:val="24"/>
                <w:szCs w:val="24"/>
              </w:rPr>
            </w:pPr>
            <w:r w:rsidRPr="0066523E">
              <w:rPr>
                <w:rFonts w:cs="Times New Roman"/>
                <w:b/>
                <w:sz w:val="24"/>
                <w:szCs w:val="24"/>
              </w:rPr>
              <w:t>Расстояние, м</w:t>
            </w:r>
          </w:p>
        </w:tc>
      </w:tr>
      <w:tr w:rsidR="00170B87" w:rsidRPr="0066523E" w14:paraId="7D093E13" w14:textId="77777777" w:rsidTr="00717565">
        <w:tc>
          <w:tcPr>
            <w:tcW w:w="6516" w:type="dxa"/>
          </w:tcPr>
          <w:p w14:paraId="3DB1FD70" w14:textId="77777777" w:rsidR="00170B87" w:rsidRPr="0066523E" w:rsidRDefault="00170B87" w:rsidP="008426E6">
            <w:pPr>
              <w:contextualSpacing/>
              <w:rPr>
                <w:rFonts w:cs="Times New Roman"/>
                <w:sz w:val="24"/>
                <w:szCs w:val="24"/>
              </w:rPr>
            </w:pPr>
            <w:r w:rsidRPr="0066523E">
              <w:rPr>
                <w:rFonts w:cs="Times New Roman"/>
                <w:sz w:val="24"/>
                <w:szCs w:val="24"/>
              </w:rPr>
              <w:t>Без негативных последствий в течение длительного времени</w:t>
            </w:r>
          </w:p>
        </w:tc>
        <w:tc>
          <w:tcPr>
            <w:tcW w:w="4678" w:type="dxa"/>
          </w:tcPr>
          <w:p w14:paraId="70547FD6" w14:textId="77777777" w:rsidR="00170B87" w:rsidRPr="0066523E" w:rsidRDefault="00170B87" w:rsidP="00717565">
            <w:pPr>
              <w:pStyle w:val="TableText"/>
              <w:spacing w:before="0" w:after="0"/>
              <w:jc w:val="center"/>
              <w:rPr>
                <w:rFonts w:ascii="Times New Roman" w:hAnsi="Times New Roman"/>
                <w:noProof w:val="0"/>
                <w:sz w:val="24"/>
                <w:szCs w:val="24"/>
              </w:rPr>
            </w:pPr>
            <w:r w:rsidRPr="0066523E">
              <w:rPr>
                <w:rFonts w:ascii="Times New Roman" w:hAnsi="Times New Roman"/>
                <w:noProof w:val="0"/>
                <w:sz w:val="24"/>
                <w:szCs w:val="24"/>
              </w:rPr>
              <w:t>1,4</w:t>
            </w:r>
          </w:p>
        </w:tc>
        <w:tc>
          <w:tcPr>
            <w:tcW w:w="2798" w:type="dxa"/>
            <w:vAlign w:val="center"/>
          </w:tcPr>
          <w:p w14:paraId="74B91FE3" w14:textId="42D9027C" w:rsidR="00170B87" w:rsidRPr="0066523E" w:rsidRDefault="00E6641D" w:rsidP="00717565">
            <w:pPr>
              <w:contextualSpacing/>
              <w:jc w:val="center"/>
              <w:rPr>
                <w:rFonts w:cs="Times New Roman"/>
                <w:sz w:val="24"/>
                <w:szCs w:val="24"/>
              </w:rPr>
            </w:pPr>
            <w:r>
              <w:rPr>
                <w:rFonts w:cs="Times New Roman"/>
                <w:sz w:val="24"/>
                <w:szCs w:val="24"/>
              </w:rPr>
              <w:t>38</w:t>
            </w:r>
          </w:p>
        </w:tc>
      </w:tr>
      <w:tr w:rsidR="00170B87" w:rsidRPr="0066523E" w14:paraId="679A95DC" w14:textId="77777777" w:rsidTr="00717565">
        <w:tc>
          <w:tcPr>
            <w:tcW w:w="6516" w:type="dxa"/>
          </w:tcPr>
          <w:p w14:paraId="669F4D6B" w14:textId="77777777" w:rsidR="00170B87" w:rsidRPr="0066523E" w:rsidRDefault="00170B87" w:rsidP="008426E6">
            <w:pPr>
              <w:contextualSpacing/>
              <w:rPr>
                <w:rFonts w:cs="Times New Roman"/>
                <w:sz w:val="24"/>
                <w:szCs w:val="24"/>
              </w:rPr>
            </w:pPr>
            <w:r w:rsidRPr="0066523E">
              <w:rPr>
                <w:rFonts w:cs="Times New Roman"/>
                <w:sz w:val="24"/>
                <w:szCs w:val="24"/>
              </w:rPr>
              <w:t>Безопасно для человека в брезентовой одежде</w:t>
            </w:r>
          </w:p>
        </w:tc>
        <w:tc>
          <w:tcPr>
            <w:tcW w:w="4678" w:type="dxa"/>
          </w:tcPr>
          <w:p w14:paraId="0869FF14" w14:textId="77777777" w:rsidR="00170B87" w:rsidRPr="0066523E" w:rsidRDefault="00170B87" w:rsidP="00717565">
            <w:pPr>
              <w:pStyle w:val="TableText"/>
              <w:spacing w:before="0" w:after="0"/>
              <w:jc w:val="center"/>
              <w:rPr>
                <w:rFonts w:ascii="Times New Roman" w:hAnsi="Times New Roman"/>
                <w:noProof w:val="0"/>
                <w:sz w:val="24"/>
                <w:szCs w:val="24"/>
              </w:rPr>
            </w:pPr>
            <w:r w:rsidRPr="0066523E">
              <w:rPr>
                <w:rFonts w:ascii="Times New Roman" w:hAnsi="Times New Roman"/>
                <w:noProof w:val="0"/>
                <w:sz w:val="24"/>
                <w:szCs w:val="24"/>
              </w:rPr>
              <w:t>4,2</w:t>
            </w:r>
          </w:p>
        </w:tc>
        <w:tc>
          <w:tcPr>
            <w:tcW w:w="2798" w:type="dxa"/>
            <w:vAlign w:val="center"/>
          </w:tcPr>
          <w:p w14:paraId="64C4A92A" w14:textId="1C86F859" w:rsidR="00170B87" w:rsidRPr="0066523E" w:rsidRDefault="00E6641D" w:rsidP="00717565">
            <w:pPr>
              <w:contextualSpacing/>
              <w:jc w:val="center"/>
              <w:rPr>
                <w:rFonts w:cs="Times New Roman"/>
                <w:sz w:val="24"/>
                <w:szCs w:val="24"/>
              </w:rPr>
            </w:pPr>
            <w:r>
              <w:rPr>
                <w:rFonts w:cs="Times New Roman"/>
                <w:sz w:val="24"/>
                <w:szCs w:val="24"/>
              </w:rPr>
              <w:t>23</w:t>
            </w:r>
          </w:p>
        </w:tc>
      </w:tr>
      <w:tr w:rsidR="00170B87" w:rsidRPr="0066523E" w14:paraId="23A49597" w14:textId="77777777" w:rsidTr="00717565">
        <w:tc>
          <w:tcPr>
            <w:tcW w:w="6516" w:type="dxa"/>
          </w:tcPr>
          <w:p w14:paraId="3073FE73" w14:textId="77777777" w:rsidR="00170B87" w:rsidRPr="0066523E" w:rsidRDefault="00170B87" w:rsidP="008426E6">
            <w:pPr>
              <w:contextualSpacing/>
              <w:rPr>
                <w:rFonts w:cs="Times New Roman"/>
                <w:sz w:val="24"/>
                <w:szCs w:val="24"/>
              </w:rPr>
            </w:pPr>
            <w:r w:rsidRPr="0066523E">
              <w:rPr>
                <w:rFonts w:cs="Times New Roman"/>
                <w:sz w:val="24"/>
                <w:szCs w:val="24"/>
              </w:rPr>
              <w:t>Непереносимая боль через 20-30 с</w:t>
            </w:r>
          </w:p>
          <w:p w14:paraId="6CF56056" w14:textId="77777777" w:rsidR="00170B87" w:rsidRPr="0066523E" w:rsidRDefault="00170B87" w:rsidP="008426E6">
            <w:pPr>
              <w:contextualSpacing/>
              <w:rPr>
                <w:rFonts w:cs="Times New Roman"/>
                <w:sz w:val="24"/>
                <w:szCs w:val="24"/>
              </w:rPr>
            </w:pPr>
            <w:r w:rsidRPr="0066523E">
              <w:rPr>
                <w:rFonts w:cs="Times New Roman"/>
                <w:sz w:val="24"/>
                <w:szCs w:val="24"/>
              </w:rPr>
              <w:t>Ожог 1 степени через 15-20 с</w:t>
            </w:r>
          </w:p>
          <w:p w14:paraId="1C7DA5ED" w14:textId="77777777" w:rsidR="00170B87" w:rsidRPr="0066523E" w:rsidRDefault="00170B87" w:rsidP="008426E6">
            <w:pPr>
              <w:contextualSpacing/>
              <w:rPr>
                <w:rFonts w:cs="Times New Roman"/>
                <w:sz w:val="24"/>
                <w:szCs w:val="24"/>
              </w:rPr>
            </w:pPr>
            <w:r w:rsidRPr="0066523E">
              <w:rPr>
                <w:rFonts w:cs="Times New Roman"/>
                <w:sz w:val="24"/>
                <w:szCs w:val="24"/>
              </w:rPr>
              <w:t>Ожог 2 степени через 30-40 с</w:t>
            </w:r>
          </w:p>
        </w:tc>
        <w:tc>
          <w:tcPr>
            <w:tcW w:w="4678" w:type="dxa"/>
            <w:vAlign w:val="center"/>
          </w:tcPr>
          <w:p w14:paraId="1B53311E" w14:textId="77777777" w:rsidR="00170B87" w:rsidRPr="0066523E" w:rsidRDefault="00170B87" w:rsidP="00717565">
            <w:pPr>
              <w:pStyle w:val="TableText"/>
              <w:spacing w:before="0" w:after="0"/>
              <w:jc w:val="center"/>
              <w:rPr>
                <w:rFonts w:ascii="Times New Roman" w:hAnsi="Times New Roman"/>
                <w:noProof w:val="0"/>
                <w:sz w:val="24"/>
                <w:szCs w:val="24"/>
              </w:rPr>
            </w:pPr>
            <w:r w:rsidRPr="0066523E">
              <w:rPr>
                <w:rFonts w:ascii="Times New Roman" w:hAnsi="Times New Roman"/>
                <w:noProof w:val="0"/>
                <w:sz w:val="24"/>
                <w:szCs w:val="24"/>
              </w:rPr>
              <w:t>7,0</w:t>
            </w:r>
          </w:p>
        </w:tc>
        <w:tc>
          <w:tcPr>
            <w:tcW w:w="2798" w:type="dxa"/>
            <w:vAlign w:val="center"/>
          </w:tcPr>
          <w:p w14:paraId="6F1C16D3" w14:textId="1320C99E" w:rsidR="00170B87" w:rsidRPr="0066523E" w:rsidRDefault="00E6641D" w:rsidP="00717565">
            <w:pPr>
              <w:contextualSpacing/>
              <w:jc w:val="center"/>
              <w:rPr>
                <w:rFonts w:cs="Times New Roman"/>
                <w:sz w:val="24"/>
                <w:szCs w:val="24"/>
              </w:rPr>
            </w:pPr>
            <w:r>
              <w:rPr>
                <w:rFonts w:cs="Times New Roman"/>
                <w:sz w:val="24"/>
                <w:szCs w:val="24"/>
              </w:rPr>
              <w:t>17</w:t>
            </w:r>
          </w:p>
        </w:tc>
      </w:tr>
      <w:tr w:rsidR="00170B87" w:rsidRPr="0066523E" w14:paraId="5CA7A0DE" w14:textId="77777777" w:rsidTr="00717565">
        <w:tc>
          <w:tcPr>
            <w:tcW w:w="6516" w:type="dxa"/>
          </w:tcPr>
          <w:p w14:paraId="7C0B7BEC" w14:textId="77777777" w:rsidR="00170B87" w:rsidRPr="0066523E" w:rsidRDefault="00170B87" w:rsidP="008426E6">
            <w:pPr>
              <w:contextualSpacing/>
              <w:rPr>
                <w:rFonts w:cs="Times New Roman"/>
                <w:sz w:val="24"/>
                <w:szCs w:val="24"/>
              </w:rPr>
            </w:pPr>
            <w:r w:rsidRPr="0066523E">
              <w:rPr>
                <w:rFonts w:cs="Times New Roman"/>
                <w:sz w:val="24"/>
                <w:szCs w:val="24"/>
              </w:rPr>
              <w:t>Непереносимая боль через 3-5 с</w:t>
            </w:r>
          </w:p>
          <w:p w14:paraId="5F9E042B" w14:textId="77777777" w:rsidR="00170B87" w:rsidRPr="0066523E" w:rsidRDefault="00170B87" w:rsidP="008426E6">
            <w:pPr>
              <w:contextualSpacing/>
              <w:rPr>
                <w:rFonts w:cs="Times New Roman"/>
                <w:sz w:val="24"/>
                <w:szCs w:val="24"/>
              </w:rPr>
            </w:pPr>
            <w:r w:rsidRPr="0066523E">
              <w:rPr>
                <w:rFonts w:cs="Times New Roman"/>
                <w:sz w:val="24"/>
                <w:szCs w:val="24"/>
              </w:rPr>
              <w:t>Ожог 1 степени через 6-8 с</w:t>
            </w:r>
          </w:p>
          <w:p w14:paraId="4C12D424" w14:textId="77777777" w:rsidR="00170B87" w:rsidRPr="0066523E" w:rsidRDefault="00170B87" w:rsidP="008426E6">
            <w:pPr>
              <w:contextualSpacing/>
              <w:rPr>
                <w:rFonts w:cs="Times New Roman"/>
                <w:sz w:val="24"/>
                <w:szCs w:val="24"/>
              </w:rPr>
            </w:pPr>
            <w:r w:rsidRPr="0066523E">
              <w:rPr>
                <w:rFonts w:cs="Times New Roman"/>
                <w:sz w:val="24"/>
                <w:szCs w:val="24"/>
              </w:rPr>
              <w:t>Ожог 2 степени через 12-16 с</w:t>
            </w:r>
          </w:p>
        </w:tc>
        <w:tc>
          <w:tcPr>
            <w:tcW w:w="4678" w:type="dxa"/>
            <w:vAlign w:val="center"/>
          </w:tcPr>
          <w:p w14:paraId="09613FD9" w14:textId="77777777" w:rsidR="00170B87" w:rsidRPr="0066523E" w:rsidRDefault="00170B87" w:rsidP="00717565">
            <w:pPr>
              <w:pStyle w:val="TableText"/>
              <w:spacing w:before="0" w:after="0"/>
              <w:jc w:val="center"/>
              <w:rPr>
                <w:rFonts w:ascii="Times New Roman" w:hAnsi="Times New Roman"/>
                <w:noProof w:val="0"/>
                <w:sz w:val="24"/>
                <w:szCs w:val="24"/>
              </w:rPr>
            </w:pPr>
            <w:r w:rsidRPr="0066523E">
              <w:rPr>
                <w:rFonts w:ascii="Times New Roman" w:hAnsi="Times New Roman"/>
                <w:noProof w:val="0"/>
                <w:sz w:val="24"/>
                <w:szCs w:val="24"/>
              </w:rPr>
              <w:t>10,5</w:t>
            </w:r>
          </w:p>
        </w:tc>
        <w:tc>
          <w:tcPr>
            <w:tcW w:w="2798" w:type="dxa"/>
            <w:vAlign w:val="center"/>
          </w:tcPr>
          <w:p w14:paraId="72DB2858" w14:textId="306DDD0E" w:rsidR="00170B87" w:rsidRPr="00DB0081" w:rsidRDefault="00E6641D" w:rsidP="00717565">
            <w:pPr>
              <w:contextualSpacing/>
              <w:jc w:val="center"/>
              <w:rPr>
                <w:rFonts w:cs="Times New Roman"/>
                <w:sz w:val="24"/>
                <w:szCs w:val="24"/>
              </w:rPr>
            </w:pPr>
            <w:r>
              <w:rPr>
                <w:rFonts w:cs="Times New Roman"/>
                <w:sz w:val="24"/>
                <w:szCs w:val="24"/>
              </w:rPr>
              <w:t>12</w:t>
            </w:r>
          </w:p>
        </w:tc>
      </w:tr>
    </w:tbl>
    <w:p w14:paraId="25D349E1" w14:textId="77777777" w:rsidR="00170B87" w:rsidRPr="0066523E" w:rsidRDefault="00170B87" w:rsidP="008426E6">
      <w:pPr>
        <w:contextualSpacing/>
        <w:rPr>
          <w:rFonts w:cs="Times New Roman"/>
          <w:sz w:val="24"/>
          <w:szCs w:val="24"/>
          <w:highlight w:val="green"/>
        </w:rPr>
      </w:pPr>
    </w:p>
    <w:p w14:paraId="35C5FF6D" w14:textId="77777777" w:rsidR="00170B87" w:rsidRPr="0066523E" w:rsidRDefault="00170B87" w:rsidP="008426E6">
      <w:pPr>
        <w:contextualSpacing/>
        <w:rPr>
          <w:rFonts w:cs="Times New Roman"/>
          <w:sz w:val="24"/>
          <w:szCs w:val="24"/>
          <w:highlight w:val="green"/>
        </w:rPr>
      </w:pPr>
      <w:r w:rsidRPr="0066523E">
        <w:rPr>
          <w:rFonts w:cs="Times New Roman"/>
          <w:sz w:val="24"/>
          <w:szCs w:val="24"/>
        </w:rPr>
        <w:t>Для определения числа пострадавших рекомендуется принимать значение интенсивности теплового излучения, превышающее 7,0 кВт/м</w:t>
      </w:r>
      <w:r w:rsidRPr="003352F3">
        <w:rPr>
          <w:rFonts w:cs="Times New Roman"/>
          <w:sz w:val="24"/>
          <w:szCs w:val="24"/>
          <w:vertAlign w:val="superscript"/>
        </w:rPr>
        <w:t>2</w:t>
      </w:r>
    </w:p>
    <w:p w14:paraId="07E4C567" w14:textId="5C08D6A7" w:rsidR="00170B87" w:rsidRPr="0066523E" w:rsidRDefault="00170B87" w:rsidP="008426E6">
      <w:pPr>
        <w:contextualSpacing/>
        <w:rPr>
          <w:rFonts w:cs="Times New Roman"/>
          <w:sz w:val="24"/>
          <w:szCs w:val="24"/>
          <w:highlight w:val="green"/>
        </w:rPr>
      </w:pPr>
    </w:p>
    <w:p w14:paraId="358E7DD6" w14:textId="77777777" w:rsidR="00A16A92" w:rsidRPr="0066523E" w:rsidRDefault="00A16A92" w:rsidP="008426E6">
      <w:pPr>
        <w:contextualSpacing/>
        <w:rPr>
          <w:rFonts w:cs="Times New Roman"/>
          <w:sz w:val="24"/>
          <w:szCs w:val="24"/>
          <w:highlight w:val="green"/>
        </w:rPr>
      </w:pPr>
      <w:r w:rsidRPr="0066523E">
        <w:rPr>
          <w:rFonts w:cs="Times New Roman"/>
          <w:snapToGrid w:val="0"/>
          <w:position w:val="-10"/>
          <w:sz w:val="24"/>
          <w:szCs w:val="24"/>
        </w:rPr>
        <w:object w:dxaOrig="2780" w:dyaOrig="360" w14:anchorId="367298D5">
          <v:shape id="_x0000_i1057" type="#_x0000_t75" style="width:141pt;height:19.5pt" o:ole="" fillcolor="window">
            <v:imagedata r:id="rId67" o:title=""/>
          </v:shape>
          <o:OLEObject Type="Embed" ProgID="Equation.3" ShapeID="_x0000_i1057" DrawAspect="Content" ObjectID="_1836747208" r:id="rId81"/>
        </w:object>
      </w:r>
    </w:p>
    <w:p w14:paraId="367E5495" w14:textId="77777777" w:rsidR="00A16A92" w:rsidRPr="0066523E" w:rsidRDefault="00A16A92" w:rsidP="008426E6">
      <w:pPr>
        <w:contextualSpacing/>
        <w:rPr>
          <w:rFonts w:cs="Times New Roman"/>
          <w:sz w:val="24"/>
          <w:szCs w:val="24"/>
          <w:highlight w:val="green"/>
        </w:rPr>
      </w:pPr>
      <w:r w:rsidRPr="0066523E">
        <w:rPr>
          <w:rFonts w:cs="Times New Roman"/>
          <w:sz w:val="24"/>
          <w:szCs w:val="24"/>
        </w:rPr>
        <w:t xml:space="preserve">где </w:t>
      </w:r>
      <w:r w:rsidRPr="0066523E">
        <w:rPr>
          <w:rFonts w:cs="Times New Roman"/>
          <w:i/>
          <w:sz w:val="24"/>
          <w:szCs w:val="24"/>
        </w:rPr>
        <w:t>t</w:t>
      </w:r>
      <w:r w:rsidRPr="0066523E">
        <w:rPr>
          <w:rFonts w:cs="Times New Roman"/>
          <w:sz w:val="24"/>
          <w:szCs w:val="24"/>
        </w:rPr>
        <w:t xml:space="preserve"> - эффективное время экспозиции, с;</w:t>
      </w:r>
    </w:p>
    <w:p w14:paraId="277FA9CD" w14:textId="77777777" w:rsidR="00A16A92" w:rsidRPr="0066523E" w:rsidRDefault="00A16A92" w:rsidP="008426E6">
      <w:pPr>
        <w:rPr>
          <w:rFonts w:eastAsia="Times New Roman" w:cs="Times New Roman"/>
          <w:snapToGrid w:val="0"/>
          <w:sz w:val="24"/>
          <w:szCs w:val="24"/>
          <w:highlight w:val="green"/>
          <w:lang w:eastAsia="ru-RU"/>
        </w:rPr>
      </w:pPr>
      <w:r w:rsidRPr="0066523E">
        <w:rPr>
          <w:rFonts w:eastAsia="Times New Roman" w:cs="Times New Roman"/>
          <w:i/>
          <w:snapToGrid w:val="0"/>
          <w:sz w:val="24"/>
          <w:szCs w:val="24"/>
          <w:lang w:val="en-US" w:eastAsia="ru-RU"/>
        </w:rPr>
        <w:t>q</w:t>
      </w:r>
      <w:r w:rsidRPr="0066523E">
        <w:rPr>
          <w:rFonts w:eastAsia="Times New Roman" w:cs="Times New Roman"/>
          <w:snapToGrid w:val="0"/>
          <w:sz w:val="24"/>
          <w:szCs w:val="24"/>
          <w:lang w:eastAsia="ru-RU"/>
        </w:rPr>
        <w:t xml:space="preserve"> - интенсивность теплового излучения, кВт/м</w:t>
      </w:r>
      <w:r w:rsidRPr="0066523E">
        <w:rPr>
          <w:rFonts w:eastAsia="Times New Roman" w:cs="Times New Roman"/>
          <w:snapToGrid w:val="0"/>
          <w:sz w:val="24"/>
          <w:szCs w:val="24"/>
          <w:vertAlign w:val="superscript"/>
          <w:lang w:eastAsia="ru-RU"/>
        </w:rPr>
        <w:t>2</w:t>
      </w:r>
      <w:r w:rsidRPr="0066523E">
        <w:rPr>
          <w:rFonts w:eastAsia="Times New Roman" w:cs="Times New Roman"/>
          <w:snapToGrid w:val="0"/>
          <w:sz w:val="24"/>
          <w:szCs w:val="24"/>
          <w:lang w:eastAsia="ru-RU"/>
        </w:rPr>
        <w:t>.</w:t>
      </w:r>
    </w:p>
    <w:p w14:paraId="67A1F6DC" w14:textId="77777777" w:rsidR="00A16A92" w:rsidRPr="0066523E" w:rsidRDefault="00A16A92" w:rsidP="008426E6">
      <w:pPr>
        <w:contextualSpacing/>
        <w:rPr>
          <w:rFonts w:cs="Times New Roman"/>
          <w:sz w:val="24"/>
          <w:szCs w:val="24"/>
          <w:highlight w:val="green"/>
        </w:rPr>
      </w:pPr>
    </w:p>
    <w:p w14:paraId="4B884A83" w14:textId="200372B1" w:rsidR="00A16A92" w:rsidRDefault="00A16A92" w:rsidP="008426E6">
      <w:pPr>
        <w:contextualSpacing/>
        <w:rPr>
          <w:rFonts w:cs="Times New Roman"/>
          <w:snapToGrid w:val="0"/>
          <w:sz w:val="24"/>
          <w:szCs w:val="24"/>
        </w:rPr>
      </w:pPr>
      <w:r w:rsidRPr="0066523E">
        <w:rPr>
          <w:rFonts w:cs="Times New Roman"/>
          <w:sz w:val="24"/>
          <w:szCs w:val="24"/>
        </w:rPr>
        <w:t xml:space="preserve">Величина эффективного времени экспозиции </w:t>
      </w:r>
      <w:r w:rsidRPr="0066523E">
        <w:rPr>
          <w:rFonts w:cs="Times New Roman"/>
          <w:i/>
          <w:sz w:val="24"/>
          <w:szCs w:val="24"/>
        </w:rPr>
        <w:t>t</w:t>
      </w:r>
      <w:r w:rsidRPr="0066523E">
        <w:rPr>
          <w:rFonts w:cs="Times New Roman"/>
          <w:sz w:val="24"/>
          <w:szCs w:val="24"/>
        </w:rPr>
        <w:t xml:space="preserve"> может определяется по формуле </w:t>
      </w:r>
      <w:r w:rsidRPr="0066523E">
        <w:rPr>
          <w:rFonts w:cs="Times New Roman"/>
          <w:snapToGrid w:val="0"/>
          <w:position w:val="-10"/>
          <w:sz w:val="24"/>
          <w:szCs w:val="24"/>
        </w:rPr>
        <w:object w:dxaOrig="1460" w:dyaOrig="360" w14:anchorId="655E0502">
          <v:shape id="_x0000_i1058" type="#_x0000_t75" style="width:74.25pt;height:19.5pt" o:ole="" fillcolor="window">
            <v:imagedata r:id="rId82" o:title=""/>
          </v:shape>
          <o:OLEObject Type="Embed" ProgID="Equation.3" ShapeID="_x0000_i1058" DrawAspect="Content" ObjectID="_1836747209" r:id="rId83"/>
        </w:object>
      </w:r>
      <w:r w:rsidRPr="0066523E">
        <w:rPr>
          <w:rFonts w:cs="Times New Roman"/>
          <w:snapToGrid w:val="0"/>
          <w:sz w:val="24"/>
          <w:szCs w:val="24"/>
        </w:rPr>
        <w:t>;</w:t>
      </w:r>
      <w:r w:rsidR="00814388" w:rsidRPr="0066523E">
        <w:rPr>
          <w:rFonts w:cs="Times New Roman"/>
          <w:snapToGrid w:val="0"/>
          <w:sz w:val="24"/>
          <w:szCs w:val="24"/>
        </w:rPr>
        <w:tab/>
      </w:r>
      <w:r w:rsidRPr="0066523E">
        <w:rPr>
          <w:rFonts w:cs="Times New Roman"/>
          <w:snapToGrid w:val="0"/>
          <w:sz w:val="24"/>
          <w:szCs w:val="24"/>
        </w:rPr>
        <w:t>(</w:t>
      </w:r>
      <w:r w:rsidR="007F55F3">
        <w:rPr>
          <w:rFonts w:cs="Times New Roman"/>
          <w:snapToGrid w:val="0"/>
          <w:sz w:val="24"/>
          <w:szCs w:val="24"/>
        </w:rPr>
        <w:t>2</w:t>
      </w:r>
      <w:r w:rsidRPr="0066523E">
        <w:rPr>
          <w:rFonts w:cs="Times New Roman"/>
          <w:snapToGrid w:val="0"/>
          <w:sz w:val="24"/>
          <w:szCs w:val="24"/>
        </w:rPr>
        <w:t>,</w:t>
      </w:r>
      <w:r w:rsidR="00DB0081">
        <w:rPr>
          <w:rFonts w:cs="Times New Roman"/>
          <w:snapToGrid w:val="0"/>
          <w:sz w:val="24"/>
          <w:szCs w:val="24"/>
        </w:rPr>
        <w:t>6</w:t>
      </w:r>
      <w:r w:rsidR="007F55F3">
        <w:rPr>
          <w:rFonts w:cs="Times New Roman"/>
          <w:snapToGrid w:val="0"/>
          <w:sz w:val="24"/>
          <w:szCs w:val="24"/>
        </w:rPr>
        <w:t>9</w:t>
      </w:r>
      <w:r w:rsidR="00DB0081">
        <w:rPr>
          <w:rFonts w:cs="Times New Roman"/>
          <w:snapToGrid w:val="0"/>
          <w:sz w:val="24"/>
          <w:szCs w:val="24"/>
        </w:rPr>
        <w:t xml:space="preserve"> </w:t>
      </w:r>
      <w:r w:rsidRPr="0066523E">
        <w:rPr>
          <w:rFonts w:cs="Times New Roman"/>
          <w:snapToGrid w:val="0"/>
          <w:sz w:val="24"/>
          <w:szCs w:val="24"/>
        </w:rPr>
        <w:t>сек)</w:t>
      </w:r>
      <w:r w:rsidR="007F55F3">
        <w:rPr>
          <w:rFonts w:cs="Times New Roman"/>
          <w:snapToGrid w:val="0"/>
          <w:sz w:val="24"/>
          <w:szCs w:val="24"/>
        </w:rPr>
        <w:t>.</w:t>
      </w:r>
    </w:p>
    <w:p w14:paraId="081222B6" w14:textId="77777777" w:rsidR="007F55F3" w:rsidRPr="0066523E" w:rsidRDefault="007F55F3" w:rsidP="008426E6">
      <w:pPr>
        <w:contextualSpacing/>
        <w:rPr>
          <w:rFonts w:cs="Times New Roman"/>
          <w:sz w:val="24"/>
          <w:szCs w:val="24"/>
          <w:highlight w:val="green"/>
        </w:rPr>
      </w:pPr>
    </w:p>
    <w:p w14:paraId="469F4F58" w14:textId="71B66174" w:rsidR="00A16A92" w:rsidRPr="0066523E" w:rsidRDefault="00A16A92" w:rsidP="008426E6">
      <w:pPr>
        <w:contextualSpacing/>
        <w:rPr>
          <w:rFonts w:cs="Times New Roman"/>
          <w:sz w:val="24"/>
          <w:szCs w:val="24"/>
          <w:highlight w:val="green"/>
        </w:rPr>
      </w:pPr>
      <w:r w:rsidRPr="0066523E">
        <w:rPr>
          <w:rFonts w:cs="Times New Roman"/>
          <w:sz w:val="24"/>
          <w:szCs w:val="24"/>
        </w:rPr>
        <w:t xml:space="preserve">Для </w:t>
      </w:r>
      <w:r w:rsidR="00D8548A" w:rsidRPr="0066523E">
        <w:rPr>
          <w:rFonts w:cs="Times New Roman"/>
          <w:i/>
          <w:sz w:val="24"/>
          <w:szCs w:val="24"/>
          <w:lang w:val="en-US"/>
        </w:rPr>
        <w:t>r</w:t>
      </w:r>
      <w:r w:rsidRPr="0066523E">
        <w:rPr>
          <w:rFonts w:cs="Times New Roman"/>
          <w:i/>
          <w:sz w:val="24"/>
          <w:szCs w:val="24"/>
        </w:rPr>
        <w:t xml:space="preserve"> </w:t>
      </w:r>
      <w:r w:rsidRPr="0066523E">
        <w:rPr>
          <w:rFonts w:cs="Times New Roman"/>
          <w:sz w:val="24"/>
          <w:szCs w:val="24"/>
        </w:rPr>
        <w:t xml:space="preserve">= 0 </w:t>
      </w:r>
      <w:r w:rsidRPr="0066523E">
        <w:rPr>
          <w:rFonts w:cs="Times New Roman"/>
          <w:i/>
          <w:sz w:val="24"/>
          <w:szCs w:val="24"/>
          <w:lang w:val="en-US"/>
        </w:rPr>
        <w:t>Pr</w:t>
      </w:r>
      <w:r w:rsidRPr="0066523E">
        <w:rPr>
          <w:rFonts w:cs="Times New Roman"/>
          <w:sz w:val="24"/>
          <w:szCs w:val="24"/>
        </w:rPr>
        <w:t xml:space="preserve"> = </w:t>
      </w:r>
      <w:r w:rsidR="007F55F3" w:rsidRPr="007F55F3">
        <w:rPr>
          <w:rFonts w:cs="Times New Roman"/>
          <w:sz w:val="24"/>
          <w:szCs w:val="24"/>
        </w:rPr>
        <w:t>-0,052828709</w:t>
      </w:r>
      <w:r w:rsidR="005C18AD" w:rsidRPr="0066523E">
        <w:rPr>
          <w:rFonts w:cs="Times New Roman"/>
          <w:sz w:val="24"/>
          <w:szCs w:val="24"/>
        </w:rPr>
        <w:t>, т.е. вероятность поражения равна 0.</w:t>
      </w:r>
    </w:p>
    <w:p w14:paraId="68B3AEF2" w14:textId="77777777" w:rsidR="00A16A92" w:rsidRPr="0066523E" w:rsidRDefault="00A16A92" w:rsidP="008426E6">
      <w:pPr>
        <w:contextualSpacing/>
        <w:rPr>
          <w:rFonts w:cs="Times New Roman"/>
          <w:sz w:val="24"/>
          <w:szCs w:val="24"/>
          <w:highlight w:val="green"/>
        </w:rPr>
      </w:pPr>
    </w:p>
    <w:p w14:paraId="504B5ACC" w14:textId="62FF30F8" w:rsidR="00170B87" w:rsidRPr="0066523E" w:rsidRDefault="00170B87" w:rsidP="008426E6">
      <w:pPr>
        <w:contextualSpacing/>
        <w:rPr>
          <w:rFonts w:cs="Times New Roman"/>
          <w:sz w:val="24"/>
          <w:szCs w:val="24"/>
        </w:rPr>
      </w:pPr>
      <w:r w:rsidRPr="0066523E">
        <w:rPr>
          <w:rFonts w:cs="Times New Roman"/>
          <w:b/>
          <w:sz w:val="24"/>
          <w:szCs w:val="24"/>
        </w:rPr>
        <w:t>Выводы</w:t>
      </w:r>
      <w:r w:rsidRPr="0066523E">
        <w:rPr>
          <w:rFonts w:cs="Times New Roman"/>
          <w:sz w:val="24"/>
          <w:szCs w:val="24"/>
        </w:rPr>
        <w:t>.</w:t>
      </w:r>
      <w:r w:rsidR="00227BE3" w:rsidRPr="0066523E">
        <w:rPr>
          <w:rFonts w:cs="Times New Roman"/>
          <w:sz w:val="24"/>
          <w:szCs w:val="24"/>
        </w:rPr>
        <w:t xml:space="preserve"> </w:t>
      </w:r>
      <w:r w:rsidRPr="0066523E">
        <w:rPr>
          <w:rFonts w:cs="Times New Roman"/>
          <w:sz w:val="24"/>
          <w:szCs w:val="24"/>
        </w:rPr>
        <w:t xml:space="preserve">При прогнозировании зоны поражения тепловым излучением «огненного шара» важны такие характеристики как интенсивность излучения, эффективный диаметр и длительность существования «огненного шара», которые характеризуют импульсное воздействие «огненного шара». В ходе расчета были определены параметры «огненного шара» </w:t>
      </w:r>
      <w:r w:rsidR="003352F3" w:rsidRPr="0066523E">
        <w:rPr>
          <w:rFonts w:cs="Times New Roman"/>
          <w:sz w:val="24"/>
          <w:szCs w:val="24"/>
        </w:rPr>
        <w:t>газовоздушной</w:t>
      </w:r>
      <w:r w:rsidR="00CD1B38" w:rsidRPr="0066523E">
        <w:rPr>
          <w:rFonts w:cs="Times New Roman"/>
          <w:sz w:val="24"/>
          <w:szCs w:val="24"/>
        </w:rPr>
        <w:t xml:space="preserve"> смеси метана</w:t>
      </w:r>
      <w:r w:rsidRPr="0066523E">
        <w:rPr>
          <w:rFonts w:cs="Times New Roman"/>
          <w:sz w:val="24"/>
          <w:szCs w:val="24"/>
        </w:rPr>
        <w:t xml:space="preserve">, с массой </w:t>
      </w:r>
      <w:r w:rsidR="007F55F3" w:rsidRPr="0066523E">
        <w:rPr>
          <w:rFonts w:cs="Times New Roman"/>
          <w:sz w:val="24"/>
          <w:szCs w:val="24"/>
        </w:rPr>
        <w:t>продукта,</w:t>
      </w:r>
      <w:r w:rsidRPr="0066523E">
        <w:rPr>
          <w:rFonts w:cs="Times New Roman"/>
          <w:sz w:val="24"/>
          <w:szCs w:val="24"/>
        </w:rPr>
        <w:t xml:space="preserve"> поступившего в окружающее пространство равной </w:t>
      </w:r>
      <w:r w:rsidR="007F55F3">
        <w:rPr>
          <w:rFonts w:cs="Times New Roman"/>
          <w:sz w:val="24"/>
          <w:szCs w:val="24"/>
        </w:rPr>
        <w:t>34</w:t>
      </w:r>
      <w:r w:rsidR="00B93B97" w:rsidRPr="00B93B97">
        <w:rPr>
          <w:rFonts w:cs="Times New Roman"/>
          <w:sz w:val="24"/>
          <w:szCs w:val="24"/>
        </w:rPr>
        <w:t>,</w:t>
      </w:r>
      <w:r w:rsidR="007F55F3">
        <w:rPr>
          <w:rFonts w:cs="Times New Roman"/>
          <w:sz w:val="24"/>
          <w:szCs w:val="24"/>
        </w:rPr>
        <w:t>84</w:t>
      </w:r>
      <w:r w:rsidR="00B93B97">
        <w:rPr>
          <w:rFonts w:cs="Times New Roman"/>
          <w:sz w:val="24"/>
          <w:szCs w:val="24"/>
        </w:rPr>
        <w:t xml:space="preserve"> </w:t>
      </w:r>
      <w:r w:rsidRPr="0066523E">
        <w:rPr>
          <w:rFonts w:cs="Times New Roman"/>
          <w:sz w:val="24"/>
          <w:szCs w:val="24"/>
        </w:rPr>
        <w:t xml:space="preserve">кг. Для </w:t>
      </w:r>
      <w:r w:rsidR="004F24FE" w:rsidRPr="0066523E">
        <w:rPr>
          <w:rFonts w:cs="Times New Roman"/>
          <w:sz w:val="24"/>
          <w:szCs w:val="24"/>
        </w:rPr>
        <w:t>природного газа</w:t>
      </w:r>
      <w:r w:rsidRPr="0066523E">
        <w:rPr>
          <w:rFonts w:cs="Times New Roman"/>
          <w:sz w:val="24"/>
          <w:szCs w:val="24"/>
        </w:rPr>
        <w:t>: интенсивность теплового излучения в точке под</w:t>
      </w:r>
      <w:r w:rsidR="00F47F83" w:rsidRPr="0066523E">
        <w:rPr>
          <w:rFonts w:cs="Times New Roman"/>
          <w:sz w:val="24"/>
          <w:szCs w:val="24"/>
        </w:rPr>
        <w:t xml:space="preserve"> </w:t>
      </w:r>
      <w:r w:rsidRPr="0066523E">
        <w:rPr>
          <w:rFonts w:cs="Times New Roman"/>
          <w:sz w:val="24"/>
          <w:szCs w:val="24"/>
        </w:rPr>
        <w:t xml:space="preserve">центром «огненного шара» составила </w:t>
      </w:r>
      <w:r w:rsidR="001C4852" w:rsidRPr="0066523E">
        <w:rPr>
          <w:rFonts w:cs="Times New Roman"/>
          <w:sz w:val="24"/>
          <w:szCs w:val="24"/>
        </w:rPr>
        <w:t>1</w:t>
      </w:r>
      <w:r w:rsidR="00096A28" w:rsidRPr="0066523E">
        <w:rPr>
          <w:rFonts w:cs="Times New Roman"/>
          <w:sz w:val="24"/>
          <w:szCs w:val="24"/>
        </w:rPr>
        <w:t>9,</w:t>
      </w:r>
      <w:r w:rsidR="007F55F3">
        <w:rPr>
          <w:rFonts w:cs="Times New Roman"/>
          <w:sz w:val="24"/>
          <w:szCs w:val="24"/>
        </w:rPr>
        <w:t>8</w:t>
      </w:r>
      <w:r w:rsidR="001C4852" w:rsidRPr="0066523E">
        <w:rPr>
          <w:rFonts w:cs="Times New Roman"/>
          <w:sz w:val="24"/>
          <w:szCs w:val="24"/>
        </w:rPr>
        <w:t>8</w:t>
      </w:r>
      <w:r w:rsidR="00096A28" w:rsidRPr="0066523E">
        <w:rPr>
          <w:rFonts w:cs="Times New Roman"/>
          <w:sz w:val="24"/>
          <w:szCs w:val="24"/>
        </w:rPr>
        <w:t xml:space="preserve"> </w:t>
      </w:r>
      <w:r w:rsidRPr="0066523E">
        <w:rPr>
          <w:rFonts w:cs="Times New Roman"/>
          <w:sz w:val="24"/>
          <w:szCs w:val="24"/>
        </w:rPr>
        <w:t>кВт/м</w:t>
      </w:r>
      <w:r w:rsidRPr="0066523E">
        <w:rPr>
          <w:rFonts w:cs="Times New Roman"/>
          <w:sz w:val="24"/>
          <w:szCs w:val="24"/>
          <w:vertAlign w:val="superscript"/>
        </w:rPr>
        <w:t>2</w:t>
      </w:r>
      <w:r w:rsidRPr="0066523E">
        <w:rPr>
          <w:rFonts w:cs="Times New Roman"/>
          <w:sz w:val="24"/>
          <w:szCs w:val="24"/>
        </w:rPr>
        <w:t xml:space="preserve">, эффективный диаметр </w:t>
      </w:r>
      <w:r w:rsidR="007F55F3">
        <w:rPr>
          <w:rFonts w:cs="Times New Roman"/>
          <w:sz w:val="24"/>
          <w:szCs w:val="24"/>
        </w:rPr>
        <w:t>17</w:t>
      </w:r>
      <w:r w:rsidR="00B93B97" w:rsidRPr="00B93B97">
        <w:rPr>
          <w:rFonts w:cs="Times New Roman"/>
          <w:sz w:val="24"/>
          <w:szCs w:val="24"/>
        </w:rPr>
        <w:t>,</w:t>
      </w:r>
      <w:r w:rsidR="007F55F3">
        <w:rPr>
          <w:rFonts w:cs="Times New Roman"/>
          <w:sz w:val="24"/>
          <w:szCs w:val="24"/>
        </w:rPr>
        <w:t>02</w:t>
      </w:r>
      <w:r w:rsidR="00B93B97">
        <w:rPr>
          <w:rFonts w:cs="Times New Roman"/>
          <w:sz w:val="24"/>
          <w:szCs w:val="24"/>
        </w:rPr>
        <w:t xml:space="preserve"> </w:t>
      </w:r>
      <w:r w:rsidRPr="0066523E">
        <w:rPr>
          <w:rFonts w:cs="Times New Roman"/>
          <w:sz w:val="24"/>
          <w:szCs w:val="24"/>
        </w:rPr>
        <w:t xml:space="preserve">м, длительность существования </w:t>
      </w:r>
      <w:r w:rsidR="007F55F3">
        <w:rPr>
          <w:rFonts w:cs="Times New Roman"/>
          <w:sz w:val="24"/>
          <w:szCs w:val="24"/>
        </w:rPr>
        <w:t>2</w:t>
      </w:r>
      <w:r w:rsidR="003805A6" w:rsidRPr="0066523E">
        <w:rPr>
          <w:rFonts w:cs="Times New Roman"/>
          <w:sz w:val="24"/>
          <w:szCs w:val="24"/>
        </w:rPr>
        <w:t>,</w:t>
      </w:r>
      <w:r w:rsidR="00B93B97">
        <w:rPr>
          <w:rFonts w:cs="Times New Roman"/>
          <w:sz w:val="24"/>
          <w:szCs w:val="24"/>
        </w:rPr>
        <w:t>6</w:t>
      </w:r>
      <w:r w:rsidR="007F55F3">
        <w:rPr>
          <w:rFonts w:cs="Times New Roman"/>
          <w:sz w:val="24"/>
          <w:szCs w:val="24"/>
        </w:rPr>
        <w:t>9</w:t>
      </w:r>
      <w:r w:rsidRPr="0066523E">
        <w:rPr>
          <w:rFonts w:cs="Times New Roman"/>
          <w:sz w:val="24"/>
          <w:szCs w:val="24"/>
        </w:rPr>
        <w:t xml:space="preserve"> секунд</w:t>
      </w:r>
      <w:r w:rsidR="004F24FE" w:rsidRPr="0066523E">
        <w:rPr>
          <w:rFonts w:cs="Times New Roman"/>
          <w:sz w:val="24"/>
          <w:szCs w:val="24"/>
        </w:rPr>
        <w:t>ы</w:t>
      </w:r>
      <w:r w:rsidRPr="0066523E">
        <w:rPr>
          <w:rFonts w:cs="Times New Roman"/>
          <w:sz w:val="24"/>
          <w:szCs w:val="24"/>
        </w:rPr>
        <w:t xml:space="preserve">. </w:t>
      </w:r>
    </w:p>
    <w:p w14:paraId="75E718A0" w14:textId="696595E7" w:rsidR="00170B87" w:rsidRDefault="00170B87" w:rsidP="008426E6">
      <w:pPr>
        <w:ind w:firstLine="708"/>
        <w:contextualSpacing/>
        <w:rPr>
          <w:rFonts w:cs="Times New Roman"/>
          <w:sz w:val="24"/>
          <w:szCs w:val="24"/>
        </w:rPr>
      </w:pPr>
      <w:r w:rsidRPr="0066523E">
        <w:rPr>
          <w:rFonts w:cs="Times New Roman"/>
          <w:sz w:val="24"/>
          <w:szCs w:val="24"/>
        </w:rPr>
        <w:t xml:space="preserve">В соответствии с значениями, </w:t>
      </w:r>
      <w:r w:rsidRPr="006322F2">
        <w:rPr>
          <w:rFonts w:cs="Times New Roman"/>
          <w:sz w:val="24"/>
          <w:szCs w:val="24"/>
        </w:rPr>
        <w:t>приведенными в [2</w:t>
      </w:r>
      <w:r w:rsidR="003352F3" w:rsidRPr="006322F2">
        <w:rPr>
          <w:rFonts w:cs="Times New Roman"/>
          <w:sz w:val="24"/>
          <w:szCs w:val="24"/>
        </w:rPr>
        <w:t>2</w:t>
      </w:r>
      <w:r w:rsidRPr="006322F2">
        <w:rPr>
          <w:rFonts w:cs="Times New Roman"/>
          <w:sz w:val="24"/>
          <w:szCs w:val="24"/>
        </w:rPr>
        <w:t>], критическо</w:t>
      </w:r>
      <w:r w:rsidR="004F24FE" w:rsidRPr="006322F2">
        <w:rPr>
          <w:rFonts w:cs="Times New Roman"/>
          <w:sz w:val="24"/>
          <w:szCs w:val="24"/>
        </w:rPr>
        <w:t>е</w:t>
      </w:r>
      <w:r w:rsidRPr="0066523E">
        <w:rPr>
          <w:rFonts w:cs="Times New Roman"/>
          <w:sz w:val="24"/>
          <w:szCs w:val="24"/>
        </w:rPr>
        <w:t xml:space="preserve"> воздействи</w:t>
      </w:r>
      <w:r w:rsidR="004F24FE" w:rsidRPr="0066523E">
        <w:rPr>
          <w:rFonts w:cs="Times New Roman"/>
          <w:sz w:val="24"/>
          <w:szCs w:val="24"/>
        </w:rPr>
        <w:t>е</w:t>
      </w:r>
      <w:r w:rsidRPr="0066523E">
        <w:rPr>
          <w:rFonts w:cs="Times New Roman"/>
          <w:sz w:val="24"/>
          <w:szCs w:val="24"/>
        </w:rPr>
        <w:t xml:space="preserve"> </w:t>
      </w:r>
      <w:r w:rsidR="00F15299" w:rsidRPr="0066523E">
        <w:rPr>
          <w:rFonts w:cs="Times New Roman"/>
          <w:sz w:val="24"/>
          <w:szCs w:val="24"/>
        </w:rPr>
        <w:t xml:space="preserve">тепловым излучением «огненного шара» за время </w:t>
      </w:r>
      <w:r w:rsidR="007F55F3">
        <w:rPr>
          <w:rFonts w:cs="Times New Roman"/>
          <w:sz w:val="24"/>
          <w:szCs w:val="24"/>
        </w:rPr>
        <w:t>2</w:t>
      </w:r>
      <w:r w:rsidR="00096A28" w:rsidRPr="0066523E">
        <w:rPr>
          <w:rFonts w:cs="Times New Roman"/>
          <w:sz w:val="24"/>
          <w:szCs w:val="24"/>
        </w:rPr>
        <w:t>,6</w:t>
      </w:r>
      <w:r w:rsidR="007F55F3">
        <w:rPr>
          <w:rFonts w:cs="Times New Roman"/>
          <w:sz w:val="24"/>
          <w:szCs w:val="24"/>
        </w:rPr>
        <w:t>9</w:t>
      </w:r>
      <w:r w:rsidR="00F15299" w:rsidRPr="0066523E">
        <w:rPr>
          <w:rFonts w:cs="Times New Roman"/>
          <w:sz w:val="24"/>
          <w:szCs w:val="24"/>
        </w:rPr>
        <w:t xml:space="preserve"> сек </w:t>
      </w:r>
      <w:r w:rsidR="008A5AD8" w:rsidRPr="0066523E">
        <w:rPr>
          <w:rFonts w:cs="Times New Roman"/>
          <w:sz w:val="24"/>
          <w:szCs w:val="24"/>
        </w:rPr>
        <w:t xml:space="preserve">не </w:t>
      </w:r>
      <w:r w:rsidRPr="0066523E">
        <w:rPr>
          <w:rFonts w:cs="Times New Roman"/>
          <w:sz w:val="24"/>
          <w:szCs w:val="24"/>
        </w:rPr>
        <w:t>прои</w:t>
      </w:r>
      <w:r w:rsidR="008A5AD8" w:rsidRPr="0066523E">
        <w:rPr>
          <w:rFonts w:cs="Times New Roman"/>
          <w:sz w:val="24"/>
          <w:szCs w:val="24"/>
        </w:rPr>
        <w:t>сходит</w:t>
      </w:r>
      <w:r w:rsidRPr="0066523E">
        <w:rPr>
          <w:rFonts w:cs="Times New Roman"/>
          <w:sz w:val="24"/>
          <w:szCs w:val="24"/>
        </w:rPr>
        <w:t>.</w:t>
      </w:r>
    </w:p>
    <w:p w14:paraId="7E3E0351" w14:textId="77777777" w:rsidR="00F918B8" w:rsidRDefault="00F918B8" w:rsidP="008426E6">
      <w:pPr>
        <w:ind w:firstLine="708"/>
        <w:contextualSpacing/>
        <w:rPr>
          <w:rFonts w:cs="Times New Roman"/>
          <w:sz w:val="24"/>
          <w:szCs w:val="24"/>
        </w:rPr>
      </w:pPr>
    </w:p>
    <w:p w14:paraId="0B2D1982" w14:textId="77777777" w:rsidR="001E1B6B" w:rsidRPr="0066523E" w:rsidRDefault="00814388" w:rsidP="008426E6">
      <w:pPr>
        <w:rPr>
          <w:rFonts w:cs="Times New Roman"/>
          <w:b/>
          <w:sz w:val="24"/>
          <w:szCs w:val="24"/>
          <w:highlight w:val="green"/>
        </w:rPr>
      </w:pPr>
      <w:r w:rsidRPr="0066523E">
        <w:rPr>
          <w:rFonts w:cs="Times New Roman"/>
          <w:b/>
          <w:sz w:val="24"/>
          <w:szCs w:val="24"/>
        </w:rPr>
        <w:t xml:space="preserve">8.3  </w:t>
      </w:r>
      <w:r w:rsidR="005237DE" w:rsidRPr="0066523E">
        <w:rPr>
          <w:rFonts w:cs="Times New Roman"/>
          <w:b/>
          <w:sz w:val="24"/>
          <w:szCs w:val="24"/>
        </w:rPr>
        <w:t xml:space="preserve">Прогнозирование зоны поражения тепловым излучением </w:t>
      </w:r>
      <w:r w:rsidR="00767364" w:rsidRPr="0066523E">
        <w:rPr>
          <w:rFonts w:cs="Times New Roman"/>
          <w:b/>
          <w:sz w:val="24"/>
          <w:szCs w:val="24"/>
        </w:rPr>
        <w:t>факел</w:t>
      </w:r>
      <w:r w:rsidR="005237DE" w:rsidRPr="0066523E">
        <w:rPr>
          <w:rFonts w:cs="Times New Roman"/>
          <w:b/>
          <w:sz w:val="24"/>
          <w:szCs w:val="24"/>
        </w:rPr>
        <w:t>ьного</w:t>
      </w:r>
      <w:r w:rsidR="00767364" w:rsidRPr="0066523E">
        <w:rPr>
          <w:rFonts w:cs="Times New Roman"/>
          <w:b/>
          <w:sz w:val="24"/>
          <w:szCs w:val="24"/>
        </w:rPr>
        <w:t xml:space="preserve"> </w:t>
      </w:r>
      <w:r w:rsidR="005237DE" w:rsidRPr="0066523E">
        <w:rPr>
          <w:rFonts w:cs="Times New Roman"/>
          <w:b/>
          <w:sz w:val="24"/>
          <w:szCs w:val="24"/>
        </w:rPr>
        <w:t>горения</w:t>
      </w:r>
      <w:r w:rsidR="00767364" w:rsidRPr="0066523E">
        <w:rPr>
          <w:rFonts w:cs="Times New Roman"/>
          <w:b/>
          <w:sz w:val="24"/>
          <w:szCs w:val="24"/>
        </w:rPr>
        <w:t>, образованного горением высокоскоростных струй газа, истекающих из разрушенной части трубопровода</w:t>
      </w:r>
    </w:p>
    <w:p w14:paraId="5C384AD2" w14:textId="77777777" w:rsidR="001E1B6B" w:rsidRPr="0066523E" w:rsidRDefault="001E1B6B" w:rsidP="008426E6">
      <w:pPr>
        <w:rPr>
          <w:rFonts w:cs="Times New Roman"/>
          <w:sz w:val="24"/>
          <w:szCs w:val="24"/>
          <w:highlight w:val="green"/>
        </w:rPr>
      </w:pPr>
    </w:p>
    <w:p w14:paraId="4BCBDAE2" w14:textId="7B6E01B1" w:rsidR="003E1B06" w:rsidRDefault="003E1B06" w:rsidP="008426E6">
      <w:pPr>
        <w:ind w:firstLine="720"/>
        <w:rPr>
          <w:rFonts w:eastAsia="Times New Roman" w:cs="Times New Roman"/>
          <w:sz w:val="24"/>
          <w:szCs w:val="24"/>
          <w:lang w:eastAsia="ru-RU"/>
        </w:rPr>
      </w:pPr>
      <w:r w:rsidRPr="003E1B06">
        <w:rPr>
          <w:rFonts w:eastAsia="Times New Roman" w:cs="Times New Roman"/>
          <w:sz w:val="24"/>
          <w:szCs w:val="24"/>
          <w:lang w:eastAsia="ru-RU"/>
        </w:rPr>
        <w:lastRenderedPageBreak/>
        <w:t xml:space="preserve">Объект расположен на территории, где отсутствуют зоны с постоянным пребыванием людей, за исключением одного сотрудника, находящегося в операторской и второго – на посту охраны. В расчет берется сценарий совершения террористического акта в ночное время, при отсутствии </w:t>
      </w:r>
      <w:r>
        <w:rPr>
          <w:rFonts w:eastAsia="Times New Roman" w:cs="Times New Roman"/>
          <w:sz w:val="24"/>
          <w:szCs w:val="24"/>
          <w:lang w:eastAsia="ru-RU"/>
        </w:rPr>
        <w:t>рядом с оборудованием</w:t>
      </w:r>
      <w:r w:rsidRPr="003E1B06">
        <w:rPr>
          <w:rFonts w:eastAsia="Times New Roman" w:cs="Times New Roman"/>
          <w:sz w:val="24"/>
          <w:szCs w:val="24"/>
          <w:lang w:eastAsia="ru-RU"/>
        </w:rPr>
        <w:t xml:space="preserve"> объекта постоянного персонала дневного режима работы. В зоне воздействия поражающих факторов персонал котельной </w:t>
      </w:r>
      <w:r>
        <w:rPr>
          <w:rFonts w:eastAsia="Times New Roman" w:cs="Times New Roman"/>
          <w:sz w:val="24"/>
          <w:szCs w:val="24"/>
          <w:lang w:eastAsia="ru-RU"/>
        </w:rPr>
        <w:t xml:space="preserve">не </w:t>
      </w:r>
      <w:r w:rsidRPr="003E1B06">
        <w:rPr>
          <w:rFonts w:eastAsia="Times New Roman" w:cs="Times New Roman"/>
          <w:sz w:val="24"/>
          <w:szCs w:val="24"/>
          <w:lang w:eastAsia="ru-RU"/>
        </w:rPr>
        <w:t xml:space="preserve">находится (в пом. операторской здания котельной), </w:t>
      </w:r>
      <w:r>
        <w:rPr>
          <w:rFonts w:eastAsia="Times New Roman" w:cs="Times New Roman"/>
          <w:sz w:val="24"/>
          <w:szCs w:val="24"/>
          <w:lang w:eastAsia="ru-RU"/>
        </w:rPr>
        <w:t xml:space="preserve">а также </w:t>
      </w:r>
      <w:r w:rsidRPr="003E1B06">
        <w:rPr>
          <w:rFonts w:eastAsia="Times New Roman" w:cs="Times New Roman"/>
          <w:sz w:val="24"/>
          <w:szCs w:val="24"/>
          <w:lang w:eastAsia="ru-RU"/>
        </w:rPr>
        <w:t xml:space="preserve">охранник </w:t>
      </w:r>
      <w:r>
        <w:rPr>
          <w:rFonts w:eastAsia="Times New Roman" w:cs="Times New Roman"/>
          <w:sz w:val="24"/>
          <w:szCs w:val="24"/>
          <w:lang w:eastAsia="ru-RU"/>
        </w:rPr>
        <w:t xml:space="preserve">(в </w:t>
      </w:r>
      <w:r w:rsidRPr="003E1B06">
        <w:rPr>
          <w:rFonts w:eastAsia="Times New Roman" w:cs="Times New Roman"/>
          <w:sz w:val="24"/>
          <w:szCs w:val="24"/>
          <w:lang w:eastAsia="ru-RU"/>
        </w:rPr>
        <w:t>помещении КПП</w:t>
      </w:r>
      <w:r>
        <w:rPr>
          <w:rFonts w:eastAsia="Times New Roman" w:cs="Times New Roman"/>
          <w:sz w:val="24"/>
          <w:szCs w:val="24"/>
          <w:lang w:eastAsia="ru-RU"/>
        </w:rPr>
        <w:t xml:space="preserve"> </w:t>
      </w:r>
      <w:r w:rsidRPr="003E1B06">
        <w:rPr>
          <w:rFonts w:eastAsia="Times New Roman" w:cs="Times New Roman"/>
          <w:sz w:val="24"/>
          <w:szCs w:val="24"/>
          <w:lang w:eastAsia="ru-RU"/>
        </w:rPr>
        <w:t xml:space="preserve">поста охраны) окажется вне зоны воздействий. Соответственно в зоне безвозвратных потерь отсутствует зона с постоянным пребыванием людей и число безвозвратных потерь – 0 человек, санитарных – </w:t>
      </w:r>
      <w:r>
        <w:rPr>
          <w:rFonts w:eastAsia="Times New Roman" w:cs="Times New Roman"/>
          <w:sz w:val="24"/>
          <w:szCs w:val="24"/>
          <w:lang w:eastAsia="ru-RU"/>
        </w:rPr>
        <w:t>0</w:t>
      </w:r>
      <w:r w:rsidRPr="003E1B06">
        <w:rPr>
          <w:rFonts w:eastAsia="Times New Roman" w:cs="Times New Roman"/>
          <w:sz w:val="24"/>
          <w:szCs w:val="24"/>
          <w:lang w:eastAsia="ru-RU"/>
        </w:rPr>
        <w:t xml:space="preserve"> человек.</w:t>
      </w:r>
    </w:p>
    <w:p w14:paraId="3B6AE4D1" w14:textId="77777777" w:rsidR="00767364" w:rsidRPr="003E1B06" w:rsidRDefault="00767364" w:rsidP="008426E6">
      <w:pPr>
        <w:ind w:firstLine="720"/>
        <w:rPr>
          <w:rFonts w:eastAsia="Times New Roman" w:cs="Times New Roman"/>
          <w:sz w:val="24"/>
          <w:szCs w:val="24"/>
          <w:lang w:eastAsia="ru-RU"/>
        </w:rPr>
      </w:pPr>
    </w:p>
    <w:p w14:paraId="0F340609" w14:textId="317B904C" w:rsidR="007716AE" w:rsidRPr="0066523E" w:rsidRDefault="005E1725" w:rsidP="005E1725">
      <w:pPr>
        <w:pStyle w:val="af7"/>
        <w:ind w:left="0" w:firstLine="708"/>
        <w:rPr>
          <w:rFonts w:cs="Times New Roman"/>
          <w:sz w:val="24"/>
          <w:szCs w:val="24"/>
          <w:highlight w:val="green"/>
        </w:rPr>
      </w:pPr>
      <w:r>
        <w:rPr>
          <w:rFonts w:eastAsia="Times New Roman" w:cs="Times New Roman"/>
          <w:b/>
          <w:bCs/>
          <w:sz w:val="24"/>
          <w:szCs w:val="24"/>
          <w:lang w:eastAsia="ru-RU"/>
        </w:rPr>
        <w:t>9</w:t>
      </w:r>
      <w:r w:rsidR="00814388" w:rsidRPr="0066523E">
        <w:rPr>
          <w:rFonts w:eastAsia="Times New Roman" w:cs="Times New Roman"/>
          <w:b/>
          <w:bCs/>
          <w:sz w:val="24"/>
          <w:szCs w:val="24"/>
          <w:lang w:eastAsia="ru-RU"/>
        </w:rPr>
        <w:t xml:space="preserve">.  </w:t>
      </w:r>
      <w:r w:rsidR="007716AE" w:rsidRPr="0066523E">
        <w:rPr>
          <w:rFonts w:eastAsia="Times New Roman" w:cs="Times New Roman"/>
          <w:b/>
          <w:bCs/>
          <w:sz w:val="24"/>
          <w:szCs w:val="24"/>
          <w:lang w:eastAsia="ru-RU"/>
        </w:rPr>
        <w:t>Расчет размеров зон безвозвратных и санитарных потерь, количества пострадавших людей, а также размера ущерба последствий акта незаконного вмешательства критического элемента №</w:t>
      </w:r>
      <w:r>
        <w:rPr>
          <w:rFonts w:eastAsia="Times New Roman" w:cs="Times New Roman"/>
          <w:b/>
          <w:bCs/>
          <w:sz w:val="24"/>
          <w:szCs w:val="24"/>
          <w:lang w:eastAsia="ru-RU"/>
        </w:rPr>
        <w:t>4</w:t>
      </w:r>
      <w:r w:rsidR="007716AE" w:rsidRPr="0066523E">
        <w:rPr>
          <w:rFonts w:eastAsia="Times New Roman" w:cs="Times New Roman"/>
          <w:b/>
          <w:bCs/>
          <w:sz w:val="24"/>
          <w:szCs w:val="24"/>
          <w:lang w:eastAsia="ru-RU"/>
        </w:rPr>
        <w:t xml:space="preserve"> (</w:t>
      </w:r>
      <w:r w:rsidR="007716AE" w:rsidRPr="0066523E">
        <w:rPr>
          <w:rFonts w:eastAsia="SimSun" w:cs="Times New Roman"/>
          <w:b/>
          <w:sz w:val="24"/>
          <w:szCs w:val="24"/>
          <w:lang w:eastAsia="ar-SA"/>
        </w:rPr>
        <w:t>котёл газовый водогрейный в котельной</w:t>
      </w:r>
      <w:r w:rsidR="007716AE" w:rsidRPr="0066523E">
        <w:rPr>
          <w:rFonts w:eastAsia="Times New Roman" w:cs="Times New Roman"/>
          <w:b/>
          <w:bCs/>
          <w:sz w:val="24"/>
          <w:szCs w:val="24"/>
          <w:lang w:eastAsia="ru-RU"/>
        </w:rPr>
        <w:t>).</w:t>
      </w:r>
    </w:p>
    <w:p w14:paraId="59D83533" w14:textId="77777777" w:rsidR="007716AE" w:rsidRPr="0066523E" w:rsidRDefault="007716AE" w:rsidP="008426E6">
      <w:pPr>
        <w:ind w:left="900"/>
        <w:rPr>
          <w:rFonts w:cs="Times New Roman"/>
          <w:sz w:val="24"/>
          <w:szCs w:val="24"/>
          <w:highlight w:val="green"/>
        </w:rPr>
      </w:pPr>
    </w:p>
    <w:p w14:paraId="567DCCA1" w14:textId="3379B399" w:rsidR="007716AE" w:rsidRPr="0066523E" w:rsidRDefault="005E1725" w:rsidP="005E1725">
      <w:pPr>
        <w:spacing w:line="360" w:lineRule="auto"/>
        <w:ind w:firstLine="708"/>
        <w:rPr>
          <w:rFonts w:cs="Times New Roman"/>
          <w:b/>
          <w:sz w:val="24"/>
          <w:szCs w:val="24"/>
          <w:highlight w:val="green"/>
        </w:rPr>
      </w:pPr>
      <w:r>
        <w:rPr>
          <w:rFonts w:cs="Times New Roman"/>
          <w:b/>
          <w:sz w:val="24"/>
          <w:szCs w:val="24"/>
        </w:rPr>
        <w:t>9</w:t>
      </w:r>
      <w:r w:rsidR="007716AE" w:rsidRPr="0066523E">
        <w:rPr>
          <w:rFonts w:cs="Times New Roman"/>
          <w:b/>
          <w:sz w:val="24"/>
          <w:szCs w:val="24"/>
        </w:rPr>
        <w:t>.1  Расчёт параметров волны давления при разрушении водогрейного газового котла.</w:t>
      </w:r>
    </w:p>
    <w:p w14:paraId="651ED512" w14:textId="77777777" w:rsidR="005E1725" w:rsidRPr="005E1725" w:rsidRDefault="005E1725" w:rsidP="005E1725">
      <w:pPr>
        <w:ind w:firstLine="708"/>
        <w:jc w:val="both"/>
        <w:rPr>
          <w:rFonts w:cs="Times New Roman"/>
          <w:sz w:val="24"/>
          <w:szCs w:val="24"/>
        </w:rPr>
      </w:pPr>
      <w:r w:rsidRPr="005E1725">
        <w:rPr>
          <w:rFonts w:cs="Times New Roman"/>
          <w:sz w:val="24"/>
          <w:szCs w:val="24"/>
        </w:rPr>
        <w:t>При расчете критериев взрывопожарной опасности в качестве расчетного следует выбирать наиболее неблагоприятный вариант аварии или период нормальной работы аппаратов, при котором в образовании горючих газо-воздушных смесей участвует наибольшее количество газов, наиболее опасных в отношении последствий сгорания этих смесей.</w:t>
      </w:r>
    </w:p>
    <w:p w14:paraId="6AE0F4DE" w14:textId="77777777" w:rsidR="005E1725" w:rsidRPr="005E1725" w:rsidRDefault="005E1725" w:rsidP="005E1725">
      <w:pPr>
        <w:ind w:firstLine="708"/>
        <w:jc w:val="both"/>
        <w:rPr>
          <w:rFonts w:cs="Times New Roman"/>
          <w:sz w:val="24"/>
          <w:szCs w:val="24"/>
        </w:rPr>
      </w:pPr>
      <w:r w:rsidRPr="005E1725">
        <w:rPr>
          <w:rFonts w:cs="Times New Roman"/>
          <w:sz w:val="24"/>
          <w:szCs w:val="24"/>
        </w:rPr>
        <w:t>Количество поступивших в помещение веществ, которые могут образовать горючие газо-воздушные смеси, определяется, исходя из следующих предпосылок:</w:t>
      </w:r>
    </w:p>
    <w:p w14:paraId="531EE6FA" w14:textId="77777777" w:rsidR="005E1725" w:rsidRPr="005E1725" w:rsidRDefault="005E1725" w:rsidP="005E1725">
      <w:pPr>
        <w:ind w:firstLine="708"/>
        <w:jc w:val="both"/>
        <w:rPr>
          <w:rFonts w:cs="Times New Roman"/>
          <w:sz w:val="24"/>
          <w:szCs w:val="24"/>
        </w:rPr>
      </w:pPr>
      <w:r w:rsidRPr="005E1725">
        <w:rPr>
          <w:rFonts w:cs="Times New Roman"/>
          <w:sz w:val="24"/>
          <w:szCs w:val="24"/>
        </w:rPr>
        <w:t>а) происходит расчетная авария одного из аппаратов;</w:t>
      </w:r>
    </w:p>
    <w:p w14:paraId="638FE840" w14:textId="77777777" w:rsidR="005E1725" w:rsidRPr="005E1725" w:rsidRDefault="005E1725" w:rsidP="005E1725">
      <w:pPr>
        <w:ind w:firstLine="708"/>
        <w:jc w:val="both"/>
        <w:rPr>
          <w:rFonts w:cs="Times New Roman"/>
          <w:sz w:val="24"/>
          <w:szCs w:val="24"/>
        </w:rPr>
      </w:pPr>
      <w:r w:rsidRPr="005E1725">
        <w:rPr>
          <w:rFonts w:cs="Times New Roman"/>
          <w:sz w:val="24"/>
          <w:szCs w:val="24"/>
        </w:rPr>
        <w:t>б) все содержимое аппарата поступает в помещение;</w:t>
      </w:r>
    </w:p>
    <w:p w14:paraId="22CDBA84" w14:textId="77777777" w:rsidR="005E1725" w:rsidRPr="005E1725" w:rsidRDefault="005E1725" w:rsidP="005E1725">
      <w:pPr>
        <w:ind w:firstLine="708"/>
        <w:jc w:val="both"/>
        <w:rPr>
          <w:rFonts w:cs="Times New Roman"/>
          <w:sz w:val="24"/>
          <w:szCs w:val="24"/>
        </w:rPr>
      </w:pPr>
      <w:r w:rsidRPr="005E1725">
        <w:rPr>
          <w:rFonts w:cs="Times New Roman"/>
          <w:sz w:val="24"/>
          <w:szCs w:val="24"/>
        </w:rPr>
        <w:t>в) происходит одновременно утечка веществ из трубопроводов, питающих аппарат, по прямому и обратному потокам в течение времени, необходимого для отключения трубопроводов;</w:t>
      </w:r>
    </w:p>
    <w:p w14:paraId="49791692" w14:textId="77777777" w:rsidR="005E1725" w:rsidRPr="005E1725" w:rsidRDefault="005E1725" w:rsidP="005E1725">
      <w:pPr>
        <w:ind w:firstLine="708"/>
        <w:jc w:val="both"/>
        <w:rPr>
          <w:rFonts w:cs="Times New Roman"/>
          <w:sz w:val="24"/>
          <w:szCs w:val="24"/>
        </w:rPr>
      </w:pPr>
      <w:r w:rsidRPr="005E1725">
        <w:rPr>
          <w:rFonts w:cs="Times New Roman"/>
          <w:sz w:val="24"/>
          <w:szCs w:val="24"/>
        </w:rPr>
        <w:t xml:space="preserve">г) происходит отказ автоматических отсекающих задвижек в зоне воздействия взрывной волны ВВ при АНВ; </w:t>
      </w:r>
    </w:p>
    <w:p w14:paraId="4563B6DB" w14:textId="77777777" w:rsidR="005E1725" w:rsidRPr="005E1725" w:rsidRDefault="005E1725" w:rsidP="005E1725">
      <w:pPr>
        <w:ind w:firstLine="708"/>
        <w:jc w:val="both"/>
        <w:rPr>
          <w:rFonts w:cs="Times New Roman"/>
          <w:sz w:val="24"/>
          <w:szCs w:val="24"/>
        </w:rPr>
      </w:pPr>
      <w:r w:rsidRPr="005E1725">
        <w:rPr>
          <w:rFonts w:cs="Times New Roman"/>
          <w:sz w:val="24"/>
          <w:szCs w:val="24"/>
        </w:rPr>
        <w:t xml:space="preserve">д) в случае разрыва ближайшего газопровода котла отключается поврежденный участок газопровода ближайшими задвижками. </w:t>
      </w:r>
    </w:p>
    <w:p w14:paraId="1D6AC4E8" w14:textId="77777777" w:rsidR="005E1725" w:rsidRPr="005E1725" w:rsidRDefault="005E1725" w:rsidP="005E1725">
      <w:pPr>
        <w:ind w:firstLine="900"/>
        <w:jc w:val="both"/>
        <w:rPr>
          <w:rFonts w:cs="Times New Roman"/>
          <w:sz w:val="24"/>
          <w:szCs w:val="24"/>
        </w:rPr>
      </w:pPr>
      <w:r w:rsidRPr="005E1725">
        <w:rPr>
          <w:rFonts w:cs="Times New Roman"/>
          <w:sz w:val="24"/>
          <w:szCs w:val="24"/>
        </w:rPr>
        <w:t>На объекте используются четыре стальных водогрейных котла UT-L 62 мощностью 17,5 МВт; один котел UT-L 44 мощностью 8 МВт и один котел UT-L 16 мощностью 2 МВт фирмы «BOSCH Thermotechnik», Германия.</w:t>
      </w:r>
    </w:p>
    <w:p w14:paraId="2410A77D" w14:textId="77777777" w:rsidR="005E1725" w:rsidRPr="005E1725" w:rsidRDefault="005E1725" w:rsidP="005E1725">
      <w:pPr>
        <w:ind w:firstLine="900"/>
        <w:jc w:val="both"/>
        <w:rPr>
          <w:rFonts w:cs="Times New Roman"/>
          <w:sz w:val="24"/>
          <w:szCs w:val="24"/>
        </w:rPr>
      </w:pPr>
      <w:r w:rsidRPr="005E1725">
        <w:rPr>
          <w:rFonts w:cs="Times New Roman"/>
          <w:sz w:val="24"/>
          <w:szCs w:val="24"/>
        </w:rPr>
        <w:t>При подрыве сосредоточенного заряда 10 кг тротила, установленного у стенки котла произойдет разрушение фрагмента внешней стенки котла с последующим выбросом теплоносителя, разрушением горелочного устройства с возгоранием природного газа, находящегося в газопроводе до сработки аварийной автоматики, деформация наружных стен котельной, повреждение оконных проемов ударной волной.</w:t>
      </w:r>
    </w:p>
    <w:p w14:paraId="2DF62A85" w14:textId="77777777" w:rsidR="005E1725" w:rsidRPr="005E1725" w:rsidRDefault="005E1725" w:rsidP="005E1725">
      <w:pPr>
        <w:ind w:left="900"/>
        <w:jc w:val="both"/>
        <w:rPr>
          <w:rFonts w:cs="Times New Roman"/>
          <w:sz w:val="24"/>
          <w:szCs w:val="24"/>
        </w:rPr>
      </w:pPr>
    </w:p>
    <w:p w14:paraId="57CA0E6D" w14:textId="77777777" w:rsidR="005E1725" w:rsidRPr="005E1725" w:rsidRDefault="005E1725" w:rsidP="005E1725">
      <w:pPr>
        <w:ind w:left="900"/>
        <w:jc w:val="both"/>
        <w:rPr>
          <w:rFonts w:cs="Times New Roman"/>
          <w:sz w:val="24"/>
          <w:szCs w:val="24"/>
        </w:rPr>
      </w:pPr>
      <w:r w:rsidRPr="005E1725">
        <w:rPr>
          <w:rFonts w:cs="Times New Roman"/>
          <w:sz w:val="24"/>
          <w:szCs w:val="24"/>
        </w:rPr>
        <w:t>Исходные данные расчета:</w:t>
      </w:r>
    </w:p>
    <w:p w14:paraId="7D984AD4" w14:textId="77777777" w:rsidR="005E1725" w:rsidRPr="005E1725" w:rsidRDefault="005E1725" w:rsidP="005E1725">
      <w:pPr>
        <w:ind w:left="900"/>
        <w:jc w:val="both"/>
        <w:rPr>
          <w:rFonts w:cs="Times New Roman"/>
          <w:sz w:val="24"/>
          <w:szCs w:val="24"/>
        </w:rPr>
      </w:pPr>
      <w:r w:rsidRPr="005E1725">
        <w:rPr>
          <w:rFonts w:cs="Times New Roman"/>
          <w:sz w:val="24"/>
          <w:szCs w:val="24"/>
        </w:rPr>
        <w:t>Давление в газопроводе = 250 кПа</w:t>
      </w:r>
    </w:p>
    <w:p w14:paraId="567BA20C" w14:textId="77777777" w:rsidR="005E1725" w:rsidRPr="005E1725" w:rsidRDefault="005E1725" w:rsidP="005E1725">
      <w:pPr>
        <w:ind w:left="900"/>
        <w:jc w:val="both"/>
        <w:rPr>
          <w:rFonts w:cs="Times New Roman"/>
          <w:sz w:val="24"/>
          <w:szCs w:val="24"/>
        </w:rPr>
      </w:pPr>
      <w:r w:rsidRPr="005E1725">
        <w:rPr>
          <w:rFonts w:cs="Times New Roman"/>
          <w:sz w:val="24"/>
          <w:szCs w:val="24"/>
        </w:rPr>
        <w:t>Диаметр газопровода Ду 150 мм (159х6)</w:t>
      </w:r>
    </w:p>
    <w:p w14:paraId="60048A16" w14:textId="77777777" w:rsidR="005E1725" w:rsidRPr="005E1725" w:rsidRDefault="005E1725" w:rsidP="005E1725">
      <w:pPr>
        <w:ind w:left="900"/>
        <w:jc w:val="both"/>
        <w:rPr>
          <w:rFonts w:cs="Times New Roman"/>
          <w:sz w:val="24"/>
          <w:szCs w:val="24"/>
        </w:rPr>
      </w:pPr>
      <w:r w:rsidRPr="005E1725">
        <w:rPr>
          <w:rFonts w:cs="Times New Roman"/>
          <w:sz w:val="24"/>
          <w:szCs w:val="24"/>
        </w:rPr>
        <w:t>Длина участка газопровода 10,15 м</w:t>
      </w:r>
    </w:p>
    <w:p w14:paraId="29326521" w14:textId="77777777" w:rsidR="005E1725" w:rsidRPr="005E1725" w:rsidRDefault="005E1725" w:rsidP="005E1725">
      <w:pPr>
        <w:ind w:left="900"/>
        <w:jc w:val="both"/>
        <w:rPr>
          <w:rFonts w:cs="Times New Roman"/>
          <w:sz w:val="24"/>
          <w:szCs w:val="24"/>
        </w:rPr>
      </w:pPr>
      <w:r w:rsidRPr="005E1725">
        <w:rPr>
          <w:rFonts w:cs="Times New Roman"/>
          <w:sz w:val="24"/>
          <w:szCs w:val="24"/>
        </w:rPr>
        <w:t>Расход газа горелками макс = 1,72/4 = 0,43 кг/сек</w:t>
      </w:r>
    </w:p>
    <w:p w14:paraId="0D5E757D" w14:textId="77777777" w:rsidR="005E1725" w:rsidRPr="005E1725" w:rsidRDefault="005E1725" w:rsidP="005E1725">
      <w:pPr>
        <w:ind w:left="900"/>
        <w:jc w:val="both"/>
        <w:rPr>
          <w:rFonts w:cs="Times New Roman"/>
          <w:sz w:val="24"/>
          <w:szCs w:val="24"/>
        </w:rPr>
      </w:pPr>
    </w:p>
    <w:p w14:paraId="7BCDEF5C" w14:textId="77777777" w:rsidR="005E1725" w:rsidRPr="005E1725" w:rsidRDefault="005E1725" w:rsidP="005E1725">
      <w:pPr>
        <w:ind w:firstLine="851"/>
        <w:jc w:val="both"/>
        <w:rPr>
          <w:rFonts w:cs="Times New Roman"/>
          <w:sz w:val="24"/>
          <w:szCs w:val="24"/>
        </w:rPr>
      </w:pPr>
      <w:r w:rsidRPr="005E1725">
        <w:rPr>
          <w:rFonts w:cs="Times New Roman"/>
          <w:sz w:val="24"/>
          <w:szCs w:val="24"/>
        </w:rPr>
        <w:lastRenderedPageBreak/>
        <w:t>В соответствии с требованием СП 12.13130.2009 - расчетное время отключения трубопроводов следует принимать равным - 120 с, если вероятность отказа системы автоматики превышает 0,000001 в год и не обеспечено резервирование ее элементов.</w:t>
      </w:r>
    </w:p>
    <w:p w14:paraId="26648A0B" w14:textId="77777777" w:rsidR="005E1725" w:rsidRPr="005E1725" w:rsidRDefault="005E1725" w:rsidP="005E1725">
      <w:pPr>
        <w:ind w:firstLine="851"/>
        <w:jc w:val="both"/>
        <w:rPr>
          <w:rFonts w:cs="Times New Roman"/>
          <w:sz w:val="24"/>
          <w:szCs w:val="24"/>
        </w:rPr>
      </w:pPr>
      <w:r w:rsidRPr="005E1725">
        <w:rPr>
          <w:rFonts w:cs="Times New Roman"/>
          <w:sz w:val="24"/>
          <w:szCs w:val="24"/>
        </w:rPr>
        <w:t>Для уменьшения массы объема газа в соответствии с требованиями СП 12.13130 допускается учитывать:</w:t>
      </w:r>
    </w:p>
    <w:p w14:paraId="7A1097F1" w14:textId="77777777" w:rsidR="005E1725" w:rsidRPr="005E1725" w:rsidRDefault="005E1725" w:rsidP="005E1725">
      <w:pPr>
        <w:ind w:firstLine="851"/>
        <w:jc w:val="both"/>
        <w:rPr>
          <w:rFonts w:cs="Times New Roman"/>
          <w:sz w:val="24"/>
          <w:szCs w:val="24"/>
        </w:rPr>
      </w:pPr>
      <w:r w:rsidRPr="005E1725">
        <w:rPr>
          <w:rFonts w:cs="Times New Roman"/>
          <w:sz w:val="24"/>
          <w:szCs w:val="24"/>
        </w:rPr>
        <w:t>1) работу аварийной вентиляции (п.А.2.3 СП 12.13130);</w:t>
      </w:r>
    </w:p>
    <w:p w14:paraId="69A1F17C" w14:textId="338FB7FB" w:rsidR="005E1725" w:rsidRPr="005E1725" w:rsidRDefault="005E1725" w:rsidP="005E1725">
      <w:pPr>
        <w:ind w:firstLine="851"/>
        <w:jc w:val="both"/>
        <w:rPr>
          <w:rFonts w:cs="Times New Roman"/>
          <w:sz w:val="24"/>
          <w:szCs w:val="24"/>
        </w:rPr>
      </w:pPr>
      <w:r w:rsidRPr="005E1725">
        <w:rPr>
          <w:rFonts w:cs="Times New Roman"/>
          <w:sz w:val="24"/>
          <w:szCs w:val="24"/>
        </w:rPr>
        <w:t>2) использование электромагнитных клапанов с вероятностью отказа системы автоматики, не превышающей 0,000001 в год или обеспечение резервирования отключающего устройства на вводе газопровода в помещение котельного зала (п.А.1.2 СП 12.13130)</w:t>
      </w:r>
    </w:p>
    <w:p w14:paraId="04BA027C" w14:textId="77777777" w:rsidR="005E1725" w:rsidRPr="005E1725" w:rsidRDefault="005E1725" w:rsidP="005E1725">
      <w:pPr>
        <w:keepNext/>
        <w:widowControl w:val="0"/>
        <w:ind w:right="703" w:firstLine="851"/>
        <w:contextualSpacing/>
        <w:outlineLvl w:val="0"/>
        <w:rPr>
          <w:rFonts w:eastAsia="Times New Roman" w:cs="Times New Roman"/>
          <w:sz w:val="24"/>
          <w:szCs w:val="24"/>
        </w:rPr>
      </w:pPr>
      <w:r w:rsidRPr="005E1725">
        <w:rPr>
          <w:rFonts w:eastAsia="Times New Roman" w:cs="Times New Roman"/>
          <w:sz w:val="24"/>
          <w:szCs w:val="24"/>
        </w:rPr>
        <w:t>В соответствии с паспортными данными на электромагнитный клапан (комплекты КПЗЭ-80, КПЗЭ-100, КПЗЭ-150, КПЗЭ-200, КПЗЭ-250, КПЗЭ-300 производитель ПКФ «ГАЗМАШСТРОЙ») вероятность отказа системы автоматики не превышает 0,000001 в год, в этом случае время отключения трубопровода составляет менее 1 с (п.А.1.2 СП 12.13130).</w:t>
      </w:r>
    </w:p>
    <w:p w14:paraId="6EFDF9C1" w14:textId="77777777" w:rsidR="005E1725" w:rsidRPr="005E1725" w:rsidRDefault="005E1725" w:rsidP="005E1725">
      <w:pPr>
        <w:keepNext/>
        <w:widowControl w:val="0"/>
        <w:ind w:left="709"/>
        <w:contextualSpacing/>
        <w:outlineLvl w:val="0"/>
        <w:rPr>
          <w:rFonts w:eastAsia="Times New Roman" w:cs="Times New Roman"/>
          <w:sz w:val="24"/>
          <w:szCs w:val="24"/>
        </w:rPr>
      </w:pPr>
    </w:p>
    <w:p w14:paraId="20634F7C" w14:textId="77777777" w:rsidR="005E1725" w:rsidRPr="005E1725" w:rsidRDefault="005E1725" w:rsidP="005E1725">
      <w:pPr>
        <w:ind w:firstLine="709"/>
        <w:rPr>
          <w:rFonts w:cs="Times New Roman"/>
          <w:sz w:val="24"/>
          <w:szCs w:val="24"/>
        </w:rPr>
      </w:pPr>
      <w:r w:rsidRPr="005E1725">
        <w:rPr>
          <w:rFonts w:cs="Times New Roman"/>
          <w:sz w:val="24"/>
          <w:szCs w:val="24"/>
        </w:rPr>
        <w:t>Масса газа, поступившего в окружающее пространство при расчетной аварии, определяется по формуле:</w:t>
      </w:r>
    </w:p>
    <w:p w14:paraId="1CED10F4" w14:textId="77777777" w:rsidR="005E1725" w:rsidRPr="005E1725" w:rsidRDefault="005E1725" w:rsidP="005E1725">
      <w:pPr>
        <w:rPr>
          <w:rFonts w:cs="Times New Roman"/>
          <w:sz w:val="24"/>
          <w:szCs w:val="24"/>
        </w:rPr>
      </w:pPr>
    </w:p>
    <w:p w14:paraId="4DB0305D" w14:textId="77777777" w:rsidR="005E1725" w:rsidRPr="005E1725" w:rsidRDefault="005E1725" w:rsidP="005E1725">
      <w:pPr>
        <w:rPr>
          <w:rFonts w:cs="Times New Roman"/>
          <w:sz w:val="24"/>
          <w:szCs w:val="24"/>
        </w:rPr>
      </w:pPr>
      <w:r w:rsidRPr="005E1725">
        <w:rPr>
          <w:rFonts w:cs="Times New Roman"/>
          <w:color w:val="242F33"/>
          <w:spacing w:val="2"/>
          <w:sz w:val="24"/>
          <w:szCs w:val="24"/>
          <w:shd w:val="clear" w:color="auto" w:fill="FFFFFF"/>
        </w:rPr>
        <w:t>M = (Va+Vт)</w:t>
      </w:r>
      <w:r w:rsidRPr="005E1725">
        <w:rPr>
          <w:rFonts w:cs="Times New Roman"/>
          <w:sz w:val="24"/>
          <w:szCs w:val="24"/>
        </w:rPr>
        <w:t xml:space="preserve"> ×</w:t>
      </w:r>
      <w:r w:rsidRPr="005E1725">
        <w:rPr>
          <w:rFonts w:eastAsia="Times New Roman" w:cs="Times New Roman"/>
          <w:i/>
          <w:sz w:val="24"/>
          <w:szCs w:val="24"/>
          <w:lang w:eastAsia="ru-RU"/>
        </w:rPr>
        <w:t xml:space="preserve"> </w:t>
      </w:r>
      <w:r w:rsidRPr="005E1725">
        <w:rPr>
          <w:rFonts w:eastAsia="Times New Roman" w:cs="Times New Roman"/>
          <w:i/>
          <w:sz w:val="24"/>
          <w:szCs w:val="24"/>
          <w:lang w:eastAsia="ru-RU"/>
        </w:rPr>
        <w:sym w:font="Symbol" w:char="F072"/>
      </w:r>
      <w:r w:rsidRPr="005E1725">
        <w:rPr>
          <w:rFonts w:eastAsia="Times New Roman" w:cs="Times New Roman"/>
          <w:i/>
          <w:sz w:val="24"/>
          <w:szCs w:val="24"/>
          <w:vertAlign w:val="subscript"/>
          <w:lang w:eastAsia="ru-RU"/>
        </w:rPr>
        <w:t>г</w:t>
      </w:r>
      <w:r w:rsidRPr="005E1725">
        <w:rPr>
          <w:rFonts w:eastAsia="Times New Roman" w:cs="Times New Roman"/>
          <w:sz w:val="24"/>
          <w:szCs w:val="24"/>
          <w:lang w:eastAsia="ru-RU"/>
        </w:rPr>
        <w:t>,</w:t>
      </w:r>
    </w:p>
    <w:p w14:paraId="7B3C43D0" w14:textId="77777777" w:rsidR="005E1725" w:rsidRPr="005E1725" w:rsidRDefault="005E1725" w:rsidP="005E1725">
      <w:pPr>
        <w:keepNext/>
        <w:widowControl w:val="0"/>
        <w:ind w:left="709"/>
        <w:contextualSpacing/>
        <w:outlineLvl w:val="0"/>
        <w:rPr>
          <w:rFonts w:eastAsia="Times New Roman" w:cs="Times New Roman"/>
          <w:sz w:val="24"/>
          <w:szCs w:val="24"/>
        </w:rPr>
      </w:pPr>
    </w:p>
    <w:p w14:paraId="52026F35" w14:textId="77777777" w:rsidR="005E1725" w:rsidRPr="005E1725" w:rsidRDefault="005E1725" w:rsidP="005E1725">
      <w:pPr>
        <w:keepNext/>
        <w:widowControl w:val="0"/>
        <w:ind w:right="703"/>
        <w:contextualSpacing/>
        <w:outlineLvl w:val="0"/>
        <w:rPr>
          <w:rFonts w:eastAsia="Times New Roman" w:cs="Times New Roman"/>
          <w:sz w:val="24"/>
          <w:szCs w:val="24"/>
        </w:rPr>
      </w:pPr>
      <w:r w:rsidRPr="005E1725">
        <w:rPr>
          <w:rFonts w:eastAsia="Times New Roman" w:cs="Times New Roman"/>
          <w:sz w:val="24"/>
          <w:szCs w:val="24"/>
        </w:rPr>
        <w:t>где Va - объем газа, вышедшего из аппарата, м</w:t>
      </w:r>
      <w:r w:rsidRPr="005E1725">
        <w:rPr>
          <w:rFonts w:eastAsia="Times New Roman" w:cs="Times New Roman"/>
          <w:sz w:val="24"/>
          <w:szCs w:val="24"/>
          <w:vertAlign w:val="superscript"/>
        </w:rPr>
        <w:t>3</w:t>
      </w:r>
      <w:r w:rsidRPr="005E1725">
        <w:rPr>
          <w:rFonts w:eastAsia="Times New Roman" w:cs="Times New Roman"/>
          <w:sz w:val="24"/>
          <w:szCs w:val="24"/>
        </w:rPr>
        <w:t>;</w:t>
      </w:r>
    </w:p>
    <w:p w14:paraId="42712CC7" w14:textId="77777777" w:rsidR="005E1725" w:rsidRPr="005E1725" w:rsidRDefault="005E1725" w:rsidP="005E1725">
      <w:pPr>
        <w:keepNext/>
        <w:widowControl w:val="0"/>
        <w:ind w:right="703"/>
        <w:contextualSpacing/>
        <w:outlineLvl w:val="0"/>
        <w:rPr>
          <w:rFonts w:eastAsia="Times New Roman" w:cs="Times New Roman"/>
          <w:sz w:val="24"/>
          <w:szCs w:val="24"/>
        </w:rPr>
      </w:pPr>
      <w:r w:rsidRPr="005E1725">
        <w:rPr>
          <w:rFonts w:eastAsia="Times New Roman" w:cs="Times New Roman"/>
          <w:sz w:val="24"/>
          <w:szCs w:val="24"/>
        </w:rPr>
        <w:t>Vт - объем газа вышедшего из трубопровода, м</w:t>
      </w:r>
      <w:r w:rsidRPr="005E1725">
        <w:rPr>
          <w:rFonts w:eastAsia="Times New Roman" w:cs="Times New Roman"/>
          <w:sz w:val="24"/>
          <w:szCs w:val="24"/>
          <w:vertAlign w:val="superscript"/>
        </w:rPr>
        <w:t>3</w:t>
      </w:r>
      <w:r w:rsidRPr="005E1725">
        <w:rPr>
          <w:rFonts w:eastAsia="Times New Roman" w:cs="Times New Roman"/>
          <w:sz w:val="24"/>
          <w:szCs w:val="24"/>
        </w:rPr>
        <w:t>;</w:t>
      </w:r>
    </w:p>
    <w:p w14:paraId="0ACFB70C" w14:textId="77777777" w:rsidR="005E1725" w:rsidRPr="005E1725" w:rsidRDefault="005E1725" w:rsidP="005E1725">
      <w:pPr>
        <w:keepNext/>
        <w:widowControl w:val="0"/>
        <w:contextualSpacing/>
        <w:outlineLvl w:val="0"/>
        <w:rPr>
          <w:rFonts w:eastAsia="Times New Roman" w:cs="Times New Roman"/>
          <w:sz w:val="24"/>
          <w:szCs w:val="24"/>
        </w:rPr>
      </w:pPr>
      <w:r w:rsidRPr="005E1725">
        <w:rPr>
          <w:rFonts w:eastAsia="Times New Roman" w:cs="Times New Roman"/>
          <w:i/>
          <w:sz w:val="24"/>
          <w:szCs w:val="24"/>
          <w:lang w:val="en-US" w:eastAsia="ru-RU"/>
        </w:rPr>
        <w:sym w:font="Symbol" w:char="F072"/>
      </w:r>
      <w:r w:rsidRPr="005E1725">
        <w:rPr>
          <w:rFonts w:eastAsia="Times New Roman" w:cs="Times New Roman"/>
          <w:b/>
          <w:i/>
          <w:sz w:val="24"/>
          <w:szCs w:val="24"/>
          <w:vertAlign w:val="subscript"/>
          <w:lang w:eastAsia="ru-RU"/>
        </w:rPr>
        <w:t xml:space="preserve">г </w:t>
      </w:r>
      <w:r w:rsidRPr="005E1725">
        <w:rPr>
          <w:rFonts w:eastAsia="Times New Roman" w:cs="Times New Roman"/>
          <w:sz w:val="24"/>
          <w:szCs w:val="24"/>
        </w:rPr>
        <w:t>– плотность газа, кг/м</w:t>
      </w:r>
      <w:r w:rsidRPr="005E1725">
        <w:rPr>
          <w:rFonts w:eastAsia="Times New Roman" w:cs="Times New Roman"/>
          <w:sz w:val="24"/>
          <w:szCs w:val="24"/>
          <w:vertAlign w:val="superscript"/>
        </w:rPr>
        <w:t>3</w:t>
      </w:r>
      <w:r w:rsidRPr="005E1725">
        <w:rPr>
          <w:rFonts w:eastAsia="Times New Roman" w:cs="Times New Roman"/>
          <w:sz w:val="24"/>
          <w:szCs w:val="24"/>
        </w:rPr>
        <w:t>.</w:t>
      </w:r>
    </w:p>
    <w:p w14:paraId="5DADF849" w14:textId="77777777" w:rsidR="005E1725" w:rsidRPr="005E1725" w:rsidRDefault="005E1725" w:rsidP="005E1725">
      <w:pPr>
        <w:keepNext/>
        <w:widowControl w:val="0"/>
        <w:ind w:left="709"/>
        <w:contextualSpacing/>
        <w:outlineLvl w:val="0"/>
        <w:rPr>
          <w:rFonts w:eastAsia="Times New Roman" w:cs="Times New Roman"/>
          <w:sz w:val="24"/>
          <w:szCs w:val="24"/>
        </w:rPr>
      </w:pPr>
    </w:p>
    <w:p w14:paraId="761AF9CF" w14:textId="77777777" w:rsidR="005E1725" w:rsidRDefault="005E1725" w:rsidP="005E1725">
      <w:pPr>
        <w:rPr>
          <w:rFonts w:cs="Times New Roman"/>
          <w:sz w:val="24"/>
          <w:szCs w:val="24"/>
        </w:rPr>
      </w:pPr>
      <w:r w:rsidRPr="005E1725">
        <w:rPr>
          <w:rFonts w:cs="Times New Roman"/>
          <w:sz w:val="24"/>
          <w:szCs w:val="24"/>
        </w:rPr>
        <w:t>При этом:</w:t>
      </w:r>
      <w:r w:rsidRPr="005E1725">
        <w:rPr>
          <w:rFonts w:cs="Times New Roman"/>
          <w:sz w:val="24"/>
          <w:szCs w:val="24"/>
        </w:rPr>
        <w:tab/>
      </w:r>
      <w:r w:rsidRPr="005E1725">
        <w:rPr>
          <w:rFonts w:cs="Times New Roman"/>
          <w:sz w:val="24"/>
          <w:szCs w:val="24"/>
          <w:lang w:val="en-US"/>
        </w:rPr>
        <w:t>Va</w:t>
      </w:r>
      <w:r w:rsidRPr="005E1725">
        <w:rPr>
          <w:rFonts w:cs="Times New Roman"/>
          <w:sz w:val="24"/>
          <w:szCs w:val="24"/>
        </w:rPr>
        <w:t xml:space="preserve"> = Va = 0,16 м</w:t>
      </w:r>
      <w:r w:rsidRPr="005E1725">
        <w:rPr>
          <w:rFonts w:cs="Times New Roman"/>
          <w:sz w:val="24"/>
          <w:szCs w:val="24"/>
          <w:vertAlign w:val="superscript"/>
        </w:rPr>
        <w:t>3</w:t>
      </w:r>
      <w:r w:rsidRPr="005E1725">
        <w:rPr>
          <w:rFonts w:cs="Times New Roman"/>
          <w:sz w:val="24"/>
          <w:szCs w:val="24"/>
        </w:rPr>
        <w:t xml:space="preserve"> (паспортные данные)</w:t>
      </w:r>
    </w:p>
    <w:p w14:paraId="26459789" w14:textId="77777777" w:rsidR="00420D98" w:rsidRPr="005E1725" w:rsidRDefault="00420D98" w:rsidP="005E1725">
      <w:pPr>
        <w:rPr>
          <w:rFonts w:eastAsia="Times New Roman" w:cs="Times New Roman"/>
          <w:noProof/>
          <w:color w:val="000000"/>
          <w:sz w:val="24"/>
          <w:szCs w:val="24"/>
          <w:lang w:eastAsia="en-US"/>
        </w:rPr>
      </w:pPr>
    </w:p>
    <w:p w14:paraId="03EE6C9E" w14:textId="77777777" w:rsidR="005E1725" w:rsidRPr="005E1725" w:rsidRDefault="005E1725" w:rsidP="005E1725">
      <w:pPr>
        <w:tabs>
          <w:tab w:val="center" w:pos="4677"/>
          <w:tab w:val="left" w:pos="7340"/>
        </w:tabs>
        <w:spacing w:line="360" w:lineRule="auto"/>
        <w:jc w:val="both"/>
        <w:rPr>
          <w:rFonts w:eastAsia="Times New Roman" w:cs="Times New Roman"/>
          <w:noProof/>
          <w:color w:val="000000"/>
          <w:sz w:val="24"/>
          <w:szCs w:val="24"/>
          <w:lang w:eastAsia="en-US"/>
        </w:rPr>
      </w:pPr>
      <w:r w:rsidRPr="005E1725">
        <w:rPr>
          <w:rFonts w:eastAsia="Times New Roman" w:cs="Times New Roman"/>
          <w:noProof/>
          <w:color w:val="000000"/>
          <w:sz w:val="24"/>
          <w:szCs w:val="24"/>
          <w:lang w:val="en-US" w:eastAsia="en-US"/>
        </w:rPr>
        <w:t>Ma</w:t>
      </w:r>
      <w:r w:rsidRPr="005E1725">
        <w:rPr>
          <w:rFonts w:eastAsia="Times New Roman" w:cs="Times New Roman"/>
          <w:noProof/>
          <w:color w:val="000000"/>
          <w:sz w:val="24"/>
          <w:szCs w:val="24"/>
          <w:lang w:eastAsia="en-US"/>
        </w:rPr>
        <w:t xml:space="preserve"> = 0,16 </w:t>
      </w:r>
      <w:r w:rsidRPr="005E1725">
        <w:rPr>
          <w:rFonts w:cs="Times New Roman"/>
          <w:sz w:val="24"/>
          <w:szCs w:val="24"/>
        </w:rPr>
        <w:t>× 0,07 = 0,112 кг</w:t>
      </w:r>
    </w:p>
    <w:p w14:paraId="6CC9AAF5" w14:textId="409B84BF" w:rsidR="005E1725" w:rsidRPr="005E1725" w:rsidRDefault="005E1725" w:rsidP="00420D98">
      <w:pPr>
        <w:tabs>
          <w:tab w:val="center" w:pos="4677"/>
          <w:tab w:val="left" w:pos="7340"/>
        </w:tabs>
        <w:contextualSpacing/>
        <w:jc w:val="both"/>
        <w:rPr>
          <w:rFonts w:eastAsia="Times New Roman" w:cs="Times New Roman"/>
          <w:noProof/>
          <w:color w:val="000000"/>
          <w:sz w:val="24"/>
          <w:szCs w:val="24"/>
          <w:lang w:eastAsia="en-US"/>
        </w:rPr>
      </w:pPr>
      <w:r w:rsidRPr="005E1725">
        <w:rPr>
          <w:rFonts w:eastAsia="Times New Roman" w:cs="Times New Roman"/>
          <w:noProof/>
          <w:color w:val="000000"/>
          <w:sz w:val="24"/>
          <w:szCs w:val="24"/>
          <w:lang w:eastAsia="en-US"/>
        </w:rPr>
        <w:t>Масса газа вышедшего из трубопровода за время срабатывания автоматики (</w:t>
      </w:r>
      <w:r w:rsidRPr="005E1725">
        <w:rPr>
          <w:rFonts w:eastAsia="Times New Roman" w:cs="Times New Roman"/>
          <w:i/>
          <w:noProof/>
          <w:color w:val="000000"/>
          <w:sz w:val="24"/>
          <w:szCs w:val="24"/>
          <w:lang w:val="en-US" w:eastAsia="en-US"/>
        </w:rPr>
        <w:t>T</w:t>
      </w:r>
      <w:r w:rsidRPr="005E1725">
        <w:rPr>
          <w:rFonts w:eastAsia="Times New Roman" w:cs="Times New Roman"/>
          <w:noProof/>
          <w:color w:val="000000"/>
          <w:sz w:val="24"/>
          <w:szCs w:val="24"/>
          <w:lang w:eastAsia="en-US"/>
        </w:rPr>
        <w:t>=1 секунда) до отключения</w:t>
      </w:r>
      <w:r>
        <w:rPr>
          <w:rFonts w:eastAsia="Times New Roman" w:cs="Times New Roman"/>
          <w:noProof/>
          <w:color w:val="000000"/>
          <w:sz w:val="24"/>
          <w:szCs w:val="24"/>
          <w:lang w:eastAsia="en-US"/>
        </w:rPr>
        <w:t xml:space="preserve"> определена п 8.1 и составляет</w:t>
      </w:r>
      <w:r w:rsidR="00420D98">
        <w:rPr>
          <w:rFonts w:eastAsia="Times New Roman" w:cs="Times New Roman"/>
          <w:noProof/>
          <w:color w:val="000000"/>
          <w:sz w:val="24"/>
          <w:szCs w:val="24"/>
          <w:lang w:eastAsia="en-US"/>
        </w:rPr>
        <w:t xml:space="preserve">  34,84 кг</w:t>
      </w:r>
      <w:r w:rsidRPr="005E1725">
        <w:rPr>
          <w:rFonts w:eastAsia="Times New Roman" w:cs="Times New Roman"/>
          <w:noProof/>
          <w:color w:val="000000"/>
          <w:sz w:val="24"/>
          <w:szCs w:val="24"/>
          <w:lang w:eastAsia="en-US"/>
        </w:rPr>
        <w:t>:</w:t>
      </w:r>
    </w:p>
    <w:p w14:paraId="7E262B2C" w14:textId="77777777" w:rsidR="00420D98" w:rsidRDefault="00420D98" w:rsidP="005E1725">
      <w:pPr>
        <w:rPr>
          <w:rFonts w:eastAsia="Times New Roman" w:cs="Times New Roman"/>
          <w:i/>
          <w:noProof/>
          <w:color w:val="000000"/>
          <w:sz w:val="24"/>
          <w:szCs w:val="24"/>
          <w:lang w:eastAsia="en-US"/>
        </w:rPr>
      </w:pPr>
    </w:p>
    <w:p w14:paraId="5733B38A" w14:textId="77777777" w:rsidR="005E1725" w:rsidRPr="005E1725" w:rsidRDefault="005E1725" w:rsidP="005E1725">
      <w:pPr>
        <w:contextualSpacing/>
        <w:rPr>
          <w:rFonts w:eastAsia="Times New Roman" w:cs="Times New Roman"/>
          <w:noProof/>
          <w:color w:val="000000"/>
          <w:sz w:val="24"/>
          <w:szCs w:val="24"/>
          <w:lang w:eastAsia="en-US"/>
        </w:rPr>
      </w:pPr>
      <w:r w:rsidRPr="005E1725">
        <w:rPr>
          <w:rFonts w:eastAsia="Times New Roman" w:cs="Times New Roman"/>
          <w:noProof/>
          <w:color w:val="000000"/>
          <w:sz w:val="24"/>
          <w:szCs w:val="24"/>
          <w:lang w:eastAsia="en-US"/>
        </w:rPr>
        <w:t>Общая масса газа, вышедшего из трубопроводов</w:t>
      </w:r>
      <w:r w:rsidRPr="005E1725">
        <w:rPr>
          <w:rFonts w:ascii="Calibri" w:hAnsi="Calibri"/>
          <w:sz w:val="22"/>
        </w:rPr>
        <w:t xml:space="preserve"> </w:t>
      </w:r>
      <w:r w:rsidRPr="005E1725">
        <w:rPr>
          <w:rFonts w:eastAsia="Times New Roman" w:cs="Times New Roman"/>
          <w:noProof/>
          <w:color w:val="000000"/>
          <w:sz w:val="24"/>
          <w:szCs w:val="24"/>
          <w:lang w:eastAsia="en-US"/>
        </w:rPr>
        <w:t>и аппарата составляет:</w:t>
      </w:r>
    </w:p>
    <w:p w14:paraId="757BA3CD" w14:textId="77777777" w:rsidR="005E1725" w:rsidRPr="005E1725" w:rsidRDefault="005E1725" w:rsidP="005E1725">
      <w:pPr>
        <w:rPr>
          <w:rFonts w:cs="Times New Roman"/>
          <w:color w:val="242F33"/>
          <w:spacing w:val="2"/>
          <w:sz w:val="24"/>
          <w:szCs w:val="24"/>
          <w:shd w:val="clear" w:color="auto" w:fill="FFFFFF"/>
        </w:rPr>
      </w:pPr>
    </w:p>
    <w:p w14:paraId="2347D42E" w14:textId="534C2E6B" w:rsidR="005E1725" w:rsidRPr="005E1725" w:rsidRDefault="005E1725" w:rsidP="005E1725">
      <w:pPr>
        <w:rPr>
          <w:rFonts w:cs="Times New Roman"/>
          <w:sz w:val="24"/>
          <w:szCs w:val="24"/>
        </w:rPr>
      </w:pPr>
      <w:r w:rsidRPr="005E1725">
        <w:rPr>
          <w:rFonts w:cs="Times New Roman"/>
          <w:color w:val="242F33"/>
          <w:spacing w:val="2"/>
          <w:sz w:val="24"/>
          <w:szCs w:val="24"/>
          <w:shd w:val="clear" w:color="auto" w:fill="FFFFFF"/>
        </w:rPr>
        <w:t xml:space="preserve">M = </w:t>
      </w:r>
      <w:r w:rsidR="00420D98">
        <w:rPr>
          <w:rFonts w:cs="Times New Roman"/>
          <w:color w:val="242F33"/>
          <w:spacing w:val="2"/>
          <w:sz w:val="24"/>
          <w:szCs w:val="24"/>
          <w:shd w:val="clear" w:color="auto" w:fill="FFFFFF"/>
        </w:rPr>
        <w:t>3</w:t>
      </w:r>
      <w:r w:rsidR="007419D6">
        <w:rPr>
          <w:rFonts w:cs="Times New Roman"/>
          <w:color w:val="242F33"/>
          <w:spacing w:val="2"/>
          <w:sz w:val="24"/>
          <w:szCs w:val="24"/>
          <w:shd w:val="clear" w:color="auto" w:fill="FFFFFF"/>
        </w:rPr>
        <w:t>4</w:t>
      </w:r>
      <w:r w:rsidR="00420D98">
        <w:rPr>
          <w:rFonts w:cs="Times New Roman"/>
          <w:color w:val="242F33"/>
          <w:spacing w:val="2"/>
          <w:sz w:val="24"/>
          <w:szCs w:val="24"/>
          <w:shd w:val="clear" w:color="auto" w:fill="FFFFFF"/>
        </w:rPr>
        <w:t>,84</w:t>
      </w:r>
      <w:r w:rsidRPr="005E1725">
        <w:rPr>
          <w:rFonts w:cs="Times New Roman"/>
          <w:color w:val="242F33"/>
          <w:spacing w:val="2"/>
          <w:sz w:val="24"/>
          <w:szCs w:val="24"/>
          <w:shd w:val="clear" w:color="auto" w:fill="FFFFFF"/>
        </w:rPr>
        <w:t xml:space="preserve"> + 0,112 = </w:t>
      </w:r>
      <w:r w:rsidR="00420D98">
        <w:rPr>
          <w:rFonts w:cs="Times New Roman"/>
          <w:color w:val="242F33"/>
          <w:spacing w:val="2"/>
          <w:sz w:val="24"/>
          <w:szCs w:val="24"/>
          <w:shd w:val="clear" w:color="auto" w:fill="FFFFFF"/>
        </w:rPr>
        <w:t>3</w:t>
      </w:r>
      <w:r w:rsidR="007419D6">
        <w:rPr>
          <w:rFonts w:cs="Times New Roman"/>
          <w:color w:val="242F33"/>
          <w:spacing w:val="2"/>
          <w:sz w:val="24"/>
          <w:szCs w:val="24"/>
          <w:shd w:val="clear" w:color="auto" w:fill="FFFFFF"/>
        </w:rPr>
        <w:t>4</w:t>
      </w:r>
      <w:r w:rsidRPr="005E1725">
        <w:rPr>
          <w:rFonts w:cs="Times New Roman"/>
          <w:color w:val="242F33"/>
          <w:spacing w:val="2"/>
          <w:sz w:val="24"/>
          <w:szCs w:val="24"/>
          <w:shd w:val="clear" w:color="auto" w:fill="FFFFFF"/>
        </w:rPr>
        <w:t>,</w:t>
      </w:r>
      <w:r w:rsidR="007419D6">
        <w:rPr>
          <w:rFonts w:cs="Times New Roman"/>
          <w:color w:val="242F33"/>
          <w:spacing w:val="2"/>
          <w:sz w:val="24"/>
          <w:szCs w:val="24"/>
          <w:shd w:val="clear" w:color="auto" w:fill="FFFFFF"/>
        </w:rPr>
        <w:t>9</w:t>
      </w:r>
      <w:r w:rsidR="00420D98">
        <w:rPr>
          <w:rFonts w:cs="Times New Roman"/>
          <w:color w:val="242F33"/>
          <w:spacing w:val="2"/>
          <w:sz w:val="24"/>
          <w:szCs w:val="24"/>
          <w:shd w:val="clear" w:color="auto" w:fill="FFFFFF"/>
        </w:rPr>
        <w:t>52</w:t>
      </w:r>
      <w:r w:rsidRPr="005E1725">
        <w:rPr>
          <w:rFonts w:cs="Times New Roman"/>
          <w:color w:val="242F33"/>
          <w:spacing w:val="2"/>
          <w:sz w:val="24"/>
          <w:szCs w:val="24"/>
          <w:shd w:val="clear" w:color="auto" w:fill="FFFFFF"/>
        </w:rPr>
        <w:t xml:space="preserve"> кг</w:t>
      </w:r>
    </w:p>
    <w:p w14:paraId="15A3A0FC" w14:textId="77777777" w:rsidR="005E1725" w:rsidRPr="005E1725" w:rsidRDefault="005E1725" w:rsidP="005E1725">
      <w:pPr>
        <w:rPr>
          <w:rFonts w:cs="Times New Roman"/>
          <w:sz w:val="24"/>
          <w:szCs w:val="24"/>
        </w:rPr>
      </w:pPr>
    </w:p>
    <w:p w14:paraId="4163A6D5" w14:textId="77777777" w:rsidR="005E1725" w:rsidRPr="005E1725" w:rsidRDefault="005E1725" w:rsidP="005E1725">
      <w:pPr>
        <w:contextualSpacing/>
        <w:rPr>
          <w:rFonts w:cs="Times New Roman"/>
          <w:sz w:val="24"/>
          <w:szCs w:val="24"/>
        </w:rPr>
      </w:pPr>
      <w:r w:rsidRPr="005E1725">
        <w:rPr>
          <w:rFonts w:cs="Times New Roman"/>
          <w:sz w:val="24"/>
          <w:szCs w:val="24"/>
        </w:rPr>
        <w:t>Масса горючего вещества, содержащегося в облаке, с концентрацией между нижним и верхним концентрационным пределом распространения пламени составит:</w:t>
      </w:r>
    </w:p>
    <w:p w14:paraId="27041791" w14:textId="7A6ECB2F" w:rsidR="005E1725" w:rsidRPr="005E1725" w:rsidRDefault="005E1725" w:rsidP="005E1725">
      <w:pPr>
        <w:contextualSpacing/>
        <w:rPr>
          <w:rFonts w:cs="Times New Roman"/>
          <w:sz w:val="24"/>
          <w:szCs w:val="24"/>
        </w:rPr>
      </w:pPr>
      <w:r w:rsidRPr="005E1725">
        <w:rPr>
          <w:rFonts w:cs="Times New Roman"/>
          <w:sz w:val="24"/>
          <w:szCs w:val="24"/>
        </w:rPr>
        <w:cr/>
        <w:t>m</w:t>
      </w:r>
      <w:r w:rsidRPr="005E1725">
        <w:rPr>
          <w:rFonts w:cs="Times New Roman"/>
          <w:sz w:val="24"/>
          <w:szCs w:val="24"/>
          <w:vertAlign w:val="subscript"/>
        </w:rPr>
        <w:t>г</w:t>
      </w:r>
      <w:r w:rsidRPr="005E1725">
        <w:rPr>
          <w:rFonts w:cs="Times New Roman"/>
          <w:sz w:val="24"/>
          <w:szCs w:val="24"/>
        </w:rPr>
        <w:t xml:space="preserve"> = </w:t>
      </w:r>
      <w:r w:rsidRPr="005E1725">
        <w:rPr>
          <w:rFonts w:eastAsia="Times New Roman" w:cs="Times New Roman"/>
          <w:i/>
          <w:noProof/>
          <w:color w:val="000000"/>
          <w:sz w:val="24"/>
          <w:szCs w:val="24"/>
          <w:lang w:val="en-US" w:eastAsia="en-US"/>
        </w:rPr>
        <w:t>M</w:t>
      </w:r>
      <w:r w:rsidRPr="005E1725">
        <w:rPr>
          <w:rFonts w:eastAsia="Times New Roman" w:cs="Times New Roman"/>
          <w:i/>
          <w:noProof/>
          <w:color w:val="000000"/>
          <w:sz w:val="24"/>
          <w:szCs w:val="24"/>
          <w:vertAlign w:val="subscript"/>
          <w:lang w:eastAsia="en-US"/>
        </w:rPr>
        <w:t>г</w:t>
      </w:r>
      <w:r w:rsidRPr="005E1725">
        <w:rPr>
          <w:rFonts w:cs="Times New Roman"/>
          <w:sz w:val="24"/>
          <w:szCs w:val="24"/>
        </w:rPr>
        <w:t xml:space="preserve"> × Z = </w:t>
      </w:r>
      <w:r w:rsidR="00420D98">
        <w:rPr>
          <w:rFonts w:cs="Times New Roman"/>
          <w:sz w:val="24"/>
          <w:szCs w:val="24"/>
        </w:rPr>
        <w:t>3</w:t>
      </w:r>
      <w:r w:rsidR="007419D6">
        <w:rPr>
          <w:rFonts w:cs="Times New Roman"/>
          <w:sz w:val="24"/>
          <w:szCs w:val="24"/>
        </w:rPr>
        <w:t>4</w:t>
      </w:r>
      <w:r w:rsidRPr="005E1725">
        <w:rPr>
          <w:rFonts w:cs="Times New Roman"/>
          <w:sz w:val="24"/>
          <w:szCs w:val="24"/>
        </w:rPr>
        <w:t>,</w:t>
      </w:r>
      <w:r w:rsidR="007419D6">
        <w:rPr>
          <w:rFonts w:cs="Times New Roman"/>
          <w:sz w:val="24"/>
          <w:szCs w:val="24"/>
        </w:rPr>
        <w:t>9</w:t>
      </w:r>
      <w:r w:rsidR="00420D98">
        <w:rPr>
          <w:rFonts w:cs="Times New Roman"/>
          <w:sz w:val="24"/>
          <w:szCs w:val="24"/>
        </w:rPr>
        <w:t>52</w:t>
      </w:r>
      <w:r w:rsidRPr="005E1725">
        <w:rPr>
          <w:rFonts w:cs="Times New Roman"/>
          <w:sz w:val="24"/>
          <w:szCs w:val="24"/>
        </w:rPr>
        <w:t xml:space="preserve"> × 0,5 = </w:t>
      </w:r>
      <w:r w:rsidR="007419D6" w:rsidRPr="007419D6">
        <w:rPr>
          <w:rFonts w:cs="Times New Roman"/>
          <w:sz w:val="24"/>
          <w:szCs w:val="24"/>
        </w:rPr>
        <w:t>17,476</w:t>
      </w:r>
      <w:r w:rsidR="007419D6">
        <w:rPr>
          <w:rFonts w:cs="Times New Roman"/>
          <w:sz w:val="24"/>
          <w:szCs w:val="24"/>
        </w:rPr>
        <w:t xml:space="preserve"> </w:t>
      </w:r>
      <w:r w:rsidRPr="005E1725">
        <w:rPr>
          <w:rFonts w:cs="Times New Roman"/>
          <w:sz w:val="24"/>
          <w:szCs w:val="24"/>
        </w:rPr>
        <w:t>кг (для горючих газов Z = 0,5)</w:t>
      </w:r>
    </w:p>
    <w:p w14:paraId="6308D583" w14:textId="77777777" w:rsidR="005E1725" w:rsidRPr="005E1725" w:rsidRDefault="005E1725" w:rsidP="005E1725">
      <w:pPr>
        <w:contextualSpacing/>
        <w:rPr>
          <w:rFonts w:cs="Times New Roman"/>
          <w:sz w:val="24"/>
          <w:szCs w:val="24"/>
        </w:rPr>
      </w:pPr>
    </w:p>
    <w:p w14:paraId="2210B250" w14:textId="77777777" w:rsidR="00420D98" w:rsidRPr="00A03472" w:rsidRDefault="00420D98" w:rsidP="00420D98">
      <w:pPr>
        <w:contextualSpacing/>
        <w:rPr>
          <w:rFonts w:cs="Times New Roman"/>
          <w:sz w:val="24"/>
          <w:szCs w:val="24"/>
        </w:rPr>
      </w:pPr>
      <w:r w:rsidRPr="00A03472">
        <w:rPr>
          <w:rFonts w:cs="Times New Roman"/>
          <w:sz w:val="24"/>
          <w:szCs w:val="24"/>
        </w:rPr>
        <w:t>Согласно СП 12.13130.2009 (ОПРЕДЕЛЕНИЕ КАТЕГОРИЙ ПОМЕЩЕНИЙ, ЗДАНИЙ И НАРУЖНЫХ УСТАНОВОК ПО ВЗРЫВОПОЖАРНОЙ И ПОЖАРНОЙ ОПАСНОСТИ) применяется следующий метод расчета:</w:t>
      </w:r>
    </w:p>
    <w:p w14:paraId="75956B3F" w14:textId="77777777" w:rsidR="00420D98" w:rsidRPr="00A03472" w:rsidRDefault="00420D98" w:rsidP="00420D98">
      <w:pPr>
        <w:contextualSpacing/>
        <w:rPr>
          <w:rFonts w:cs="Times New Roman"/>
          <w:sz w:val="24"/>
          <w:szCs w:val="24"/>
        </w:rPr>
      </w:pPr>
      <w:r w:rsidRPr="00A03472">
        <w:rPr>
          <w:rFonts w:cs="Times New Roman"/>
          <w:sz w:val="24"/>
          <w:szCs w:val="24"/>
        </w:rPr>
        <w:t>Избыточное давление ΔР для индивидуальных горючих веществ, состоящих из атомов С, Н, О, N, Сl, Вr, I, F, определяется по формуле</w:t>
      </w:r>
    </w:p>
    <w:p w14:paraId="004034F8" w14:textId="77777777" w:rsidR="00420D98" w:rsidRPr="00A03472" w:rsidRDefault="00420D98" w:rsidP="00420D98">
      <w:pPr>
        <w:contextualSpacing/>
        <w:rPr>
          <w:rFonts w:cs="Times New Roman"/>
          <w:sz w:val="24"/>
          <w:szCs w:val="24"/>
        </w:rPr>
      </w:pPr>
    </w:p>
    <w:p w14:paraId="3A3CC2EB" w14:textId="4ABBB01C" w:rsidR="00420D98" w:rsidRPr="00A03472" w:rsidRDefault="00420D98" w:rsidP="00420D98">
      <w:pPr>
        <w:rPr>
          <w:rFonts w:eastAsia="Times New Roman" w:cs="Times New Roman"/>
          <w:sz w:val="24"/>
          <w:szCs w:val="24"/>
          <w:lang w:eastAsia="ru-RU"/>
        </w:rPr>
      </w:pPr>
      <w:r w:rsidRPr="00A03472">
        <w:rPr>
          <w:rFonts w:eastAsia="Times New Roman" w:cs="Times New Roman"/>
          <w:sz w:val="24"/>
          <w:szCs w:val="24"/>
          <w:lang w:eastAsia="ru-RU"/>
        </w:rPr>
        <w:t>∆Р = (Р</w:t>
      </w:r>
      <w:r w:rsidRPr="00A03472">
        <w:rPr>
          <w:rFonts w:eastAsia="Times New Roman" w:cs="Times New Roman"/>
          <w:sz w:val="24"/>
          <w:szCs w:val="24"/>
          <w:vertAlign w:val="subscript"/>
          <w:lang w:eastAsia="ru-RU"/>
        </w:rPr>
        <w:t>max</w:t>
      </w:r>
      <w:r w:rsidRPr="00A03472">
        <w:rPr>
          <w:rFonts w:eastAsia="Times New Roman" w:cs="Times New Roman"/>
          <w:sz w:val="24"/>
          <w:szCs w:val="24"/>
          <w:lang w:eastAsia="ru-RU"/>
        </w:rPr>
        <w:t xml:space="preserve"> – Р</w:t>
      </w:r>
      <w:r w:rsidRPr="00A03472">
        <w:rPr>
          <w:rFonts w:eastAsia="Times New Roman" w:cs="Times New Roman"/>
          <w:sz w:val="24"/>
          <w:szCs w:val="24"/>
          <w:vertAlign w:val="subscript"/>
          <w:lang w:eastAsia="ru-RU"/>
        </w:rPr>
        <w:t>0</w:t>
      </w:r>
      <w:r w:rsidRPr="00A03472">
        <w:rPr>
          <w:rFonts w:eastAsia="Times New Roman" w:cs="Times New Roman"/>
          <w:sz w:val="24"/>
          <w:szCs w:val="24"/>
          <w:lang w:eastAsia="ru-RU"/>
        </w:rPr>
        <w:t>) ∙ ((m</w:t>
      </w:r>
      <w:r w:rsidRPr="00A03472">
        <w:rPr>
          <w:rFonts w:cs="Times New Roman"/>
          <w:sz w:val="24"/>
          <w:szCs w:val="24"/>
        </w:rPr>
        <w:t>×</w:t>
      </w:r>
      <w:r w:rsidRPr="00A03472">
        <w:rPr>
          <w:rFonts w:eastAsia="Times New Roman" w:cs="Times New Roman"/>
          <w:sz w:val="24"/>
          <w:szCs w:val="24"/>
          <w:lang w:eastAsia="ru-RU"/>
        </w:rPr>
        <w:t>Z)/(V</w:t>
      </w:r>
      <w:r w:rsidRPr="00A03472">
        <w:rPr>
          <w:rFonts w:eastAsia="Times New Roman" w:cs="Times New Roman"/>
          <w:sz w:val="24"/>
          <w:szCs w:val="24"/>
          <w:vertAlign w:val="subscript"/>
          <w:lang w:eastAsia="ru-RU"/>
        </w:rPr>
        <w:t>св</w:t>
      </w:r>
      <w:r w:rsidRPr="00A03472">
        <w:rPr>
          <w:rFonts w:cs="Times New Roman"/>
          <w:sz w:val="24"/>
          <w:szCs w:val="24"/>
        </w:rPr>
        <w:t>×</w:t>
      </w:r>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r w:rsidRPr="00A03472">
        <w:rPr>
          <w:rFonts w:eastAsia="Times New Roman" w:cs="Times New Roman"/>
          <w:sz w:val="24"/>
          <w:szCs w:val="24"/>
          <w:lang w:eastAsia="ru-RU"/>
        </w:rPr>
        <w:t>)) ∙ (100/С</w:t>
      </w:r>
      <w:r w:rsidRPr="00A03472">
        <w:rPr>
          <w:rFonts w:eastAsia="Times New Roman" w:cs="Times New Roman"/>
          <w:sz w:val="24"/>
          <w:szCs w:val="24"/>
          <w:vertAlign w:val="subscript"/>
          <w:lang w:eastAsia="ru-RU"/>
        </w:rPr>
        <w:t>ст</w:t>
      </w:r>
      <w:r w:rsidRPr="00A03472">
        <w:rPr>
          <w:rFonts w:eastAsia="Times New Roman" w:cs="Times New Roman"/>
          <w:sz w:val="24"/>
          <w:szCs w:val="24"/>
          <w:lang w:eastAsia="ru-RU"/>
        </w:rPr>
        <w:t>) ∙ (1/К</w:t>
      </w:r>
      <w:r w:rsidRPr="00A03472">
        <w:rPr>
          <w:rFonts w:eastAsia="Times New Roman" w:cs="Times New Roman"/>
          <w:sz w:val="24"/>
          <w:szCs w:val="24"/>
          <w:vertAlign w:val="subscript"/>
          <w:lang w:eastAsia="ru-RU"/>
        </w:rPr>
        <w:t>н</w:t>
      </w:r>
      <w:r w:rsidRPr="00A03472">
        <w:rPr>
          <w:rFonts w:eastAsia="Times New Roman" w:cs="Times New Roman"/>
          <w:sz w:val="24"/>
          <w:szCs w:val="24"/>
          <w:lang w:eastAsia="ru-RU"/>
        </w:rPr>
        <w:t xml:space="preserve">), где          </w:t>
      </w:r>
      <w:r w:rsidRPr="00A03472">
        <w:rPr>
          <w:rFonts w:eastAsia="Times New Roman" w:cs="Times New Roman"/>
          <w:color w:val="000000"/>
          <w:sz w:val="24"/>
          <w:szCs w:val="24"/>
          <w:lang w:eastAsia="ru-RU"/>
        </w:rPr>
        <w:t xml:space="preserve">∆Р = </w:t>
      </w:r>
      <w:r>
        <w:rPr>
          <w:rFonts w:cs="Times New Roman"/>
          <w:sz w:val="24"/>
          <w:szCs w:val="24"/>
        </w:rPr>
        <w:t>8</w:t>
      </w:r>
      <w:r w:rsidRPr="00A03472">
        <w:rPr>
          <w:rFonts w:cs="Times New Roman"/>
          <w:sz w:val="24"/>
          <w:szCs w:val="24"/>
        </w:rPr>
        <w:t>,</w:t>
      </w:r>
      <w:r>
        <w:rPr>
          <w:rFonts w:cs="Times New Roman"/>
          <w:sz w:val="24"/>
          <w:szCs w:val="24"/>
        </w:rPr>
        <w:t>8</w:t>
      </w:r>
      <w:r w:rsidR="007419D6">
        <w:rPr>
          <w:rFonts w:cs="Times New Roman"/>
          <w:sz w:val="24"/>
          <w:szCs w:val="24"/>
        </w:rPr>
        <w:t>5</w:t>
      </w:r>
      <w:r w:rsidRPr="00A03472">
        <w:rPr>
          <w:rFonts w:eastAsia="Times New Roman" w:cs="Times New Roman"/>
          <w:color w:val="000000"/>
          <w:sz w:val="24"/>
          <w:szCs w:val="24"/>
          <w:lang w:eastAsia="ru-RU"/>
        </w:rPr>
        <w:t xml:space="preserve"> кПа</w:t>
      </w:r>
    </w:p>
    <w:p w14:paraId="480E8D62" w14:textId="77777777" w:rsidR="00420D98" w:rsidRPr="00A03472" w:rsidRDefault="00420D98" w:rsidP="00420D98">
      <w:pPr>
        <w:rPr>
          <w:rFonts w:eastAsia="Times New Roman" w:cs="Times New Roman"/>
          <w:sz w:val="24"/>
          <w:szCs w:val="24"/>
          <w:lang w:eastAsia="ru-RU"/>
        </w:rPr>
      </w:pPr>
    </w:p>
    <w:p w14:paraId="7152D2EC" w14:textId="77777777" w:rsidR="00420D98" w:rsidRPr="00A03472" w:rsidRDefault="00420D98" w:rsidP="00420D98">
      <w:pPr>
        <w:rPr>
          <w:rFonts w:eastAsia="Times New Roman" w:cs="Times New Roman"/>
          <w:sz w:val="24"/>
          <w:szCs w:val="24"/>
          <w:lang w:eastAsia="ru-RU"/>
        </w:rPr>
      </w:pPr>
      <w:r w:rsidRPr="00A03472">
        <w:rPr>
          <w:rFonts w:eastAsia="Times New Roman" w:cs="Times New Roman"/>
          <w:sz w:val="24"/>
          <w:szCs w:val="24"/>
          <w:lang w:eastAsia="ru-RU"/>
        </w:rPr>
        <w:t>Р</w:t>
      </w:r>
      <w:r w:rsidRPr="00A03472">
        <w:rPr>
          <w:rFonts w:eastAsia="Times New Roman" w:cs="Times New Roman"/>
          <w:sz w:val="24"/>
          <w:szCs w:val="24"/>
          <w:vertAlign w:val="subscript"/>
          <w:lang w:eastAsia="ru-RU"/>
        </w:rPr>
        <w:t>max</w:t>
      </w:r>
      <w:r w:rsidRPr="00A03472">
        <w:rPr>
          <w:rFonts w:eastAsia="Times New Roman" w:cs="Times New Roman"/>
          <w:sz w:val="24"/>
          <w:szCs w:val="24"/>
          <w:lang w:eastAsia="ru-RU"/>
        </w:rPr>
        <w:t xml:space="preserve"> – максимальное давление взрыва стехиометрической газовоздушной смеси в замкнутом объеме</w:t>
      </w:r>
      <w:r w:rsidRPr="00A03472">
        <w:rPr>
          <w:rFonts w:cs="Times New Roman"/>
          <w:sz w:val="24"/>
          <w:szCs w:val="24"/>
        </w:rPr>
        <w:t xml:space="preserve"> (</w:t>
      </w:r>
      <w:r w:rsidRPr="00A03472">
        <w:rPr>
          <w:rFonts w:eastAsia="Times New Roman" w:cs="Times New Roman"/>
          <w:sz w:val="24"/>
          <w:szCs w:val="24"/>
          <w:lang w:eastAsia="ru-RU"/>
        </w:rPr>
        <w:t>допускается принимать 900 кПа),</w:t>
      </w:r>
    </w:p>
    <w:p w14:paraId="11729E46" w14:textId="77777777" w:rsidR="00420D98" w:rsidRPr="00A03472" w:rsidRDefault="00420D98" w:rsidP="00420D98">
      <w:pPr>
        <w:rPr>
          <w:rFonts w:eastAsia="Times New Roman" w:cs="Times New Roman"/>
          <w:sz w:val="24"/>
          <w:szCs w:val="24"/>
          <w:lang w:eastAsia="ru-RU"/>
        </w:rPr>
      </w:pPr>
      <w:r w:rsidRPr="00A03472">
        <w:rPr>
          <w:rFonts w:eastAsia="Times New Roman" w:cs="Times New Roman"/>
          <w:sz w:val="24"/>
          <w:szCs w:val="24"/>
          <w:lang w:eastAsia="ru-RU"/>
        </w:rPr>
        <w:t>Р</w:t>
      </w:r>
      <w:r w:rsidRPr="00A03472">
        <w:rPr>
          <w:rFonts w:eastAsia="Times New Roman" w:cs="Times New Roman"/>
          <w:sz w:val="24"/>
          <w:szCs w:val="24"/>
          <w:vertAlign w:val="subscript"/>
          <w:lang w:eastAsia="ru-RU"/>
        </w:rPr>
        <w:t xml:space="preserve">0 </w:t>
      </w:r>
      <w:r w:rsidRPr="00A03472">
        <w:rPr>
          <w:rFonts w:eastAsia="Times New Roman" w:cs="Times New Roman"/>
          <w:sz w:val="24"/>
          <w:szCs w:val="24"/>
          <w:lang w:eastAsia="ru-RU"/>
        </w:rPr>
        <w:t>– начальное давление, кПа (допускается принимать равным 101кПа),</w:t>
      </w:r>
    </w:p>
    <w:p w14:paraId="752EA4B0" w14:textId="77777777" w:rsidR="00420D98" w:rsidRPr="00A03472" w:rsidRDefault="00420D98" w:rsidP="00420D98">
      <w:pPr>
        <w:rPr>
          <w:rFonts w:eastAsia="Times New Roman" w:cs="Times New Roman"/>
          <w:sz w:val="24"/>
          <w:szCs w:val="24"/>
          <w:lang w:eastAsia="ru-RU"/>
        </w:rPr>
      </w:pPr>
      <w:r w:rsidRPr="00A03472">
        <w:rPr>
          <w:rFonts w:eastAsia="Times New Roman" w:cs="Times New Roman"/>
          <w:sz w:val="24"/>
          <w:szCs w:val="24"/>
          <w:lang w:eastAsia="ru-RU"/>
        </w:rPr>
        <w:t>m – масса ГГ, вышедших в результате аварии в помещение,</w:t>
      </w:r>
    </w:p>
    <w:p w14:paraId="1970FC29" w14:textId="77777777" w:rsidR="00420D98" w:rsidRPr="00A03472" w:rsidRDefault="00420D98" w:rsidP="00420D98">
      <w:pPr>
        <w:rPr>
          <w:rFonts w:eastAsia="Times New Roman" w:cs="Times New Roman"/>
          <w:sz w:val="24"/>
          <w:szCs w:val="24"/>
          <w:lang w:eastAsia="ru-RU"/>
        </w:rPr>
      </w:pPr>
      <w:r w:rsidRPr="00A03472">
        <w:rPr>
          <w:rFonts w:eastAsia="Times New Roman" w:cs="Times New Roman"/>
          <w:sz w:val="24"/>
          <w:szCs w:val="24"/>
          <w:lang w:eastAsia="ru-RU"/>
        </w:rPr>
        <w:t>К</w:t>
      </w:r>
      <w:r w:rsidRPr="00A03472">
        <w:rPr>
          <w:rFonts w:eastAsia="Times New Roman" w:cs="Times New Roman"/>
          <w:sz w:val="24"/>
          <w:szCs w:val="24"/>
          <w:vertAlign w:val="subscript"/>
          <w:lang w:eastAsia="ru-RU"/>
        </w:rPr>
        <w:t>н</w:t>
      </w:r>
      <w:r w:rsidRPr="00A03472">
        <w:rPr>
          <w:rFonts w:eastAsia="Times New Roman" w:cs="Times New Roman"/>
          <w:sz w:val="24"/>
          <w:szCs w:val="24"/>
          <w:lang w:eastAsia="ru-RU"/>
        </w:rPr>
        <w:t xml:space="preserve"> – коэффициент, учитывающий негерметичность помещения и неадиабатичность процесса горения (допускается принимать 3),</w:t>
      </w:r>
    </w:p>
    <w:p w14:paraId="1E866D10" w14:textId="77777777" w:rsidR="00420D98" w:rsidRPr="00A03472" w:rsidRDefault="00420D98" w:rsidP="00420D98">
      <w:pPr>
        <w:contextualSpacing/>
        <w:rPr>
          <w:rFonts w:cs="Times New Roman"/>
          <w:sz w:val="24"/>
          <w:szCs w:val="24"/>
        </w:rPr>
      </w:pPr>
      <w:r w:rsidRPr="00A03472">
        <w:rPr>
          <w:rFonts w:eastAsia="Times New Roman" w:cs="Times New Roman"/>
          <w:sz w:val="24"/>
          <w:szCs w:val="24"/>
          <w:lang w:eastAsia="ru-RU"/>
        </w:rPr>
        <w:t>V</w:t>
      </w:r>
      <w:r w:rsidRPr="00A03472">
        <w:rPr>
          <w:rFonts w:eastAsia="Times New Roman" w:cs="Times New Roman"/>
          <w:sz w:val="24"/>
          <w:szCs w:val="24"/>
          <w:vertAlign w:val="subscript"/>
          <w:lang w:eastAsia="ru-RU"/>
        </w:rPr>
        <w:t>св</w:t>
      </w:r>
      <w:r w:rsidRPr="00A03472">
        <w:rPr>
          <w:rFonts w:eastAsia="Times New Roman" w:cs="Times New Roman"/>
          <w:sz w:val="24"/>
          <w:szCs w:val="24"/>
          <w:lang w:eastAsia="ru-RU"/>
        </w:rPr>
        <w:t xml:space="preserve"> - свободный объем помещения,</w:t>
      </w:r>
    </w:p>
    <w:p w14:paraId="2612D32F" w14:textId="77777777" w:rsidR="00420D98" w:rsidRPr="00A03472" w:rsidRDefault="00420D98" w:rsidP="00420D98">
      <w:pPr>
        <w:contextualSpacing/>
        <w:rPr>
          <w:rFonts w:cs="Times New Roman"/>
          <w:sz w:val="24"/>
          <w:szCs w:val="24"/>
        </w:rPr>
      </w:pPr>
      <w:r w:rsidRPr="00A03472">
        <w:rPr>
          <w:rFonts w:eastAsia="Times New Roman" w:cs="Times New Roman"/>
          <w:sz w:val="24"/>
          <w:szCs w:val="24"/>
          <w:lang w:eastAsia="ru-RU"/>
        </w:rPr>
        <w:t>Z</w:t>
      </w:r>
      <w:r w:rsidRPr="00A03472">
        <w:rPr>
          <w:rFonts w:cs="Times New Roman"/>
          <w:sz w:val="24"/>
          <w:szCs w:val="24"/>
        </w:rPr>
        <w:t xml:space="preserve"> - коэффициент участия горючих газов и паров в горении.</w:t>
      </w:r>
    </w:p>
    <w:p w14:paraId="3B3C79C8" w14:textId="77777777" w:rsidR="00420D98" w:rsidRPr="00A03472" w:rsidRDefault="00420D98" w:rsidP="00420D98">
      <w:pPr>
        <w:contextualSpacing/>
        <w:rPr>
          <w:rFonts w:cs="Times New Roman"/>
          <w:sz w:val="24"/>
          <w:szCs w:val="24"/>
        </w:rPr>
      </w:pPr>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r w:rsidRPr="00A03472">
        <w:rPr>
          <w:rFonts w:eastAsia="Times New Roman" w:cs="Times New Roman"/>
          <w:sz w:val="24"/>
          <w:szCs w:val="24"/>
          <w:lang w:eastAsia="ru-RU"/>
        </w:rPr>
        <w:t xml:space="preserve"> - </w:t>
      </w:r>
      <w:r w:rsidRPr="00A03472">
        <w:rPr>
          <w:rFonts w:cs="Times New Roman"/>
          <w:sz w:val="24"/>
          <w:szCs w:val="24"/>
        </w:rPr>
        <w:t>плотность газа или пара при расчетной температуре, вычисляемая по формуле:</w:t>
      </w:r>
    </w:p>
    <w:p w14:paraId="1A18C0FB" w14:textId="77777777" w:rsidR="00420D98" w:rsidRDefault="00420D98" w:rsidP="00420D98">
      <w:pPr>
        <w:contextualSpacing/>
        <w:rPr>
          <w:rFonts w:eastAsia="Times New Roman" w:cs="Times New Roman"/>
          <w:color w:val="000000"/>
          <w:sz w:val="24"/>
          <w:szCs w:val="24"/>
          <w:lang w:eastAsia="ru-RU"/>
        </w:rPr>
      </w:pPr>
    </w:p>
    <w:p w14:paraId="42B0100F" w14:textId="77777777" w:rsidR="00420D98" w:rsidRPr="00D54A63" w:rsidRDefault="00420D98" w:rsidP="00420D98">
      <w:pPr>
        <w:rPr>
          <w:rFonts w:eastAsia="Times New Roman" w:cs="Times New Roman"/>
          <w:color w:val="000000"/>
          <w:sz w:val="24"/>
          <w:szCs w:val="24"/>
          <w:lang w:eastAsia="ru-RU"/>
        </w:rPr>
      </w:pPr>
      <w:r w:rsidRPr="00D54A63">
        <w:rPr>
          <w:rFonts w:eastAsia="Times New Roman" w:cs="Times New Roman"/>
          <w:color w:val="000000"/>
          <w:sz w:val="24"/>
          <w:szCs w:val="24"/>
          <w:lang w:eastAsia="ru-RU"/>
        </w:rPr>
        <w:t>ρ</w:t>
      </w:r>
      <w:r w:rsidRPr="00D54A63">
        <w:rPr>
          <w:rFonts w:eastAsia="Times New Roman" w:cs="Times New Roman"/>
          <w:color w:val="000000"/>
          <w:sz w:val="24"/>
          <w:szCs w:val="24"/>
          <w:vertAlign w:val="subscript"/>
          <w:lang w:eastAsia="ru-RU"/>
        </w:rPr>
        <w:t>г.п.</w:t>
      </w:r>
      <w:r w:rsidRPr="00D54A63">
        <w:rPr>
          <w:rFonts w:eastAsia="Times New Roman" w:cs="Times New Roman"/>
          <w:color w:val="000000"/>
          <w:sz w:val="24"/>
          <w:szCs w:val="24"/>
          <w:lang w:eastAsia="ru-RU"/>
        </w:rPr>
        <w:t>= M / V</w:t>
      </w:r>
      <w:r w:rsidRPr="00D54A63">
        <w:rPr>
          <w:rFonts w:eastAsia="Times New Roman" w:cs="Times New Roman"/>
          <w:color w:val="000000"/>
          <w:sz w:val="24"/>
          <w:szCs w:val="24"/>
          <w:vertAlign w:val="subscript"/>
          <w:lang w:eastAsia="ru-RU"/>
        </w:rPr>
        <w:t xml:space="preserve">0 </w:t>
      </w:r>
      <w:r w:rsidRPr="00D54A63">
        <w:rPr>
          <w:rFonts w:eastAsia="Times New Roman" w:cs="Times New Roman"/>
          <w:color w:val="000000"/>
          <w:sz w:val="24"/>
          <w:szCs w:val="24"/>
          <w:lang w:eastAsia="ru-RU"/>
        </w:rPr>
        <w:t>· (1+0,00366·t</w:t>
      </w:r>
      <w:r w:rsidRPr="00D54A63">
        <w:rPr>
          <w:rFonts w:eastAsia="Times New Roman" w:cs="Times New Roman"/>
          <w:color w:val="000000"/>
          <w:sz w:val="24"/>
          <w:szCs w:val="24"/>
          <w:vertAlign w:val="subscript"/>
          <w:lang w:eastAsia="ru-RU"/>
        </w:rPr>
        <w:t>р</w:t>
      </w:r>
      <w:r w:rsidRPr="00D54A63">
        <w:rPr>
          <w:rFonts w:eastAsia="Times New Roman" w:cs="Times New Roman"/>
          <w:color w:val="000000"/>
          <w:sz w:val="24"/>
          <w:szCs w:val="24"/>
          <w:lang w:eastAsia="ru-RU"/>
        </w:rPr>
        <w:t>) = 0,666843172 кг/м</w:t>
      </w:r>
      <w:r w:rsidRPr="00D54A63">
        <w:rPr>
          <w:rFonts w:eastAsia="Times New Roman" w:cs="Times New Roman"/>
          <w:color w:val="000000"/>
          <w:sz w:val="24"/>
          <w:szCs w:val="24"/>
          <w:vertAlign w:val="superscript"/>
          <w:lang w:eastAsia="ru-RU"/>
        </w:rPr>
        <w:t>3</w:t>
      </w:r>
    </w:p>
    <w:p w14:paraId="7764F619" w14:textId="77777777" w:rsidR="00420D98" w:rsidRPr="00D54A63" w:rsidRDefault="00420D98" w:rsidP="00420D98">
      <w:pPr>
        <w:contextualSpacing/>
        <w:rPr>
          <w:rFonts w:cs="Times New Roman"/>
          <w:sz w:val="24"/>
          <w:szCs w:val="24"/>
        </w:rPr>
      </w:pPr>
    </w:p>
    <w:p w14:paraId="77421770" w14:textId="77777777" w:rsidR="00420D98" w:rsidRPr="00D54A63" w:rsidRDefault="00420D98" w:rsidP="00420D98">
      <w:pPr>
        <w:rPr>
          <w:rFonts w:eastAsia="Times New Roman" w:cs="Times New Roman"/>
          <w:color w:val="000000"/>
          <w:sz w:val="24"/>
          <w:szCs w:val="24"/>
          <w:lang w:eastAsia="ru-RU"/>
        </w:rPr>
      </w:pPr>
      <w:r w:rsidRPr="00D54A63">
        <w:rPr>
          <w:rFonts w:eastAsia="Times New Roman" w:cs="Times New Roman"/>
          <w:color w:val="000000"/>
          <w:sz w:val="24"/>
          <w:szCs w:val="24"/>
          <w:lang w:eastAsia="ru-RU"/>
        </w:rPr>
        <w:t>М - молярная масса</w:t>
      </w:r>
    </w:p>
    <w:p w14:paraId="3D8A155B" w14:textId="77777777" w:rsidR="00420D98" w:rsidRPr="00D54A63" w:rsidRDefault="00420D98" w:rsidP="00420D98">
      <w:pPr>
        <w:rPr>
          <w:rFonts w:eastAsia="Times New Roman" w:cs="Times New Roman"/>
          <w:color w:val="000000"/>
          <w:sz w:val="24"/>
          <w:szCs w:val="24"/>
          <w:lang w:eastAsia="ru-RU"/>
        </w:rPr>
      </w:pPr>
      <w:r w:rsidRPr="00D54A63">
        <w:rPr>
          <w:rFonts w:eastAsia="Times New Roman" w:cs="Times New Roman"/>
          <w:color w:val="000000"/>
          <w:sz w:val="24"/>
          <w:szCs w:val="24"/>
          <w:lang w:eastAsia="ru-RU"/>
        </w:rPr>
        <w:t>V</w:t>
      </w:r>
      <w:r w:rsidRPr="00D54A63">
        <w:rPr>
          <w:rFonts w:eastAsia="Times New Roman" w:cs="Times New Roman"/>
          <w:color w:val="000000"/>
          <w:sz w:val="24"/>
          <w:szCs w:val="24"/>
          <w:vertAlign w:val="subscript"/>
          <w:lang w:eastAsia="ru-RU"/>
        </w:rPr>
        <w:t>0</w:t>
      </w:r>
      <w:r w:rsidRPr="00D54A63">
        <w:rPr>
          <w:rFonts w:eastAsia="Times New Roman" w:cs="Times New Roman"/>
          <w:color w:val="000000"/>
          <w:sz w:val="24"/>
          <w:szCs w:val="24"/>
          <w:lang w:eastAsia="ru-RU"/>
        </w:rPr>
        <w:t xml:space="preserve"> - мольный объем, равный 22,413</w:t>
      </w:r>
    </w:p>
    <w:p w14:paraId="75620CA9" w14:textId="77777777" w:rsidR="00420D98" w:rsidRPr="00D54A63" w:rsidRDefault="00420D98" w:rsidP="00420D98">
      <w:pPr>
        <w:rPr>
          <w:rFonts w:eastAsia="Times New Roman" w:cs="Times New Roman"/>
          <w:color w:val="000000"/>
          <w:sz w:val="24"/>
          <w:szCs w:val="24"/>
          <w:lang w:eastAsia="ru-RU"/>
        </w:rPr>
      </w:pPr>
      <w:r w:rsidRPr="00D54A63">
        <w:rPr>
          <w:rFonts w:eastAsia="Times New Roman" w:cs="Times New Roman"/>
          <w:color w:val="000000"/>
          <w:sz w:val="24"/>
          <w:szCs w:val="24"/>
          <w:lang w:eastAsia="ru-RU"/>
        </w:rPr>
        <w:t>t</w:t>
      </w:r>
      <w:r w:rsidRPr="00D54A63">
        <w:rPr>
          <w:rFonts w:eastAsia="Times New Roman" w:cs="Times New Roman"/>
          <w:color w:val="000000"/>
          <w:sz w:val="24"/>
          <w:szCs w:val="24"/>
          <w:vertAlign w:val="subscript"/>
          <w:lang w:eastAsia="ru-RU"/>
        </w:rPr>
        <w:t>р</w:t>
      </w:r>
      <w:r w:rsidRPr="00D54A63">
        <w:rPr>
          <w:rFonts w:eastAsia="Times New Roman" w:cs="Times New Roman"/>
          <w:color w:val="000000"/>
          <w:sz w:val="24"/>
          <w:szCs w:val="24"/>
          <w:lang w:eastAsia="ru-RU"/>
        </w:rPr>
        <w:t xml:space="preserve"> - расчетная температура (принимается равная 20</w:t>
      </w:r>
      <w:r w:rsidRPr="00D54A63">
        <w:rPr>
          <w:rFonts w:eastAsia="Times New Roman" w:cs="Times New Roman"/>
          <w:color w:val="000000"/>
          <w:sz w:val="24"/>
          <w:szCs w:val="24"/>
          <w:vertAlign w:val="superscript"/>
          <w:lang w:eastAsia="ru-RU"/>
        </w:rPr>
        <w:t>0</w:t>
      </w:r>
      <w:r w:rsidRPr="00D54A63">
        <w:rPr>
          <w:rFonts w:eastAsia="Times New Roman" w:cs="Times New Roman"/>
          <w:color w:val="000000"/>
          <w:sz w:val="24"/>
          <w:szCs w:val="24"/>
          <w:lang w:eastAsia="ru-RU"/>
        </w:rPr>
        <w:t>С)</w:t>
      </w:r>
    </w:p>
    <w:p w14:paraId="4D8CAFF9" w14:textId="77777777" w:rsidR="00420D98" w:rsidRDefault="00420D98" w:rsidP="00420D98">
      <w:pPr>
        <w:contextualSpacing/>
        <w:rPr>
          <w:rFonts w:eastAsia="Times New Roman" w:cs="Times New Roman"/>
          <w:color w:val="000000"/>
          <w:sz w:val="24"/>
          <w:szCs w:val="24"/>
          <w:lang w:eastAsia="ru-RU"/>
        </w:rPr>
      </w:pPr>
    </w:p>
    <w:p w14:paraId="2947B19C" w14:textId="77777777" w:rsidR="00420D98" w:rsidRPr="00A03472" w:rsidRDefault="00420D98" w:rsidP="00420D98">
      <w:pPr>
        <w:contextualSpacing/>
        <w:rPr>
          <w:rFonts w:cs="Times New Roman"/>
          <w:sz w:val="24"/>
          <w:szCs w:val="24"/>
        </w:rPr>
      </w:pPr>
      <w:r w:rsidRPr="00A03472">
        <w:rPr>
          <w:rFonts w:eastAsia="Times New Roman" w:cs="Times New Roman"/>
          <w:color w:val="000000"/>
          <w:sz w:val="24"/>
          <w:szCs w:val="24"/>
          <w:lang w:eastAsia="ru-RU"/>
        </w:rPr>
        <w:t>при V</w:t>
      </w:r>
      <w:r w:rsidRPr="00A03472">
        <w:rPr>
          <w:rFonts w:eastAsia="Times New Roman" w:cs="Times New Roman"/>
          <w:color w:val="000000"/>
          <w:sz w:val="24"/>
          <w:szCs w:val="24"/>
          <w:vertAlign w:val="subscript"/>
          <w:lang w:eastAsia="ru-RU"/>
        </w:rPr>
        <w:t>св</w:t>
      </w:r>
      <w:r w:rsidRPr="00A03472">
        <w:rPr>
          <w:rFonts w:eastAsia="Times New Roman" w:cs="Times New Roman"/>
          <w:color w:val="000000"/>
          <w:sz w:val="24"/>
          <w:szCs w:val="24"/>
          <w:lang w:eastAsia="ru-RU"/>
        </w:rPr>
        <w:t xml:space="preserve"> = </w:t>
      </w:r>
      <w:r>
        <w:rPr>
          <w:rFonts w:eastAsia="Times New Roman" w:cs="Times New Roman"/>
          <w:color w:val="000000"/>
          <w:sz w:val="24"/>
          <w:szCs w:val="24"/>
          <w:lang w:eastAsia="ru-RU"/>
        </w:rPr>
        <w:t>8424</w:t>
      </w:r>
      <w:r w:rsidRPr="00A03472">
        <w:rPr>
          <w:rFonts w:eastAsia="Times New Roman" w:cs="Times New Roman"/>
          <w:color w:val="000000"/>
          <w:sz w:val="24"/>
          <w:szCs w:val="24"/>
          <w:lang w:eastAsia="ru-RU"/>
        </w:rPr>
        <w:t xml:space="preserve"> м</w:t>
      </w:r>
      <w:r w:rsidRPr="00A03472">
        <w:rPr>
          <w:rFonts w:eastAsia="Times New Roman" w:cs="Times New Roman"/>
          <w:color w:val="000000"/>
          <w:sz w:val="24"/>
          <w:szCs w:val="24"/>
          <w:vertAlign w:val="superscript"/>
          <w:lang w:eastAsia="ru-RU"/>
        </w:rPr>
        <w:t xml:space="preserve">3 </w:t>
      </w:r>
      <w:r w:rsidRPr="00A03472">
        <w:rPr>
          <w:rFonts w:eastAsia="Times New Roman" w:cs="Times New Roman"/>
          <w:color w:val="000000"/>
          <w:sz w:val="24"/>
          <w:szCs w:val="24"/>
          <w:lang w:eastAsia="ru-RU"/>
        </w:rPr>
        <w:t xml:space="preserve">(размеры помещения </w:t>
      </w:r>
      <w:r w:rsidRPr="00A03472">
        <w:rPr>
          <w:rFonts w:cs="Times New Roman"/>
          <w:sz w:val="24"/>
          <w:szCs w:val="24"/>
        </w:rPr>
        <w:t>65</w:t>
      </w:r>
      <w:r w:rsidRPr="00A03472">
        <w:rPr>
          <w:rFonts w:eastAsia="Times New Roman" w:cs="Times New Roman"/>
          <w:color w:val="000000"/>
          <w:sz w:val="24"/>
          <w:szCs w:val="24"/>
          <w:lang w:eastAsia="ru-RU"/>
        </w:rPr>
        <w:t>×</w:t>
      </w:r>
      <w:r w:rsidRPr="00A03472">
        <w:rPr>
          <w:rFonts w:cs="Times New Roman"/>
          <w:sz w:val="24"/>
          <w:szCs w:val="24"/>
        </w:rPr>
        <w:t>1</w:t>
      </w:r>
      <w:r>
        <w:rPr>
          <w:rFonts w:cs="Times New Roman"/>
          <w:sz w:val="24"/>
          <w:szCs w:val="24"/>
        </w:rPr>
        <w:t>8</w:t>
      </w:r>
      <w:r w:rsidRPr="00A03472">
        <w:rPr>
          <w:rFonts w:eastAsia="Times New Roman" w:cs="Times New Roman"/>
          <w:color w:val="000000"/>
          <w:sz w:val="24"/>
          <w:szCs w:val="24"/>
          <w:lang w:eastAsia="ru-RU"/>
        </w:rPr>
        <w:t>×</w:t>
      </w:r>
      <w:r>
        <w:rPr>
          <w:rFonts w:eastAsia="Times New Roman" w:cs="Times New Roman"/>
          <w:color w:val="000000"/>
          <w:sz w:val="24"/>
          <w:szCs w:val="24"/>
          <w:lang w:eastAsia="ru-RU"/>
        </w:rPr>
        <w:t>8</w:t>
      </w:r>
      <w:r w:rsidRPr="00A03472">
        <w:rPr>
          <w:rFonts w:eastAsia="Times New Roman" w:cs="Times New Roman"/>
          <w:color w:val="000000"/>
          <w:sz w:val="24"/>
          <w:szCs w:val="24"/>
          <w:lang w:eastAsia="ru-RU"/>
        </w:rPr>
        <w:t xml:space="preserve"> с учетом коэффициента заполняемости)</w:t>
      </w:r>
    </w:p>
    <w:p w14:paraId="3E757275" w14:textId="77777777" w:rsidR="00420D98" w:rsidRDefault="00420D98" w:rsidP="00420D98">
      <w:pPr>
        <w:contextualSpacing/>
        <w:rPr>
          <w:rFonts w:cs="Times New Roman"/>
          <w:sz w:val="24"/>
          <w:szCs w:val="24"/>
        </w:rPr>
      </w:pPr>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r w:rsidRPr="00A03472">
        <w:rPr>
          <w:rFonts w:eastAsia="Times New Roman" w:cs="Times New Roman"/>
          <w:sz w:val="24"/>
          <w:szCs w:val="24"/>
          <w:lang w:eastAsia="ru-RU"/>
        </w:rPr>
        <w:t xml:space="preserve"> - </w:t>
      </w:r>
      <w:r w:rsidRPr="00A03472">
        <w:rPr>
          <w:rFonts w:cs="Times New Roman"/>
          <w:sz w:val="24"/>
          <w:szCs w:val="24"/>
        </w:rPr>
        <w:t>плотность газа или пара при расчетной температуре, вычисляемая по формуле, равное 0,7.</w:t>
      </w:r>
    </w:p>
    <w:p w14:paraId="3AB4C29A" w14:textId="77777777" w:rsidR="00420D98" w:rsidRDefault="00420D98" w:rsidP="00420D98">
      <w:pPr>
        <w:contextualSpacing/>
        <w:rPr>
          <w:rFonts w:cs="Times New Roman"/>
          <w:sz w:val="24"/>
          <w:szCs w:val="24"/>
        </w:rPr>
      </w:pPr>
    </w:p>
    <w:p w14:paraId="439A6E74" w14:textId="09A98A5B" w:rsidR="00420D98" w:rsidRDefault="00420D98" w:rsidP="00420D98">
      <w:pPr>
        <w:contextualSpacing/>
        <w:rPr>
          <w:rFonts w:cs="Times New Roman"/>
          <w:sz w:val="24"/>
          <w:szCs w:val="24"/>
        </w:rPr>
      </w:pPr>
      <w:r w:rsidRPr="00B93BAD">
        <w:rPr>
          <w:rFonts w:cs="Times New Roman"/>
          <w:sz w:val="24"/>
          <w:szCs w:val="24"/>
        </w:rPr>
        <w:t>Ситуационный план представлен в приложении №</w:t>
      </w:r>
      <w:r w:rsidR="007419D6">
        <w:rPr>
          <w:rFonts w:cs="Times New Roman"/>
          <w:sz w:val="24"/>
          <w:szCs w:val="24"/>
        </w:rPr>
        <w:t>8</w:t>
      </w:r>
    </w:p>
    <w:p w14:paraId="168C302F" w14:textId="77777777" w:rsidR="00420D98" w:rsidRPr="00A03472" w:rsidRDefault="00420D98" w:rsidP="00420D98">
      <w:pPr>
        <w:contextualSpacing/>
        <w:rPr>
          <w:rFonts w:cs="Times New Roman"/>
          <w:sz w:val="24"/>
          <w:szCs w:val="24"/>
        </w:rPr>
      </w:pPr>
    </w:p>
    <w:p w14:paraId="1B213EF6" w14:textId="13F18BE2" w:rsidR="00420D98" w:rsidRPr="00A03472" w:rsidRDefault="00420D98" w:rsidP="00420D98">
      <w:pPr>
        <w:rPr>
          <w:rFonts w:cs="Times New Roman"/>
          <w:sz w:val="24"/>
          <w:szCs w:val="24"/>
        </w:rPr>
      </w:pPr>
      <w:r w:rsidRPr="00A03472">
        <w:rPr>
          <w:rFonts w:cs="Times New Roman"/>
          <w:b/>
          <w:sz w:val="24"/>
          <w:szCs w:val="24"/>
        </w:rPr>
        <w:t>Выводы</w:t>
      </w:r>
      <w:r w:rsidRPr="00A03472">
        <w:rPr>
          <w:rFonts w:cs="Times New Roman"/>
          <w:sz w:val="24"/>
          <w:szCs w:val="24"/>
        </w:rPr>
        <w:t xml:space="preserve">. В результате расчета было определено избыточное давление волны взрыва облака газовоздушной смеси в помещении котельной, согласно </w:t>
      </w:r>
      <w:r w:rsidRPr="006322F2">
        <w:rPr>
          <w:rFonts w:cs="Times New Roman"/>
          <w:sz w:val="24"/>
          <w:szCs w:val="24"/>
        </w:rPr>
        <w:t>методике [22], при данном</w:t>
      </w:r>
      <w:r w:rsidRPr="00A03472">
        <w:rPr>
          <w:rFonts w:cs="Times New Roman"/>
          <w:sz w:val="24"/>
          <w:szCs w:val="24"/>
        </w:rPr>
        <w:t xml:space="preserve"> избыточном давлении </w:t>
      </w:r>
      <w:r>
        <w:rPr>
          <w:rFonts w:cs="Times New Roman"/>
          <w:sz w:val="24"/>
          <w:szCs w:val="24"/>
        </w:rPr>
        <w:t>8</w:t>
      </w:r>
      <w:r w:rsidRPr="00A03472">
        <w:rPr>
          <w:rFonts w:cs="Times New Roman"/>
          <w:sz w:val="24"/>
          <w:szCs w:val="24"/>
        </w:rPr>
        <w:t>,8</w:t>
      </w:r>
      <w:r w:rsidR="007419D6">
        <w:rPr>
          <w:rFonts w:cs="Times New Roman"/>
          <w:sz w:val="24"/>
          <w:szCs w:val="24"/>
        </w:rPr>
        <w:t>5</w:t>
      </w:r>
      <w:r w:rsidRPr="00A03472">
        <w:rPr>
          <w:rFonts w:eastAsia="Times New Roman" w:cs="Times New Roman"/>
          <w:color w:val="000000"/>
          <w:sz w:val="24"/>
          <w:szCs w:val="24"/>
          <w:lang w:eastAsia="ru-RU"/>
        </w:rPr>
        <w:t xml:space="preserve"> </w:t>
      </w:r>
      <w:r w:rsidRPr="00A03472">
        <w:rPr>
          <w:rFonts w:cs="Times New Roman"/>
          <w:sz w:val="24"/>
          <w:szCs w:val="24"/>
        </w:rPr>
        <w:t>кПа здоровью персонала угроз не существует, разрушени</w:t>
      </w:r>
      <w:r>
        <w:rPr>
          <w:rFonts w:cs="Times New Roman"/>
          <w:sz w:val="24"/>
          <w:szCs w:val="24"/>
        </w:rPr>
        <w:t>я</w:t>
      </w:r>
      <w:r w:rsidRPr="00A03472">
        <w:rPr>
          <w:rFonts w:cs="Times New Roman"/>
          <w:sz w:val="24"/>
          <w:szCs w:val="24"/>
        </w:rPr>
        <w:t xml:space="preserve"> кровли, стеновых панелей </w:t>
      </w:r>
      <w:r>
        <w:rPr>
          <w:rFonts w:cs="Times New Roman"/>
          <w:sz w:val="24"/>
          <w:szCs w:val="24"/>
        </w:rPr>
        <w:t xml:space="preserve">и оборудования </w:t>
      </w:r>
      <w:r w:rsidRPr="00A03472">
        <w:rPr>
          <w:rFonts w:cs="Times New Roman"/>
          <w:sz w:val="24"/>
          <w:szCs w:val="24"/>
        </w:rPr>
        <w:t>не произойдет</w:t>
      </w:r>
      <w:r>
        <w:rPr>
          <w:rFonts w:cs="Times New Roman"/>
          <w:sz w:val="24"/>
          <w:szCs w:val="24"/>
        </w:rPr>
        <w:t>,</w:t>
      </w:r>
      <w:r w:rsidRPr="00A03472">
        <w:rPr>
          <w:rFonts w:cs="Times New Roman"/>
          <w:sz w:val="24"/>
          <w:szCs w:val="24"/>
        </w:rPr>
        <w:t xml:space="preserve"> остеклени</w:t>
      </w:r>
      <w:r>
        <w:rPr>
          <w:rFonts w:cs="Times New Roman"/>
          <w:sz w:val="24"/>
          <w:szCs w:val="24"/>
        </w:rPr>
        <w:t>е</w:t>
      </w:r>
      <w:r w:rsidRPr="00A03472">
        <w:rPr>
          <w:rFonts w:cs="Times New Roman"/>
          <w:sz w:val="24"/>
          <w:szCs w:val="24"/>
        </w:rPr>
        <w:t xml:space="preserve"> здания</w:t>
      </w:r>
      <w:r>
        <w:rPr>
          <w:rFonts w:cs="Times New Roman"/>
          <w:sz w:val="24"/>
          <w:szCs w:val="24"/>
        </w:rPr>
        <w:t xml:space="preserve"> будет разрушено полностью</w:t>
      </w:r>
      <w:r w:rsidRPr="00A03472">
        <w:rPr>
          <w:rFonts w:cs="Times New Roman"/>
          <w:sz w:val="24"/>
          <w:szCs w:val="24"/>
        </w:rPr>
        <w:t>.</w:t>
      </w:r>
    </w:p>
    <w:p w14:paraId="0789C88F" w14:textId="77777777" w:rsidR="005E1725" w:rsidRDefault="005E1725" w:rsidP="005E1725">
      <w:pPr>
        <w:rPr>
          <w:rFonts w:cs="Times New Roman"/>
          <w:sz w:val="24"/>
          <w:szCs w:val="24"/>
        </w:rPr>
      </w:pPr>
    </w:p>
    <w:p w14:paraId="723544E9" w14:textId="77777777" w:rsidR="005E1725" w:rsidRPr="005E1725" w:rsidRDefault="005E1725" w:rsidP="005E1725">
      <w:pPr>
        <w:rPr>
          <w:rFonts w:cs="Times New Roman"/>
          <w:b/>
          <w:sz w:val="24"/>
          <w:szCs w:val="24"/>
        </w:rPr>
      </w:pPr>
      <w:r w:rsidRPr="005E1725">
        <w:rPr>
          <w:rFonts w:cs="Times New Roman"/>
          <w:b/>
          <w:sz w:val="24"/>
          <w:szCs w:val="24"/>
        </w:rPr>
        <w:t>9.2  Прогнозирование зоны поражения тепловым излучением «огненного шара»</w:t>
      </w:r>
    </w:p>
    <w:p w14:paraId="00A19496" w14:textId="77777777" w:rsidR="005E1725" w:rsidRPr="005E1725" w:rsidRDefault="005E1725" w:rsidP="005E1725">
      <w:pPr>
        <w:rPr>
          <w:rFonts w:cs="Times New Roman"/>
          <w:b/>
          <w:sz w:val="24"/>
          <w:szCs w:val="24"/>
        </w:rPr>
      </w:pPr>
    </w:p>
    <w:p w14:paraId="5CA26FC4" w14:textId="77777777" w:rsidR="00FF4692" w:rsidRPr="0066523E" w:rsidRDefault="00FF4692" w:rsidP="00FF4692">
      <w:pPr>
        <w:rPr>
          <w:rFonts w:cs="Times New Roman"/>
          <w:sz w:val="24"/>
          <w:szCs w:val="24"/>
          <w:highlight w:val="green"/>
        </w:rPr>
      </w:pPr>
      <w:r w:rsidRPr="0066523E">
        <w:rPr>
          <w:rFonts w:cs="Times New Roman"/>
          <w:sz w:val="24"/>
          <w:szCs w:val="24"/>
        </w:rPr>
        <w:t>Эффективный диаметр «огненного шара»</w:t>
      </w:r>
    </w:p>
    <w:p w14:paraId="5EA6896B" w14:textId="77777777" w:rsidR="00FF4692" w:rsidRPr="0066523E" w:rsidRDefault="00FF4692" w:rsidP="00FF4692">
      <w:pPr>
        <w:rPr>
          <w:rFonts w:cs="Times New Roman"/>
          <w:sz w:val="24"/>
          <w:szCs w:val="24"/>
          <w:highlight w:val="green"/>
        </w:rPr>
      </w:pPr>
    </w:p>
    <w:p w14:paraId="35F2B832" w14:textId="77777777" w:rsidR="00FF4692" w:rsidRPr="0066523E" w:rsidRDefault="00FF4692" w:rsidP="00FF4692">
      <w:pPr>
        <w:rPr>
          <w:rFonts w:cs="Times New Roman"/>
          <w:sz w:val="24"/>
          <w:szCs w:val="24"/>
          <w:highlight w:val="green"/>
        </w:rPr>
      </w:pPr>
      <w:r w:rsidRPr="0066523E">
        <w:rPr>
          <w:rFonts w:cs="Times New Roman"/>
          <w:sz w:val="24"/>
          <w:szCs w:val="24"/>
        </w:rPr>
        <w:t>D</w:t>
      </w:r>
      <w:r w:rsidRPr="0066523E">
        <w:rPr>
          <w:rFonts w:cs="Times New Roman"/>
          <w:sz w:val="24"/>
          <w:szCs w:val="24"/>
          <w:lang w:val="en-US"/>
        </w:rPr>
        <w:t>s</w:t>
      </w:r>
      <w:r w:rsidRPr="0066523E">
        <w:rPr>
          <w:rFonts w:cs="Times New Roman"/>
          <w:sz w:val="24"/>
          <w:szCs w:val="24"/>
        </w:rPr>
        <w:t xml:space="preserve"> = 5,33 × m</w:t>
      </w:r>
      <w:r w:rsidRPr="0066523E">
        <w:rPr>
          <w:rFonts w:cs="Times New Roman"/>
          <w:sz w:val="24"/>
          <w:szCs w:val="24"/>
          <w:vertAlign w:val="superscript"/>
        </w:rPr>
        <w:t>0,327</w:t>
      </w:r>
      <w:r w:rsidRPr="0066523E">
        <w:rPr>
          <w:rFonts w:cs="Times New Roman"/>
          <w:sz w:val="24"/>
          <w:szCs w:val="24"/>
        </w:rPr>
        <w:t xml:space="preserve">, где </w:t>
      </w:r>
      <w:r w:rsidRPr="0066523E">
        <w:rPr>
          <w:rFonts w:cs="Times New Roman"/>
          <w:sz w:val="24"/>
          <w:szCs w:val="24"/>
          <w:lang w:val="en-US"/>
        </w:rPr>
        <w:t>m</w:t>
      </w:r>
      <w:r w:rsidRPr="0066523E">
        <w:rPr>
          <w:rFonts w:cs="Times New Roman"/>
          <w:sz w:val="24"/>
          <w:szCs w:val="24"/>
        </w:rPr>
        <w:t xml:space="preserve"> - масса продукта, поступившего в окружающее пространство</w:t>
      </w:r>
    </w:p>
    <w:p w14:paraId="3B912657" w14:textId="77777777" w:rsidR="00FF4692" w:rsidRPr="0066523E" w:rsidRDefault="00FF4692" w:rsidP="00FF4692">
      <w:pPr>
        <w:rPr>
          <w:rFonts w:cs="Times New Roman"/>
          <w:sz w:val="24"/>
          <w:szCs w:val="24"/>
          <w:highlight w:val="green"/>
        </w:rPr>
      </w:pPr>
    </w:p>
    <w:p w14:paraId="4A7898B8" w14:textId="7BAC3AD3" w:rsidR="00FF4692" w:rsidRPr="0066523E" w:rsidRDefault="00FF4692" w:rsidP="00FF4692">
      <w:pPr>
        <w:rPr>
          <w:rFonts w:cs="Times New Roman"/>
          <w:sz w:val="24"/>
          <w:szCs w:val="24"/>
          <w:highlight w:val="green"/>
        </w:rPr>
      </w:pPr>
      <w:r w:rsidRPr="0066523E">
        <w:rPr>
          <w:rFonts w:cs="Times New Roman"/>
          <w:sz w:val="24"/>
          <w:szCs w:val="24"/>
        </w:rPr>
        <w:t>D</w:t>
      </w:r>
      <w:r w:rsidRPr="0066523E">
        <w:rPr>
          <w:rFonts w:cs="Times New Roman"/>
          <w:sz w:val="24"/>
          <w:szCs w:val="24"/>
          <w:lang w:val="en-US"/>
        </w:rPr>
        <w:t>s</w:t>
      </w:r>
      <w:r w:rsidRPr="0066523E">
        <w:rPr>
          <w:rFonts w:cs="Times New Roman"/>
          <w:sz w:val="24"/>
          <w:szCs w:val="24"/>
        </w:rPr>
        <w:t xml:space="preserve"> = 5,33 × </w:t>
      </w:r>
      <w:r>
        <w:rPr>
          <w:rFonts w:cs="Times New Roman"/>
          <w:sz w:val="24"/>
          <w:szCs w:val="24"/>
        </w:rPr>
        <w:t>34</w:t>
      </w:r>
      <w:r w:rsidRPr="0066523E">
        <w:rPr>
          <w:rFonts w:cs="Times New Roman"/>
          <w:sz w:val="24"/>
          <w:szCs w:val="24"/>
        </w:rPr>
        <w:t>,</w:t>
      </w:r>
      <w:r>
        <w:rPr>
          <w:rFonts w:cs="Times New Roman"/>
          <w:sz w:val="24"/>
          <w:szCs w:val="24"/>
        </w:rPr>
        <w:t>95</w:t>
      </w:r>
      <w:r w:rsidRPr="0066523E">
        <w:rPr>
          <w:rFonts w:cs="Times New Roman"/>
          <w:sz w:val="24"/>
          <w:szCs w:val="24"/>
          <w:vertAlign w:val="superscript"/>
        </w:rPr>
        <w:t>0,327</w:t>
      </w:r>
      <w:r w:rsidRPr="0066523E">
        <w:rPr>
          <w:rFonts w:cs="Times New Roman"/>
          <w:sz w:val="24"/>
          <w:szCs w:val="24"/>
        </w:rPr>
        <w:t xml:space="preserve"> = </w:t>
      </w:r>
      <w:r>
        <w:rPr>
          <w:rFonts w:cs="Times New Roman"/>
          <w:sz w:val="24"/>
          <w:szCs w:val="24"/>
        </w:rPr>
        <w:t>17</w:t>
      </w:r>
      <w:r w:rsidRPr="0066523E">
        <w:rPr>
          <w:rFonts w:cs="Times New Roman"/>
          <w:sz w:val="24"/>
          <w:szCs w:val="24"/>
        </w:rPr>
        <w:t>,</w:t>
      </w:r>
      <w:r>
        <w:rPr>
          <w:rFonts w:cs="Times New Roman"/>
          <w:sz w:val="24"/>
          <w:szCs w:val="24"/>
        </w:rPr>
        <w:t xml:space="preserve">03 </w:t>
      </w:r>
      <w:r w:rsidRPr="0066523E">
        <w:rPr>
          <w:rFonts w:cs="Times New Roman"/>
          <w:sz w:val="24"/>
          <w:szCs w:val="24"/>
        </w:rPr>
        <w:t>м</w:t>
      </w:r>
    </w:p>
    <w:p w14:paraId="0F879EC4" w14:textId="77777777" w:rsidR="00FF4692" w:rsidRPr="0066523E" w:rsidRDefault="00FF4692" w:rsidP="00FF4692">
      <w:pPr>
        <w:rPr>
          <w:rFonts w:cs="Times New Roman"/>
          <w:sz w:val="24"/>
          <w:szCs w:val="24"/>
          <w:highlight w:val="green"/>
        </w:rPr>
      </w:pPr>
    </w:p>
    <w:p w14:paraId="60E28976" w14:textId="1E982DB1" w:rsidR="00FF4692" w:rsidRPr="0066523E" w:rsidRDefault="00FF4692" w:rsidP="00FF4692">
      <w:pPr>
        <w:rPr>
          <w:rFonts w:cs="Times New Roman"/>
          <w:sz w:val="24"/>
          <w:szCs w:val="24"/>
          <w:highlight w:val="green"/>
        </w:rPr>
      </w:pPr>
      <w:r w:rsidRPr="0066523E">
        <w:rPr>
          <w:rFonts w:cs="Times New Roman"/>
          <w:sz w:val="24"/>
          <w:szCs w:val="24"/>
        </w:rPr>
        <w:t>Высота «огненного шара»</w:t>
      </w:r>
      <w:r w:rsidRPr="0066523E">
        <w:rPr>
          <w:rFonts w:cs="Times New Roman"/>
          <w:sz w:val="24"/>
          <w:szCs w:val="24"/>
        </w:rPr>
        <w:tab/>
      </w:r>
      <w:r w:rsidRPr="0066523E">
        <w:rPr>
          <w:rFonts w:cs="Times New Roman"/>
          <w:sz w:val="24"/>
          <w:szCs w:val="24"/>
        </w:rPr>
        <w:tab/>
        <w:t>Н = D</w:t>
      </w:r>
      <w:r w:rsidRPr="0066523E">
        <w:rPr>
          <w:rFonts w:cs="Times New Roman"/>
          <w:sz w:val="24"/>
          <w:szCs w:val="24"/>
          <w:lang w:val="en-US"/>
        </w:rPr>
        <w:t>s</w:t>
      </w:r>
      <w:r w:rsidRPr="0066523E">
        <w:rPr>
          <w:rFonts w:cs="Times New Roman"/>
          <w:sz w:val="24"/>
          <w:szCs w:val="24"/>
        </w:rPr>
        <w:t xml:space="preserve">/2 = </w:t>
      </w:r>
      <w:r>
        <w:rPr>
          <w:rFonts w:cs="Times New Roman"/>
          <w:sz w:val="24"/>
          <w:szCs w:val="24"/>
        </w:rPr>
        <w:t>8,52</w:t>
      </w:r>
      <w:r w:rsidRPr="0066523E">
        <w:rPr>
          <w:rFonts w:cs="Times New Roman"/>
          <w:sz w:val="24"/>
          <w:szCs w:val="24"/>
        </w:rPr>
        <w:t xml:space="preserve"> м</w:t>
      </w:r>
    </w:p>
    <w:p w14:paraId="6DC05FE9" w14:textId="77777777" w:rsidR="00FF4692" w:rsidRPr="0066523E" w:rsidRDefault="00FF4692" w:rsidP="00FF4692">
      <w:pPr>
        <w:rPr>
          <w:rFonts w:cs="Times New Roman"/>
          <w:sz w:val="24"/>
          <w:szCs w:val="24"/>
          <w:highlight w:val="green"/>
        </w:rPr>
      </w:pPr>
    </w:p>
    <w:p w14:paraId="082C6B01" w14:textId="77777777" w:rsidR="00FF4692" w:rsidRPr="0066523E" w:rsidRDefault="00FF4692" w:rsidP="00FF4692">
      <w:pPr>
        <w:rPr>
          <w:rFonts w:cs="Times New Roman"/>
          <w:sz w:val="24"/>
          <w:szCs w:val="24"/>
          <w:highlight w:val="green"/>
        </w:rPr>
      </w:pPr>
      <w:r w:rsidRPr="0066523E">
        <w:rPr>
          <w:rFonts w:cs="Times New Roman"/>
          <w:sz w:val="24"/>
          <w:szCs w:val="24"/>
        </w:rPr>
        <w:lastRenderedPageBreak/>
        <w:t>Коэффициент пропускания атмосферы</w:t>
      </w:r>
    </w:p>
    <w:p w14:paraId="2B11B47F" w14:textId="77777777" w:rsidR="00FF4692" w:rsidRPr="0066523E" w:rsidRDefault="00FF4692" w:rsidP="00FF4692">
      <w:pPr>
        <w:rPr>
          <w:rFonts w:cs="Times New Roman"/>
          <w:sz w:val="24"/>
          <w:szCs w:val="24"/>
          <w:highlight w:val="green"/>
        </w:rPr>
      </w:pPr>
    </w:p>
    <w:p w14:paraId="61462947" w14:textId="77777777" w:rsidR="00FF4692" w:rsidRDefault="00FF4692" w:rsidP="00FF4692">
      <w:pPr>
        <w:rPr>
          <w:rFonts w:cs="Times New Roman"/>
          <w:sz w:val="24"/>
          <w:szCs w:val="24"/>
        </w:rPr>
      </w:pPr>
      <w:r w:rsidRPr="0066523E">
        <w:rPr>
          <w:rFonts w:cs="Times New Roman"/>
          <w:sz w:val="24"/>
          <w:szCs w:val="24"/>
        </w:rPr>
        <w:t>τ = exp (−7 × 10</w:t>
      </w:r>
      <w:r w:rsidRPr="0066523E">
        <w:rPr>
          <w:rFonts w:cs="Times New Roman"/>
          <w:sz w:val="24"/>
          <w:szCs w:val="24"/>
          <w:vertAlign w:val="superscript"/>
        </w:rPr>
        <w:t>-4</w:t>
      </w:r>
      <w:r w:rsidRPr="0066523E">
        <w:rPr>
          <w:rFonts w:cs="Times New Roman"/>
          <w:sz w:val="24"/>
          <w:szCs w:val="24"/>
        </w:rPr>
        <w:t xml:space="preserve"> ×(r</w:t>
      </w:r>
      <w:r w:rsidRPr="0066523E">
        <w:rPr>
          <w:rFonts w:cs="Times New Roman"/>
          <w:sz w:val="24"/>
          <w:szCs w:val="24"/>
          <w:vertAlign w:val="superscript"/>
        </w:rPr>
        <w:t>2</w:t>
      </w:r>
      <w:r w:rsidRPr="0066523E">
        <w:rPr>
          <w:rFonts w:cs="Times New Roman"/>
          <w:sz w:val="24"/>
          <w:szCs w:val="24"/>
        </w:rPr>
        <w:t xml:space="preserve"> + H</w:t>
      </w:r>
      <w:r w:rsidRPr="0066523E">
        <w:rPr>
          <w:rFonts w:cs="Times New Roman"/>
          <w:sz w:val="24"/>
          <w:szCs w:val="24"/>
          <w:vertAlign w:val="superscript"/>
        </w:rPr>
        <w:t>2</w:t>
      </w:r>
      <w:r w:rsidRPr="0066523E">
        <w:rPr>
          <w:rFonts w:cs="Times New Roman"/>
          <w:sz w:val="24"/>
          <w:szCs w:val="24"/>
        </w:rPr>
        <w:t xml:space="preserve"> − D</w:t>
      </w:r>
      <w:r w:rsidRPr="0066523E">
        <w:rPr>
          <w:rFonts w:cs="Times New Roman"/>
          <w:sz w:val="24"/>
          <w:szCs w:val="24"/>
          <w:lang w:val="en-US"/>
        </w:rPr>
        <w:t>s</w:t>
      </w:r>
      <w:r w:rsidRPr="0066523E">
        <w:rPr>
          <w:rFonts w:cs="Times New Roman"/>
          <w:sz w:val="24"/>
          <w:szCs w:val="24"/>
        </w:rPr>
        <w:t>/2)</w:t>
      </w:r>
      <w:r w:rsidRPr="0066523E">
        <w:rPr>
          <w:rFonts w:cs="Times New Roman"/>
          <w:sz w:val="24"/>
          <w:szCs w:val="24"/>
          <w:vertAlign w:val="superscript"/>
        </w:rPr>
        <w:t>1/2</w:t>
      </w:r>
      <w:r w:rsidRPr="0066523E">
        <w:rPr>
          <w:rFonts w:cs="Times New Roman"/>
          <w:sz w:val="24"/>
          <w:szCs w:val="24"/>
        </w:rPr>
        <w:t>), где r - расстояние от человека до эпицентра «огненного шара».</w:t>
      </w:r>
    </w:p>
    <w:p w14:paraId="5BAA6B06" w14:textId="77777777" w:rsidR="00FF4692" w:rsidRPr="0066523E" w:rsidRDefault="00FF4692" w:rsidP="00FF4692">
      <w:pPr>
        <w:rPr>
          <w:rFonts w:cs="Times New Roman"/>
          <w:sz w:val="24"/>
          <w:szCs w:val="24"/>
        </w:rPr>
      </w:pPr>
    </w:p>
    <w:p w14:paraId="33D8A40A" w14:textId="77777777" w:rsidR="00FF4692" w:rsidRPr="0066523E" w:rsidRDefault="00FF4692" w:rsidP="00FF4692">
      <w:pPr>
        <w:rPr>
          <w:rFonts w:cs="Times New Roman"/>
          <w:sz w:val="24"/>
          <w:szCs w:val="24"/>
          <w:highlight w:val="green"/>
          <w:vertAlign w:val="superscript"/>
        </w:rPr>
      </w:pPr>
      <w:r w:rsidRPr="0066523E">
        <w:rPr>
          <w:rFonts w:cs="Times New Roman"/>
          <w:sz w:val="24"/>
          <w:szCs w:val="24"/>
        </w:rPr>
        <w:t xml:space="preserve">Угловой коэффициент облученности: </w:t>
      </w:r>
      <w:r w:rsidRPr="0066523E">
        <w:rPr>
          <w:rFonts w:cs="Times New Roman"/>
          <w:sz w:val="24"/>
          <w:szCs w:val="24"/>
        </w:rPr>
        <w:tab/>
      </w:r>
      <w:r w:rsidRPr="0066523E">
        <w:rPr>
          <w:rFonts w:cs="Times New Roman"/>
          <w:sz w:val="24"/>
          <w:szCs w:val="24"/>
          <w:lang w:val="en-US"/>
        </w:rPr>
        <w:t>F</w:t>
      </w:r>
      <w:r w:rsidRPr="0066523E">
        <w:rPr>
          <w:rFonts w:cs="Times New Roman"/>
          <w:sz w:val="24"/>
          <w:szCs w:val="24"/>
          <w:vertAlign w:val="subscript"/>
          <w:lang w:val="en-US"/>
        </w:rPr>
        <w:t>q</w:t>
      </w:r>
      <w:r w:rsidRPr="0066523E">
        <w:rPr>
          <w:rFonts w:cs="Times New Roman"/>
          <w:sz w:val="24"/>
          <w:szCs w:val="24"/>
        </w:rPr>
        <w:t xml:space="preserve"> = (</w:t>
      </w:r>
      <w:r w:rsidRPr="0066523E">
        <w:rPr>
          <w:rFonts w:cs="Times New Roman"/>
          <w:sz w:val="24"/>
          <w:szCs w:val="24"/>
          <w:lang w:val="en-US"/>
        </w:rPr>
        <w:t>H</w:t>
      </w:r>
      <w:r w:rsidRPr="0066523E">
        <w:rPr>
          <w:rFonts w:cs="Times New Roman"/>
          <w:sz w:val="24"/>
          <w:szCs w:val="24"/>
        </w:rPr>
        <w:t>/</w:t>
      </w:r>
      <w:r w:rsidRPr="0066523E">
        <w:rPr>
          <w:rFonts w:cs="Times New Roman"/>
          <w:sz w:val="24"/>
          <w:szCs w:val="24"/>
          <w:lang w:val="en-US"/>
        </w:rPr>
        <w:t>Ds</w:t>
      </w:r>
      <w:r w:rsidRPr="0066523E">
        <w:rPr>
          <w:rFonts w:cs="Times New Roman"/>
          <w:sz w:val="24"/>
          <w:szCs w:val="24"/>
        </w:rPr>
        <w:t xml:space="preserve"> + 0,5)/(4×((</w:t>
      </w:r>
      <w:r w:rsidRPr="0066523E">
        <w:rPr>
          <w:rFonts w:cs="Times New Roman"/>
          <w:sz w:val="24"/>
          <w:szCs w:val="24"/>
          <w:lang w:val="en-US"/>
        </w:rPr>
        <w:t>H</w:t>
      </w:r>
      <w:r w:rsidRPr="0066523E">
        <w:rPr>
          <w:rFonts w:cs="Times New Roman"/>
          <w:sz w:val="24"/>
          <w:szCs w:val="24"/>
        </w:rPr>
        <w:t>/</w:t>
      </w:r>
      <w:r w:rsidRPr="0066523E">
        <w:rPr>
          <w:rFonts w:cs="Times New Roman"/>
          <w:sz w:val="24"/>
          <w:szCs w:val="24"/>
          <w:lang w:val="en-US"/>
        </w:rPr>
        <w:t>Ds</w:t>
      </w:r>
      <w:r w:rsidRPr="0066523E">
        <w:rPr>
          <w:rFonts w:cs="Times New Roman"/>
          <w:sz w:val="24"/>
          <w:szCs w:val="24"/>
        </w:rPr>
        <w:t xml:space="preserve"> + 0,5)</w:t>
      </w:r>
      <w:r w:rsidRPr="0066523E">
        <w:rPr>
          <w:rFonts w:cs="Times New Roman"/>
          <w:sz w:val="24"/>
          <w:szCs w:val="24"/>
          <w:vertAlign w:val="superscript"/>
        </w:rPr>
        <w:t>2</w:t>
      </w:r>
      <w:r w:rsidRPr="0066523E">
        <w:rPr>
          <w:rFonts w:cs="Times New Roman"/>
          <w:sz w:val="24"/>
          <w:szCs w:val="24"/>
        </w:rPr>
        <w:t xml:space="preserve"> + (</w:t>
      </w:r>
      <w:r w:rsidRPr="0066523E">
        <w:rPr>
          <w:rFonts w:cs="Times New Roman"/>
          <w:sz w:val="24"/>
          <w:szCs w:val="24"/>
          <w:lang w:val="en-US"/>
        </w:rPr>
        <w:t>r</w:t>
      </w:r>
      <w:r w:rsidRPr="0066523E">
        <w:rPr>
          <w:rFonts w:cs="Times New Roman"/>
          <w:sz w:val="24"/>
          <w:szCs w:val="24"/>
        </w:rPr>
        <w:t>/</w:t>
      </w:r>
      <w:r w:rsidRPr="0066523E">
        <w:rPr>
          <w:rFonts w:cs="Times New Roman"/>
          <w:sz w:val="24"/>
          <w:szCs w:val="24"/>
          <w:lang w:val="en-US"/>
        </w:rPr>
        <w:t>Ds</w:t>
      </w:r>
      <w:r w:rsidRPr="0066523E">
        <w:rPr>
          <w:rFonts w:cs="Times New Roman"/>
          <w:sz w:val="24"/>
          <w:szCs w:val="24"/>
        </w:rPr>
        <w:t>)</w:t>
      </w:r>
      <w:r w:rsidRPr="0066523E">
        <w:rPr>
          <w:rFonts w:cs="Times New Roman"/>
          <w:sz w:val="24"/>
          <w:szCs w:val="24"/>
          <w:vertAlign w:val="superscript"/>
        </w:rPr>
        <w:t>2</w:t>
      </w:r>
      <w:r w:rsidRPr="0066523E">
        <w:rPr>
          <w:rFonts w:cs="Times New Roman"/>
          <w:sz w:val="24"/>
          <w:szCs w:val="24"/>
        </w:rPr>
        <w:t>)</w:t>
      </w:r>
      <w:r w:rsidRPr="0066523E">
        <w:rPr>
          <w:rFonts w:cs="Times New Roman"/>
          <w:sz w:val="24"/>
          <w:szCs w:val="24"/>
          <w:vertAlign w:val="superscript"/>
        </w:rPr>
        <w:t>1,5</w:t>
      </w:r>
    </w:p>
    <w:p w14:paraId="1919EBD3" w14:textId="77777777" w:rsidR="00FF4692" w:rsidRPr="0066523E" w:rsidRDefault="00FF4692" w:rsidP="00FF4692">
      <w:pPr>
        <w:rPr>
          <w:rFonts w:cs="Times New Roman"/>
          <w:sz w:val="24"/>
          <w:szCs w:val="24"/>
          <w:highlight w:val="green"/>
        </w:rPr>
      </w:pPr>
    </w:p>
    <w:p w14:paraId="1278CF7A" w14:textId="6ED75451" w:rsidR="00FF4692" w:rsidRPr="0066523E" w:rsidRDefault="00FF4692" w:rsidP="00FF4692">
      <w:pPr>
        <w:rPr>
          <w:rFonts w:cs="Times New Roman"/>
          <w:sz w:val="24"/>
          <w:szCs w:val="24"/>
          <w:highlight w:val="green"/>
        </w:rPr>
      </w:pPr>
      <w:r w:rsidRPr="0066523E">
        <w:rPr>
          <w:rFonts w:cs="Times New Roman"/>
          <w:sz w:val="24"/>
          <w:szCs w:val="24"/>
        </w:rPr>
        <w:t xml:space="preserve">Длительность существования «огненного шара» </w:t>
      </w:r>
      <w:r w:rsidRPr="0066523E">
        <w:rPr>
          <w:rFonts w:cs="Times New Roman"/>
          <w:sz w:val="24"/>
          <w:szCs w:val="24"/>
        </w:rPr>
        <w:tab/>
        <w:t>t</w:t>
      </w:r>
      <w:r w:rsidRPr="0066523E">
        <w:rPr>
          <w:rFonts w:cs="Times New Roman"/>
          <w:sz w:val="24"/>
          <w:szCs w:val="24"/>
          <w:vertAlign w:val="subscript"/>
          <w:lang w:val="en-US"/>
        </w:rPr>
        <w:t>s</w:t>
      </w:r>
      <w:r w:rsidRPr="0066523E">
        <w:rPr>
          <w:rFonts w:cs="Times New Roman"/>
          <w:sz w:val="24"/>
          <w:szCs w:val="24"/>
        </w:rPr>
        <w:t xml:space="preserve"> = 0,92 × m</w:t>
      </w:r>
      <w:r w:rsidRPr="0066523E">
        <w:rPr>
          <w:rFonts w:cs="Times New Roman"/>
          <w:sz w:val="24"/>
          <w:szCs w:val="24"/>
          <w:vertAlign w:val="superscript"/>
        </w:rPr>
        <w:t>0,303</w:t>
      </w:r>
      <w:r w:rsidRPr="0066523E">
        <w:rPr>
          <w:rFonts w:cs="Times New Roman"/>
          <w:sz w:val="24"/>
          <w:szCs w:val="24"/>
          <w:vertAlign w:val="superscript"/>
        </w:rPr>
        <w:tab/>
      </w:r>
      <w:r w:rsidRPr="0066523E">
        <w:rPr>
          <w:rFonts w:cs="Times New Roman"/>
          <w:sz w:val="24"/>
          <w:szCs w:val="24"/>
          <w:vertAlign w:val="superscript"/>
        </w:rPr>
        <w:tab/>
      </w:r>
      <w:r w:rsidRPr="0066523E">
        <w:rPr>
          <w:rFonts w:cs="Times New Roman"/>
          <w:sz w:val="24"/>
          <w:szCs w:val="24"/>
        </w:rPr>
        <w:t>t</w:t>
      </w:r>
      <w:r w:rsidRPr="0066523E">
        <w:rPr>
          <w:rFonts w:cs="Times New Roman"/>
          <w:sz w:val="24"/>
          <w:szCs w:val="24"/>
          <w:vertAlign w:val="subscript"/>
          <w:lang w:val="en-US"/>
        </w:rPr>
        <w:t>s</w:t>
      </w:r>
      <w:r w:rsidRPr="0066523E">
        <w:rPr>
          <w:rFonts w:cs="Times New Roman"/>
          <w:sz w:val="24"/>
          <w:szCs w:val="24"/>
        </w:rPr>
        <w:t xml:space="preserve"> = 0,92 × </w:t>
      </w:r>
      <w:r>
        <w:rPr>
          <w:rFonts w:cs="Times New Roman"/>
          <w:sz w:val="24"/>
          <w:szCs w:val="24"/>
        </w:rPr>
        <w:t>34</w:t>
      </w:r>
      <w:r w:rsidRPr="0066523E">
        <w:rPr>
          <w:rFonts w:cs="Times New Roman"/>
          <w:sz w:val="24"/>
          <w:szCs w:val="24"/>
        </w:rPr>
        <w:t>,</w:t>
      </w:r>
      <w:r>
        <w:rPr>
          <w:rFonts w:cs="Times New Roman"/>
          <w:sz w:val="24"/>
          <w:szCs w:val="24"/>
        </w:rPr>
        <w:t>95</w:t>
      </w:r>
      <w:r w:rsidRPr="0066523E">
        <w:rPr>
          <w:rFonts w:cs="Times New Roman"/>
          <w:sz w:val="24"/>
          <w:szCs w:val="24"/>
          <w:vertAlign w:val="superscript"/>
        </w:rPr>
        <w:t>0,303</w:t>
      </w:r>
      <w:r w:rsidRPr="0066523E">
        <w:rPr>
          <w:rFonts w:cs="Times New Roman"/>
          <w:sz w:val="24"/>
          <w:szCs w:val="24"/>
        </w:rPr>
        <w:t xml:space="preserve"> = </w:t>
      </w:r>
      <w:r>
        <w:rPr>
          <w:rFonts w:cs="Times New Roman"/>
          <w:sz w:val="24"/>
          <w:szCs w:val="24"/>
        </w:rPr>
        <w:t>2</w:t>
      </w:r>
      <w:r w:rsidRPr="0066523E">
        <w:rPr>
          <w:rFonts w:cs="Times New Roman"/>
          <w:sz w:val="24"/>
          <w:szCs w:val="24"/>
        </w:rPr>
        <w:t>,</w:t>
      </w:r>
      <w:r>
        <w:rPr>
          <w:rFonts w:cs="Times New Roman"/>
          <w:sz w:val="24"/>
          <w:szCs w:val="24"/>
        </w:rPr>
        <w:t>7</w:t>
      </w:r>
      <w:r w:rsidRPr="0066523E">
        <w:rPr>
          <w:rFonts w:cs="Times New Roman"/>
          <w:sz w:val="24"/>
          <w:szCs w:val="24"/>
        </w:rPr>
        <w:t xml:space="preserve"> сек</w:t>
      </w:r>
    </w:p>
    <w:p w14:paraId="3FBC3C49" w14:textId="77777777" w:rsidR="00FF4692" w:rsidRDefault="00FF4692" w:rsidP="00FF4692">
      <w:pPr>
        <w:rPr>
          <w:rFonts w:cs="Times New Roman"/>
          <w:sz w:val="24"/>
          <w:szCs w:val="24"/>
        </w:rPr>
      </w:pPr>
    </w:p>
    <w:p w14:paraId="33618281" w14:textId="77777777" w:rsidR="00FF4692" w:rsidRDefault="00FF4692" w:rsidP="00FF4692">
      <w:pPr>
        <w:rPr>
          <w:rFonts w:cs="Times New Roman"/>
          <w:sz w:val="24"/>
          <w:szCs w:val="24"/>
        </w:rPr>
      </w:pPr>
      <w:r w:rsidRPr="0066523E">
        <w:rPr>
          <w:rFonts w:cs="Times New Roman"/>
          <w:sz w:val="24"/>
          <w:szCs w:val="24"/>
        </w:rPr>
        <w:t>Интенсивность теплового излучения «огненного шара»:</w:t>
      </w:r>
    </w:p>
    <w:p w14:paraId="3ED85B5E" w14:textId="77777777" w:rsidR="00FF4692" w:rsidRPr="0066523E" w:rsidRDefault="00FF4692" w:rsidP="00FF4692">
      <w:pPr>
        <w:rPr>
          <w:rFonts w:cs="Times New Roman"/>
          <w:sz w:val="24"/>
          <w:szCs w:val="24"/>
          <w:highlight w:val="green"/>
        </w:rPr>
      </w:pPr>
    </w:p>
    <w:p w14:paraId="0D35EA16" w14:textId="77777777" w:rsidR="00FF4692" w:rsidRPr="0066523E" w:rsidRDefault="00FF4692" w:rsidP="00FF4692">
      <w:pPr>
        <w:rPr>
          <w:rFonts w:cs="Times New Roman"/>
          <w:sz w:val="24"/>
          <w:szCs w:val="24"/>
          <w:highlight w:val="green"/>
          <w:vertAlign w:val="superscript"/>
        </w:rPr>
      </w:pPr>
      <w:r w:rsidRPr="0066523E">
        <w:rPr>
          <w:rFonts w:cs="Times New Roman"/>
          <w:sz w:val="24"/>
          <w:szCs w:val="24"/>
        </w:rPr>
        <w:t>q = E</w:t>
      </w:r>
      <w:r w:rsidRPr="0066523E">
        <w:rPr>
          <w:rFonts w:cs="Times New Roman"/>
          <w:sz w:val="24"/>
          <w:szCs w:val="24"/>
          <w:vertAlign w:val="subscript"/>
          <w:lang w:val="en-US"/>
        </w:rPr>
        <w:t>f</w:t>
      </w:r>
      <w:r w:rsidRPr="0066523E">
        <w:rPr>
          <w:rFonts w:cs="Times New Roman"/>
          <w:sz w:val="24"/>
          <w:szCs w:val="24"/>
        </w:rPr>
        <w:t xml:space="preserve"> × F</w:t>
      </w:r>
      <w:r w:rsidRPr="0066523E">
        <w:rPr>
          <w:rFonts w:cs="Times New Roman"/>
          <w:sz w:val="24"/>
          <w:szCs w:val="24"/>
          <w:vertAlign w:val="subscript"/>
          <w:lang w:val="en-US"/>
        </w:rPr>
        <w:t>q</w:t>
      </w:r>
      <w:r w:rsidRPr="0066523E">
        <w:rPr>
          <w:rFonts w:cs="Times New Roman"/>
          <w:sz w:val="24"/>
          <w:szCs w:val="24"/>
        </w:rPr>
        <w:t xml:space="preserve"> × τ, где E</w:t>
      </w:r>
      <w:r w:rsidRPr="0066523E">
        <w:rPr>
          <w:rFonts w:cs="Times New Roman"/>
          <w:sz w:val="24"/>
          <w:szCs w:val="24"/>
          <w:vertAlign w:val="subscript"/>
          <w:lang w:val="en-US"/>
        </w:rPr>
        <w:t>f</w:t>
      </w:r>
      <w:r w:rsidRPr="0066523E">
        <w:rPr>
          <w:rFonts w:cs="Times New Roman"/>
          <w:sz w:val="24"/>
          <w:szCs w:val="24"/>
        </w:rPr>
        <w:t xml:space="preserve"> – средне-поверхностная интенсивность теплового излучения пламени,</w:t>
      </w:r>
    </w:p>
    <w:p w14:paraId="686205A9" w14:textId="77777777" w:rsidR="00FF4692" w:rsidRPr="0066523E" w:rsidRDefault="00FF4692" w:rsidP="00FF4692">
      <w:pPr>
        <w:rPr>
          <w:rFonts w:cs="Times New Roman"/>
          <w:sz w:val="24"/>
          <w:szCs w:val="24"/>
          <w:highlight w:val="green"/>
        </w:rPr>
      </w:pPr>
    </w:p>
    <w:p w14:paraId="13802307" w14:textId="77777777" w:rsidR="00FF4692" w:rsidRPr="0066523E" w:rsidRDefault="00FF4692" w:rsidP="00FF4692">
      <w:pPr>
        <w:rPr>
          <w:rFonts w:cs="Times New Roman"/>
          <w:sz w:val="24"/>
          <w:szCs w:val="24"/>
          <w:highlight w:val="green"/>
        </w:rPr>
      </w:pPr>
      <w:r w:rsidRPr="0066523E">
        <w:rPr>
          <w:rFonts w:cs="Times New Roman"/>
          <w:sz w:val="24"/>
          <w:szCs w:val="24"/>
          <w:lang w:val="en-US"/>
        </w:rPr>
        <w:t>F</w:t>
      </w:r>
      <w:r w:rsidRPr="0066523E">
        <w:rPr>
          <w:rFonts w:cs="Times New Roman"/>
          <w:sz w:val="24"/>
          <w:szCs w:val="24"/>
          <w:vertAlign w:val="subscript"/>
          <w:lang w:val="en-US"/>
        </w:rPr>
        <w:t>q</w:t>
      </w:r>
      <w:r w:rsidRPr="0066523E">
        <w:rPr>
          <w:rFonts w:cs="Times New Roman"/>
          <w:sz w:val="24"/>
          <w:szCs w:val="24"/>
        </w:rPr>
        <w:t xml:space="preserve"> - угловой коэффициент облученности;</w:t>
      </w:r>
    </w:p>
    <w:p w14:paraId="35CC75F8" w14:textId="77777777" w:rsidR="00FF4692" w:rsidRPr="0066523E" w:rsidRDefault="00FF4692" w:rsidP="00FF4692">
      <w:pPr>
        <w:rPr>
          <w:rFonts w:cs="Times New Roman"/>
          <w:sz w:val="24"/>
          <w:szCs w:val="24"/>
          <w:highlight w:val="green"/>
        </w:rPr>
      </w:pPr>
      <w:r w:rsidRPr="0066523E">
        <w:rPr>
          <w:rFonts w:cs="Times New Roman"/>
          <w:sz w:val="24"/>
          <w:szCs w:val="24"/>
        </w:rPr>
        <w:t>τ - коэффициент пропускания атмосферы</w:t>
      </w:r>
    </w:p>
    <w:p w14:paraId="7FD68E4C" w14:textId="77777777" w:rsidR="00FF4692" w:rsidRPr="0066523E" w:rsidRDefault="00FF4692" w:rsidP="00FF4692">
      <w:pPr>
        <w:rPr>
          <w:rFonts w:eastAsia="Times New Roman" w:cs="Times New Roman"/>
          <w:sz w:val="24"/>
          <w:szCs w:val="24"/>
          <w:highlight w:val="green"/>
          <w:lang w:eastAsia="ru-RU"/>
        </w:rPr>
      </w:pPr>
      <w:r w:rsidRPr="0066523E">
        <w:rPr>
          <w:rFonts w:cs="Times New Roman"/>
          <w:sz w:val="24"/>
          <w:szCs w:val="24"/>
        </w:rPr>
        <w:t xml:space="preserve">Для газовоздушной смеси метана </w:t>
      </w:r>
      <w:r w:rsidRPr="0066523E">
        <w:rPr>
          <w:rFonts w:eastAsia="Times New Roman" w:cs="Times New Roman"/>
          <w:i/>
          <w:sz w:val="24"/>
          <w:szCs w:val="24"/>
          <w:lang w:val="en-US" w:eastAsia="ru-RU"/>
        </w:rPr>
        <w:t>E</w:t>
      </w:r>
      <w:r w:rsidRPr="0066523E">
        <w:rPr>
          <w:rFonts w:eastAsia="Times New Roman" w:cs="Times New Roman"/>
          <w:i/>
          <w:sz w:val="24"/>
          <w:szCs w:val="24"/>
          <w:vertAlign w:val="subscript"/>
          <w:lang w:val="en-US" w:eastAsia="ru-RU"/>
        </w:rPr>
        <w:t>f</w:t>
      </w:r>
      <w:r w:rsidRPr="0066523E">
        <w:rPr>
          <w:rFonts w:eastAsia="Times New Roman" w:cs="Times New Roman"/>
          <w:sz w:val="24"/>
          <w:szCs w:val="24"/>
          <w:lang w:eastAsia="ru-RU"/>
        </w:rPr>
        <w:t xml:space="preserve"> = 80 кВт/м</w:t>
      </w:r>
      <w:r w:rsidRPr="0066523E">
        <w:rPr>
          <w:rFonts w:eastAsia="Times New Roman" w:cs="Times New Roman"/>
          <w:sz w:val="24"/>
          <w:szCs w:val="24"/>
          <w:vertAlign w:val="superscript"/>
          <w:lang w:eastAsia="ru-RU"/>
        </w:rPr>
        <w:t>2</w:t>
      </w:r>
      <w:r w:rsidRPr="0066523E">
        <w:rPr>
          <w:rFonts w:eastAsia="Times New Roman" w:cs="Times New Roman"/>
          <w:sz w:val="24"/>
          <w:szCs w:val="24"/>
          <w:lang w:eastAsia="ru-RU"/>
        </w:rPr>
        <w:t>.</w:t>
      </w:r>
    </w:p>
    <w:p w14:paraId="651DE654" w14:textId="77777777" w:rsidR="00FF4692" w:rsidRPr="0066523E" w:rsidRDefault="00FF4692" w:rsidP="00FF4692">
      <w:pPr>
        <w:rPr>
          <w:rFonts w:cs="Times New Roman"/>
          <w:sz w:val="24"/>
          <w:szCs w:val="24"/>
          <w:highlight w:val="green"/>
        </w:rPr>
      </w:pPr>
    </w:p>
    <w:p w14:paraId="471A13EF" w14:textId="77777777" w:rsidR="00FF4692" w:rsidRPr="0066523E" w:rsidRDefault="00FF4692" w:rsidP="00FF4692">
      <w:pPr>
        <w:contextualSpacing/>
        <w:rPr>
          <w:rFonts w:cs="Times New Roman"/>
          <w:sz w:val="24"/>
          <w:szCs w:val="24"/>
          <w:highlight w:val="green"/>
        </w:rPr>
      </w:pPr>
      <w:r w:rsidRPr="0066523E">
        <w:rPr>
          <w:rFonts w:cs="Times New Roman"/>
          <w:sz w:val="24"/>
          <w:szCs w:val="24"/>
        </w:rPr>
        <w:t xml:space="preserve">Расчетные данные τ, </w:t>
      </w:r>
      <w:r w:rsidRPr="0066523E">
        <w:rPr>
          <w:rFonts w:cs="Times New Roman"/>
          <w:sz w:val="24"/>
          <w:szCs w:val="24"/>
          <w:lang w:val="en-US"/>
        </w:rPr>
        <w:t>F</w:t>
      </w:r>
      <w:r w:rsidRPr="0066523E">
        <w:rPr>
          <w:rFonts w:cs="Times New Roman"/>
          <w:sz w:val="24"/>
          <w:szCs w:val="24"/>
          <w:vertAlign w:val="subscript"/>
          <w:lang w:val="en-US"/>
        </w:rPr>
        <w:t>q</w:t>
      </w:r>
      <w:r w:rsidRPr="0066523E">
        <w:rPr>
          <w:rFonts w:cs="Times New Roman"/>
          <w:iCs/>
          <w:sz w:val="24"/>
          <w:szCs w:val="24"/>
          <w:shd w:val="clear" w:color="auto" w:fill="FFFFFF"/>
        </w:rPr>
        <w:t>,</w:t>
      </w:r>
      <w:r w:rsidRPr="0066523E">
        <w:rPr>
          <w:rFonts w:cs="Times New Roman"/>
          <w:sz w:val="24"/>
          <w:szCs w:val="24"/>
        </w:rPr>
        <w:t xml:space="preserve"> q</w:t>
      </w:r>
      <w:r w:rsidRPr="0066523E">
        <w:rPr>
          <w:rFonts w:cs="Times New Roman"/>
          <w:i/>
          <w:iCs/>
          <w:sz w:val="24"/>
          <w:szCs w:val="24"/>
          <w:shd w:val="clear" w:color="auto" w:fill="FFFFFF"/>
          <w:vertAlign w:val="subscript"/>
        </w:rPr>
        <w:t xml:space="preserve"> </w:t>
      </w:r>
      <w:r w:rsidRPr="0066523E">
        <w:rPr>
          <w:rFonts w:cs="Times New Roman"/>
          <w:sz w:val="24"/>
          <w:szCs w:val="24"/>
        </w:rPr>
        <w:t xml:space="preserve">для расстояний r = 0 - </w:t>
      </w:r>
      <w:r>
        <w:rPr>
          <w:rFonts w:cs="Times New Roman"/>
          <w:sz w:val="24"/>
          <w:szCs w:val="24"/>
        </w:rPr>
        <w:t>4</w:t>
      </w:r>
      <w:r w:rsidRPr="0066523E">
        <w:rPr>
          <w:rFonts w:cs="Times New Roman"/>
          <w:sz w:val="24"/>
          <w:szCs w:val="24"/>
        </w:rPr>
        <w:t>0 м</w:t>
      </w:r>
    </w:p>
    <w:p w14:paraId="4E7B957C" w14:textId="77777777" w:rsidR="00FF4692" w:rsidRPr="0066523E" w:rsidRDefault="00FF4692" w:rsidP="00FF4692">
      <w:pPr>
        <w:rPr>
          <w:rFonts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7"/>
        <w:gridCol w:w="3734"/>
        <w:gridCol w:w="4395"/>
        <w:gridCol w:w="4252"/>
      </w:tblGrid>
      <w:tr w:rsidR="00FF4692" w:rsidRPr="00E00F99" w14:paraId="6F26096D" w14:textId="77777777" w:rsidTr="00032DEF">
        <w:trPr>
          <w:trHeight w:val="610"/>
        </w:trPr>
        <w:tc>
          <w:tcPr>
            <w:tcW w:w="1477" w:type="dxa"/>
            <w:shd w:val="clear" w:color="auto" w:fill="auto"/>
            <w:vAlign w:val="center"/>
          </w:tcPr>
          <w:p w14:paraId="762291D5" w14:textId="77777777" w:rsidR="00FF4692" w:rsidRPr="00E00F99" w:rsidRDefault="00FF4692" w:rsidP="00032DEF">
            <w:pPr>
              <w:rPr>
                <w:rFonts w:cs="Times New Roman"/>
                <w:sz w:val="22"/>
                <w:szCs w:val="24"/>
              </w:rPr>
            </w:pPr>
            <w:r w:rsidRPr="00E00F99">
              <w:rPr>
                <w:rFonts w:cs="Times New Roman"/>
                <w:sz w:val="22"/>
                <w:szCs w:val="24"/>
              </w:rPr>
              <w:t>Расстояние r,  м</w:t>
            </w:r>
          </w:p>
        </w:tc>
        <w:tc>
          <w:tcPr>
            <w:tcW w:w="3734" w:type="dxa"/>
          </w:tcPr>
          <w:p w14:paraId="274185C7" w14:textId="77777777" w:rsidR="00FF4692" w:rsidRPr="00E00F99" w:rsidRDefault="00FF4692" w:rsidP="00032DEF">
            <w:pPr>
              <w:rPr>
                <w:rFonts w:cs="Times New Roman"/>
                <w:iCs/>
                <w:sz w:val="22"/>
                <w:szCs w:val="24"/>
                <w:shd w:val="clear" w:color="auto" w:fill="FFFFFF"/>
              </w:rPr>
            </w:pPr>
            <w:r w:rsidRPr="00E00F99">
              <w:rPr>
                <w:rFonts w:cs="Times New Roman"/>
                <w:iCs/>
                <w:sz w:val="22"/>
                <w:szCs w:val="24"/>
                <w:shd w:val="clear" w:color="auto" w:fill="FFFFFF"/>
              </w:rPr>
              <w:t xml:space="preserve">Коэффициент пропускания атмосферы </w:t>
            </w:r>
            <w:r w:rsidRPr="00E00F99">
              <w:rPr>
                <w:rFonts w:cs="Times New Roman"/>
                <w:sz w:val="22"/>
                <w:szCs w:val="24"/>
              </w:rPr>
              <w:t>τ</w:t>
            </w:r>
          </w:p>
        </w:tc>
        <w:tc>
          <w:tcPr>
            <w:tcW w:w="4395" w:type="dxa"/>
            <w:shd w:val="clear" w:color="auto" w:fill="auto"/>
            <w:vAlign w:val="center"/>
          </w:tcPr>
          <w:p w14:paraId="17B5DE44" w14:textId="77777777" w:rsidR="00FF4692" w:rsidRPr="00E00F99" w:rsidRDefault="00FF4692" w:rsidP="00032DEF">
            <w:pPr>
              <w:rPr>
                <w:rFonts w:cs="Times New Roman"/>
                <w:iCs/>
                <w:sz w:val="22"/>
                <w:szCs w:val="24"/>
                <w:shd w:val="clear" w:color="auto" w:fill="FFFFFF"/>
              </w:rPr>
            </w:pPr>
            <w:r w:rsidRPr="00E00F99">
              <w:rPr>
                <w:rFonts w:cs="Times New Roman"/>
                <w:iCs/>
                <w:sz w:val="22"/>
                <w:szCs w:val="24"/>
                <w:shd w:val="clear" w:color="auto" w:fill="FFFFFF"/>
              </w:rPr>
              <w:t>Угловой коэффициент облученности</w:t>
            </w:r>
          </w:p>
          <w:p w14:paraId="371C884E" w14:textId="77777777" w:rsidR="00FF4692" w:rsidRPr="00E00F99" w:rsidRDefault="00FF4692" w:rsidP="00032DEF">
            <w:pPr>
              <w:rPr>
                <w:rFonts w:cs="Times New Roman"/>
                <w:sz w:val="22"/>
                <w:szCs w:val="24"/>
              </w:rPr>
            </w:pPr>
            <w:r w:rsidRPr="00E00F99">
              <w:rPr>
                <w:rFonts w:cs="Times New Roman"/>
                <w:sz w:val="22"/>
                <w:szCs w:val="24"/>
                <w:lang w:val="en-US"/>
              </w:rPr>
              <w:t>F</w:t>
            </w:r>
            <w:r w:rsidRPr="00E00F99">
              <w:rPr>
                <w:rFonts w:cs="Times New Roman"/>
                <w:sz w:val="22"/>
                <w:szCs w:val="24"/>
                <w:vertAlign w:val="subscript"/>
                <w:lang w:val="en-US"/>
              </w:rPr>
              <w:t>q</w:t>
            </w:r>
          </w:p>
        </w:tc>
        <w:tc>
          <w:tcPr>
            <w:tcW w:w="4252" w:type="dxa"/>
            <w:shd w:val="clear" w:color="auto" w:fill="auto"/>
            <w:vAlign w:val="center"/>
          </w:tcPr>
          <w:p w14:paraId="5CA5FB9D" w14:textId="77777777" w:rsidR="00FF4692" w:rsidRPr="00E00F99" w:rsidRDefault="00FF4692" w:rsidP="00032DEF">
            <w:pPr>
              <w:rPr>
                <w:rFonts w:cs="Times New Roman"/>
                <w:iCs/>
                <w:sz w:val="22"/>
                <w:szCs w:val="24"/>
                <w:shd w:val="clear" w:color="auto" w:fill="FFFFFF"/>
              </w:rPr>
            </w:pPr>
            <w:r w:rsidRPr="00E00F99">
              <w:rPr>
                <w:rFonts w:cs="Times New Roman"/>
                <w:iCs/>
                <w:sz w:val="22"/>
                <w:szCs w:val="24"/>
                <w:shd w:val="clear" w:color="auto" w:fill="FFFFFF"/>
              </w:rPr>
              <w:t>Интенсивность теплового излучения</w:t>
            </w:r>
          </w:p>
          <w:p w14:paraId="66B2A9B9" w14:textId="77777777" w:rsidR="00FF4692" w:rsidRPr="00E00F99" w:rsidRDefault="00FF4692" w:rsidP="00032DEF">
            <w:pPr>
              <w:rPr>
                <w:rFonts w:cs="Times New Roman"/>
                <w:sz w:val="22"/>
                <w:szCs w:val="24"/>
              </w:rPr>
            </w:pPr>
            <w:r w:rsidRPr="00E00F99">
              <w:rPr>
                <w:rFonts w:cs="Times New Roman"/>
                <w:sz w:val="22"/>
                <w:szCs w:val="24"/>
              </w:rPr>
              <w:t>q</w:t>
            </w:r>
          </w:p>
        </w:tc>
      </w:tr>
      <w:tr w:rsidR="00FF4692" w:rsidRPr="00E00F99" w14:paraId="6D18AAD0" w14:textId="77777777" w:rsidTr="00032DEF">
        <w:trPr>
          <w:trHeight w:val="239"/>
        </w:trPr>
        <w:tc>
          <w:tcPr>
            <w:tcW w:w="1477" w:type="dxa"/>
            <w:shd w:val="clear" w:color="auto" w:fill="auto"/>
            <w:vAlign w:val="center"/>
            <w:hideMark/>
          </w:tcPr>
          <w:p w14:paraId="21449808" w14:textId="77777777" w:rsidR="00FF4692" w:rsidRPr="00E00F99" w:rsidRDefault="00FF4692" w:rsidP="00FF4692">
            <w:pPr>
              <w:jc w:val="center"/>
              <w:rPr>
                <w:rFonts w:eastAsia="Times New Roman" w:cs="Times New Roman"/>
                <w:color w:val="000000"/>
                <w:sz w:val="24"/>
                <w:szCs w:val="28"/>
                <w:lang w:eastAsia="ru-RU"/>
              </w:rPr>
            </w:pPr>
            <w:r w:rsidRPr="00E00F99">
              <w:rPr>
                <w:color w:val="000000"/>
                <w:sz w:val="24"/>
                <w:szCs w:val="28"/>
              </w:rPr>
              <w:t>0</w:t>
            </w:r>
          </w:p>
        </w:tc>
        <w:tc>
          <w:tcPr>
            <w:tcW w:w="3734" w:type="dxa"/>
            <w:shd w:val="clear" w:color="auto" w:fill="auto"/>
          </w:tcPr>
          <w:p w14:paraId="5F892114" w14:textId="0A900BFF" w:rsidR="00FF4692" w:rsidRPr="00FF4692" w:rsidRDefault="00FF4692" w:rsidP="00FF4692">
            <w:pPr>
              <w:jc w:val="center"/>
              <w:rPr>
                <w:rFonts w:eastAsia="Times New Roman" w:cs="Times New Roman"/>
                <w:color w:val="000000"/>
                <w:sz w:val="24"/>
                <w:szCs w:val="24"/>
                <w:lang w:eastAsia="ru-RU"/>
              </w:rPr>
            </w:pPr>
            <w:r w:rsidRPr="00FF4692">
              <w:rPr>
                <w:sz w:val="24"/>
                <w:szCs w:val="24"/>
              </w:rPr>
              <w:t>0,994419092</w:t>
            </w:r>
          </w:p>
        </w:tc>
        <w:tc>
          <w:tcPr>
            <w:tcW w:w="4395" w:type="dxa"/>
            <w:shd w:val="clear" w:color="auto" w:fill="auto"/>
          </w:tcPr>
          <w:p w14:paraId="2AC6E29F" w14:textId="01A23454" w:rsidR="00FF4692" w:rsidRPr="00FF4692" w:rsidRDefault="00FF4692" w:rsidP="00FF4692">
            <w:pPr>
              <w:jc w:val="center"/>
              <w:rPr>
                <w:rFonts w:eastAsia="Times New Roman" w:cs="Times New Roman"/>
                <w:color w:val="000000"/>
                <w:sz w:val="24"/>
                <w:szCs w:val="24"/>
                <w:lang w:eastAsia="ru-RU"/>
              </w:rPr>
            </w:pPr>
            <w:r w:rsidRPr="00FF4692">
              <w:rPr>
                <w:sz w:val="24"/>
                <w:szCs w:val="24"/>
              </w:rPr>
              <w:t>0,25</w:t>
            </w:r>
          </w:p>
        </w:tc>
        <w:tc>
          <w:tcPr>
            <w:tcW w:w="4252" w:type="dxa"/>
            <w:shd w:val="clear" w:color="auto" w:fill="auto"/>
          </w:tcPr>
          <w:p w14:paraId="2AF0A5E2" w14:textId="22EC681F" w:rsidR="00FF4692" w:rsidRPr="00FF4692" w:rsidRDefault="00FF4692" w:rsidP="00FF4692">
            <w:pPr>
              <w:jc w:val="center"/>
              <w:rPr>
                <w:rFonts w:eastAsia="Times New Roman" w:cs="Times New Roman"/>
                <w:color w:val="000000"/>
                <w:sz w:val="24"/>
                <w:szCs w:val="24"/>
                <w:lang w:eastAsia="ru-RU"/>
              </w:rPr>
            </w:pPr>
            <w:r w:rsidRPr="00FF4692">
              <w:rPr>
                <w:sz w:val="24"/>
                <w:szCs w:val="24"/>
              </w:rPr>
              <w:t>19,88838183</w:t>
            </w:r>
          </w:p>
        </w:tc>
      </w:tr>
      <w:tr w:rsidR="00FF4692" w:rsidRPr="00E00F99" w14:paraId="135830FC" w14:textId="77777777" w:rsidTr="00032DEF">
        <w:trPr>
          <w:trHeight w:val="234"/>
        </w:trPr>
        <w:tc>
          <w:tcPr>
            <w:tcW w:w="1477" w:type="dxa"/>
            <w:shd w:val="clear" w:color="auto" w:fill="auto"/>
            <w:vAlign w:val="center"/>
            <w:hideMark/>
          </w:tcPr>
          <w:p w14:paraId="665DD3FD" w14:textId="77777777" w:rsidR="00FF4692" w:rsidRPr="00E00F99" w:rsidRDefault="00FF4692" w:rsidP="00FF4692">
            <w:pPr>
              <w:jc w:val="center"/>
              <w:rPr>
                <w:rFonts w:eastAsia="Times New Roman" w:cs="Times New Roman"/>
                <w:color w:val="000000"/>
                <w:sz w:val="24"/>
                <w:szCs w:val="28"/>
                <w:lang w:eastAsia="ru-RU"/>
              </w:rPr>
            </w:pPr>
            <w:r w:rsidRPr="00E00F99">
              <w:rPr>
                <w:color w:val="000000"/>
                <w:sz w:val="24"/>
                <w:szCs w:val="28"/>
              </w:rPr>
              <w:t>1</w:t>
            </w:r>
          </w:p>
        </w:tc>
        <w:tc>
          <w:tcPr>
            <w:tcW w:w="3734" w:type="dxa"/>
            <w:shd w:val="clear" w:color="auto" w:fill="auto"/>
          </w:tcPr>
          <w:p w14:paraId="389A7670" w14:textId="5328E9B6" w:rsidR="00FF4692" w:rsidRPr="00FF4692" w:rsidRDefault="00FF4692" w:rsidP="00FF4692">
            <w:pPr>
              <w:jc w:val="center"/>
              <w:rPr>
                <w:rFonts w:eastAsia="Times New Roman" w:cs="Times New Roman"/>
                <w:color w:val="000000"/>
                <w:sz w:val="24"/>
                <w:szCs w:val="24"/>
                <w:lang w:eastAsia="ru-RU"/>
              </w:rPr>
            </w:pPr>
            <w:r w:rsidRPr="00FF4692">
              <w:rPr>
                <w:sz w:val="24"/>
                <w:szCs w:val="24"/>
              </w:rPr>
              <w:t>0,994375729</w:t>
            </w:r>
          </w:p>
        </w:tc>
        <w:tc>
          <w:tcPr>
            <w:tcW w:w="4395" w:type="dxa"/>
            <w:shd w:val="clear" w:color="auto" w:fill="auto"/>
          </w:tcPr>
          <w:p w14:paraId="18BE8540" w14:textId="46BE1EA2" w:rsidR="00FF4692" w:rsidRPr="00FF4692" w:rsidRDefault="00FF4692" w:rsidP="00FF4692">
            <w:pPr>
              <w:jc w:val="center"/>
              <w:rPr>
                <w:rFonts w:eastAsia="Times New Roman" w:cs="Times New Roman"/>
                <w:color w:val="000000"/>
                <w:sz w:val="24"/>
                <w:szCs w:val="24"/>
                <w:lang w:eastAsia="ru-RU"/>
              </w:rPr>
            </w:pPr>
            <w:r w:rsidRPr="00FF4692">
              <w:rPr>
                <w:sz w:val="24"/>
                <w:szCs w:val="24"/>
              </w:rPr>
              <w:t>0,248711238</w:t>
            </w:r>
          </w:p>
        </w:tc>
        <w:tc>
          <w:tcPr>
            <w:tcW w:w="4252" w:type="dxa"/>
            <w:shd w:val="clear" w:color="auto" w:fill="auto"/>
          </w:tcPr>
          <w:p w14:paraId="600AA491" w14:textId="62633CD5" w:rsidR="00FF4692" w:rsidRPr="00FF4692" w:rsidRDefault="00FF4692" w:rsidP="00FF4692">
            <w:pPr>
              <w:jc w:val="center"/>
              <w:rPr>
                <w:rFonts w:eastAsia="Times New Roman" w:cs="Times New Roman"/>
                <w:color w:val="000000"/>
                <w:sz w:val="24"/>
                <w:szCs w:val="24"/>
                <w:lang w:eastAsia="ru-RU"/>
              </w:rPr>
            </w:pPr>
            <w:r w:rsidRPr="00FF4692">
              <w:rPr>
                <w:sz w:val="24"/>
                <w:szCs w:val="24"/>
              </w:rPr>
              <w:t>19,78499344</w:t>
            </w:r>
          </w:p>
        </w:tc>
      </w:tr>
      <w:tr w:rsidR="00FF4692" w:rsidRPr="00E00F99" w14:paraId="0695EFA4" w14:textId="77777777" w:rsidTr="00032DEF">
        <w:trPr>
          <w:trHeight w:val="223"/>
        </w:trPr>
        <w:tc>
          <w:tcPr>
            <w:tcW w:w="1477" w:type="dxa"/>
            <w:shd w:val="clear" w:color="auto" w:fill="auto"/>
            <w:vAlign w:val="center"/>
            <w:hideMark/>
          </w:tcPr>
          <w:p w14:paraId="395BF303" w14:textId="77777777" w:rsidR="00FF4692" w:rsidRPr="00E00F99" w:rsidRDefault="00FF4692" w:rsidP="00FF4692">
            <w:pPr>
              <w:jc w:val="center"/>
              <w:rPr>
                <w:rFonts w:eastAsia="Times New Roman" w:cs="Times New Roman"/>
                <w:color w:val="000000"/>
                <w:sz w:val="24"/>
                <w:szCs w:val="28"/>
                <w:lang w:eastAsia="ru-RU"/>
              </w:rPr>
            </w:pPr>
            <w:r w:rsidRPr="00E00F99">
              <w:rPr>
                <w:color w:val="000000"/>
                <w:sz w:val="24"/>
                <w:szCs w:val="28"/>
              </w:rPr>
              <w:t>2</w:t>
            </w:r>
          </w:p>
        </w:tc>
        <w:tc>
          <w:tcPr>
            <w:tcW w:w="3734" w:type="dxa"/>
            <w:shd w:val="clear" w:color="auto" w:fill="auto"/>
          </w:tcPr>
          <w:p w14:paraId="17868E2A" w14:textId="639ACE2C" w:rsidR="00FF4692" w:rsidRPr="00FF4692" w:rsidRDefault="00FF4692" w:rsidP="00FF4692">
            <w:pPr>
              <w:jc w:val="center"/>
              <w:rPr>
                <w:rFonts w:eastAsia="Times New Roman" w:cs="Times New Roman"/>
                <w:color w:val="000000"/>
                <w:sz w:val="24"/>
                <w:szCs w:val="24"/>
                <w:lang w:eastAsia="ru-RU"/>
              </w:rPr>
            </w:pPr>
            <w:r w:rsidRPr="00FF4692">
              <w:rPr>
                <w:sz w:val="24"/>
                <w:szCs w:val="24"/>
              </w:rPr>
              <w:t>0,994247617</w:t>
            </w:r>
          </w:p>
        </w:tc>
        <w:tc>
          <w:tcPr>
            <w:tcW w:w="4395" w:type="dxa"/>
            <w:shd w:val="clear" w:color="auto" w:fill="auto"/>
          </w:tcPr>
          <w:p w14:paraId="20088D18" w14:textId="06A9F576" w:rsidR="00FF4692" w:rsidRPr="00FF4692" w:rsidRDefault="00FF4692" w:rsidP="00FF4692">
            <w:pPr>
              <w:jc w:val="center"/>
              <w:rPr>
                <w:rFonts w:eastAsia="Times New Roman" w:cs="Times New Roman"/>
                <w:color w:val="000000"/>
                <w:sz w:val="24"/>
                <w:szCs w:val="24"/>
                <w:lang w:eastAsia="ru-RU"/>
              </w:rPr>
            </w:pPr>
            <w:r w:rsidRPr="00FF4692">
              <w:rPr>
                <w:sz w:val="24"/>
                <w:szCs w:val="24"/>
              </w:rPr>
              <w:t>0,244910634</w:t>
            </w:r>
          </w:p>
        </w:tc>
        <w:tc>
          <w:tcPr>
            <w:tcW w:w="4252" w:type="dxa"/>
            <w:shd w:val="clear" w:color="auto" w:fill="auto"/>
          </w:tcPr>
          <w:p w14:paraId="03198F2A" w14:textId="1421B3D6" w:rsidR="00FF4692" w:rsidRPr="00FF4692" w:rsidRDefault="00FF4692" w:rsidP="00FF4692">
            <w:pPr>
              <w:jc w:val="center"/>
              <w:rPr>
                <w:rFonts w:eastAsia="Times New Roman" w:cs="Times New Roman"/>
                <w:color w:val="000000"/>
                <w:sz w:val="24"/>
                <w:szCs w:val="24"/>
                <w:lang w:eastAsia="ru-RU"/>
              </w:rPr>
            </w:pPr>
            <w:r w:rsidRPr="00FF4692">
              <w:rPr>
                <w:sz w:val="24"/>
                <w:szCs w:val="24"/>
              </w:rPr>
              <w:t>19,48014512</w:t>
            </w:r>
          </w:p>
        </w:tc>
      </w:tr>
      <w:tr w:rsidR="00FF4692" w:rsidRPr="00E00F99" w14:paraId="2D0BBB30" w14:textId="77777777" w:rsidTr="00032DEF">
        <w:trPr>
          <w:trHeight w:val="200"/>
        </w:trPr>
        <w:tc>
          <w:tcPr>
            <w:tcW w:w="1477" w:type="dxa"/>
            <w:shd w:val="clear" w:color="auto" w:fill="auto"/>
            <w:vAlign w:val="center"/>
            <w:hideMark/>
          </w:tcPr>
          <w:p w14:paraId="41170E98" w14:textId="77777777" w:rsidR="00FF4692" w:rsidRPr="00E00F99" w:rsidRDefault="00FF4692" w:rsidP="00FF4692">
            <w:pPr>
              <w:jc w:val="center"/>
              <w:rPr>
                <w:rFonts w:eastAsia="Times New Roman" w:cs="Times New Roman"/>
                <w:color w:val="000000"/>
                <w:sz w:val="24"/>
                <w:szCs w:val="28"/>
                <w:lang w:eastAsia="ru-RU"/>
              </w:rPr>
            </w:pPr>
            <w:r w:rsidRPr="00E00F99">
              <w:rPr>
                <w:color w:val="000000"/>
                <w:sz w:val="24"/>
                <w:szCs w:val="28"/>
              </w:rPr>
              <w:t>3</w:t>
            </w:r>
          </w:p>
        </w:tc>
        <w:tc>
          <w:tcPr>
            <w:tcW w:w="3734" w:type="dxa"/>
            <w:shd w:val="clear" w:color="auto" w:fill="auto"/>
          </w:tcPr>
          <w:p w14:paraId="2C97A78A" w14:textId="44E44CC5" w:rsidR="00FF4692" w:rsidRPr="00FF4692" w:rsidRDefault="00FF4692" w:rsidP="00FF4692">
            <w:pPr>
              <w:jc w:val="center"/>
              <w:rPr>
                <w:rFonts w:eastAsia="Times New Roman" w:cs="Times New Roman"/>
                <w:color w:val="000000"/>
                <w:sz w:val="24"/>
                <w:szCs w:val="24"/>
                <w:lang w:eastAsia="ru-RU"/>
              </w:rPr>
            </w:pPr>
            <w:r w:rsidRPr="00FF4692">
              <w:rPr>
                <w:sz w:val="24"/>
                <w:szCs w:val="24"/>
              </w:rPr>
              <w:t>0,994040267</w:t>
            </w:r>
          </w:p>
        </w:tc>
        <w:tc>
          <w:tcPr>
            <w:tcW w:w="4395" w:type="dxa"/>
            <w:shd w:val="clear" w:color="auto" w:fill="auto"/>
          </w:tcPr>
          <w:p w14:paraId="51032AE1" w14:textId="413A6F2F" w:rsidR="00FF4692" w:rsidRPr="00FF4692" w:rsidRDefault="00FF4692" w:rsidP="00FF4692">
            <w:pPr>
              <w:jc w:val="center"/>
              <w:rPr>
                <w:rFonts w:eastAsia="Times New Roman" w:cs="Times New Roman"/>
                <w:color w:val="000000"/>
                <w:sz w:val="24"/>
                <w:szCs w:val="24"/>
                <w:lang w:eastAsia="ru-RU"/>
              </w:rPr>
            </w:pPr>
            <w:r w:rsidRPr="00FF4692">
              <w:rPr>
                <w:sz w:val="24"/>
                <w:szCs w:val="24"/>
              </w:rPr>
              <w:t>0,238787567</w:t>
            </w:r>
          </w:p>
        </w:tc>
        <w:tc>
          <w:tcPr>
            <w:tcW w:w="4252" w:type="dxa"/>
            <w:shd w:val="clear" w:color="auto" w:fill="auto"/>
          </w:tcPr>
          <w:p w14:paraId="0190DA1A" w14:textId="6BFCE744" w:rsidR="00FF4692" w:rsidRPr="00FF4692" w:rsidRDefault="00FF4692" w:rsidP="00FF4692">
            <w:pPr>
              <w:jc w:val="center"/>
              <w:rPr>
                <w:rFonts w:eastAsia="Times New Roman" w:cs="Times New Roman"/>
                <w:color w:val="000000"/>
                <w:sz w:val="24"/>
                <w:szCs w:val="24"/>
                <w:lang w:eastAsia="ru-RU"/>
              </w:rPr>
            </w:pPr>
            <w:r w:rsidRPr="00FF4692">
              <w:rPr>
                <w:sz w:val="24"/>
                <w:szCs w:val="24"/>
              </w:rPr>
              <w:t>18,98915652</w:t>
            </w:r>
          </w:p>
        </w:tc>
      </w:tr>
      <w:tr w:rsidR="00FF4692" w:rsidRPr="00E00F99" w14:paraId="203C4AF3" w14:textId="77777777" w:rsidTr="00032DEF">
        <w:trPr>
          <w:trHeight w:val="189"/>
        </w:trPr>
        <w:tc>
          <w:tcPr>
            <w:tcW w:w="1477" w:type="dxa"/>
            <w:shd w:val="clear" w:color="auto" w:fill="auto"/>
            <w:vAlign w:val="center"/>
            <w:hideMark/>
          </w:tcPr>
          <w:p w14:paraId="3618EC91" w14:textId="77777777" w:rsidR="00FF4692" w:rsidRPr="00E00F99" w:rsidRDefault="00FF4692" w:rsidP="00FF4692">
            <w:pPr>
              <w:jc w:val="center"/>
              <w:rPr>
                <w:rFonts w:eastAsia="Times New Roman" w:cs="Times New Roman"/>
                <w:color w:val="000000"/>
                <w:sz w:val="24"/>
                <w:szCs w:val="28"/>
                <w:lang w:eastAsia="ru-RU"/>
              </w:rPr>
            </w:pPr>
            <w:r w:rsidRPr="00E00F99">
              <w:rPr>
                <w:color w:val="000000"/>
                <w:sz w:val="24"/>
                <w:szCs w:val="28"/>
              </w:rPr>
              <w:t>5</w:t>
            </w:r>
          </w:p>
        </w:tc>
        <w:tc>
          <w:tcPr>
            <w:tcW w:w="3734" w:type="dxa"/>
            <w:shd w:val="clear" w:color="auto" w:fill="auto"/>
          </w:tcPr>
          <w:p w14:paraId="75384AA1" w14:textId="0561F2CB" w:rsidR="00FF4692" w:rsidRPr="00FF4692" w:rsidRDefault="00FF4692" w:rsidP="00FF4692">
            <w:pPr>
              <w:jc w:val="center"/>
              <w:rPr>
                <w:rFonts w:eastAsia="Times New Roman" w:cs="Times New Roman"/>
                <w:color w:val="000000"/>
                <w:sz w:val="24"/>
                <w:szCs w:val="24"/>
                <w:lang w:eastAsia="ru-RU"/>
              </w:rPr>
            </w:pPr>
            <w:r w:rsidRPr="00FF4692">
              <w:rPr>
                <w:sz w:val="24"/>
                <w:szCs w:val="24"/>
              </w:rPr>
              <w:t>0,993420885</w:t>
            </w:r>
          </w:p>
        </w:tc>
        <w:tc>
          <w:tcPr>
            <w:tcW w:w="4395" w:type="dxa"/>
            <w:shd w:val="clear" w:color="auto" w:fill="auto"/>
          </w:tcPr>
          <w:p w14:paraId="0B9403D1" w14:textId="79C82434" w:rsidR="00FF4692" w:rsidRPr="00FF4692" w:rsidRDefault="00FF4692" w:rsidP="00FF4692">
            <w:pPr>
              <w:jc w:val="center"/>
              <w:rPr>
                <w:rFonts w:eastAsia="Times New Roman" w:cs="Times New Roman"/>
                <w:color w:val="000000"/>
                <w:sz w:val="24"/>
                <w:szCs w:val="24"/>
                <w:lang w:eastAsia="ru-RU"/>
              </w:rPr>
            </w:pPr>
            <w:r w:rsidRPr="00FF4692">
              <w:rPr>
                <w:sz w:val="24"/>
                <w:szCs w:val="24"/>
              </w:rPr>
              <w:t>0,220811843</w:t>
            </w:r>
          </w:p>
        </w:tc>
        <w:tc>
          <w:tcPr>
            <w:tcW w:w="4252" w:type="dxa"/>
            <w:shd w:val="clear" w:color="auto" w:fill="auto"/>
          </w:tcPr>
          <w:p w14:paraId="4863302F" w14:textId="60410354" w:rsidR="00FF4692" w:rsidRPr="00FF4692" w:rsidRDefault="00FF4692" w:rsidP="00FF4692">
            <w:pPr>
              <w:jc w:val="center"/>
              <w:rPr>
                <w:rFonts w:eastAsia="Times New Roman" w:cs="Times New Roman"/>
                <w:color w:val="000000"/>
                <w:sz w:val="24"/>
                <w:szCs w:val="24"/>
                <w:lang w:eastAsia="ru-RU"/>
              </w:rPr>
            </w:pPr>
            <w:r w:rsidRPr="00FF4692">
              <w:rPr>
                <w:sz w:val="24"/>
                <w:szCs w:val="24"/>
              </w:rPr>
              <w:t>17,54872772</w:t>
            </w:r>
          </w:p>
        </w:tc>
      </w:tr>
      <w:tr w:rsidR="00FF4692" w:rsidRPr="00E00F99" w14:paraId="077DA716" w14:textId="77777777" w:rsidTr="00032DEF">
        <w:trPr>
          <w:trHeight w:val="180"/>
        </w:trPr>
        <w:tc>
          <w:tcPr>
            <w:tcW w:w="1477" w:type="dxa"/>
            <w:shd w:val="clear" w:color="auto" w:fill="auto"/>
            <w:vAlign w:val="center"/>
            <w:hideMark/>
          </w:tcPr>
          <w:p w14:paraId="441417E1" w14:textId="77777777" w:rsidR="00FF4692" w:rsidRPr="00E00F99" w:rsidRDefault="00FF4692" w:rsidP="00FF4692">
            <w:pPr>
              <w:jc w:val="center"/>
              <w:rPr>
                <w:rFonts w:eastAsia="Times New Roman" w:cs="Times New Roman"/>
                <w:color w:val="000000"/>
                <w:sz w:val="24"/>
                <w:szCs w:val="28"/>
                <w:lang w:eastAsia="ru-RU"/>
              </w:rPr>
            </w:pPr>
            <w:r w:rsidRPr="00E00F99">
              <w:rPr>
                <w:color w:val="000000"/>
                <w:sz w:val="24"/>
                <w:szCs w:val="28"/>
              </w:rPr>
              <w:t>10</w:t>
            </w:r>
          </w:p>
        </w:tc>
        <w:tc>
          <w:tcPr>
            <w:tcW w:w="3734" w:type="dxa"/>
            <w:shd w:val="clear" w:color="auto" w:fill="auto"/>
          </w:tcPr>
          <w:p w14:paraId="51E4F724" w14:textId="19AC0554" w:rsidR="00FF4692" w:rsidRPr="00FF4692" w:rsidRDefault="00FF4692" w:rsidP="00FF4692">
            <w:pPr>
              <w:jc w:val="center"/>
              <w:rPr>
                <w:rFonts w:eastAsia="Times New Roman" w:cs="Times New Roman"/>
                <w:color w:val="000000"/>
                <w:sz w:val="24"/>
                <w:szCs w:val="24"/>
                <w:lang w:eastAsia="ru-RU"/>
              </w:rPr>
            </w:pPr>
            <w:r w:rsidRPr="00FF4692">
              <w:rPr>
                <w:sz w:val="24"/>
                <w:szCs w:val="24"/>
              </w:rPr>
              <w:t>0,991077828</w:t>
            </w:r>
          </w:p>
        </w:tc>
        <w:tc>
          <w:tcPr>
            <w:tcW w:w="4395" w:type="dxa"/>
            <w:shd w:val="clear" w:color="auto" w:fill="auto"/>
          </w:tcPr>
          <w:p w14:paraId="57EA0934" w14:textId="0E21DFB2" w:rsidR="00FF4692" w:rsidRPr="00FF4692" w:rsidRDefault="00FF4692" w:rsidP="00FF4692">
            <w:pPr>
              <w:jc w:val="center"/>
              <w:rPr>
                <w:rFonts w:eastAsia="Times New Roman" w:cs="Times New Roman"/>
                <w:color w:val="000000"/>
                <w:sz w:val="24"/>
                <w:szCs w:val="24"/>
                <w:lang w:eastAsia="ru-RU"/>
              </w:rPr>
            </w:pPr>
            <w:r w:rsidRPr="00FF4692">
              <w:rPr>
                <w:sz w:val="24"/>
                <w:szCs w:val="24"/>
              </w:rPr>
              <w:t>0,160244233</w:t>
            </w:r>
          </w:p>
        </w:tc>
        <w:tc>
          <w:tcPr>
            <w:tcW w:w="4252" w:type="dxa"/>
            <w:shd w:val="clear" w:color="auto" w:fill="auto"/>
          </w:tcPr>
          <w:p w14:paraId="486FE3A9" w14:textId="39298F73" w:rsidR="00FF4692" w:rsidRPr="00FF4692" w:rsidRDefault="00FF4692" w:rsidP="00FF4692">
            <w:pPr>
              <w:jc w:val="center"/>
              <w:rPr>
                <w:rFonts w:eastAsia="Times New Roman" w:cs="Times New Roman"/>
                <w:color w:val="000000"/>
                <w:sz w:val="24"/>
                <w:szCs w:val="24"/>
                <w:lang w:eastAsia="ru-RU"/>
              </w:rPr>
            </w:pPr>
            <w:r w:rsidRPr="00FF4692">
              <w:rPr>
                <w:sz w:val="24"/>
                <w:szCs w:val="24"/>
              </w:rPr>
              <w:t>12,70516047</w:t>
            </w:r>
          </w:p>
        </w:tc>
      </w:tr>
      <w:tr w:rsidR="00FF4692" w:rsidRPr="00E00F99" w14:paraId="1B8568E4" w14:textId="77777777" w:rsidTr="00032DEF">
        <w:trPr>
          <w:trHeight w:val="180"/>
        </w:trPr>
        <w:tc>
          <w:tcPr>
            <w:tcW w:w="1477" w:type="dxa"/>
            <w:shd w:val="clear" w:color="auto" w:fill="auto"/>
            <w:vAlign w:val="center"/>
          </w:tcPr>
          <w:p w14:paraId="7A7F9E8D" w14:textId="77777777" w:rsidR="00FF4692" w:rsidRPr="00E00F99" w:rsidRDefault="00FF4692" w:rsidP="00FF4692">
            <w:pPr>
              <w:jc w:val="center"/>
              <w:rPr>
                <w:color w:val="000000"/>
                <w:sz w:val="24"/>
                <w:szCs w:val="28"/>
              </w:rPr>
            </w:pPr>
            <w:r>
              <w:rPr>
                <w:color w:val="000000"/>
                <w:sz w:val="24"/>
                <w:szCs w:val="28"/>
              </w:rPr>
              <w:t>20</w:t>
            </w:r>
          </w:p>
        </w:tc>
        <w:tc>
          <w:tcPr>
            <w:tcW w:w="3734" w:type="dxa"/>
            <w:shd w:val="clear" w:color="auto" w:fill="auto"/>
          </w:tcPr>
          <w:p w14:paraId="0CF283D5" w14:textId="7755281A" w:rsidR="00FF4692" w:rsidRPr="00FF4692" w:rsidRDefault="00FF4692" w:rsidP="00FF4692">
            <w:pPr>
              <w:jc w:val="center"/>
              <w:rPr>
                <w:color w:val="000000"/>
                <w:sz w:val="24"/>
                <w:szCs w:val="24"/>
              </w:rPr>
            </w:pPr>
            <w:r w:rsidRPr="00FF4692">
              <w:rPr>
                <w:sz w:val="24"/>
                <w:szCs w:val="24"/>
              </w:rPr>
              <w:t>0,985035915</w:t>
            </w:r>
          </w:p>
        </w:tc>
        <w:tc>
          <w:tcPr>
            <w:tcW w:w="4395" w:type="dxa"/>
            <w:shd w:val="clear" w:color="auto" w:fill="auto"/>
          </w:tcPr>
          <w:p w14:paraId="4EB8388D" w14:textId="448F6C6E" w:rsidR="00FF4692" w:rsidRPr="00FF4692" w:rsidRDefault="00FF4692" w:rsidP="00FF4692">
            <w:pPr>
              <w:jc w:val="center"/>
              <w:rPr>
                <w:color w:val="000000"/>
                <w:sz w:val="24"/>
                <w:szCs w:val="24"/>
              </w:rPr>
            </w:pPr>
            <w:r w:rsidRPr="00FF4692">
              <w:rPr>
                <w:sz w:val="24"/>
                <w:szCs w:val="24"/>
              </w:rPr>
              <w:t>0,068062346</w:t>
            </w:r>
          </w:p>
        </w:tc>
        <w:tc>
          <w:tcPr>
            <w:tcW w:w="4252" w:type="dxa"/>
            <w:shd w:val="clear" w:color="auto" w:fill="auto"/>
          </w:tcPr>
          <w:p w14:paraId="0C5E5F94" w14:textId="0A70F1C4" w:rsidR="00FF4692" w:rsidRPr="00FF4692" w:rsidRDefault="00FF4692" w:rsidP="00FF4692">
            <w:pPr>
              <w:jc w:val="center"/>
              <w:rPr>
                <w:color w:val="000000"/>
                <w:sz w:val="24"/>
                <w:szCs w:val="24"/>
              </w:rPr>
            </w:pPr>
            <w:r w:rsidRPr="00FF4692">
              <w:rPr>
                <w:sz w:val="24"/>
                <w:szCs w:val="24"/>
              </w:rPr>
              <w:t>5,3635084</w:t>
            </w:r>
          </w:p>
        </w:tc>
      </w:tr>
      <w:tr w:rsidR="00FF4692" w:rsidRPr="00E00F99" w14:paraId="365F7E9A" w14:textId="77777777" w:rsidTr="00032DEF">
        <w:trPr>
          <w:trHeight w:val="180"/>
        </w:trPr>
        <w:tc>
          <w:tcPr>
            <w:tcW w:w="1477" w:type="dxa"/>
            <w:shd w:val="clear" w:color="auto" w:fill="auto"/>
            <w:vAlign w:val="center"/>
          </w:tcPr>
          <w:p w14:paraId="6815A82D" w14:textId="77777777" w:rsidR="00FF4692" w:rsidRPr="00E00F99" w:rsidRDefault="00FF4692" w:rsidP="00FF4692">
            <w:pPr>
              <w:jc w:val="center"/>
              <w:rPr>
                <w:color w:val="000000"/>
                <w:sz w:val="24"/>
                <w:szCs w:val="28"/>
              </w:rPr>
            </w:pPr>
            <w:r>
              <w:rPr>
                <w:color w:val="000000"/>
                <w:sz w:val="24"/>
                <w:szCs w:val="28"/>
              </w:rPr>
              <w:t>30</w:t>
            </w:r>
          </w:p>
        </w:tc>
        <w:tc>
          <w:tcPr>
            <w:tcW w:w="3734" w:type="dxa"/>
            <w:shd w:val="clear" w:color="auto" w:fill="auto"/>
          </w:tcPr>
          <w:p w14:paraId="21E1ACC7" w14:textId="18F05D51" w:rsidR="00FF4692" w:rsidRPr="00FF4692" w:rsidRDefault="00FF4692" w:rsidP="00FF4692">
            <w:pPr>
              <w:jc w:val="center"/>
              <w:rPr>
                <w:color w:val="000000"/>
                <w:sz w:val="24"/>
                <w:szCs w:val="24"/>
              </w:rPr>
            </w:pPr>
            <w:r w:rsidRPr="00FF4692">
              <w:rPr>
                <w:sz w:val="24"/>
                <w:szCs w:val="24"/>
              </w:rPr>
              <w:t>0,978501506</w:t>
            </w:r>
          </w:p>
        </w:tc>
        <w:tc>
          <w:tcPr>
            <w:tcW w:w="4395" w:type="dxa"/>
            <w:shd w:val="clear" w:color="auto" w:fill="auto"/>
          </w:tcPr>
          <w:p w14:paraId="69AE0D61" w14:textId="4D3F9DB7" w:rsidR="00FF4692" w:rsidRPr="00FF4692" w:rsidRDefault="00FF4692" w:rsidP="00FF4692">
            <w:pPr>
              <w:jc w:val="center"/>
              <w:rPr>
                <w:color w:val="000000"/>
                <w:sz w:val="24"/>
                <w:szCs w:val="24"/>
              </w:rPr>
            </w:pPr>
            <w:r w:rsidRPr="00FF4692">
              <w:rPr>
                <w:sz w:val="24"/>
                <w:szCs w:val="24"/>
              </w:rPr>
              <w:t>0,030043572</w:t>
            </w:r>
          </w:p>
        </w:tc>
        <w:tc>
          <w:tcPr>
            <w:tcW w:w="4252" w:type="dxa"/>
            <w:shd w:val="clear" w:color="auto" w:fill="auto"/>
          </w:tcPr>
          <w:p w14:paraId="55444031" w14:textId="29F7AE84" w:rsidR="00FF4692" w:rsidRPr="00FF4692" w:rsidRDefault="00FF4692" w:rsidP="00FF4692">
            <w:pPr>
              <w:jc w:val="center"/>
              <w:rPr>
                <w:color w:val="000000"/>
                <w:sz w:val="24"/>
                <w:szCs w:val="24"/>
              </w:rPr>
            </w:pPr>
            <w:r w:rsidRPr="00FF4692">
              <w:rPr>
                <w:sz w:val="24"/>
                <w:szCs w:val="24"/>
              </w:rPr>
              <w:t>2,351814407</w:t>
            </w:r>
          </w:p>
        </w:tc>
      </w:tr>
      <w:tr w:rsidR="00FF4692" w:rsidRPr="00E00F99" w14:paraId="19BFDC27" w14:textId="77777777" w:rsidTr="00032DEF">
        <w:trPr>
          <w:trHeight w:val="302"/>
        </w:trPr>
        <w:tc>
          <w:tcPr>
            <w:tcW w:w="1477" w:type="dxa"/>
            <w:shd w:val="clear" w:color="auto" w:fill="auto"/>
            <w:vAlign w:val="center"/>
            <w:hideMark/>
          </w:tcPr>
          <w:p w14:paraId="0888BBE1" w14:textId="77777777" w:rsidR="00FF4692" w:rsidRPr="00E00F99" w:rsidRDefault="00FF4692" w:rsidP="00FF4692">
            <w:pPr>
              <w:jc w:val="center"/>
              <w:rPr>
                <w:rFonts w:eastAsia="Times New Roman" w:cs="Times New Roman"/>
                <w:color w:val="000000"/>
                <w:sz w:val="24"/>
                <w:szCs w:val="28"/>
                <w:lang w:eastAsia="ru-RU"/>
              </w:rPr>
            </w:pPr>
            <w:r>
              <w:rPr>
                <w:color w:val="000000"/>
                <w:sz w:val="24"/>
                <w:szCs w:val="28"/>
              </w:rPr>
              <w:t>4</w:t>
            </w:r>
            <w:r w:rsidRPr="00E00F99">
              <w:rPr>
                <w:color w:val="000000"/>
                <w:sz w:val="24"/>
                <w:szCs w:val="28"/>
              </w:rPr>
              <w:t>0</w:t>
            </w:r>
          </w:p>
        </w:tc>
        <w:tc>
          <w:tcPr>
            <w:tcW w:w="3734" w:type="dxa"/>
            <w:shd w:val="clear" w:color="auto" w:fill="auto"/>
          </w:tcPr>
          <w:p w14:paraId="009C69BA" w14:textId="5838A73E" w:rsidR="00FF4692" w:rsidRPr="00FF4692" w:rsidRDefault="00FF4692" w:rsidP="00FF4692">
            <w:pPr>
              <w:jc w:val="center"/>
              <w:rPr>
                <w:rFonts w:eastAsia="Times New Roman" w:cs="Times New Roman"/>
                <w:color w:val="000000"/>
                <w:sz w:val="24"/>
                <w:szCs w:val="24"/>
                <w:lang w:eastAsia="ru-RU"/>
              </w:rPr>
            </w:pPr>
            <w:r w:rsidRPr="00FF4692">
              <w:rPr>
                <w:sz w:val="24"/>
                <w:szCs w:val="24"/>
              </w:rPr>
              <w:t>0,971849977</w:t>
            </w:r>
          </w:p>
        </w:tc>
        <w:tc>
          <w:tcPr>
            <w:tcW w:w="4395" w:type="dxa"/>
            <w:shd w:val="clear" w:color="auto" w:fill="auto"/>
          </w:tcPr>
          <w:p w14:paraId="0B90C6E3" w14:textId="1C924296" w:rsidR="00FF4692" w:rsidRPr="00FF4692" w:rsidRDefault="00FF4692" w:rsidP="00FF4692">
            <w:pPr>
              <w:jc w:val="center"/>
              <w:rPr>
                <w:rFonts w:eastAsia="Times New Roman" w:cs="Times New Roman"/>
                <w:color w:val="000000"/>
                <w:sz w:val="24"/>
                <w:szCs w:val="24"/>
                <w:lang w:eastAsia="ru-RU"/>
              </w:rPr>
            </w:pPr>
            <w:r w:rsidRPr="00FF4692">
              <w:rPr>
                <w:sz w:val="24"/>
                <w:szCs w:val="24"/>
              </w:rPr>
              <w:t>0,015008035</w:t>
            </w:r>
          </w:p>
        </w:tc>
        <w:tc>
          <w:tcPr>
            <w:tcW w:w="4252" w:type="dxa"/>
            <w:shd w:val="clear" w:color="auto" w:fill="auto"/>
          </w:tcPr>
          <w:p w14:paraId="4C2A9C6D" w14:textId="1DEECE47" w:rsidR="00FF4692" w:rsidRPr="00FF4692" w:rsidRDefault="00FF4692" w:rsidP="00FF4692">
            <w:pPr>
              <w:jc w:val="center"/>
              <w:rPr>
                <w:rFonts w:eastAsia="Times New Roman" w:cs="Times New Roman"/>
                <w:color w:val="000000"/>
                <w:sz w:val="24"/>
                <w:szCs w:val="24"/>
                <w:lang w:eastAsia="ru-RU"/>
              </w:rPr>
            </w:pPr>
            <w:r w:rsidRPr="00FF4692">
              <w:rPr>
                <w:sz w:val="24"/>
                <w:szCs w:val="24"/>
              </w:rPr>
              <w:t>1,166844654</w:t>
            </w:r>
          </w:p>
        </w:tc>
      </w:tr>
    </w:tbl>
    <w:p w14:paraId="706D782A" w14:textId="77777777" w:rsidR="00FF4692" w:rsidRPr="00E00F99" w:rsidRDefault="00FF4692" w:rsidP="00FF4692">
      <w:pPr>
        <w:rPr>
          <w:rFonts w:cs="Times New Roman"/>
          <w:sz w:val="22"/>
          <w:szCs w:val="24"/>
          <w:lang w:val="en-US"/>
        </w:rPr>
      </w:pPr>
    </w:p>
    <w:p w14:paraId="32A7E5B6" w14:textId="77777777" w:rsidR="00FF4692" w:rsidRDefault="00FF4692" w:rsidP="00FF4692">
      <w:pPr>
        <w:ind w:firstLine="708"/>
        <w:rPr>
          <w:rFonts w:cs="Times New Roman"/>
          <w:sz w:val="24"/>
          <w:szCs w:val="24"/>
        </w:rPr>
      </w:pPr>
      <w:r w:rsidRPr="0066523E">
        <w:rPr>
          <w:rFonts w:cs="Times New Roman"/>
          <w:sz w:val="24"/>
          <w:szCs w:val="24"/>
        </w:rPr>
        <w:t>График зависимости интенсивности теплового излучения «огненного шара» q от расстояния до центра облака:</w:t>
      </w:r>
    </w:p>
    <w:p w14:paraId="6E2433BB" w14:textId="77777777" w:rsidR="00FF4692" w:rsidRPr="0066523E" w:rsidRDefault="00FF4692" w:rsidP="00FF4692">
      <w:pPr>
        <w:ind w:firstLine="708"/>
        <w:rPr>
          <w:rFonts w:cs="Times New Roman"/>
          <w:sz w:val="24"/>
          <w:szCs w:val="24"/>
          <w:highlight w:val="green"/>
        </w:rPr>
      </w:pPr>
    </w:p>
    <w:p w14:paraId="7DE18B1C" w14:textId="76FCA72F" w:rsidR="00FF4692" w:rsidRPr="0066523E" w:rsidRDefault="00FF4692" w:rsidP="00FF4692">
      <w:pPr>
        <w:rPr>
          <w:rFonts w:cs="Times New Roman"/>
          <w:sz w:val="24"/>
          <w:szCs w:val="24"/>
          <w:highlight w:val="green"/>
        </w:rPr>
      </w:pPr>
      <w:r>
        <w:rPr>
          <w:noProof/>
          <w:lang w:eastAsia="ru-RU"/>
        </w:rPr>
        <w:lastRenderedPageBreak/>
        <w:drawing>
          <wp:inline distT="0" distB="0" distL="0" distR="0" wp14:anchorId="55A69E99" wp14:editId="0311AFC3">
            <wp:extent cx="5969203" cy="1797964"/>
            <wp:effectExtent l="0" t="0" r="12700" b="12065"/>
            <wp:docPr id="45" name="Диаграмма 45">
              <a:extLst xmlns:a="http://schemas.openxmlformats.org/drawingml/2006/main">
                <a:ext uri="{FF2B5EF4-FFF2-40B4-BE49-F238E27FC236}">
                  <a16:creationId xmlns:a16="http://schemas.microsoft.com/office/drawing/2014/main" id="{5161DBDE-8603-4D03-8869-92112C6B2A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inline>
        </w:drawing>
      </w:r>
    </w:p>
    <w:p w14:paraId="50A2ACE1" w14:textId="77777777" w:rsidR="00FF4692" w:rsidRPr="0066523E" w:rsidRDefault="00FF4692" w:rsidP="00FF4692">
      <w:pPr>
        <w:rPr>
          <w:rFonts w:cs="Times New Roman"/>
          <w:sz w:val="24"/>
          <w:szCs w:val="24"/>
          <w:highlight w:val="green"/>
        </w:rPr>
      </w:pPr>
    </w:p>
    <w:p w14:paraId="0BCF0963" w14:textId="77777777" w:rsidR="00FF4692" w:rsidRPr="0066523E" w:rsidRDefault="00FF4692" w:rsidP="00FF4692">
      <w:pPr>
        <w:contextualSpacing/>
        <w:rPr>
          <w:rFonts w:cs="Times New Roman"/>
          <w:sz w:val="24"/>
          <w:szCs w:val="24"/>
          <w:highlight w:val="green"/>
        </w:rPr>
      </w:pPr>
      <w:r w:rsidRPr="0066523E">
        <w:rPr>
          <w:rFonts w:cs="Times New Roman"/>
          <w:sz w:val="24"/>
          <w:szCs w:val="24"/>
        </w:rPr>
        <w:t>Результаты расчетов зоны поражения тепловым излучением «огненного шара» для газовой смеси:</w:t>
      </w:r>
    </w:p>
    <w:p w14:paraId="20A7BFAF" w14:textId="77777777" w:rsidR="00FF4692" w:rsidRPr="0066523E" w:rsidRDefault="00FF4692" w:rsidP="00FF4692">
      <w:pPr>
        <w:contextualSpacing/>
        <w:rPr>
          <w:rFonts w:cs="Times New Roman"/>
          <w:sz w:val="24"/>
          <w:szCs w:val="24"/>
          <w:highlight w:val="green"/>
        </w:rPr>
      </w:pPr>
    </w:p>
    <w:tbl>
      <w:tblPr>
        <w:tblStyle w:val="aff7"/>
        <w:tblW w:w="0" w:type="auto"/>
        <w:tblLook w:val="04A0" w:firstRow="1" w:lastRow="0" w:firstColumn="1" w:lastColumn="0" w:noHBand="0" w:noVBand="1"/>
      </w:tblPr>
      <w:tblGrid>
        <w:gridCol w:w="6516"/>
        <w:gridCol w:w="4678"/>
        <w:gridCol w:w="2798"/>
      </w:tblGrid>
      <w:tr w:rsidR="00FF4692" w:rsidRPr="0066523E" w14:paraId="523D9442" w14:textId="77777777" w:rsidTr="00032DEF">
        <w:tc>
          <w:tcPr>
            <w:tcW w:w="6516" w:type="dxa"/>
          </w:tcPr>
          <w:p w14:paraId="5E715033" w14:textId="77777777" w:rsidR="00FF4692" w:rsidRPr="0066523E" w:rsidRDefault="00FF4692" w:rsidP="00032DEF">
            <w:pPr>
              <w:contextualSpacing/>
              <w:rPr>
                <w:rFonts w:cs="Times New Roman"/>
                <w:b/>
                <w:sz w:val="24"/>
                <w:szCs w:val="24"/>
              </w:rPr>
            </w:pPr>
            <w:r w:rsidRPr="0066523E">
              <w:rPr>
                <w:rFonts w:cs="Times New Roman"/>
                <w:b/>
                <w:sz w:val="24"/>
                <w:szCs w:val="24"/>
              </w:rPr>
              <w:t>Степень поражения</w:t>
            </w:r>
          </w:p>
        </w:tc>
        <w:tc>
          <w:tcPr>
            <w:tcW w:w="4678" w:type="dxa"/>
          </w:tcPr>
          <w:p w14:paraId="3C1E9423" w14:textId="77777777" w:rsidR="00FF4692" w:rsidRPr="0066523E" w:rsidRDefault="00FF4692" w:rsidP="00032DEF">
            <w:pPr>
              <w:contextualSpacing/>
              <w:rPr>
                <w:rFonts w:cs="Times New Roman"/>
                <w:b/>
                <w:sz w:val="24"/>
                <w:szCs w:val="24"/>
              </w:rPr>
            </w:pPr>
            <w:r w:rsidRPr="0066523E">
              <w:rPr>
                <w:rFonts w:cs="Times New Roman"/>
                <w:b/>
                <w:sz w:val="24"/>
                <w:szCs w:val="24"/>
              </w:rPr>
              <w:t>Интенсивность излучения, кВт/м2</w:t>
            </w:r>
          </w:p>
        </w:tc>
        <w:tc>
          <w:tcPr>
            <w:tcW w:w="2798" w:type="dxa"/>
          </w:tcPr>
          <w:p w14:paraId="7C25D3DC" w14:textId="77777777" w:rsidR="00FF4692" w:rsidRPr="0066523E" w:rsidRDefault="00FF4692" w:rsidP="00032DEF">
            <w:pPr>
              <w:contextualSpacing/>
              <w:rPr>
                <w:rFonts w:cs="Times New Roman"/>
                <w:b/>
                <w:sz w:val="24"/>
                <w:szCs w:val="24"/>
              </w:rPr>
            </w:pPr>
            <w:r w:rsidRPr="0066523E">
              <w:rPr>
                <w:rFonts w:cs="Times New Roman"/>
                <w:b/>
                <w:sz w:val="24"/>
                <w:szCs w:val="24"/>
              </w:rPr>
              <w:t>Расстояние, м</w:t>
            </w:r>
          </w:p>
        </w:tc>
      </w:tr>
      <w:tr w:rsidR="00FF4692" w:rsidRPr="0066523E" w14:paraId="4927BBB9" w14:textId="77777777" w:rsidTr="00032DEF">
        <w:tc>
          <w:tcPr>
            <w:tcW w:w="6516" w:type="dxa"/>
          </w:tcPr>
          <w:p w14:paraId="1F6D9334" w14:textId="77777777" w:rsidR="00FF4692" w:rsidRPr="0066523E" w:rsidRDefault="00FF4692" w:rsidP="00032DEF">
            <w:pPr>
              <w:contextualSpacing/>
              <w:rPr>
                <w:rFonts w:cs="Times New Roman"/>
                <w:sz w:val="24"/>
                <w:szCs w:val="24"/>
              </w:rPr>
            </w:pPr>
            <w:r w:rsidRPr="0066523E">
              <w:rPr>
                <w:rFonts w:cs="Times New Roman"/>
                <w:sz w:val="24"/>
                <w:szCs w:val="24"/>
              </w:rPr>
              <w:t>Без негативных последствий в течение длительного времени</w:t>
            </w:r>
          </w:p>
        </w:tc>
        <w:tc>
          <w:tcPr>
            <w:tcW w:w="4678" w:type="dxa"/>
          </w:tcPr>
          <w:p w14:paraId="49B4E298" w14:textId="77777777" w:rsidR="00FF4692" w:rsidRPr="0066523E" w:rsidRDefault="00FF4692" w:rsidP="00032DEF">
            <w:pPr>
              <w:pStyle w:val="TableText"/>
              <w:spacing w:before="0" w:after="0"/>
              <w:jc w:val="center"/>
              <w:rPr>
                <w:rFonts w:ascii="Times New Roman" w:hAnsi="Times New Roman"/>
                <w:noProof w:val="0"/>
                <w:sz w:val="24"/>
                <w:szCs w:val="24"/>
              </w:rPr>
            </w:pPr>
            <w:r w:rsidRPr="0066523E">
              <w:rPr>
                <w:rFonts w:ascii="Times New Roman" w:hAnsi="Times New Roman"/>
                <w:noProof w:val="0"/>
                <w:sz w:val="24"/>
                <w:szCs w:val="24"/>
              </w:rPr>
              <w:t>1,4</w:t>
            </w:r>
          </w:p>
        </w:tc>
        <w:tc>
          <w:tcPr>
            <w:tcW w:w="2798" w:type="dxa"/>
            <w:vAlign w:val="center"/>
          </w:tcPr>
          <w:p w14:paraId="3B65BD9B" w14:textId="77777777" w:rsidR="00FF4692" w:rsidRPr="0066523E" w:rsidRDefault="00FF4692" w:rsidP="00032DEF">
            <w:pPr>
              <w:contextualSpacing/>
              <w:jc w:val="center"/>
              <w:rPr>
                <w:rFonts w:cs="Times New Roman"/>
                <w:sz w:val="24"/>
                <w:szCs w:val="24"/>
              </w:rPr>
            </w:pPr>
            <w:r>
              <w:rPr>
                <w:rFonts w:cs="Times New Roman"/>
                <w:sz w:val="24"/>
                <w:szCs w:val="24"/>
              </w:rPr>
              <w:t>38</w:t>
            </w:r>
          </w:p>
        </w:tc>
      </w:tr>
      <w:tr w:rsidR="00FF4692" w:rsidRPr="0066523E" w14:paraId="20B008B6" w14:textId="77777777" w:rsidTr="00032DEF">
        <w:tc>
          <w:tcPr>
            <w:tcW w:w="6516" w:type="dxa"/>
          </w:tcPr>
          <w:p w14:paraId="14598EF0" w14:textId="77777777" w:rsidR="00FF4692" w:rsidRPr="0066523E" w:rsidRDefault="00FF4692" w:rsidP="00032DEF">
            <w:pPr>
              <w:contextualSpacing/>
              <w:rPr>
                <w:rFonts w:cs="Times New Roman"/>
                <w:sz w:val="24"/>
                <w:szCs w:val="24"/>
              </w:rPr>
            </w:pPr>
            <w:r w:rsidRPr="0066523E">
              <w:rPr>
                <w:rFonts w:cs="Times New Roman"/>
                <w:sz w:val="24"/>
                <w:szCs w:val="24"/>
              </w:rPr>
              <w:t>Безопасно для человека в брезентовой одежде</w:t>
            </w:r>
          </w:p>
        </w:tc>
        <w:tc>
          <w:tcPr>
            <w:tcW w:w="4678" w:type="dxa"/>
          </w:tcPr>
          <w:p w14:paraId="4ACD41C9" w14:textId="77777777" w:rsidR="00FF4692" w:rsidRPr="0066523E" w:rsidRDefault="00FF4692" w:rsidP="00032DEF">
            <w:pPr>
              <w:pStyle w:val="TableText"/>
              <w:spacing w:before="0" w:after="0"/>
              <w:jc w:val="center"/>
              <w:rPr>
                <w:rFonts w:ascii="Times New Roman" w:hAnsi="Times New Roman"/>
                <w:noProof w:val="0"/>
                <w:sz w:val="24"/>
                <w:szCs w:val="24"/>
              </w:rPr>
            </w:pPr>
            <w:r w:rsidRPr="0066523E">
              <w:rPr>
                <w:rFonts w:ascii="Times New Roman" w:hAnsi="Times New Roman"/>
                <w:noProof w:val="0"/>
                <w:sz w:val="24"/>
                <w:szCs w:val="24"/>
              </w:rPr>
              <w:t>4,2</w:t>
            </w:r>
          </w:p>
        </w:tc>
        <w:tc>
          <w:tcPr>
            <w:tcW w:w="2798" w:type="dxa"/>
            <w:vAlign w:val="center"/>
          </w:tcPr>
          <w:p w14:paraId="3F61A97D" w14:textId="77777777" w:rsidR="00FF4692" w:rsidRPr="0066523E" w:rsidRDefault="00FF4692" w:rsidP="00032DEF">
            <w:pPr>
              <w:contextualSpacing/>
              <w:jc w:val="center"/>
              <w:rPr>
                <w:rFonts w:cs="Times New Roman"/>
                <w:sz w:val="24"/>
                <w:szCs w:val="24"/>
              </w:rPr>
            </w:pPr>
            <w:r>
              <w:rPr>
                <w:rFonts w:cs="Times New Roman"/>
                <w:sz w:val="24"/>
                <w:szCs w:val="24"/>
              </w:rPr>
              <w:t>23</w:t>
            </w:r>
          </w:p>
        </w:tc>
      </w:tr>
      <w:tr w:rsidR="00FF4692" w:rsidRPr="0066523E" w14:paraId="263B564F" w14:textId="77777777" w:rsidTr="00032DEF">
        <w:tc>
          <w:tcPr>
            <w:tcW w:w="6516" w:type="dxa"/>
          </w:tcPr>
          <w:p w14:paraId="1C4B01F7" w14:textId="77777777" w:rsidR="00FF4692" w:rsidRPr="0066523E" w:rsidRDefault="00FF4692" w:rsidP="00032DEF">
            <w:pPr>
              <w:contextualSpacing/>
              <w:rPr>
                <w:rFonts w:cs="Times New Roman"/>
                <w:sz w:val="24"/>
                <w:szCs w:val="24"/>
              </w:rPr>
            </w:pPr>
            <w:r w:rsidRPr="0066523E">
              <w:rPr>
                <w:rFonts w:cs="Times New Roman"/>
                <w:sz w:val="24"/>
                <w:szCs w:val="24"/>
              </w:rPr>
              <w:t>Непереносимая боль через 20-30 с</w:t>
            </w:r>
          </w:p>
          <w:p w14:paraId="04971E07" w14:textId="77777777" w:rsidR="00FF4692" w:rsidRPr="0066523E" w:rsidRDefault="00FF4692" w:rsidP="00032DEF">
            <w:pPr>
              <w:contextualSpacing/>
              <w:rPr>
                <w:rFonts w:cs="Times New Roman"/>
                <w:sz w:val="24"/>
                <w:szCs w:val="24"/>
              </w:rPr>
            </w:pPr>
            <w:r w:rsidRPr="0066523E">
              <w:rPr>
                <w:rFonts w:cs="Times New Roman"/>
                <w:sz w:val="24"/>
                <w:szCs w:val="24"/>
              </w:rPr>
              <w:t>Ожог 1 степени через 15-20 с</w:t>
            </w:r>
          </w:p>
          <w:p w14:paraId="346795FC" w14:textId="77777777" w:rsidR="00FF4692" w:rsidRPr="0066523E" w:rsidRDefault="00FF4692" w:rsidP="00032DEF">
            <w:pPr>
              <w:contextualSpacing/>
              <w:rPr>
                <w:rFonts w:cs="Times New Roman"/>
                <w:sz w:val="24"/>
                <w:szCs w:val="24"/>
              </w:rPr>
            </w:pPr>
            <w:r w:rsidRPr="0066523E">
              <w:rPr>
                <w:rFonts w:cs="Times New Roman"/>
                <w:sz w:val="24"/>
                <w:szCs w:val="24"/>
              </w:rPr>
              <w:t>Ожог 2 степени через 30-40 с</w:t>
            </w:r>
          </w:p>
        </w:tc>
        <w:tc>
          <w:tcPr>
            <w:tcW w:w="4678" w:type="dxa"/>
            <w:vAlign w:val="center"/>
          </w:tcPr>
          <w:p w14:paraId="04F1BB2B" w14:textId="77777777" w:rsidR="00FF4692" w:rsidRPr="0066523E" w:rsidRDefault="00FF4692" w:rsidP="00032DEF">
            <w:pPr>
              <w:pStyle w:val="TableText"/>
              <w:spacing w:before="0" w:after="0"/>
              <w:jc w:val="center"/>
              <w:rPr>
                <w:rFonts w:ascii="Times New Roman" w:hAnsi="Times New Roman"/>
                <w:noProof w:val="0"/>
                <w:sz w:val="24"/>
                <w:szCs w:val="24"/>
              </w:rPr>
            </w:pPr>
            <w:r w:rsidRPr="0066523E">
              <w:rPr>
                <w:rFonts w:ascii="Times New Roman" w:hAnsi="Times New Roman"/>
                <w:noProof w:val="0"/>
                <w:sz w:val="24"/>
                <w:szCs w:val="24"/>
              </w:rPr>
              <w:t>7,0</w:t>
            </w:r>
          </w:p>
        </w:tc>
        <w:tc>
          <w:tcPr>
            <w:tcW w:w="2798" w:type="dxa"/>
            <w:vAlign w:val="center"/>
          </w:tcPr>
          <w:p w14:paraId="48A61333" w14:textId="77777777" w:rsidR="00FF4692" w:rsidRPr="0066523E" w:rsidRDefault="00FF4692" w:rsidP="00032DEF">
            <w:pPr>
              <w:contextualSpacing/>
              <w:jc w:val="center"/>
              <w:rPr>
                <w:rFonts w:cs="Times New Roman"/>
                <w:sz w:val="24"/>
                <w:szCs w:val="24"/>
              </w:rPr>
            </w:pPr>
            <w:r>
              <w:rPr>
                <w:rFonts w:cs="Times New Roman"/>
                <w:sz w:val="24"/>
                <w:szCs w:val="24"/>
              </w:rPr>
              <w:t>17</w:t>
            </w:r>
          </w:p>
        </w:tc>
      </w:tr>
      <w:tr w:rsidR="00FF4692" w:rsidRPr="0066523E" w14:paraId="18876F62" w14:textId="77777777" w:rsidTr="00032DEF">
        <w:tc>
          <w:tcPr>
            <w:tcW w:w="6516" w:type="dxa"/>
          </w:tcPr>
          <w:p w14:paraId="4D6AD2D0" w14:textId="77777777" w:rsidR="00FF4692" w:rsidRPr="0066523E" w:rsidRDefault="00FF4692" w:rsidP="00032DEF">
            <w:pPr>
              <w:contextualSpacing/>
              <w:rPr>
                <w:rFonts w:cs="Times New Roman"/>
                <w:sz w:val="24"/>
                <w:szCs w:val="24"/>
              </w:rPr>
            </w:pPr>
            <w:r w:rsidRPr="0066523E">
              <w:rPr>
                <w:rFonts w:cs="Times New Roman"/>
                <w:sz w:val="24"/>
                <w:szCs w:val="24"/>
              </w:rPr>
              <w:t>Непереносимая боль через 3-5 с</w:t>
            </w:r>
          </w:p>
          <w:p w14:paraId="162665A8" w14:textId="77777777" w:rsidR="00FF4692" w:rsidRPr="0066523E" w:rsidRDefault="00FF4692" w:rsidP="00032DEF">
            <w:pPr>
              <w:contextualSpacing/>
              <w:rPr>
                <w:rFonts w:cs="Times New Roman"/>
                <w:sz w:val="24"/>
                <w:szCs w:val="24"/>
              </w:rPr>
            </w:pPr>
            <w:r w:rsidRPr="0066523E">
              <w:rPr>
                <w:rFonts w:cs="Times New Roman"/>
                <w:sz w:val="24"/>
                <w:szCs w:val="24"/>
              </w:rPr>
              <w:t>Ожог 1 степени через 6-8 с</w:t>
            </w:r>
          </w:p>
          <w:p w14:paraId="5A16ADAE" w14:textId="77777777" w:rsidR="00FF4692" w:rsidRPr="0066523E" w:rsidRDefault="00FF4692" w:rsidP="00032DEF">
            <w:pPr>
              <w:contextualSpacing/>
              <w:rPr>
                <w:rFonts w:cs="Times New Roman"/>
                <w:sz w:val="24"/>
                <w:szCs w:val="24"/>
              </w:rPr>
            </w:pPr>
            <w:r w:rsidRPr="0066523E">
              <w:rPr>
                <w:rFonts w:cs="Times New Roman"/>
                <w:sz w:val="24"/>
                <w:szCs w:val="24"/>
              </w:rPr>
              <w:t>Ожог 2 степени через 12-16 с</w:t>
            </w:r>
          </w:p>
        </w:tc>
        <w:tc>
          <w:tcPr>
            <w:tcW w:w="4678" w:type="dxa"/>
            <w:vAlign w:val="center"/>
          </w:tcPr>
          <w:p w14:paraId="3311C946" w14:textId="77777777" w:rsidR="00FF4692" w:rsidRPr="0066523E" w:rsidRDefault="00FF4692" w:rsidP="00032DEF">
            <w:pPr>
              <w:pStyle w:val="TableText"/>
              <w:spacing w:before="0" w:after="0"/>
              <w:jc w:val="center"/>
              <w:rPr>
                <w:rFonts w:ascii="Times New Roman" w:hAnsi="Times New Roman"/>
                <w:noProof w:val="0"/>
                <w:sz w:val="24"/>
                <w:szCs w:val="24"/>
              </w:rPr>
            </w:pPr>
            <w:r w:rsidRPr="0066523E">
              <w:rPr>
                <w:rFonts w:ascii="Times New Roman" w:hAnsi="Times New Roman"/>
                <w:noProof w:val="0"/>
                <w:sz w:val="24"/>
                <w:szCs w:val="24"/>
              </w:rPr>
              <w:t>10,5</w:t>
            </w:r>
          </w:p>
        </w:tc>
        <w:tc>
          <w:tcPr>
            <w:tcW w:w="2798" w:type="dxa"/>
            <w:vAlign w:val="center"/>
          </w:tcPr>
          <w:p w14:paraId="4C634CD5" w14:textId="77777777" w:rsidR="00FF4692" w:rsidRPr="00DB0081" w:rsidRDefault="00FF4692" w:rsidP="00032DEF">
            <w:pPr>
              <w:contextualSpacing/>
              <w:jc w:val="center"/>
              <w:rPr>
                <w:rFonts w:cs="Times New Roman"/>
                <w:sz w:val="24"/>
                <w:szCs w:val="24"/>
              </w:rPr>
            </w:pPr>
            <w:r>
              <w:rPr>
                <w:rFonts w:cs="Times New Roman"/>
                <w:sz w:val="24"/>
                <w:szCs w:val="24"/>
              </w:rPr>
              <w:t>12</w:t>
            </w:r>
          </w:p>
        </w:tc>
      </w:tr>
    </w:tbl>
    <w:p w14:paraId="1EC8BA93" w14:textId="77777777" w:rsidR="00FF4692" w:rsidRPr="0066523E" w:rsidRDefault="00FF4692" w:rsidP="00FF4692">
      <w:pPr>
        <w:contextualSpacing/>
        <w:rPr>
          <w:rFonts w:cs="Times New Roman"/>
          <w:sz w:val="24"/>
          <w:szCs w:val="24"/>
          <w:highlight w:val="green"/>
        </w:rPr>
      </w:pPr>
    </w:p>
    <w:p w14:paraId="15AA672E" w14:textId="77777777" w:rsidR="00FF4692" w:rsidRPr="0066523E" w:rsidRDefault="00FF4692" w:rsidP="00FF4692">
      <w:pPr>
        <w:contextualSpacing/>
        <w:rPr>
          <w:rFonts w:cs="Times New Roman"/>
          <w:sz w:val="24"/>
          <w:szCs w:val="24"/>
          <w:highlight w:val="green"/>
        </w:rPr>
      </w:pPr>
      <w:r w:rsidRPr="0066523E">
        <w:rPr>
          <w:rFonts w:cs="Times New Roman"/>
          <w:sz w:val="24"/>
          <w:szCs w:val="24"/>
        </w:rPr>
        <w:t>Для определения числа пострадавших рекомендуется принимать значение интенсивности теплового излучения, превышающее 7,0 кВт/м</w:t>
      </w:r>
      <w:r w:rsidRPr="003352F3">
        <w:rPr>
          <w:rFonts w:cs="Times New Roman"/>
          <w:sz w:val="24"/>
          <w:szCs w:val="24"/>
          <w:vertAlign w:val="superscript"/>
        </w:rPr>
        <w:t>2</w:t>
      </w:r>
    </w:p>
    <w:p w14:paraId="45451804" w14:textId="77777777" w:rsidR="00FF4692" w:rsidRPr="0066523E" w:rsidRDefault="00FF4692" w:rsidP="00FF4692">
      <w:pPr>
        <w:contextualSpacing/>
        <w:rPr>
          <w:rFonts w:cs="Times New Roman"/>
          <w:sz w:val="24"/>
          <w:szCs w:val="24"/>
          <w:highlight w:val="green"/>
        </w:rPr>
      </w:pPr>
    </w:p>
    <w:p w14:paraId="06B73629" w14:textId="77777777" w:rsidR="00FF4692" w:rsidRPr="0066523E" w:rsidRDefault="00FF4692" w:rsidP="00FF4692">
      <w:pPr>
        <w:contextualSpacing/>
        <w:rPr>
          <w:rFonts w:cs="Times New Roman"/>
          <w:sz w:val="24"/>
          <w:szCs w:val="24"/>
          <w:highlight w:val="green"/>
        </w:rPr>
      </w:pPr>
      <w:r w:rsidRPr="0066523E">
        <w:rPr>
          <w:rFonts w:cs="Times New Roman"/>
          <w:snapToGrid w:val="0"/>
          <w:position w:val="-10"/>
          <w:sz w:val="24"/>
          <w:szCs w:val="24"/>
        </w:rPr>
        <w:object w:dxaOrig="2780" w:dyaOrig="360" w14:anchorId="3A4CBD30">
          <v:shape id="_x0000_i1059" type="#_x0000_t75" style="width:141pt;height:19.5pt" o:ole="" fillcolor="window">
            <v:imagedata r:id="rId67" o:title=""/>
          </v:shape>
          <o:OLEObject Type="Embed" ProgID="Equation.3" ShapeID="_x0000_i1059" DrawAspect="Content" ObjectID="_1836747210" r:id="rId85"/>
        </w:object>
      </w:r>
    </w:p>
    <w:p w14:paraId="3DA57B2B" w14:textId="77777777" w:rsidR="00FF4692" w:rsidRPr="0066523E" w:rsidRDefault="00FF4692" w:rsidP="00FF4692">
      <w:pPr>
        <w:contextualSpacing/>
        <w:rPr>
          <w:rFonts w:cs="Times New Roman"/>
          <w:sz w:val="24"/>
          <w:szCs w:val="24"/>
          <w:highlight w:val="green"/>
        </w:rPr>
      </w:pPr>
      <w:r w:rsidRPr="0066523E">
        <w:rPr>
          <w:rFonts w:cs="Times New Roman"/>
          <w:sz w:val="24"/>
          <w:szCs w:val="24"/>
        </w:rPr>
        <w:t xml:space="preserve">где </w:t>
      </w:r>
      <w:r w:rsidRPr="0066523E">
        <w:rPr>
          <w:rFonts w:cs="Times New Roman"/>
          <w:i/>
          <w:sz w:val="24"/>
          <w:szCs w:val="24"/>
        </w:rPr>
        <w:t>t</w:t>
      </w:r>
      <w:r w:rsidRPr="0066523E">
        <w:rPr>
          <w:rFonts w:cs="Times New Roman"/>
          <w:sz w:val="24"/>
          <w:szCs w:val="24"/>
        </w:rPr>
        <w:t xml:space="preserve"> - эффективное время экспозиции, с;</w:t>
      </w:r>
    </w:p>
    <w:p w14:paraId="1072E3E9" w14:textId="77777777" w:rsidR="00FF4692" w:rsidRPr="0066523E" w:rsidRDefault="00FF4692" w:rsidP="00FF4692">
      <w:pPr>
        <w:rPr>
          <w:rFonts w:eastAsia="Times New Roman" w:cs="Times New Roman"/>
          <w:snapToGrid w:val="0"/>
          <w:sz w:val="24"/>
          <w:szCs w:val="24"/>
          <w:highlight w:val="green"/>
          <w:lang w:eastAsia="ru-RU"/>
        </w:rPr>
      </w:pPr>
      <w:r w:rsidRPr="0066523E">
        <w:rPr>
          <w:rFonts w:eastAsia="Times New Roman" w:cs="Times New Roman"/>
          <w:i/>
          <w:snapToGrid w:val="0"/>
          <w:sz w:val="24"/>
          <w:szCs w:val="24"/>
          <w:lang w:val="en-US" w:eastAsia="ru-RU"/>
        </w:rPr>
        <w:t>q</w:t>
      </w:r>
      <w:r w:rsidRPr="0066523E">
        <w:rPr>
          <w:rFonts w:eastAsia="Times New Roman" w:cs="Times New Roman"/>
          <w:snapToGrid w:val="0"/>
          <w:sz w:val="24"/>
          <w:szCs w:val="24"/>
          <w:lang w:eastAsia="ru-RU"/>
        </w:rPr>
        <w:t xml:space="preserve"> - интенсивность теплового излучения, кВт/м</w:t>
      </w:r>
      <w:r w:rsidRPr="0066523E">
        <w:rPr>
          <w:rFonts w:eastAsia="Times New Roman" w:cs="Times New Roman"/>
          <w:snapToGrid w:val="0"/>
          <w:sz w:val="24"/>
          <w:szCs w:val="24"/>
          <w:vertAlign w:val="superscript"/>
          <w:lang w:eastAsia="ru-RU"/>
        </w:rPr>
        <w:t>2</w:t>
      </w:r>
      <w:r w:rsidRPr="0066523E">
        <w:rPr>
          <w:rFonts w:eastAsia="Times New Roman" w:cs="Times New Roman"/>
          <w:snapToGrid w:val="0"/>
          <w:sz w:val="24"/>
          <w:szCs w:val="24"/>
          <w:lang w:eastAsia="ru-RU"/>
        </w:rPr>
        <w:t>.</w:t>
      </w:r>
    </w:p>
    <w:p w14:paraId="229E1978" w14:textId="77777777" w:rsidR="00FF4692" w:rsidRPr="0066523E" w:rsidRDefault="00FF4692" w:rsidP="00FF4692">
      <w:pPr>
        <w:contextualSpacing/>
        <w:rPr>
          <w:rFonts w:cs="Times New Roman"/>
          <w:sz w:val="24"/>
          <w:szCs w:val="24"/>
          <w:highlight w:val="green"/>
        </w:rPr>
      </w:pPr>
    </w:p>
    <w:p w14:paraId="2643D06F" w14:textId="13EFB7C6" w:rsidR="00FF4692" w:rsidRDefault="00FF4692" w:rsidP="00FF4692">
      <w:pPr>
        <w:contextualSpacing/>
        <w:rPr>
          <w:rFonts w:cs="Times New Roman"/>
          <w:snapToGrid w:val="0"/>
          <w:sz w:val="24"/>
          <w:szCs w:val="24"/>
        </w:rPr>
      </w:pPr>
      <w:r w:rsidRPr="0066523E">
        <w:rPr>
          <w:rFonts w:cs="Times New Roman"/>
          <w:sz w:val="24"/>
          <w:szCs w:val="24"/>
        </w:rPr>
        <w:t xml:space="preserve">Величина эффективного времени экспозиции </w:t>
      </w:r>
      <w:r w:rsidRPr="0066523E">
        <w:rPr>
          <w:rFonts w:cs="Times New Roman"/>
          <w:i/>
          <w:sz w:val="24"/>
          <w:szCs w:val="24"/>
        </w:rPr>
        <w:t>t</w:t>
      </w:r>
      <w:r w:rsidRPr="0066523E">
        <w:rPr>
          <w:rFonts w:cs="Times New Roman"/>
          <w:sz w:val="24"/>
          <w:szCs w:val="24"/>
        </w:rPr>
        <w:t xml:space="preserve"> может определяется по формуле </w:t>
      </w:r>
      <w:r w:rsidRPr="0066523E">
        <w:rPr>
          <w:rFonts w:cs="Times New Roman"/>
          <w:snapToGrid w:val="0"/>
          <w:position w:val="-10"/>
          <w:sz w:val="24"/>
          <w:szCs w:val="24"/>
        </w:rPr>
        <w:object w:dxaOrig="1460" w:dyaOrig="360" w14:anchorId="2D02B9E6">
          <v:shape id="_x0000_i1060" type="#_x0000_t75" style="width:74.25pt;height:19.5pt" o:ole="" fillcolor="window">
            <v:imagedata r:id="rId82" o:title=""/>
          </v:shape>
          <o:OLEObject Type="Embed" ProgID="Equation.3" ShapeID="_x0000_i1060" DrawAspect="Content" ObjectID="_1836747211" r:id="rId86"/>
        </w:object>
      </w:r>
      <w:r w:rsidRPr="0066523E">
        <w:rPr>
          <w:rFonts w:cs="Times New Roman"/>
          <w:snapToGrid w:val="0"/>
          <w:sz w:val="24"/>
          <w:szCs w:val="24"/>
        </w:rPr>
        <w:t>;</w:t>
      </w:r>
      <w:r w:rsidRPr="0066523E">
        <w:rPr>
          <w:rFonts w:cs="Times New Roman"/>
          <w:snapToGrid w:val="0"/>
          <w:sz w:val="24"/>
          <w:szCs w:val="24"/>
        </w:rPr>
        <w:tab/>
        <w:t>(</w:t>
      </w:r>
      <w:r>
        <w:rPr>
          <w:rFonts w:cs="Times New Roman"/>
          <w:snapToGrid w:val="0"/>
          <w:sz w:val="24"/>
          <w:szCs w:val="24"/>
        </w:rPr>
        <w:t>2</w:t>
      </w:r>
      <w:r w:rsidRPr="0066523E">
        <w:rPr>
          <w:rFonts w:cs="Times New Roman"/>
          <w:snapToGrid w:val="0"/>
          <w:sz w:val="24"/>
          <w:szCs w:val="24"/>
        </w:rPr>
        <w:t>,</w:t>
      </w:r>
      <w:r>
        <w:rPr>
          <w:rFonts w:cs="Times New Roman"/>
          <w:snapToGrid w:val="0"/>
          <w:sz w:val="24"/>
          <w:szCs w:val="24"/>
        </w:rPr>
        <w:t xml:space="preserve">7 </w:t>
      </w:r>
      <w:r w:rsidRPr="0066523E">
        <w:rPr>
          <w:rFonts w:cs="Times New Roman"/>
          <w:snapToGrid w:val="0"/>
          <w:sz w:val="24"/>
          <w:szCs w:val="24"/>
        </w:rPr>
        <w:t>сек)</w:t>
      </w:r>
      <w:r>
        <w:rPr>
          <w:rFonts w:cs="Times New Roman"/>
          <w:snapToGrid w:val="0"/>
          <w:sz w:val="24"/>
          <w:szCs w:val="24"/>
        </w:rPr>
        <w:t>.</w:t>
      </w:r>
    </w:p>
    <w:p w14:paraId="12A002E0" w14:textId="77777777" w:rsidR="00FF4692" w:rsidRPr="0066523E" w:rsidRDefault="00FF4692" w:rsidP="00FF4692">
      <w:pPr>
        <w:contextualSpacing/>
        <w:rPr>
          <w:rFonts w:cs="Times New Roman"/>
          <w:sz w:val="24"/>
          <w:szCs w:val="24"/>
          <w:highlight w:val="green"/>
        </w:rPr>
      </w:pPr>
    </w:p>
    <w:p w14:paraId="1F9B08F8" w14:textId="1F728D64" w:rsidR="00FF4692" w:rsidRPr="0066523E" w:rsidRDefault="00FF4692" w:rsidP="00FF4692">
      <w:pPr>
        <w:contextualSpacing/>
        <w:rPr>
          <w:rFonts w:cs="Times New Roman"/>
          <w:sz w:val="24"/>
          <w:szCs w:val="24"/>
          <w:highlight w:val="green"/>
        </w:rPr>
      </w:pPr>
      <w:r w:rsidRPr="0066523E">
        <w:rPr>
          <w:rFonts w:cs="Times New Roman"/>
          <w:sz w:val="24"/>
          <w:szCs w:val="24"/>
        </w:rPr>
        <w:t xml:space="preserve">Для </w:t>
      </w:r>
      <w:r w:rsidRPr="0066523E">
        <w:rPr>
          <w:rFonts w:cs="Times New Roman"/>
          <w:i/>
          <w:sz w:val="24"/>
          <w:szCs w:val="24"/>
          <w:lang w:val="en-US"/>
        </w:rPr>
        <w:t>r</w:t>
      </w:r>
      <w:r w:rsidRPr="0066523E">
        <w:rPr>
          <w:rFonts w:cs="Times New Roman"/>
          <w:i/>
          <w:sz w:val="24"/>
          <w:szCs w:val="24"/>
        </w:rPr>
        <w:t xml:space="preserve"> </w:t>
      </w:r>
      <w:r w:rsidRPr="0066523E">
        <w:rPr>
          <w:rFonts w:cs="Times New Roman"/>
          <w:sz w:val="24"/>
          <w:szCs w:val="24"/>
        </w:rPr>
        <w:t xml:space="preserve">= 0 </w:t>
      </w:r>
      <w:r w:rsidRPr="0066523E">
        <w:rPr>
          <w:rFonts w:cs="Times New Roman"/>
          <w:i/>
          <w:sz w:val="24"/>
          <w:szCs w:val="24"/>
          <w:lang w:val="en-US"/>
        </w:rPr>
        <w:t>Pr</w:t>
      </w:r>
      <w:r w:rsidRPr="0066523E">
        <w:rPr>
          <w:rFonts w:cs="Times New Roman"/>
          <w:sz w:val="24"/>
          <w:szCs w:val="24"/>
        </w:rPr>
        <w:t xml:space="preserve"> = </w:t>
      </w:r>
      <w:r w:rsidRPr="00FF4692">
        <w:rPr>
          <w:rFonts w:cs="Times New Roman"/>
          <w:sz w:val="24"/>
          <w:szCs w:val="24"/>
        </w:rPr>
        <w:t>-0,050339262</w:t>
      </w:r>
      <w:r w:rsidRPr="0066523E">
        <w:rPr>
          <w:rFonts w:cs="Times New Roman"/>
          <w:sz w:val="24"/>
          <w:szCs w:val="24"/>
        </w:rPr>
        <w:t>, т.е. вероятность поражения равна 0.</w:t>
      </w:r>
    </w:p>
    <w:p w14:paraId="19B3D169" w14:textId="77777777" w:rsidR="00FF4692" w:rsidRPr="0066523E" w:rsidRDefault="00FF4692" w:rsidP="00FF4692">
      <w:pPr>
        <w:contextualSpacing/>
        <w:rPr>
          <w:rFonts w:cs="Times New Roman"/>
          <w:sz w:val="24"/>
          <w:szCs w:val="24"/>
          <w:highlight w:val="green"/>
        </w:rPr>
      </w:pPr>
    </w:p>
    <w:p w14:paraId="22756F48" w14:textId="5AD559EB" w:rsidR="00FF4692" w:rsidRPr="0066523E" w:rsidRDefault="00FF4692" w:rsidP="00FF4692">
      <w:pPr>
        <w:contextualSpacing/>
        <w:rPr>
          <w:rFonts w:cs="Times New Roman"/>
          <w:sz w:val="24"/>
          <w:szCs w:val="24"/>
        </w:rPr>
      </w:pPr>
      <w:r w:rsidRPr="0066523E">
        <w:rPr>
          <w:rFonts w:cs="Times New Roman"/>
          <w:b/>
          <w:sz w:val="24"/>
          <w:szCs w:val="24"/>
        </w:rPr>
        <w:lastRenderedPageBreak/>
        <w:t>Выводы</w:t>
      </w:r>
      <w:r w:rsidRPr="0066523E">
        <w:rPr>
          <w:rFonts w:cs="Times New Roman"/>
          <w:sz w:val="24"/>
          <w:szCs w:val="24"/>
        </w:rPr>
        <w:t xml:space="preserve">. При прогнозировании зоны поражения тепловым излучением «огненного шара» важны такие характеристики как интенсивность излучения, эффективный диаметр и длительность существования «огненного шара», которые характеризуют импульсное воздействие «огненного шара». В ходе расчета были определены параметры «огненного шара» газовоздушной смеси метана, с массой продукта, поступившего в окружающее пространство равной </w:t>
      </w:r>
      <w:r>
        <w:rPr>
          <w:rFonts w:cs="Times New Roman"/>
          <w:sz w:val="24"/>
          <w:szCs w:val="24"/>
        </w:rPr>
        <w:t>34</w:t>
      </w:r>
      <w:r w:rsidRPr="00B93B97">
        <w:rPr>
          <w:rFonts w:cs="Times New Roman"/>
          <w:sz w:val="24"/>
          <w:szCs w:val="24"/>
        </w:rPr>
        <w:t>,</w:t>
      </w:r>
      <w:r>
        <w:rPr>
          <w:rFonts w:cs="Times New Roman"/>
          <w:sz w:val="24"/>
          <w:szCs w:val="24"/>
        </w:rPr>
        <w:t xml:space="preserve">95 </w:t>
      </w:r>
      <w:r w:rsidRPr="0066523E">
        <w:rPr>
          <w:rFonts w:cs="Times New Roman"/>
          <w:sz w:val="24"/>
          <w:szCs w:val="24"/>
        </w:rPr>
        <w:t>кг. Для природного газа: интенсивность теплового излучения в точке под центром «огненного шара» составила 19,</w:t>
      </w:r>
      <w:r>
        <w:rPr>
          <w:rFonts w:cs="Times New Roman"/>
          <w:sz w:val="24"/>
          <w:szCs w:val="24"/>
        </w:rPr>
        <w:t>89</w:t>
      </w:r>
      <w:r w:rsidRPr="0066523E">
        <w:rPr>
          <w:rFonts w:cs="Times New Roman"/>
          <w:sz w:val="24"/>
          <w:szCs w:val="24"/>
        </w:rPr>
        <w:t xml:space="preserve"> кВт/м</w:t>
      </w:r>
      <w:r w:rsidRPr="0066523E">
        <w:rPr>
          <w:rFonts w:cs="Times New Roman"/>
          <w:sz w:val="24"/>
          <w:szCs w:val="24"/>
          <w:vertAlign w:val="superscript"/>
        </w:rPr>
        <w:t>2</w:t>
      </w:r>
      <w:r w:rsidRPr="0066523E">
        <w:rPr>
          <w:rFonts w:cs="Times New Roman"/>
          <w:sz w:val="24"/>
          <w:szCs w:val="24"/>
        </w:rPr>
        <w:t xml:space="preserve">, эффективный диаметр </w:t>
      </w:r>
      <w:r>
        <w:rPr>
          <w:rFonts w:cs="Times New Roman"/>
          <w:sz w:val="24"/>
          <w:szCs w:val="24"/>
        </w:rPr>
        <w:t>17</w:t>
      </w:r>
      <w:r w:rsidRPr="00B93B97">
        <w:rPr>
          <w:rFonts w:cs="Times New Roman"/>
          <w:sz w:val="24"/>
          <w:szCs w:val="24"/>
        </w:rPr>
        <w:t>,</w:t>
      </w:r>
      <w:r>
        <w:rPr>
          <w:rFonts w:cs="Times New Roman"/>
          <w:sz w:val="24"/>
          <w:szCs w:val="24"/>
        </w:rPr>
        <w:t xml:space="preserve">03 </w:t>
      </w:r>
      <w:r w:rsidRPr="0066523E">
        <w:rPr>
          <w:rFonts w:cs="Times New Roman"/>
          <w:sz w:val="24"/>
          <w:szCs w:val="24"/>
        </w:rPr>
        <w:t xml:space="preserve">м, длительность существования </w:t>
      </w:r>
      <w:r>
        <w:rPr>
          <w:rFonts w:cs="Times New Roman"/>
          <w:sz w:val="24"/>
          <w:szCs w:val="24"/>
        </w:rPr>
        <w:t>2</w:t>
      </w:r>
      <w:r w:rsidRPr="0066523E">
        <w:rPr>
          <w:rFonts w:cs="Times New Roman"/>
          <w:sz w:val="24"/>
          <w:szCs w:val="24"/>
        </w:rPr>
        <w:t>,</w:t>
      </w:r>
      <w:r>
        <w:rPr>
          <w:rFonts w:cs="Times New Roman"/>
          <w:sz w:val="24"/>
          <w:szCs w:val="24"/>
        </w:rPr>
        <w:t>7</w:t>
      </w:r>
      <w:r w:rsidRPr="0066523E">
        <w:rPr>
          <w:rFonts w:cs="Times New Roman"/>
          <w:sz w:val="24"/>
          <w:szCs w:val="24"/>
        </w:rPr>
        <w:t xml:space="preserve"> секунды. </w:t>
      </w:r>
    </w:p>
    <w:p w14:paraId="0E3AD13C" w14:textId="76357925" w:rsidR="00FF4692" w:rsidRDefault="00FF4692" w:rsidP="00FF4692">
      <w:pPr>
        <w:ind w:firstLine="708"/>
        <w:contextualSpacing/>
        <w:rPr>
          <w:rFonts w:cs="Times New Roman"/>
          <w:sz w:val="24"/>
          <w:szCs w:val="24"/>
        </w:rPr>
      </w:pPr>
      <w:r w:rsidRPr="0066523E">
        <w:rPr>
          <w:rFonts w:cs="Times New Roman"/>
          <w:sz w:val="24"/>
          <w:szCs w:val="24"/>
        </w:rPr>
        <w:t xml:space="preserve">В соответствии с значениями, </w:t>
      </w:r>
      <w:r w:rsidRPr="006322F2">
        <w:rPr>
          <w:rFonts w:cs="Times New Roman"/>
          <w:sz w:val="24"/>
          <w:szCs w:val="24"/>
        </w:rPr>
        <w:t>приведенными в [22], критическое</w:t>
      </w:r>
      <w:r w:rsidRPr="0066523E">
        <w:rPr>
          <w:rFonts w:cs="Times New Roman"/>
          <w:sz w:val="24"/>
          <w:szCs w:val="24"/>
        </w:rPr>
        <w:t xml:space="preserve"> воздействие тепловым излучением «огненного шара» за время </w:t>
      </w:r>
      <w:r>
        <w:rPr>
          <w:rFonts w:cs="Times New Roman"/>
          <w:sz w:val="24"/>
          <w:szCs w:val="24"/>
        </w:rPr>
        <w:t>2</w:t>
      </w:r>
      <w:r w:rsidRPr="0066523E">
        <w:rPr>
          <w:rFonts w:cs="Times New Roman"/>
          <w:sz w:val="24"/>
          <w:szCs w:val="24"/>
        </w:rPr>
        <w:t>,</w:t>
      </w:r>
      <w:r>
        <w:rPr>
          <w:rFonts w:cs="Times New Roman"/>
          <w:sz w:val="24"/>
          <w:szCs w:val="24"/>
        </w:rPr>
        <w:t>7</w:t>
      </w:r>
      <w:r w:rsidRPr="0066523E">
        <w:rPr>
          <w:rFonts w:cs="Times New Roman"/>
          <w:sz w:val="24"/>
          <w:szCs w:val="24"/>
        </w:rPr>
        <w:t xml:space="preserve"> сек не происходит.</w:t>
      </w:r>
    </w:p>
    <w:p w14:paraId="421C8C0F" w14:textId="77777777" w:rsidR="005E1725" w:rsidRPr="005E1725" w:rsidRDefault="005E1725" w:rsidP="005E1725">
      <w:pPr>
        <w:ind w:firstLine="708"/>
        <w:contextualSpacing/>
        <w:rPr>
          <w:rFonts w:cs="Times New Roman"/>
          <w:sz w:val="24"/>
          <w:szCs w:val="24"/>
        </w:rPr>
      </w:pPr>
    </w:p>
    <w:p w14:paraId="5C360219" w14:textId="77777777" w:rsidR="005E1725" w:rsidRPr="005E1725" w:rsidRDefault="005E1725" w:rsidP="005E1725">
      <w:pPr>
        <w:rPr>
          <w:rFonts w:cs="Times New Roman"/>
          <w:b/>
          <w:sz w:val="24"/>
          <w:szCs w:val="24"/>
        </w:rPr>
      </w:pPr>
      <w:r w:rsidRPr="005E1725">
        <w:rPr>
          <w:rFonts w:cs="Times New Roman"/>
          <w:b/>
          <w:sz w:val="24"/>
          <w:szCs w:val="24"/>
        </w:rPr>
        <w:t>9.3  Определение числа людей, попавших в зону поражения.</w:t>
      </w:r>
    </w:p>
    <w:p w14:paraId="1EFB7371" w14:textId="77777777" w:rsidR="005E1725" w:rsidRPr="005E1725" w:rsidRDefault="005E1725" w:rsidP="005E1725">
      <w:pPr>
        <w:ind w:firstLine="709"/>
        <w:rPr>
          <w:rFonts w:ascii="Calibri" w:hAnsi="Calibri"/>
          <w:sz w:val="22"/>
        </w:rPr>
      </w:pPr>
    </w:p>
    <w:p w14:paraId="22D468B8" w14:textId="756C33DF" w:rsidR="005E1725" w:rsidRDefault="003E1B06" w:rsidP="005E1725">
      <w:pPr>
        <w:autoSpaceDE w:val="0"/>
        <w:ind w:firstLine="708"/>
        <w:contextualSpacing/>
        <w:jc w:val="both"/>
        <w:rPr>
          <w:rFonts w:cs="Times New Roman"/>
          <w:sz w:val="24"/>
          <w:szCs w:val="24"/>
        </w:rPr>
      </w:pPr>
      <w:r w:rsidRPr="003E1B06">
        <w:rPr>
          <w:rFonts w:cs="Times New Roman"/>
          <w:sz w:val="24"/>
          <w:szCs w:val="24"/>
        </w:rPr>
        <w:t>При истечении сжатых горючих газов при факельном горении расчеты не проводятся, т.к. расчетное время длительности данного процесса составляет величину порядка 2,69 сек, до момента срабатывания запорной автоматики отсечки подачи газа и его выхода наружу. Критических воздействий на людей, здание не происходит.</w:t>
      </w:r>
    </w:p>
    <w:p w14:paraId="050394B2" w14:textId="77777777" w:rsidR="003E1B06" w:rsidRPr="005E1725" w:rsidRDefault="003E1B06" w:rsidP="005E1725">
      <w:pPr>
        <w:autoSpaceDE w:val="0"/>
        <w:ind w:firstLine="708"/>
        <w:contextualSpacing/>
        <w:jc w:val="both"/>
        <w:rPr>
          <w:rFonts w:cs="Times New Roman"/>
          <w:sz w:val="24"/>
          <w:szCs w:val="24"/>
        </w:rPr>
      </w:pPr>
    </w:p>
    <w:p w14:paraId="49C23236" w14:textId="77777777" w:rsidR="005E1725" w:rsidRPr="003E1B06" w:rsidRDefault="005E1725" w:rsidP="005E1725">
      <w:pPr>
        <w:contextualSpacing/>
        <w:jc w:val="both"/>
        <w:rPr>
          <w:rFonts w:cs="Times New Roman"/>
          <w:b/>
          <w:bCs/>
          <w:sz w:val="24"/>
          <w:szCs w:val="24"/>
        </w:rPr>
      </w:pPr>
      <w:r w:rsidRPr="003E1B06">
        <w:rPr>
          <w:rFonts w:cs="Times New Roman"/>
          <w:b/>
          <w:bCs/>
          <w:sz w:val="24"/>
          <w:szCs w:val="24"/>
        </w:rPr>
        <w:t>9.4  Определение итоговой оценки людских потерь.</w:t>
      </w:r>
    </w:p>
    <w:p w14:paraId="3A0D1384" w14:textId="77777777" w:rsidR="005E1725" w:rsidRPr="003E1B06" w:rsidRDefault="005E1725" w:rsidP="005E1725">
      <w:pPr>
        <w:ind w:firstLine="567"/>
        <w:contextualSpacing/>
        <w:jc w:val="both"/>
        <w:rPr>
          <w:rFonts w:ascii="Calibri" w:hAnsi="Calibri"/>
          <w:sz w:val="22"/>
        </w:rPr>
      </w:pPr>
    </w:p>
    <w:p w14:paraId="069E162C" w14:textId="7CE7E60F" w:rsidR="005E1725" w:rsidRDefault="003E1B06" w:rsidP="005E1725">
      <w:pPr>
        <w:ind w:firstLine="567"/>
        <w:contextualSpacing/>
        <w:jc w:val="both"/>
        <w:rPr>
          <w:rFonts w:cs="Times New Roman"/>
          <w:bCs/>
          <w:sz w:val="24"/>
          <w:szCs w:val="24"/>
        </w:rPr>
      </w:pPr>
      <w:r w:rsidRPr="003E1B06">
        <w:rPr>
          <w:rFonts w:cs="Times New Roman"/>
          <w:bCs/>
          <w:sz w:val="24"/>
          <w:szCs w:val="24"/>
        </w:rPr>
        <w:t>Объект расположен на территории, где отсутствуют зоны с постоянным пребыванием людей, за исключением одного сотрудника, находящегося в операторской и второго – на посту охраны. В расчет берется сценарий совершения террористического акта в ночное время, при отсутствии рядом с оборудованием объекта постоянного персонала дневного режима работы. В зоне воздействия поражающих факторов персонал котельной не находится (в пом. операторской здания котельной), а также охранник (в помещении КПП поста охраны) окажется вне зоны воздействий. Соответственно в зоне безвозвратных потерь отсутствует зона с постоянным пребыванием людей и число безвозвратных потерь – 0 человек, санитарных – 0 человек.</w:t>
      </w:r>
    </w:p>
    <w:p w14:paraId="12BA9F20" w14:textId="77777777" w:rsidR="003E1B06" w:rsidRPr="005E1725" w:rsidRDefault="003E1B06" w:rsidP="005E1725">
      <w:pPr>
        <w:ind w:firstLine="567"/>
        <w:contextualSpacing/>
        <w:jc w:val="both"/>
        <w:rPr>
          <w:rFonts w:ascii="Calibri" w:hAnsi="Calibri"/>
          <w:sz w:val="22"/>
          <w:highlight w:val="yellow"/>
        </w:rPr>
      </w:pPr>
    </w:p>
    <w:p w14:paraId="79C5590B" w14:textId="77777777" w:rsidR="005E1725" w:rsidRPr="00D26EC8" w:rsidRDefault="005E1725" w:rsidP="005E1725">
      <w:pPr>
        <w:rPr>
          <w:rFonts w:eastAsia="Times New Roman" w:cs="Times New Roman"/>
          <w:b/>
          <w:sz w:val="24"/>
          <w:szCs w:val="24"/>
        </w:rPr>
      </w:pPr>
      <w:r w:rsidRPr="00D26EC8">
        <w:rPr>
          <w:rFonts w:eastAsia="Times New Roman" w:cs="Times New Roman"/>
          <w:b/>
          <w:sz w:val="24"/>
          <w:szCs w:val="24"/>
        </w:rPr>
        <w:t>9.5  Оценка материального (экономического) ущерба (</w:t>
      </w:r>
      <w:r w:rsidRPr="00D26EC8">
        <w:rPr>
          <w:rFonts w:eastAsia="Times New Roman" w:cs="Times New Roman"/>
          <w:b/>
          <w:sz w:val="24"/>
          <w:szCs w:val="24"/>
          <w:lang w:val="en-US"/>
        </w:rPr>
        <w:t>U</w:t>
      </w:r>
      <w:r w:rsidRPr="00D26EC8">
        <w:rPr>
          <w:rFonts w:eastAsia="Times New Roman" w:cs="Times New Roman"/>
          <w:b/>
          <w:sz w:val="24"/>
          <w:szCs w:val="24"/>
        </w:rPr>
        <w:t>), тыс. руб.</w:t>
      </w:r>
    </w:p>
    <w:p w14:paraId="22F5EAA4" w14:textId="77777777" w:rsidR="005E1725" w:rsidRPr="00D26EC8" w:rsidRDefault="005E1725" w:rsidP="005E1725">
      <w:pPr>
        <w:ind w:left="720"/>
        <w:contextualSpacing/>
        <w:rPr>
          <w:rFonts w:ascii="Calibri" w:hAnsi="Calibri"/>
          <w:sz w:val="22"/>
        </w:rPr>
      </w:pPr>
    </w:p>
    <w:p w14:paraId="4F3761EE" w14:textId="77777777" w:rsidR="005E1725" w:rsidRPr="00D26EC8" w:rsidRDefault="005E1725" w:rsidP="005E1725">
      <w:pPr>
        <w:ind w:firstLine="709"/>
        <w:contextualSpacing/>
        <w:jc w:val="both"/>
        <w:rPr>
          <w:rFonts w:cs="Times New Roman"/>
          <w:sz w:val="24"/>
          <w:szCs w:val="24"/>
        </w:rPr>
      </w:pPr>
      <w:r w:rsidRPr="00D26EC8">
        <w:rPr>
          <w:rFonts w:cs="Times New Roman"/>
          <w:sz w:val="24"/>
          <w:szCs w:val="24"/>
        </w:rPr>
        <w:t>Размер экономического ущерба от акта незаконного вмешательства на объект рассчитан согласно Методическим рекомендациям ИПК ТЭК Минэнерго России - 2012 г.[27], который определяется формуле:</w:t>
      </w:r>
    </w:p>
    <w:p w14:paraId="1AB4C4D3" w14:textId="77777777" w:rsidR="005E1725" w:rsidRPr="00D26EC8" w:rsidRDefault="005E1725" w:rsidP="005E1725">
      <w:pPr>
        <w:ind w:firstLine="709"/>
        <w:contextualSpacing/>
        <w:jc w:val="both"/>
        <w:rPr>
          <w:rFonts w:cs="Times New Roman"/>
          <w:sz w:val="24"/>
          <w:szCs w:val="24"/>
        </w:rPr>
      </w:pPr>
    </w:p>
    <w:p w14:paraId="23EF9291" w14:textId="239E4D8A" w:rsidR="005E1725" w:rsidRPr="005E1725" w:rsidRDefault="005E1725" w:rsidP="005E1725">
      <w:pPr>
        <w:ind w:firstLine="709"/>
        <w:contextualSpacing/>
        <w:jc w:val="center"/>
        <w:rPr>
          <w:rFonts w:eastAsia="+mn-ea" w:cs="Times New Roman"/>
          <w:b/>
          <w:i/>
          <w:color w:val="000000"/>
          <w:kern w:val="2"/>
          <w:sz w:val="24"/>
          <w:szCs w:val="24"/>
        </w:rPr>
      </w:pPr>
      <w:r w:rsidRPr="00D26EC8">
        <w:rPr>
          <w:rFonts w:cs="Times New Roman"/>
          <w:b/>
          <w:i/>
          <w:sz w:val="24"/>
          <w:szCs w:val="24"/>
        </w:rPr>
        <w:t>U = U</w:t>
      </w:r>
      <w:r w:rsidRPr="00D26EC8">
        <w:rPr>
          <w:rFonts w:cs="Times New Roman"/>
          <w:b/>
          <w:i/>
          <w:sz w:val="24"/>
          <w:szCs w:val="24"/>
          <w:vertAlign w:val="subscript"/>
        </w:rPr>
        <w:t>H</w:t>
      </w:r>
      <w:r w:rsidRPr="00D26EC8">
        <w:rPr>
          <w:rFonts w:cs="Times New Roman"/>
          <w:b/>
          <w:i/>
          <w:sz w:val="24"/>
          <w:szCs w:val="24"/>
        </w:rPr>
        <w:t xml:space="preserve"> + U</w:t>
      </w:r>
      <w:r w:rsidRPr="00D26EC8">
        <w:rPr>
          <w:rFonts w:cs="Times New Roman"/>
          <w:b/>
          <w:i/>
          <w:sz w:val="24"/>
          <w:szCs w:val="24"/>
          <w:vertAlign w:val="subscript"/>
        </w:rPr>
        <w:t>c</w:t>
      </w:r>
      <w:r w:rsidRPr="00D26EC8">
        <w:rPr>
          <w:rFonts w:cs="Times New Roman"/>
          <w:b/>
          <w:i/>
          <w:sz w:val="24"/>
          <w:szCs w:val="24"/>
        </w:rPr>
        <w:t xml:space="preserve"> + U</w:t>
      </w:r>
      <w:r w:rsidRPr="00D26EC8">
        <w:rPr>
          <w:rFonts w:cs="Times New Roman"/>
          <w:b/>
          <w:i/>
          <w:sz w:val="24"/>
          <w:szCs w:val="24"/>
          <w:vertAlign w:val="subscript"/>
        </w:rPr>
        <w:t>г</w:t>
      </w:r>
      <w:r w:rsidRPr="00D26EC8">
        <w:rPr>
          <w:rFonts w:cs="Times New Roman"/>
          <w:b/>
          <w:i/>
          <w:sz w:val="24"/>
          <w:szCs w:val="24"/>
        </w:rPr>
        <w:t xml:space="preserve"> = </w:t>
      </w:r>
      <w:r w:rsidR="00D26EC8" w:rsidRPr="00D26EC8">
        <w:rPr>
          <w:rFonts w:eastAsia="Times New Roman" w:cs="Times New Roman"/>
          <w:b/>
          <w:i/>
          <w:sz w:val="24"/>
          <w:szCs w:val="24"/>
          <w:lang w:eastAsia="ru-RU"/>
        </w:rPr>
        <w:t>0</w:t>
      </w:r>
      <w:r w:rsidRPr="00D26EC8">
        <w:rPr>
          <w:rFonts w:eastAsia="Times New Roman" w:cs="Times New Roman"/>
          <w:b/>
          <w:i/>
          <w:sz w:val="24"/>
          <w:szCs w:val="24"/>
          <w:lang w:eastAsia="ru-RU"/>
        </w:rPr>
        <w:t xml:space="preserve"> + </w:t>
      </w:r>
      <w:r w:rsidRPr="00D26EC8">
        <w:rPr>
          <w:b/>
          <w:i/>
          <w:sz w:val="24"/>
          <w:szCs w:val="20"/>
        </w:rPr>
        <w:t xml:space="preserve">0 </w:t>
      </w:r>
      <w:r w:rsidRPr="00D26EC8">
        <w:rPr>
          <w:rFonts w:cs="Times New Roman"/>
          <w:b/>
          <w:i/>
          <w:sz w:val="24"/>
          <w:szCs w:val="24"/>
        </w:rPr>
        <w:t xml:space="preserve">+ </w:t>
      </w:r>
      <w:r w:rsidR="00D26EC8" w:rsidRPr="00D26EC8">
        <w:rPr>
          <w:rFonts w:eastAsia="+mn-ea" w:cs="Times New Roman"/>
          <w:b/>
          <w:i/>
          <w:color w:val="000000"/>
          <w:kern w:val="2"/>
          <w:sz w:val="24"/>
          <w:szCs w:val="24"/>
        </w:rPr>
        <w:t xml:space="preserve">366 200 </w:t>
      </w:r>
      <w:r w:rsidRPr="00D26EC8">
        <w:rPr>
          <w:rFonts w:eastAsia="+mn-ea" w:cs="Times New Roman"/>
          <w:b/>
          <w:i/>
          <w:color w:val="000000"/>
          <w:kern w:val="2"/>
          <w:sz w:val="24"/>
          <w:szCs w:val="24"/>
        </w:rPr>
        <w:t xml:space="preserve">= </w:t>
      </w:r>
      <w:r w:rsidR="00D26EC8" w:rsidRPr="00D26EC8">
        <w:rPr>
          <w:rFonts w:eastAsia="+mn-ea" w:cs="Times New Roman"/>
          <w:b/>
          <w:i/>
          <w:color w:val="000000"/>
          <w:kern w:val="2"/>
          <w:sz w:val="24"/>
          <w:szCs w:val="24"/>
        </w:rPr>
        <w:t xml:space="preserve">366 200 </w:t>
      </w:r>
      <w:r w:rsidRPr="00D26EC8">
        <w:rPr>
          <w:rFonts w:eastAsia="+mn-ea" w:cs="Times New Roman"/>
          <w:b/>
          <w:i/>
          <w:color w:val="000000"/>
          <w:kern w:val="2"/>
          <w:sz w:val="24"/>
          <w:szCs w:val="24"/>
        </w:rPr>
        <w:t>руб.</w:t>
      </w:r>
    </w:p>
    <w:p w14:paraId="38D69C31" w14:textId="77777777" w:rsidR="005E1725" w:rsidRPr="005E1725" w:rsidRDefault="005E1725" w:rsidP="005E1725">
      <w:pPr>
        <w:ind w:firstLine="709"/>
        <w:contextualSpacing/>
        <w:jc w:val="center"/>
        <w:rPr>
          <w:rFonts w:ascii="Calibri" w:hAnsi="Calibri"/>
          <w:sz w:val="22"/>
        </w:rPr>
      </w:pPr>
    </w:p>
    <w:p w14:paraId="1C32E3A3" w14:textId="77777777" w:rsidR="005E1725" w:rsidRPr="005E1725" w:rsidRDefault="005E1725" w:rsidP="005E1725">
      <w:pPr>
        <w:ind w:left="567"/>
        <w:contextualSpacing/>
        <w:jc w:val="both"/>
        <w:rPr>
          <w:rFonts w:cs="Times New Roman"/>
          <w:b/>
          <w:sz w:val="24"/>
          <w:szCs w:val="24"/>
        </w:rPr>
      </w:pPr>
      <w:r w:rsidRPr="005E1725">
        <w:rPr>
          <w:rFonts w:cs="Times New Roman"/>
          <w:b/>
          <w:sz w:val="24"/>
          <w:szCs w:val="24"/>
        </w:rPr>
        <w:t>Расчет ущерба населению</w:t>
      </w:r>
    </w:p>
    <w:p w14:paraId="6753A3E7" w14:textId="77777777" w:rsidR="005E1725" w:rsidRPr="005E1725" w:rsidRDefault="005E1725" w:rsidP="005E1725">
      <w:pPr>
        <w:ind w:left="567"/>
        <w:contextualSpacing/>
        <w:jc w:val="both"/>
        <w:rPr>
          <w:rFonts w:ascii="Calibri" w:hAnsi="Calibri"/>
          <w:sz w:val="22"/>
        </w:rPr>
      </w:pPr>
    </w:p>
    <w:p w14:paraId="0EC3BDE5" w14:textId="77777777" w:rsidR="005E1725" w:rsidRPr="005E1725" w:rsidRDefault="005E1725" w:rsidP="005E1725">
      <w:pPr>
        <w:contextualSpacing/>
        <w:jc w:val="center"/>
        <w:rPr>
          <w:rFonts w:ascii="Calibri" w:hAnsi="Calibri"/>
          <w:sz w:val="22"/>
        </w:rPr>
      </w:pPr>
      <w:r w:rsidRPr="005E1725">
        <w:rPr>
          <w:rFonts w:eastAsia="Times New Roman" w:cs="Times New Roman"/>
          <w:b/>
          <w:i/>
          <w:sz w:val="24"/>
          <w:szCs w:val="24"/>
          <w:lang w:val="en-US" w:eastAsia="ru-RU"/>
        </w:rPr>
        <w:t>U</w:t>
      </w:r>
      <w:r w:rsidRPr="005E1725">
        <w:rPr>
          <w:rFonts w:eastAsia="Times New Roman" w:cs="Times New Roman"/>
          <w:b/>
          <w:i/>
          <w:sz w:val="24"/>
          <w:szCs w:val="24"/>
          <w:vertAlign w:val="subscript"/>
          <w:lang w:eastAsia="ru-RU"/>
        </w:rPr>
        <w:t xml:space="preserve">н </w:t>
      </w:r>
      <w:r w:rsidRPr="005E1725">
        <w:rPr>
          <w:rFonts w:eastAsia="Times New Roman" w:cs="Times New Roman"/>
          <w:b/>
          <w:i/>
          <w:sz w:val="24"/>
          <w:szCs w:val="24"/>
          <w:lang w:eastAsia="ru-RU"/>
        </w:rPr>
        <w:t>= П</w:t>
      </w:r>
      <w:r w:rsidRPr="005E1725">
        <w:rPr>
          <w:rFonts w:eastAsia="Times New Roman" w:cs="Times New Roman"/>
          <w:b/>
          <w:i/>
          <w:sz w:val="24"/>
          <w:szCs w:val="24"/>
          <w:vertAlign w:val="subscript"/>
          <w:lang w:eastAsia="ru-RU"/>
        </w:rPr>
        <w:t>гп</w:t>
      </w:r>
      <w:r w:rsidRPr="005E1725">
        <w:rPr>
          <w:rFonts w:eastAsia="Times New Roman" w:cs="Times New Roman"/>
          <w:b/>
          <w:i/>
          <w:sz w:val="24"/>
          <w:szCs w:val="24"/>
          <w:lang w:eastAsia="ru-RU"/>
        </w:rPr>
        <w:t>+ П</w:t>
      </w:r>
      <w:r w:rsidRPr="005E1725">
        <w:rPr>
          <w:rFonts w:eastAsia="Times New Roman" w:cs="Times New Roman"/>
          <w:b/>
          <w:i/>
          <w:sz w:val="24"/>
          <w:szCs w:val="24"/>
          <w:vertAlign w:val="subscript"/>
          <w:lang w:eastAsia="ru-RU"/>
        </w:rPr>
        <w:t>гтл</w:t>
      </w:r>
      <w:r w:rsidRPr="005E1725">
        <w:rPr>
          <w:rFonts w:eastAsia="Times New Roman" w:cs="Times New Roman"/>
          <w:b/>
          <w:i/>
          <w:sz w:val="24"/>
          <w:szCs w:val="24"/>
          <w:lang w:eastAsia="ru-RU"/>
        </w:rPr>
        <w:t>+ П</w:t>
      </w:r>
      <w:r w:rsidRPr="005E1725">
        <w:rPr>
          <w:rFonts w:eastAsia="Times New Roman" w:cs="Times New Roman"/>
          <w:b/>
          <w:i/>
          <w:sz w:val="24"/>
          <w:szCs w:val="24"/>
          <w:vertAlign w:val="subscript"/>
          <w:lang w:eastAsia="ru-RU"/>
        </w:rPr>
        <w:t>тп</w:t>
      </w:r>
      <w:r w:rsidRPr="005E1725">
        <w:rPr>
          <w:rFonts w:eastAsia="Times New Roman" w:cs="Times New Roman"/>
          <w:b/>
          <w:i/>
          <w:sz w:val="24"/>
          <w:szCs w:val="24"/>
          <w:lang w:eastAsia="ru-RU"/>
        </w:rPr>
        <w:t>+ П</w:t>
      </w:r>
      <w:r w:rsidRPr="005E1725">
        <w:rPr>
          <w:rFonts w:eastAsia="Times New Roman" w:cs="Times New Roman"/>
          <w:b/>
          <w:i/>
          <w:sz w:val="24"/>
          <w:szCs w:val="24"/>
          <w:vertAlign w:val="subscript"/>
          <w:lang w:eastAsia="ru-RU"/>
        </w:rPr>
        <w:t>ттл</w:t>
      </w:r>
      <w:r w:rsidRPr="005E1725">
        <w:rPr>
          <w:rFonts w:eastAsia="Times New Roman" w:cs="Times New Roman"/>
          <w:b/>
          <w:i/>
          <w:sz w:val="24"/>
          <w:szCs w:val="24"/>
          <w:lang w:eastAsia="ru-RU"/>
        </w:rPr>
        <w:t xml:space="preserve"> = 0 + 0 + 0 + 0 = 0 руб.</w:t>
      </w:r>
    </w:p>
    <w:p w14:paraId="0658C007" w14:textId="77777777" w:rsidR="005E1725" w:rsidRPr="005E1725" w:rsidRDefault="005E1725" w:rsidP="005E1725">
      <w:pPr>
        <w:ind w:left="567"/>
        <w:contextualSpacing/>
        <w:jc w:val="both"/>
        <w:rPr>
          <w:rFonts w:eastAsia="Times New Roman" w:cs="Times New Roman"/>
          <w:i/>
          <w:sz w:val="24"/>
          <w:szCs w:val="24"/>
          <w:u w:val="single"/>
          <w:lang w:eastAsia="ru-RU"/>
        </w:rPr>
      </w:pPr>
    </w:p>
    <w:p w14:paraId="15CB8B1C" w14:textId="77777777" w:rsidR="005E1725" w:rsidRPr="005E1725" w:rsidRDefault="005E1725" w:rsidP="005E1725">
      <w:pPr>
        <w:ind w:left="567"/>
        <w:contextualSpacing/>
        <w:jc w:val="both"/>
        <w:rPr>
          <w:rFonts w:eastAsia="Times New Roman" w:cs="Times New Roman"/>
          <w:i/>
          <w:sz w:val="24"/>
          <w:szCs w:val="24"/>
          <w:u w:val="single"/>
          <w:lang w:eastAsia="ru-RU"/>
        </w:rPr>
      </w:pPr>
      <w:r w:rsidRPr="005E1725">
        <w:rPr>
          <w:rFonts w:eastAsia="Times New Roman" w:cs="Times New Roman"/>
          <w:b/>
          <w:sz w:val="24"/>
          <w:szCs w:val="24"/>
          <w:lang w:eastAsia="ru-RU"/>
        </w:rPr>
        <w:t>Расчет затрат вследствие гибели персонала</w:t>
      </w:r>
    </w:p>
    <w:p w14:paraId="3CA47E59" w14:textId="77777777" w:rsidR="005E1725" w:rsidRPr="005E1725" w:rsidRDefault="005E1725" w:rsidP="005E1725">
      <w:pPr>
        <w:ind w:left="567"/>
        <w:contextualSpacing/>
        <w:jc w:val="both"/>
        <w:rPr>
          <w:rFonts w:ascii="Calibri" w:hAnsi="Calibri"/>
          <w:sz w:val="22"/>
        </w:rPr>
      </w:pPr>
    </w:p>
    <w:p w14:paraId="0D8FF99F" w14:textId="77777777" w:rsidR="005E1725" w:rsidRPr="005E1725" w:rsidRDefault="005E1725" w:rsidP="005E1725">
      <w:pPr>
        <w:widowControl w:val="0"/>
        <w:shd w:val="clear" w:color="auto" w:fill="FFFFFF"/>
        <w:autoSpaceDE w:val="0"/>
        <w:contextualSpacing/>
        <w:jc w:val="both"/>
        <w:rPr>
          <w:rFonts w:ascii="Calibri" w:hAnsi="Calibri"/>
          <w:sz w:val="22"/>
        </w:rPr>
      </w:pPr>
      <w:r w:rsidRPr="005E1725">
        <w:rPr>
          <w:rFonts w:eastAsia="Times New Roman" w:cs="Times New Roman"/>
          <w:b/>
          <w:i/>
          <w:sz w:val="24"/>
          <w:szCs w:val="24"/>
          <w:lang w:eastAsia="ru-RU"/>
        </w:rPr>
        <w:lastRenderedPageBreak/>
        <w:t>П</w:t>
      </w:r>
      <w:r w:rsidRPr="005E1725">
        <w:rPr>
          <w:rFonts w:eastAsia="Times New Roman" w:cs="Times New Roman"/>
          <w:b/>
          <w:i/>
          <w:sz w:val="24"/>
          <w:szCs w:val="24"/>
          <w:vertAlign w:val="subscript"/>
          <w:lang w:eastAsia="ru-RU"/>
        </w:rPr>
        <w:t>гп</w:t>
      </w:r>
      <w:r w:rsidRPr="005E1725">
        <w:rPr>
          <w:rFonts w:eastAsia="Times New Roman" w:cs="Times New Roman"/>
          <w:b/>
          <w:i/>
          <w:sz w:val="24"/>
          <w:szCs w:val="24"/>
          <w:lang w:eastAsia="ru-RU"/>
        </w:rPr>
        <w:t xml:space="preserve"> = S</w:t>
      </w:r>
      <w:r w:rsidRPr="005E1725">
        <w:rPr>
          <w:rFonts w:eastAsia="Times New Roman" w:cs="Times New Roman"/>
          <w:b/>
          <w:i/>
          <w:sz w:val="24"/>
          <w:szCs w:val="24"/>
          <w:vertAlign w:val="subscript"/>
          <w:lang w:eastAsia="ru-RU"/>
        </w:rPr>
        <w:t>пог</w:t>
      </w:r>
      <w:r w:rsidRPr="005E1725">
        <w:rPr>
          <w:rFonts w:eastAsia="Times New Roman" w:cs="Times New Roman"/>
          <w:b/>
          <w:i/>
          <w:sz w:val="24"/>
          <w:szCs w:val="24"/>
          <w:lang w:eastAsia="ru-RU"/>
        </w:rPr>
        <w:t xml:space="preserve"> + S</w:t>
      </w:r>
      <w:r w:rsidRPr="005E1725">
        <w:rPr>
          <w:rFonts w:eastAsia="Times New Roman" w:cs="Times New Roman"/>
          <w:b/>
          <w:i/>
          <w:sz w:val="24"/>
          <w:szCs w:val="24"/>
          <w:vertAlign w:val="subscript"/>
          <w:lang w:eastAsia="ru-RU"/>
        </w:rPr>
        <w:t>пк</w:t>
      </w:r>
      <w:r w:rsidRPr="005E1725">
        <w:rPr>
          <w:rFonts w:eastAsia="Times New Roman" w:cs="Times New Roman"/>
          <w:sz w:val="24"/>
          <w:szCs w:val="24"/>
          <w:lang w:eastAsia="ru-RU"/>
        </w:rPr>
        <w:t xml:space="preserve"> - затраты на компенсацию и проведение мероприятий вследствие гибели персонала;</w:t>
      </w:r>
    </w:p>
    <w:p w14:paraId="676801B5" w14:textId="77777777" w:rsidR="005E1725" w:rsidRPr="005E1725" w:rsidRDefault="005E1725" w:rsidP="005E1725">
      <w:pPr>
        <w:widowControl w:val="0"/>
        <w:shd w:val="clear" w:color="auto" w:fill="FFFFFF"/>
        <w:autoSpaceDE w:val="0"/>
        <w:contextualSpacing/>
        <w:jc w:val="both"/>
        <w:rPr>
          <w:rFonts w:ascii="Calibri" w:hAnsi="Calibri"/>
          <w:sz w:val="22"/>
        </w:rPr>
      </w:pPr>
      <w:r w:rsidRPr="005E1725">
        <w:rPr>
          <w:rFonts w:eastAsia="Times New Roman" w:cs="Times New Roman"/>
          <w:b/>
          <w:i/>
          <w:sz w:val="24"/>
          <w:szCs w:val="24"/>
          <w:lang w:eastAsia="ru-RU"/>
        </w:rPr>
        <w:t>S</w:t>
      </w:r>
      <w:r w:rsidRPr="005E1725">
        <w:rPr>
          <w:rFonts w:eastAsia="Times New Roman" w:cs="Times New Roman"/>
          <w:b/>
          <w:i/>
          <w:sz w:val="24"/>
          <w:szCs w:val="24"/>
          <w:vertAlign w:val="subscript"/>
          <w:lang w:eastAsia="ru-RU"/>
        </w:rPr>
        <w:t>пог</w:t>
      </w:r>
      <w:r w:rsidRPr="005E1725">
        <w:rPr>
          <w:rFonts w:eastAsia="Times New Roman" w:cs="Times New Roman"/>
          <w:sz w:val="24"/>
          <w:szCs w:val="24"/>
          <w:lang w:eastAsia="ru-RU"/>
        </w:rPr>
        <w:t>. - расходы по выплате пособий на погребение погибших (руб.).</w:t>
      </w:r>
    </w:p>
    <w:p w14:paraId="1C165865" w14:textId="77777777" w:rsidR="005E1725" w:rsidRPr="005E1725" w:rsidRDefault="005E1725" w:rsidP="005E1725">
      <w:pPr>
        <w:widowControl w:val="0"/>
        <w:shd w:val="clear" w:color="auto" w:fill="FFFFFF"/>
        <w:autoSpaceDE w:val="0"/>
        <w:contextualSpacing/>
        <w:jc w:val="both"/>
        <w:rPr>
          <w:rFonts w:ascii="Calibri" w:hAnsi="Calibri"/>
          <w:sz w:val="22"/>
        </w:rPr>
      </w:pPr>
      <w:r w:rsidRPr="005E1725">
        <w:rPr>
          <w:rFonts w:eastAsia="Times New Roman" w:cs="Times New Roman"/>
          <w:sz w:val="24"/>
          <w:szCs w:val="24"/>
          <w:lang w:eastAsia="ru-RU"/>
        </w:rPr>
        <w:t>Безвозвратные потери – 0 человек</w:t>
      </w:r>
    </w:p>
    <w:p w14:paraId="2049D3CA" w14:textId="77777777" w:rsidR="005E1725" w:rsidRPr="005E1725" w:rsidRDefault="005E1725" w:rsidP="005E1725">
      <w:pPr>
        <w:widowControl w:val="0"/>
        <w:shd w:val="clear" w:color="auto" w:fill="FFFFFF"/>
        <w:autoSpaceDE w:val="0"/>
        <w:contextualSpacing/>
        <w:jc w:val="both"/>
        <w:rPr>
          <w:rFonts w:ascii="Calibri" w:hAnsi="Calibri"/>
          <w:sz w:val="22"/>
        </w:rPr>
      </w:pPr>
      <w:r w:rsidRPr="005E1725">
        <w:rPr>
          <w:rFonts w:eastAsia="Times New Roman" w:cs="Times New Roman"/>
          <w:b/>
          <w:i/>
          <w:sz w:val="24"/>
          <w:szCs w:val="24"/>
          <w:lang w:eastAsia="ru-RU"/>
        </w:rPr>
        <w:t>S</w:t>
      </w:r>
      <w:r w:rsidRPr="005E1725">
        <w:rPr>
          <w:rFonts w:eastAsia="Times New Roman" w:cs="Times New Roman"/>
          <w:b/>
          <w:i/>
          <w:sz w:val="24"/>
          <w:szCs w:val="24"/>
          <w:vertAlign w:val="subscript"/>
          <w:lang w:eastAsia="ru-RU"/>
        </w:rPr>
        <w:t>пог</w:t>
      </w:r>
      <w:r w:rsidRPr="005E1725">
        <w:rPr>
          <w:rFonts w:eastAsia="Times New Roman" w:cs="Times New Roman"/>
          <w:sz w:val="24"/>
          <w:szCs w:val="24"/>
          <w:lang w:eastAsia="ru-RU"/>
        </w:rPr>
        <w:t xml:space="preserve">.= </w:t>
      </w:r>
      <w:r w:rsidRPr="005E1725">
        <w:rPr>
          <w:rFonts w:eastAsia="Times New Roman" w:cs="Times New Roman"/>
          <w:b/>
          <w:i/>
          <w:sz w:val="24"/>
          <w:szCs w:val="24"/>
          <w:lang w:eastAsia="ru-RU"/>
        </w:rPr>
        <w:t>0 руб.</w:t>
      </w:r>
    </w:p>
    <w:p w14:paraId="4B4EAF98" w14:textId="77777777" w:rsidR="005E1725" w:rsidRPr="005E1725" w:rsidRDefault="005E1725" w:rsidP="005E1725">
      <w:pPr>
        <w:widowControl w:val="0"/>
        <w:shd w:val="clear" w:color="auto" w:fill="FFFFFF"/>
        <w:autoSpaceDE w:val="0"/>
        <w:contextualSpacing/>
        <w:jc w:val="both"/>
        <w:rPr>
          <w:rFonts w:ascii="Calibri" w:hAnsi="Calibri"/>
          <w:sz w:val="22"/>
        </w:rPr>
      </w:pPr>
      <w:r w:rsidRPr="005E1725">
        <w:rPr>
          <w:rFonts w:eastAsia="Times New Roman" w:cs="Times New Roman"/>
          <w:b/>
          <w:i/>
          <w:sz w:val="24"/>
          <w:szCs w:val="24"/>
          <w:lang w:eastAsia="ru-RU"/>
        </w:rPr>
        <w:t>S</w:t>
      </w:r>
      <w:r w:rsidRPr="005E1725">
        <w:rPr>
          <w:rFonts w:eastAsia="Times New Roman" w:cs="Times New Roman"/>
          <w:b/>
          <w:i/>
          <w:sz w:val="24"/>
          <w:szCs w:val="24"/>
          <w:vertAlign w:val="subscript"/>
          <w:lang w:eastAsia="ru-RU"/>
        </w:rPr>
        <w:t>пк</w:t>
      </w:r>
      <w:r w:rsidRPr="005E1725">
        <w:rPr>
          <w:rFonts w:eastAsia="Times New Roman" w:cs="Times New Roman"/>
          <w:sz w:val="24"/>
          <w:szCs w:val="24"/>
          <w:vertAlign w:val="subscript"/>
          <w:lang w:eastAsia="ru-RU"/>
        </w:rPr>
        <w:t xml:space="preserve"> </w:t>
      </w:r>
      <w:r w:rsidRPr="005E1725">
        <w:rPr>
          <w:rFonts w:eastAsia="Times New Roman" w:cs="Times New Roman"/>
          <w:sz w:val="24"/>
          <w:szCs w:val="24"/>
          <w:lang w:eastAsia="ru-RU"/>
        </w:rPr>
        <w:t>- расходы на выплату пособий в случае смерти кормильца, руб.</w:t>
      </w:r>
    </w:p>
    <w:p w14:paraId="24B33170" w14:textId="77777777" w:rsidR="005E1725" w:rsidRPr="005E1725" w:rsidRDefault="005E1725" w:rsidP="005E1725">
      <w:pPr>
        <w:widowControl w:val="0"/>
        <w:shd w:val="clear" w:color="auto" w:fill="FFFFFF"/>
        <w:autoSpaceDE w:val="0"/>
        <w:contextualSpacing/>
        <w:rPr>
          <w:rFonts w:ascii="Calibri" w:hAnsi="Calibri"/>
          <w:sz w:val="22"/>
        </w:rPr>
      </w:pPr>
      <w:r w:rsidRPr="005E1725">
        <w:rPr>
          <w:rFonts w:eastAsia="Times New Roman" w:cs="Times New Roman"/>
          <w:b/>
          <w:i/>
          <w:sz w:val="24"/>
          <w:szCs w:val="24"/>
          <w:lang w:eastAsia="ru-RU"/>
        </w:rPr>
        <w:t>S</w:t>
      </w:r>
      <w:r w:rsidRPr="005E1725">
        <w:rPr>
          <w:rFonts w:eastAsia="Times New Roman" w:cs="Times New Roman"/>
          <w:b/>
          <w:i/>
          <w:sz w:val="24"/>
          <w:szCs w:val="24"/>
          <w:vertAlign w:val="subscript"/>
          <w:lang w:eastAsia="ru-RU"/>
        </w:rPr>
        <w:t>пк</w:t>
      </w:r>
      <w:r w:rsidRPr="005E1725">
        <w:rPr>
          <w:rFonts w:eastAsia="Times New Roman" w:cs="Times New Roman"/>
          <w:b/>
          <w:i/>
          <w:sz w:val="24"/>
          <w:szCs w:val="24"/>
          <w:lang w:eastAsia="ru-RU"/>
        </w:rPr>
        <w:t xml:space="preserve"> = 0 руб.</w:t>
      </w:r>
    </w:p>
    <w:p w14:paraId="097C59A7" w14:textId="77777777" w:rsidR="005E1725" w:rsidRPr="005E1725" w:rsidRDefault="005E1725" w:rsidP="005E1725">
      <w:pPr>
        <w:contextualSpacing/>
        <w:jc w:val="both"/>
        <w:rPr>
          <w:rFonts w:eastAsia="Times New Roman" w:cs="Times New Roman"/>
          <w:b/>
          <w:i/>
          <w:sz w:val="24"/>
          <w:szCs w:val="24"/>
          <w:lang w:eastAsia="ru-RU"/>
        </w:rPr>
      </w:pPr>
      <w:r w:rsidRPr="005E1725">
        <w:rPr>
          <w:rFonts w:eastAsia="Times New Roman" w:cs="Times New Roman"/>
          <w:b/>
          <w:i/>
          <w:sz w:val="24"/>
          <w:szCs w:val="24"/>
          <w:lang w:eastAsia="ru-RU"/>
        </w:rPr>
        <w:t>П</w:t>
      </w:r>
      <w:r w:rsidRPr="005E1725">
        <w:rPr>
          <w:rFonts w:eastAsia="Times New Roman" w:cs="Times New Roman"/>
          <w:b/>
          <w:i/>
          <w:sz w:val="24"/>
          <w:szCs w:val="24"/>
          <w:vertAlign w:val="subscript"/>
          <w:lang w:eastAsia="ru-RU"/>
        </w:rPr>
        <w:t>гп</w:t>
      </w:r>
      <w:r w:rsidRPr="005E1725">
        <w:rPr>
          <w:rFonts w:eastAsia="Times New Roman" w:cs="Times New Roman"/>
          <w:b/>
          <w:i/>
          <w:sz w:val="24"/>
          <w:szCs w:val="24"/>
          <w:lang w:eastAsia="ru-RU"/>
        </w:rPr>
        <w:t xml:space="preserve"> = S</w:t>
      </w:r>
      <w:r w:rsidRPr="005E1725">
        <w:rPr>
          <w:rFonts w:eastAsia="Times New Roman" w:cs="Times New Roman"/>
          <w:b/>
          <w:i/>
          <w:sz w:val="24"/>
          <w:szCs w:val="24"/>
          <w:vertAlign w:val="subscript"/>
          <w:lang w:eastAsia="ru-RU"/>
        </w:rPr>
        <w:t>пог</w:t>
      </w:r>
      <w:r w:rsidRPr="005E1725">
        <w:rPr>
          <w:rFonts w:eastAsia="Times New Roman" w:cs="Times New Roman"/>
          <w:b/>
          <w:i/>
          <w:sz w:val="24"/>
          <w:szCs w:val="24"/>
          <w:lang w:eastAsia="ru-RU"/>
        </w:rPr>
        <w:t xml:space="preserve"> + S</w:t>
      </w:r>
      <w:r w:rsidRPr="005E1725">
        <w:rPr>
          <w:rFonts w:eastAsia="Times New Roman" w:cs="Times New Roman"/>
          <w:b/>
          <w:i/>
          <w:sz w:val="24"/>
          <w:szCs w:val="24"/>
          <w:vertAlign w:val="subscript"/>
          <w:lang w:eastAsia="ru-RU"/>
        </w:rPr>
        <w:t>пк</w:t>
      </w:r>
      <w:r w:rsidRPr="005E1725">
        <w:rPr>
          <w:rFonts w:eastAsia="Times New Roman" w:cs="Times New Roman"/>
          <w:b/>
          <w:i/>
          <w:sz w:val="24"/>
          <w:szCs w:val="24"/>
          <w:lang w:eastAsia="ru-RU"/>
        </w:rPr>
        <w:t xml:space="preserve"> = 0 + 0 = 0 руб.</w:t>
      </w:r>
    </w:p>
    <w:p w14:paraId="0288057B" w14:textId="77777777" w:rsidR="005E1725" w:rsidRPr="005E1725" w:rsidRDefault="005E1725" w:rsidP="005E1725">
      <w:pPr>
        <w:contextualSpacing/>
        <w:jc w:val="both"/>
        <w:rPr>
          <w:rFonts w:eastAsia="Times New Roman" w:cs="Times New Roman"/>
          <w:b/>
          <w:i/>
          <w:sz w:val="24"/>
          <w:szCs w:val="24"/>
          <w:lang w:eastAsia="ru-RU"/>
        </w:rPr>
      </w:pPr>
    </w:p>
    <w:p w14:paraId="374700CC" w14:textId="77777777" w:rsidR="005E1725" w:rsidRPr="005E1725" w:rsidRDefault="005E1725" w:rsidP="005E1725">
      <w:pPr>
        <w:ind w:left="851"/>
        <w:contextualSpacing/>
        <w:jc w:val="both"/>
        <w:rPr>
          <w:rFonts w:eastAsia="Times New Roman" w:cs="Times New Roman"/>
          <w:b/>
          <w:sz w:val="24"/>
          <w:szCs w:val="24"/>
          <w:lang w:eastAsia="ru-RU"/>
        </w:rPr>
      </w:pPr>
      <w:r w:rsidRPr="005E1725">
        <w:rPr>
          <w:rFonts w:eastAsia="Times New Roman" w:cs="Times New Roman"/>
          <w:b/>
          <w:sz w:val="24"/>
          <w:szCs w:val="24"/>
          <w:lang w:eastAsia="ru-RU"/>
        </w:rPr>
        <w:t>Расчет затрат вследствие гибели третьих лиц</w:t>
      </w:r>
    </w:p>
    <w:p w14:paraId="39F66608" w14:textId="77777777" w:rsidR="005E1725" w:rsidRPr="005E1725" w:rsidRDefault="005E1725" w:rsidP="005E1725">
      <w:pPr>
        <w:ind w:left="851"/>
        <w:contextualSpacing/>
        <w:jc w:val="both"/>
        <w:rPr>
          <w:rFonts w:ascii="Calibri" w:hAnsi="Calibri"/>
          <w:sz w:val="22"/>
        </w:rPr>
      </w:pPr>
    </w:p>
    <w:p w14:paraId="3CB51C2B" w14:textId="77777777" w:rsidR="005E1725" w:rsidRPr="005E1725" w:rsidRDefault="005E1725" w:rsidP="005E1725">
      <w:pPr>
        <w:widowControl w:val="0"/>
        <w:shd w:val="clear" w:color="auto" w:fill="FFFFFF"/>
        <w:autoSpaceDE w:val="0"/>
        <w:ind w:firstLine="709"/>
        <w:contextualSpacing/>
        <w:jc w:val="both"/>
        <w:rPr>
          <w:rFonts w:eastAsia="Times New Roman" w:cs="Times New Roman"/>
          <w:sz w:val="24"/>
          <w:szCs w:val="24"/>
          <w:lang w:eastAsia="ru-RU"/>
        </w:rPr>
      </w:pPr>
      <w:r w:rsidRPr="005E1725">
        <w:rPr>
          <w:rFonts w:eastAsia="Times New Roman" w:cs="Times New Roman"/>
          <w:sz w:val="24"/>
          <w:szCs w:val="24"/>
          <w:lang w:eastAsia="ru-RU"/>
        </w:rPr>
        <w:t>Расходы не предусматриваются в связи с отсутствием третьих лиц в зоне поражения.</w:t>
      </w:r>
    </w:p>
    <w:p w14:paraId="0B06809B" w14:textId="77777777" w:rsidR="005E1725" w:rsidRPr="005E1725" w:rsidRDefault="005E1725" w:rsidP="005E1725">
      <w:pPr>
        <w:widowControl w:val="0"/>
        <w:shd w:val="clear" w:color="auto" w:fill="FFFFFF"/>
        <w:autoSpaceDE w:val="0"/>
        <w:ind w:firstLine="709"/>
        <w:contextualSpacing/>
        <w:jc w:val="both"/>
        <w:rPr>
          <w:rFonts w:ascii="Calibri" w:hAnsi="Calibri"/>
          <w:sz w:val="22"/>
        </w:rPr>
      </w:pPr>
    </w:p>
    <w:p w14:paraId="13806BC4" w14:textId="77777777" w:rsidR="005E1725" w:rsidRPr="005E1725" w:rsidRDefault="005E1725" w:rsidP="005E1725">
      <w:pPr>
        <w:widowControl w:val="0"/>
        <w:shd w:val="clear" w:color="auto" w:fill="FFFFFF"/>
        <w:autoSpaceDE w:val="0"/>
        <w:ind w:left="851"/>
        <w:contextualSpacing/>
        <w:jc w:val="both"/>
        <w:rPr>
          <w:rFonts w:eastAsia="Times New Roman" w:cs="Times New Roman"/>
          <w:b/>
          <w:sz w:val="24"/>
          <w:szCs w:val="24"/>
          <w:lang w:eastAsia="ru-RU"/>
        </w:rPr>
      </w:pPr>
      <w:r w:rsidRPr="005E1725">
        <w:rPr>
          <w:rFonts w:eastAsia="Times New Roman" w:cs="Times New Roman"/>
          <w:b/>
          <w:sz w:val="24"/>
          <w:szCs w:val="24"/>
          <w:lang w:eastAsia="ru-RU"/>
        </w:rPr>
        <w:t>Расчет затрат вследствие травмирования персонала</w:t>
      </w:r>
    </w:p>
    <w:p w14:paraId="40B2ED2F" w14:textId="77777777" w:rsidR="005E1725" w:rsidRPr="005E1725" w:rsidRDefault="005E1725" w:rsidP="005E1725">
      <w:pPr>
        <w:widowControl w:val="0"/>
        <w:shd w:val="clear" w:color="auto" w:fill="FFFFFF"/>
        <w:autoSpaceDE w:val="0"/>
        <w:ind w:left="851"/>
        <w:contextualSpacing/>
        <w:jc w:val="both"/>
        <w:rPr>
          <w:rFonts w:ascii="Calibri" w:hAnsi="Calibri"/>
          <w:sz w:val="22"/>
        </w:rPr>
      </w:pPr>
    </w:p>
    <w:p w14:paraId="2B41F9A5" w14:textId="77777777" w:rsidR="005E1725" w:rsidRPr="005E1725" w:rsidRDefault="005E1725" w:rsidP="005E1725">
      <w:pPr>
        <w:widowControl w:val="0"/>
        <w:shd w:val="clear" w:color="auto" w:fill="FFFFFF"/>
        <w:suppressAutoHyphens/>
        <w:autoSpaceDE w:val="0"/>
        <w:contextualSpacing/>
        <w:jc w:val="both"/>
        <w:rPr>
          <w:rFonts w:ascii="Calibri" w:hAnsi="Calibri"/>
          <w:sz w:val="22"/>
        </w:rPr>
      </w:pPr>
      <w:r w:rsidRPr="005E1725">
        <w:rPr>
          <w:rFonts w:eastAsia="Times New Roman" w:cs="Times New Roman"/>
          <w:b/>
          <w:i/>
          <w:sz w:val="24"/>
          <w:szCs w:val="24"/>
          <w:lang w:eastAsia="ru-RU"/>
        </w:rPr>
        <w:t>П</w:t>
      </w:r>
      <w:r w:rsidRPr="005E1725">
        <w:rPr>
          <w:rFonts w:eastAsia="Times New Roman" w:cs="Times New Roman"/>
          <w:b/>
          <w:i/>
          <w:sz w:val="24"/>
          <w:szCs w:val="24"/>
          <w:vertAlign w:val="subscript"/>
          <w:lang w:eastAsia="ru-RU"/>
        </w:rPr>
        <w:t>тп</w:t>
      </w:r>
      <w:r w:rsidRPr="005E1725">
        <w:rPr>
          <w:rFonts w:eastAsia="Times New Roman" w:cs="Times New Roman"/>
          <w:b/>
          <w:i/>
          <w:sz w:val="24"/>
          <w:szCs w:val="24"/>
          <w:lang w:eastAsia="ru-RU"/>
        </w:rPr>
        <w:t xml:space="preserve"> = S</w:t>
      </w:r>
      <w:r w:rsidRPr="005E1725">
        <w:rPr>
          <w:rFonts w:eastAsia="Times New Roman" w:cs="Times New Roman"/>
          <w:b/>
          <w:i/>
          <w:sz w:val="24"/>
          <w:szCs w:val="24"/>
          <w:vertAlign w:val="subscript"/>
          <w:lang w:eastAsia="ru-RU"/>
        </w:rPr>
        <w:t>в</w:t>
      </w:r>
      <w:r w:rsidRPr="005E1725">
        <w:rPr>
          <w:rFonts w:eastAsia="Times New Roman" w:cs="Times New Roman"/>
          <w:b/>
          <w:i/>
          <w:sz w:val="24"/>
          <w:szCs w:val="24"/>
          <w:lang w:eastAsia="ru-RU"/>
        </w:rPr>
        <w:t>+ S</w:t>
      </w:r>
      <w:r w:rsidRPr="005E1725">
        <w:rPr>
          <w:rFonts w:eastAsia="Times New Roman" w:cs="Times New Roman"/>
          <w:b/>
          <w:i/>
          <w:sz w:val="24"/>
          <w:szCs w:val="24"/>
          <w:vertAlign w:val="subscript"/>
          <w:lang w:eastAsia="ru-RU"/>
        </w:rPr>
        <w:t>ип</w:t>
      </w:r>
      <w:r w:rsidRPr="005E1725">
        <w:rPr>
          <w:rFonts w:eastAsia="Times New Roman" w:cs="Times New Roman"/>
          <w:b/>
          <w:i/>
          <w:sz w:val="24"/>
          <w:szCs w:val="24"/>
          <w:lang w:eastAsia="ru-RU"/>
        </w:rPr>
        <w:t>+S</w:t>
      </w:r>
      <w:r w:rsidRPr="005E1725">
        <w:rPr>
          <w:rFonts w:eastAsia="Times New Roman" w:cs="Times New Roman"/>
          <w:b/>
          <w:i/>
          <w:sz w:val="24"/>
          <w:szCs w:val="24"/>
          <w:vertAlign w:val="subscript"/>
          <w:lang w:eastAsia="ru-RU"/>
        </w:rPr>
        <w:t>м</w:t>
      </w:r>
      <w:r w:rsidRPr="005E1725">
        <w:rPr>
          <w:rFonts w:eastAsia="Times New Roman" w:cs="Times New Roman"/>
          <w:sz w:val="24"/>
          <w:szCs w:val="24"/>
          <w:lang w:eastAsia="ru-RU"/>
        </w:rPr>
        <w:t xml:space="preserve"> - затраты на компенсацию и проведение мероприятий вследствие травмирования персонала;</w:t>
      </w:r>
    </w:p>
    <w:p w14:paraId="176F2073" w14:textId="77777777" w:rsidR="00D26EC8" w:rsidRPr="0066523E" w:rsidRDefault="00D26EC8" w:rsidP="00D26EC8">
      <w:pPr>
        <w:widowControl w:val="0"/>
        <w:shd w:val="clear" w:color="auto" w:fill="FFFFFF"/>
        <w:suppressAutoHyphens/>
        <w:autoSpaceDE w:val="0"/>
        <w:contextualSpacing/>
        <w:rPr>
          <w:rFonts w:cs="Times New Roman"/>
          <w:sz w:val="24"/>
          <w:szCs w:val="24"/>
          <w:highlight w:val="yellow"/>
        </w:rPr>
      </w:pPr>
      <w:r w:rsidRPr="0066523E">
        <w:rPr>
          <w:rFonts w:eastAsia="Times New Roman" w:cs="Times New Roman"/>
          <w:b/>
          <w:i/>
          <w:sz w:val="24"/>
          <w:szCs w:val="24"/>
          <w:lang w:eastAsia="ru-RU"/>
        </w:rPr>
        <w:t>П</w:t>
      </w:r>
      <w:r w:rsidRPr="0066523E">
        <w:rPr>
          <w:rFonts w:eastAsia="Times New Roman" w:cs="Times New Roman"/>
          <w:b/>
          <w:i/>
          <w:sz w:val="24"/>
          <w:szCs w:val="24"/>
          <w:vertAlign w:val="subscript"/>
          <w:lang w:eastAsia="ru-RU"/>
        </w:rPr>
        <w:t>тп</w:t>
      </w:r>
      <w:r w:rsidRPr="0066523E">
        <w:rPr>
          <w:rFonts w:eastAsia="Times New Roman" w:cs="Times New Roman"/>
          <w:b/>
          <w:i/>
          <w:sz w:val="24"/>
          <w:szCs w:val="24"/>
          <w:lang w:eastAsia="ru-RU"/>
        </w:rPr>
        <w:t xml:space="preserve"> = S</w:t>
      </w:r>
      <w:r w:rsidRPr="0066523E">
        <w:rPr>
          <w:rFonts w:eastAsia="Times New Roman" w:cs="Times New Roman"/>
          <w:b/>
          <w:i/>
          <w:sz w:val="24"/>
          <w:szCs w:val="24"/>
          <w:vertAlign w:val="subscript"/>
          <w:lang w:eastAsia="ru-RU"/>
        </w:rPr>
        <w:t>в</w:t>
      </w:r>
      <w:r w:rsidRPr="0066523E">
        <w:rPr>
          <w:rFonts w:eastAsia="Times New Roman" w:cs="Times New Roman"/>
          <w:b/>
          <w:i/>
          <w:sz w:val="24"/>
          <w:szCs w:val="24"/>
          <w:lang w:eastAsia="ru-RU"/>
        </w:rPr>
        <w:t>+ S</w:t>
      </w:r>
      <w:r w:rsidRPr="0066523E">
        <w:rPr>
          <w:rFonts w:eastAsia="Times New Roman" w:cs="Times New Roman"/>
          <w:b/>
          <w:i/>
          <w:sz w:val="24"/>
          <w:szCs w:val="24"/>
          <w:vertAlign w:val="subscript"/>
          <w:lang w:eastAsia="ru-RU"/>
        </w:rPr>
        <w:t>ип</w:t>
      </w:r>
      <w:r w:rsidRPr="0066523E">
        <w:rPr>
          <w:rFonts w:eastAsia="Times New Roman" w:cs="Times New Roman"/>
          <w:b/>
          <w:i/>
          <w:sz w:val="24"/>
          <w:szCs w:val="24"/>
          <w:lang w:eastAsia="ru-RU"/>
        </w:rPr>
        <w:t>+S</w:t>
      </w:r>
      <w:r w:rsidRPr="0066523E">
        <w:rPr>
          <w:rFonts w:eastAsia="Times New Roman" w:cs="Times New Roman"/>
          <w:b/>
          <w:i/>
          <w:sz w:val="24"/>
          <w:szCs w:val="24"/>
          <w:vertAlign w:val="subscript"/>
          <w:lang w:eastAsia="ru-RU"/>
        </w:rPr>
        <w:t>м</w:t>
      </w:r>
      <w:r w:rsidRPr="0066523E">
        <w:rPr>
          <w:rFonts w:eastAsia="Times New Roman" w:cs="Times New Roman"/>
          <w:sz w:val="24"/>
          <w:szCs w:val="24"/>
          <w:lang w:eastAsia="ru-RU"/>
        </w:rPr>
        <w:t xml:space="preserve"> - затраты на компенсацию и проведение мероприятий вследствие травмирования персонала;</w:t>
      </w:r>
    </w:p>
    <w:p w14:paraId="1D3C9B52" w14:textId="77777777" w:rsidR="00D26EC8" w:rsidRPr="0066523E" w:rsidRDefault="00D26EC8" w:rsidP="00D26EC8">
      <w:pPr>
        <w:widowControl w:val="0"/>
        <w:shd w:val="clear" w:color="auto" w:fill="FFFFFF"/>
        <w:suppressAutoHyphens/>
        <w:autoSpaceDE w:val="0"/>
        <w:contextualSpacing/>
        <w:rPr>
          <w:rFonts w:cs="Times New Roman"/>
          <w:sz w:val="24"/>
          <w:szCs w:val="24"/>
          <w:highlight w:val="yellow"/>
        </w:rPr>
      </w:pPr>
      <w:r w:rsidRPr="0066523E">
        <w:rPr>
          <w:rFonts w:eastAsia="Times New Roman" w:cs="Times New Roman"/>
          <w:b/>
          <w:i/>
          <w:sz w:val="24"/>
          <w:szCs w:val="24"/>
          <w:lang w:eastAsia="ru-RU"/>
        </w:rPr>
        <w:t>S</w:t>
      </w:r>
      <w:r w:rsidRPr="0066523E">
        <w:rPr>
          <w:rFonts w:eastAsia="Times New Roman" w:cs="Times New Roman"/>
          <w:b/>
          <w:i/>
          <w:sz w:val="24"/>
          <w:szCs w:val="24"/>
          <w:vertAlign w:val="subscript"/>
          <w:lang w:eastAsia="ru-RU"/>
        </w:rPr>
        <w:t>в</w:t>
      </w:r>
      <w:r w:rsidRPr="0066523E">
        <w:rPr>
          <w:rFonts w:eastAsia="Times New Roman" w:cs="Times New Roman"/>
          <w:b/>
          <w:i/>
          <w:sz w:val="24"/>
          <w:szCs w:val="24"/>
          <w:lang w:eastAsia="ru-RU"/>
        </w:rPr>
        <w:t xml:space="preserve"> </w:t>
      </w:r>
      <w:r w:rsidRPr="0066523E">
        <w:rPr>
          <w:rFonts w:eastAsia="Times New Roman" w:cs="Times New Roman"/>
          <w:sz w:val="24"/>
          <w:szCs w:val="24"/>
          <w:lang w:eastAsia="ru-RU"/>
        </w:rPr>
        <w:t>- расходы на выплату пособий по временной нетрудоспособности, руб.;</w:t>
      </w:r>
    </w:p>
    <w:p w14:paraId="391F4D77" w14:textId="77777777" w:rsidR="00D26EC8" w:rsidRPr="0066523E" w:rsidRDefault="00D26EC8" w:rsidP="00D26EC8">
      <w:pPr>
        <w:widowControl w:val="0"/>
        <w:shd w:val="clear" w:color="auto" w:fill="FFFFFF"/>
        <w:suppressAutoHyphens/>
        <w:autoSpaceDE w:val="0"/>
        <w:contextualSpacing/>
        <w:rPr>
          <w:rFonts w:cs="Times New Roman"/>
          <w:sz w:val="24"/>
          <w:szCs w:val="24"/>
        </w:rPr>
      </w:pPr>
      <w:r w:rsidRPr="0066523E">
        <w:rPr>
          <w:rFonts w:eastAsia="Times New Roman" w:cs="Times New Roman"/>
          <w:sz w:val="24"/>
          <w:szCs w:val="24"/>
          <w:lang w:eastAsia="ru-RU"/>
        </w:rPr>
        <w:t>В расчетах принимаем, что тяжелые травмы работник не получит.</w:t>
      </w:r>
    </w:p>
    <w:p w14:paraId="00EB9C4F" w14:textId="77777777" w:rsidR="00D26EC8" w:rsidRPr="0066523E" w:rsidRDefault="00D26EC8" w:rsidP="00D26EC8">
      <w:pPr>
        <w:widowControl w:val="0"/>
        <w:shd w:val="clear" w:color="auto" w:fill="FFFFFF"/>
        <w:suppressAutoHyphens/>
        <w:autoSpaceDE w:val="0"/>
        <w:contextualSpacing/>
        <w:rPr>
          <w:rFonts w:cs="Times New Roman"/>
          <w:sz w:val="24"/>
          <w:szCs w:val="24"/>
          <w:highlight w:val="yellow"/>
        </w:rPr>
      </w:pPr>
      <w:r w:rsidRPr="0066523E">
        <w:rPr>
          <w:rFonts w:eastAsia="Times New Roman" w:cs="Times New Roman"/>
          <w:b/>
          <w:i/>
          <w:sz w:val="24"/>
          <w:szCs w:val="24"/>
          <w:lang w:eastAsia="ru-RU"/>
        </w:rPr>
        <w:t>S</w:t>
      </w:r>
      <w:r w:rsidRPr="0066523E">
        <w:rPr>
          <w:rFonts w:eastAsia="Times New Roman" w:cs="Times New Roman"/>
          <w:b/>
          <w:i/>
          <w:sz w:val="24"/>
          <w:szCs w:val="24"/>
          <w:vertAlign w:val="subscript"/>
          <w:lang w:eastAsia="ru-RU"/>
        </w:rPr>
        <w:t>в</w:t>
      </w:r>
      <w:r w:rsidRPr="0066523E">
        <w:rPr>
          <w:rFonts w:eastAsia="Times New Roman" w:cs="Times New Roman"/>
          <w:b/>
          <w:i/>
          <w:sz w:val="24"/>
          <w:szCs w:val="24"/>
          <w:lang w:eastAsia="ru-RU"/>
        </w:rPr>
        <w:t xml:space="preserve"> = </w:t>
      </w:r>
      <w:r w:rsidRPr="0066523E">
        <w:rPr>
          <w:rFonts w:eastAsia="Times New Roman" w:cs="Times New Roman"/>
          <w:sz w:val="24"/>
          <w:szCs w:val="24"/>
          <w:lang w:eastAsia="ru-RU"/>
        </w:rPr>
        <w:t>0 руб.</w:t>
      </w:r>
    </w:p>
    <w:p w14:paraId="69D84083" w14:textId="77777777" w:rsidR="00D26EC8" w:rsidRPr="0066523E" w:rsidRDefault="00D26EC8" w:rsidP="00D26EC8">
      <w:pPr>
        <w:widowControl w:val="0"/>
        <w:shd w:val="clear" w:color="auto" w:fill="FFFFFF"/>
        <w:suppressAutoHyphens/>
        <w:autoSpaceDE w:val="0"/>
        <w:contextualSpacing/>
        <w:rPr>
          <w:rFonts w:eastAsia="Times New Roman" w:cs="Times New Roman"/>
          <w:sz w:val="24"/>
          <w:szCs w:val="24"/>
          <w:highlight w:val="yellow"/>
          <w:lang w:eastAsia="ru-RU"/>
        </w:rPr>
      </w:pPr>
      <w:r w:rsidRPr="0066523E">
        <w:rPr>
          <w:rFonts w:eastAsia="Times New Roman" w:cs="Times New Roman"/>
          <w:b/>
          <w:i/>
          <w:sz w:val="24"/>
          <w:szCs w:val="24"/>
          <w:lang w:eastAsia="ru-RU"/>
        </w:rPr>
        <w:t>S</w:t>
      </w:r>
      <w:r w:rsidRPr="0066523E">
        <w:rPr>
          <w:rFonts w:eastAsia="Times New Roman" w:cs="Times New Roman"/>
          <w:b/>
          <w:i/>
          <w:sz w:val="24"/>
          <w:szCs w:val="24"/>
          <w:vertAlign w:val="subscript"/>
          <w:lang w:eastAsia="ru-RU"/>
        </w:rPr>
        <w:t>ип</w:t>
      </w:r>
      <w:r w:rsidRPr="0066523E">
        <w:rPr>
          <w:rFonts w:eastAsia="Times New Roman" w:cs="Times New Roman"/>
          <w:sz w:val="24"/>
          <w:szCs w:val="24"/>
          <w:lang w:eastAsia="ru-RU"/>
        </w:rPr>
        <w:t>. - расходы на выплату пенсий лицам, ставшим инвалидами, руб.;</w:t>
      </w:r>
    </w:p>
    <w:p w14:paraId="282FDC2D" w14:textId="77777777" w:rsidR="00D26EC8" w:rsidRPr="0066523E" w:rsidRDefault="00D26EC8" w:rsidP="00D26EC8">
      <w:pPr>
        <w:widowControl w:val="0"/>
        <w:shd w:val="clear" w:color="auto" w:fill="FFFFFF"/>
        <w:suppressAutoHyphens/>
        <w:autoSpaceDE w:val="0"/>
        <w:contextualSpacing/>
        <w:rPr>
          <w:rFonts w:cs="Times New Roman"/>
          <w:sz w:val="24"/>
          <w:szCs w:val="24"/>
          <w:highlight w:val="yellow"/>
        </w:rPr>
      </w:pPr>
      <w:r w:rsidRPr="0066523E">
        <w:rPr>
          <w:rFonts w:eastAsia="Times New Roman" w:cs="Times New Roman"/>
          <w:b/>
          <w:i/>
          <w:sz w:val="24"/>
          <w:szCs w:val="24"/>
          <w:lang w:eastAsia="ru-RU"/>
        </w:rPr>
        <w:t>S</w:t>
      </w:r>
      <w:r w:rsidRPr="0066523E">
        <w:rPr>
          <w:rFonts w:eastAsia="Times New Roman" w:cs="Times New Roman"/>
          <w:b/>
          <w:i/>
          <w:sz w:val="24"/>
          <w:szCs w:val="24"/>
          <w:vertAlign w:val="subscript"/>
          <w:lang w:eastAsia="ru-RU"/>
        </w:rPr>
        <w:t>ип</w:t>
      </w:r>
      <w:r w:rsidRPr="0066523E">
        <w:rPr>
          <w:rFonts w:eastAsia="Times New Roman" w:cs="Times New Roman"/>
          <w:sz w:val="24"/>
          <w:szCs w:val="24"/>
          <w:lang w:eastAsia="ru-RU"/>
        </w:rPr>
        <w:t>.= 0 руб.</w:t>
      </w:r>
    </w:p>
    <w:p w14:paraId="4F1E6F95" w14:textId="77777777" w:rsidR="00D26EC8" w:rsidRPr="0066523E" w:rsidRDefault="00D26EC8" w:rsidP="00D26EC8">
      <w:pPr>
        <w:widowControl w:val="0"/>
        <w:shd w:val="clear" w:color="auto" w:fill="FFFFFF"/>
        <w:suppressAutoHyphens/>
        <w:autoSpaceDE w:val="0"/>
        <w:contextualSpacing/>
        <w:rPr>
          <w:rFonts w:cs="Times New Roman"/>
          <w:sz w:val="24"/>
          <w:szCs w:val="24"/>
          <w:highlight w:val="yellow"/>
        </w:rPr>
      </w:pPr>
      <w:r w:rsidRPr="0066523E">
        <w:rPr>
          <w:rFonts w:eastAsia="Times New Roman" w:cs="Times New Roman"/>
          <w:b/>
          <w:i/>
          <w:sz w:val="24"/>
          <w:szCs w:val="24"/>
          <w:lang w:eastAsia="ru-RU"/>
        </w:rPr>
        <w:t>S</w:t>
      </w:r>
      <w:r w:rsidRPr="0066523E">
        <w:rPr>
          <w:rFonts w:eastAsia="Times New Roman" w:cs="Times New Roman"/>
          <w:b/>
          <w:i/>
          <w:sz w:val="24"/>
          <w:szCs w:val="24"/>
          <w:vertAlign w:val="subscript"/>
          <w:lang w:eastAsia="ru-RU"/>
        </w:rPr>
        <w:t>м</w:t>
      </w:r>
      <w:r w:rsidRPr="0066523E">
        <w:rPr>
          <w:rFonts w:eastAsia="Times New Roman" w:cs="Times New Roman"/>
          <w:sz w:val="24"/>
          <w:szCs w:val="24"/>
          <w:vertAlign w:val="subscript"/>
          <w:lang w:eastAsia="ru-RU"/>
        </w:rPr>
        <w:t xml:space="preserve"> </w:t>
      </w:r>
      <w:r w:rsidRPr="0066523E">
        <w:rPr>
          <w:rFonts w:eastAsia="Times New Roman" w:cs="Times New Roman"/>
          <w:sz w:val="24"/>
          <w:szCs w:val="24"/>
          <w:lang w:eastAsia="ru-RU"/>
        </w:rPr>
        <w:t xml:space="preserve">- расходы, связанные с повреждением здоровья пострадавшего, на его медицинскую, социальную и профессиональную реабилитацию, руб. </w:t>
      </w:r>
    </w:p>
    <w:p w14:paraId="5DAB7AAC" w14:textId="77777777" w:rsidR="00D26EC8" w:rsidRPr="0066523E" w:rsidRDefault="00D26EC8" w:rsidP="00D26EC8">
      <w:pPr>
        <w:suppressAutoHyphens/>
        <w:contextualSpacing/>
        <w:rPr>
          <w:rFonts w:cs="Times New Roman"/>
          <w:sz w:val="24"/>
          <w:szCs w:val="24"/>
          <w:highlight w:val="yellow"/>
        </w:rPr>
      </w:pPr>
      <w:r w:rsidRPr="0066523E">
        <w:rPr>
          <w:rFonts w:eastAsia="Times New Roman" w:cs="Times New Roman"/>
          <w:b/>
          <w:i/>
          <w:sz w:val="24"/>
          <w:szCs w:val="24"/>
          <w:lang w:eastAsia="ru-RU"/>
        </w:rPr>
        <w:t>S</w:t>
      </w:r>
      <w:r w:rsidRPr="0066523E">
        <w:rPr>
          <w:rFonts w:eastAsia="Times New Roman" w:cs="Times New Roman"/>
          <w:b/>
          <w:i/>
          <w:sz w:val="24"/>
          <w:szCs w:val="24"/>
          <w:vertAlign w:val="subscript"/>
          <w:lang w:eastAsia="ru-RU"/>
        </w:rPr>
        <w:t>м</w:t>
      </w:r>
      <w:r w:rsidRPr="0066523E">
        <w:rPr>
          <w:rFonts w:cs="Times New Roman"/>
          <w:sz w:val="24"/>
          <w:szCs w:val="24"/>
        </w:rPr>
        <w:t xml:space="preserve"> = 0 руб.</w:t>
      </w:r>
    </w:p>
    <w:p w14:paraId="168E06A2" w14:textId="77777777" w:rsidR="00D26EC8" w:rsidRPr="0066523E" w:rsidRDefault="00D26EC8" w:rsidP="00D26EC8">
      <w:pPr>
        <w:suppressAutoHyphens/>
        <w:contextualSpacing/>
        <w:rPr>
          <w:rFonts w:cs="Times New Roman"/>
          <w:sz w:val="24"/>
          <w:szCs w:val="24"/>
          <w:highlight w:val="yellow"/>
        </w:rPr>
      </w:pPr>
    </w:p>
    <w:p w14:paraId="61A128C6" w14:textId="77777777" w:rsidR="00D26EC8" w:rsidRPr="0066523E" w:rsidRDefault="00D26EC8" w:rsidP="00D26EC8">
      <w:pPr>
        <w:widowControl w:val="0"/>
        <w:shd w:val="clear" w:color="auto" w:fill="FFFFFF"/>
        <w:suppressAutoHyphens/>
        <w:autoSpaceDE w:val="0"/>
        <w:contextualSpacing/>
        <w:rPr>
          <w:rFonts w:cs="Times New Roman"/>
          <w:sz w:val="24"/>
          <w:szCs w:val="24"/>
          <w:highlight w:val="yellow"/>
        </w:rPr>
      </w:pPr>
      <w:r w:rsidRPr="0066523E">
        <w:rPr>
          <w:rFonts w:eastAsia="Times New Roman" w:cs="Times New Roman"/>
          <w:b/>
          <w:i/>
          <w:sz w:val="24"/>
          <w:szCs w:val="24"/>
          <w:lang w:eastAsia="ru-RU"/>
        </w:rPr>
        <w:t>П</w:t>
      </w:r>
      <w:r w:rsidRPr="0066523E">
        <w:rPr>
          <w:rFonts w:eastAsia="Times New Roman" w:cs="Times New Roman"/>
          <w:b/>
          <w:i/>
          <w:sz w:val="24"/>
          <w:szCs w:val="24"/>
          <w:vertAlign w:val="subscript"/>
          <w:lang w:eastAsia="ru-RU"/>
        </w:rPr>
        <w:t>тп</w:t>
      </w:r>
      <w:r w:rsidRPr="0066523E">
        <w:rPr>
          <w:rFonts w:eastAsia="Times New Roman" w:cs="Times New Roman"/>
          <w:b/>
          <w:i/>
          <w:sz w:val="24"/>
          <w:szCs w:val="24"/>
          <w:lang w:eastAsia="ru-RU"/>
        </w:rPr>
        <w:t xml:space="preserve"> = 0 + 0  + 0  = 0 руб.</w:t>
      </w:r>
    </w:p>
    <w:p w14:paraId="3B1DFBD1" w14:textId="77777777" w:rsidR="005E1725" w:rsidRPr="005E1725" w:rsidRDefault="005E1725" w:rsidP="005E1725">
      <w:pPr>
        <w:suppressAutoHyphens/>
        <w:contextualSpacing/>
        <w:jc w:val="both"/>
        <w:rPr>
          <w:rFonts w:ascii="Calibri" w:hAnsi="Calibri"/>
          <w:sz w:val="22"/>
        </w:rPr>
      </w:pPr>
    </w:p>
    <w:p w14:paraId="20100841" w14:textId="6DEC85CE" w:rsidR="005E1725" w:rsidRPr="005E1725" w:rsidRDefault="005E1725" w:rsidP="005E1725">
      <w:pPr>
        <w:autoSpaceDE w:val="0"/>
        <w:ind w:firstLine="708"/>
        <w:contextualSpacing/>
        <w:jc w:val="both"/>
        <w:rPr>
          <w:rFonts w:cs="Times New Roman"/>
          <w:sz w:val="24"/>
          <w:szCs w:val="24"/>
        </w:rPr>
      </w:pPr>
      <w:r w:rsidRPr="005E1725">
        <w:rPr>
          <w:rFonts w:cs="Times New Roman"/>
          <w:sz w:val="24"/>
          <w:szCs w:val="24"/>
        </w:rPr>
        <w:t>В расчетах принимается, что реализация АНВ и воздействие на объект более вероятно может произойти в ночное время, при отсутствии на объекте персонала, работающего в дневное время.</w:t>
      </w:r>
    </w:p>
    <w:p w14:paraId="22195618" w14:textId="77777777" w:rsidR="005E1725" w:rsidRPr="005E1725" w:rsidRDefault="005E1725" w:rsidP="005E1725">
      <w:pPr>
        <w:widowControl w:val="0"/>
        <w:shd w:val="clear" w:color="auto" w:fill="FFFFFF"/>
        <w:autoSpaceDE w:val="0"/>
        <w:ind w:firstLine="709"/>
        <w:contextualSpacing/>
        <w:jc w:val="both"/>
        <w:rPr>
          <w:rFonts w:ascii="Calibri" w:hAnsi="Calibri"/>
          <w:sz w:val="22"/>
        </w:rPr>
      </w:pPr>
    </w:p>
    <w:p w14:paraId="41089E33" w14:textId="77777777" w:rsidR="005E1725" w:rsidRPr="005E1725" w:rsidRDefault="005E1725" w:rsidP="005E1725">
      <w:pPr>
        <w:keepNext/>
        <w:ind w:left="131" w:firstLine="577"/>
        <w:contextualSpacing/>
        <w:jc w:val="both"/>
        <w:rPr>
          <w:rFonts w:eastAsia="Times New Roman" w:cs="Times New Roman"/>
          <w:b/>
          <w:sz w:val="24"/>
          <w:szCs w:val="20"/>
        </w:rPr>
      </w:pPr>
      <w:r w:rsidRPr="005E1725">
        <w:rPr>
          <w:rFonts w:eastAsia="Times New Roman" w:cs="Times New Roman"/>
          <w:b/>
          <w:sz w:val="24"/>
          <w:szCs w:val="20"/>
        </w:rPr>
        <w:t xml:space="preserve">   </w:t>
      </w:r>
      <w:r w:rsidRPr="005E1725">
        <w:rPr>
          <w:rFonts w:eastAsia="Times New Roman" w:cs="Times New Roman"/>
          <w:b/>
          <w:sz w:val="24"/>
          <w:szCs w:val="20"/>
          <w:lang w:val="x-none"/>
        </w:rPr>
        <w:t>Ущерб окружающей природной сред</w:t>
      </w:r>
      <w:r w:rsidRPr="005E1725">
        <w:rPr>
          <w:rFonts w:eastAsia="Times New Roman" w:cs="Times New Roman"/>
          <w:b/>
          <w:sz w:val="24"/>
          <w:szCs w:val="20"/>
        </w:rPr>
        <w:t>е</w:t>
      </w:r>
      <w:r w:rsidRPr="005E1725">
        <w:rPr>
          <w:rFonts w:eastAsia="Times New Roman" w:cs="Times New Roman"/>
          <w:b/>
          <w:sz w:val="24"/>
          <w:szCs w:val="20"/>
          <w:lang w:val="x-none"/>
        </w:rPr>
        <w:t xml:space="preserve"> </w:t>
      </w:r>
    </w:p>
    <w:p w14:paraId="02A9EF4F" w14:textId="77777777" w:rsidR="005E1725" w:rsidRPr="005E1725" w:rsidRDefault="005E1725" w:rsidP="005E1725">
      <w:pPr>
        <w:keepNext/>
        <w:ind w:left="131" w:firstLine="577"/>
        <w:contextualSpacing/>
        <w:jc w:val="both"/>
        <w:rPr>
          <w:rFonts w:eastAsia="Times New Roman" w:cs="Times New Roman"/>
          <w:sz w:val="24"/>
          <w:szCs w:val="20"/>
        </w:rPr>
      </w:pPr>
    </w:p>
    <w:p w14:paraId="4C4E68F0" w14:textId="77777777" w:rsidR="005E1725" w:rsidRPr="005E1725" w:rsidRDefault="005E1725" w:rsidP="005E1725">
      <w:pPr>
        <w:contextualSpacing/>
        <w:rPr>
          <w:rFonts w:cs="Times New Roman"/>
          <w:b/>
          <w:i/>
          <w:sz w:val="24"/>
          <w:szCs w:val="24"/>
        </w:rPr>
      </w:pPr>
      <w:r w:rsidRPr="005E1725">
        <w:rPr>
          <w:rFonts w:cs="Times New Roman"/>
          <w:b/>
          <w:i/>
          <w:sz w:val="24"/>
          <w:szCs w:val="24"/>
          <w:lang w:val="en-US"/>
        </w:rPr>
        <w:t>U</w:t>
      </w:r>
      <w:r w:rsidRPr="005E1725">
        <w:rPr>
          <w:rFonts w:cs="Times New Roman"/>
          <w:b/>
          <w:i/>
          <w:sz w:val="24"/>
          <w:szCs w:val="24"/>
          <w:vertAlign w:val="subscript"/>
        </w:rPr>
        <w:t>с</w:t>
      </w:r>
      <w:r w:rsidRPr="005E1725">
        <w:rPr>
          <w:rFonts w:cs="Times New Roman"/>
          <w:b/>
          <w:i/>
          <w:sz w:val="24"/>
          <w:szCs w:val="24"/>
        </w:rPr>
        <w:t xml:space="preserve"> = </w:t>
      </w:r>
      <w:r w:rsidRPr="005E1725">
        <w:rPr>
          <w:rFonts w:cs="Times New Roman"/>
          <w:b/>
          <w:i/>
          <w:sz w:val="24"/>
          <w:szCs w:val="24"/>
          <w:lang w:val="en-US"/>
        </w:rPr>
        <w:t>U</w:t>
      </w:r>
      <w:r w:rsidRPr="005E1725">
        <w:rPr>
          <w:rFonts w:cs="Times New Roman"/>
          <w:b/>
          <w:i/>
          <w:sz w:val="24"/>
          <w:szCs w:val="24"/>
          <w:vertAlign w:val="subscript"/>
        </w:rPr>
        <w:t>а</w:t>
      </w:r>
      <w:r w:rsidRPr="005E1725">
        <w:rPr>
          <w:rFonts w:cs="Times New Roman"/>
          <w:b/>
          <w:i/>
          <w:sz w:val="24"/>
          <w:szCs w:val="24"/>
        </w:rPr>
        <w:t xml:space="preserve"> + </w:t>
      </w:r>
      <w:r w:rsidRPr="005E1725">
        <w:rPr>
          <w:rFonts w:cs="Times New Roman"/>
          <w:b/>
          <w:i/>
          <w:sz w:val="24"/>
          <w:szCs w:val="24"/>
          <w:lang w:val="en-US"/>
        </w:rPr>
        <w:t>U</w:t>
      </w:r>
      <w:r w:rsidRPr="005E1725">
        <w:rPr>
          <w:rFonts w:cs="Times New Roman"/>
          <w:b/>
          <w:i/>
          <w:sz w:val="24"/>
          <w:szCs w:val="24"/>
          <w:vertAlign w:val="subscript"/>
        </w:rPr>
        <w:t>в</w:t>
      </w:r>
      <w:r w:rsidRPr="005E1725">
        <w:rPr>
          <w:rFonts w:cs="Times New Roman"/>
          <w:b/>
          <w:i/>
          <w:sz w:val="24"/>
          <w:szCs w:val="24"/>
        </w:rPr>
        <w:t xml:space="preserve"> + </w:t>
      </w:r>
      <w:r w:rsidRPr="005E1725">
        <w:rPr>
          <w:rFonts w:cs="Times New Roman"/>
          <w:b/>
          <w:i/>
          <w:sz w:val="24"/>
          <w:szCs w:val="24"/>
          <w:lang w:val="en-US"/>
        </w:rPr>
        <w:t>U</w:t>
      </w:r>
      <w:r w:rsidRPr="005E1725">
        <w:rPr>
          <w:rFonts w:cs="Times New Roman"/>
          <w:b/>
          <w:i/>
          <w:sz w:val="24"/>
          <w:szCs w:val="24"/>
          <w:vertAlign w:val="subscript"/>
        </w:rPr>
        <w:t>п</w:t>
      </w:r>
      <w:r w:rsidRPr="005E1725">
        <w:rPr>
          <w:rFonts w:cs="Times New Roman"/>
          <w:b/>
          <w:i/>
          <w:sz w:val="24"/>
          <w:szCs w:val="24"/>
        </w:rPr>
        <w:t xml:space="preserve"> = 0 руб.</w:t>
      </w:r>
    </w:p>
    <w:p w14:paraId="771CA4B7" w14:textId="77777777" w:rsidR="005E1725" w:rsidRPr="005E1725" w:rsidRDefault="005E1725" w:rsidP="005E1725">
      <w:pPr>
        <w:contextualSpacing/>
        <w:rPr>
          <w:rFonts w:cs="Times New Roman"/>
          <w:b/>
          <w:i/>
          <w:sz w:val="24"/>
          <w:szCs w:val="24"/>
        </w:rPr>
      </w:pPr>
    </w:p>
    <w:p w14:paraId="20E7F60C" w14:textId="77777777" w:rsidR="005E1725" w:rsidRPr="005E1725" w:rsidRDefault="005E1725" w:rsidP="005E1725">
      <w:pPr>
        <w:keepNext/>
        <w:ind w:firstLine="567"/>
        <w:contextualSpacing/>
        <w:jc w:val="both"/>
        <w:rPr>
          <w:rFonts w:eastAsia="Times New Roman" w:cs="Times New Roman"/>
          <w:sz w:val="24"/>
          <w:szCs w:val="20"/>
        </w:rPr>
      </w:pPr>
      <w:r w:rsidRPr="005E1725">
        <w:rPr>
          <w:rFonts w:eastAsia="Times New Roman" w:cs="Times New Roman"/>
          <w:sz w:val="24"/>
          <w:szCs w:val="20"/>
          <w:lang w:val="x-none"/>
        </w:rPr>
        <w:lastRenderedPageBreak/>
        <w:t xml:space="preserve">В соответствии с </w:t>
      </w:r>
      <w:r w:rsidRPr="005E1725">
        <w:rPr>
          <w:rFonts w:eastAsia="Times New Roman" w:cs="Times New Roman"/>
          <w:sz w:val="24"/>
          <w:szCs w:val="24"/>
          <w:lang w:val="x-none"/>
        </w:rPr>
        <w:t>[</w:t>
      </w:r>
      <w:r w:rsidRPr="005E1725">
        <w:rPr>
          <w:rFonts w:eastAsia="Times New Roman" w:cs="Times New Roman"/>
          <w:sz w:val="24"/>
          <w:szCs w:val="24"/>
        </w:rPr>
        <w:t>27</w:t>
      </w:r>
      <w:r w:rsidRPr="005E1725">
        <w:rPr>
          <w:rFonts w:eastAsia="Times New Roman" w:cs="Times New Roman"/>
          <w:sz w:val="24"/>
          <w:szCs w:val="24"/>
          <w:lang w:val="x-none"/>
        </w:rPr>
        <w:t xml:space="preserve">] </w:t>
      </w:r>
      <w:r w:rsidRPr="005E1725">
        <w:rPr>
          <w:rFonts w:eastAsia="Times New Roman" w:cs="Times New Roman"/>
          <w:sz w:val="24"/>
          <w:szCs w:val="20"/>
          <w:lang w:val="x-none"/>
        </w:rPr>
        <w:t>возможн</w:t>
      </w:r>
      <w:r w:rsidRPr="005E1725">
        <w:rPr>
          <w:rFonts w:eastAsia="Times New Roman" w:cs="Times New Roman"/>
          <w:sz w:val="24"/>
          <w:szCs w:val="20"/>
        </w:rPr>
        <w:t>ый</w:t>
      </w:r>
      <w:r w:rsidRPr="005E1725">
        <w:rPr>
          <w:rFonts w:eastAsia="Times New Roman" w:cs="Times New Roman"/>
          <w:sz w:val="24"/>
          <w:szCs w:val="20"/>
          <w:lang w:val="x-none"/>
        </w:rPr>
        <w:t xml:space="preserve">  экологическ</w:t>
      </w:r>
      <w:r w:rsidRPr="005E1725">
        <w:rPr>
          <w:rFonts w:eastAsia="Times New Roman" w:cs="Times New Roman"/>
          <w:sz w:val="24"/>
          <w:szCs w:val="20"/>
        </w:rPr>
        <w:t>ий</w:t>
      </w:r>
      <w:r w:rsidRPr="005E1725">
        <w:rPr>
          <w:rFonts w:eastAsia="Times New Roman" w:cs="Times New Roman"/>
          <w:sz w:val="24"/>
          <w:szCs w:val="20"/>
          <w:lang w:val="x-none"/>
        </w:rPr>
        <w:t xml:space="preserve"> </w:t>
      </w:r>
      <w:r w:rsidRPr="005E1725">
        <w:rPr>
          <w:rFonts w:eastAsia="Times New Roman" w:cs="Times New Roman"/>
          <w:sz w:val="24"/>
          <w:szCs w:val="24"/>
          <w:lang w:val="x-none"/>
        </w:rPr>
        <w:t xml:space="preserve">ущерб окружающей </w:t>
      </w:r>
      <w:r w:rsidRPr="005E1725">
        <w:rPr>
          <w:rFonts w:eastAsia="Times New Roman" w:cs="Times New Roman"/>
          <w:sz w:val="24"/>
          <w:szCs w:val="24"/>
        </w:rPr>
        <w:t xml:space="preserve">среде </w:t>
      </w:r>
      <w:r w:rsidRPr="005E1725">
        <w:rPr>
          <w:rFonts w:eastAsia="Times New Roman" w:cs="Times New Roman"/>
          <w:sz w:val="24"/>
          <w:szCs w:val="20"/>
          <w:lang w:val="x-none"/>
        </w:rPr>
        <w:t>от аварии на КЭО №</w:t>
      </w:r>
      <w:r w:rsidRPr="005E1725">
        <w:rPr>
          <w:rFonts w:eastAsia="Times New Roman" w:cs="Times New Roman"/>
          <w:sz w:val="24"/>
          <w:szCs w:val="20"/>
        </w:rPr>
        <w:t xml:space="preserve">4 </w:t>
      </w:r>
      <w:r w:rsidRPr="005E1725">
        <w:rPr>
          <w:rFonts w:eastAsia="Times New Roman" w:cs="Times New Roman"/>
          <w:sz w:val="24"/>
          <w:szCs w:val="20"/>
          <w:lang w:val="x-none"/>
        </w:rPr>
        <w:t xml:space="preserve">представлен в таблице </w:t>
      </w:r>
    </w:p>
    <w:p w14:paraId="7DD6DDAF" w14:textId="77777777" w:rsidR="005E1725" w:rsidRPr="005E1725" w:rsidRDefault="005E1725" w:rsidP="005E1725">
      <w:pPr>
        <w:keepNext/>
        <w:contextualSpacing/>
        <w:jc w:val="both"/>
        <w:rPr>
          <w:rFonts w:eastAsia="Times New Roman" w:cs="Times New Roman"/>
          <w:sz w:val="24"/>
          <w:szCs w:val="20"/>
        </w:rPr>
      </w:pPr>
    </w:p>
    <w:tbl>
      <w:tblPr>
        <w:tblW w:w="15309" w:type="dxa"/>
        <w:jc w:val="center"/>
        <w:tblLayout w:type="fixed"/>
        <w:tblLook w:val="0000" w:firstRow="0" w:lastRow="0" w:firstColumn="0" w:lastColumn="0" w:noHBand="0" w:noVBand="0"/>
      </w:tblPr>
      <w:tblGrid>
        <w:gridCol w:w="3402"/>
        <w:gridCol w:w="1985"/>
        <w:gridCol w:w="992"/>
        <w:gridCol w:w="992"/>
        <w:gridCol w:w="851"/>
        <w:gridCol w:w="992"/>
        <w:gridCol w:w="992"/>
        <w:gridCol w:w="1134"/>
        <w:gridCol w:w="993"/>
        <w:gridCol w:w="1417"/>
        <w:gridCol w:w="1559"/>
      </w:tblGrid>
      <w:tr w:rsidR="00D26EC8" w:rsidRPr="0017647D" w14:paraId="254752C5" w14:textId="77777777" w:rsidTr="000E044A">
        <w:trPr>
          <w:tblHeader/>
          <w:jc w:val="center"/>
        </w:trPr>
        <w:tc>
          <w:tcPr>
            <w:tcW w:w="3402" w:type="dxa"/>
            <w:vMerge w:val="restart"/>
            <w:tcBorders>
              <w:top w:val="single" w:sz="4" w:space="0" w:color="000000"/>
              <w:left w:val="single" w:sz="4" w:space="0" w:color="000000"/>
              <w:bottom w:val="single" w:sz="4" w:space="0" w:color="000000"/>
            </w:tcBorders>
            <w:shd w:val="clear" w:color="auto" w:fill="auto"/>
            <w:vAlign w:val="center"/>
          </w:tcPr>
          <w:p w14:paraId="43EDDF5A" w14:textId="77777777" w:rsidR="00D26EC8" w:rsidRPr="0017647D" w:rsidRDefault="00D26EC8" w:rsidP="000E044A">
            <w:pPr>
              <w:tabs>
                <w:tab w:val="left" w:pos="9498"/>
              </w:tabs>
              <w:contextualSpacing/>
              <w:rPr>
                <w:rFonts w:cs="Times New Roman"/>
                <w:sz w:val="24"/>
                <w:szCs w:val="24"/>
              </w:rPr>
            </w:pPr>
            <w:r w:rsidRPr="0017647D">
              <w:rPr>
                <w:rFonts w:cs="Times New Roman"/>
                <w:sz w:val="24"/>
                <w:szCs w:val="24"/>
              </w:rPr>
              <w:t>Наименование составляющей категорируемого объекта</w:t>
            </w:r>
          </w:p>
        </w:tc>
        <w:tc>
          <w:tcPr>
            <w:tcW w:w="1985" w:type="dxa"/>
            <w:vMerge w:val="restart"/>
            <w:tcBorders>
              <w:top w:val="single" w:sz="4" w:space="0" w:color="000000"/>
              <w:left w:val="single" w:sz="4" w:space="0" w:color="000000"/>
              <w:bottom w:val="single" w:sz="4" w:space="0" w:color="000000"/>
            </w:tcBorders>
            <w:shd w:val="clear" w:color="auto" w:fill="auto"/>
            <w:vAlign w:val="center"/>
          </w:tcPr>
          <w:p w14:paraId="179E4E00" w14:textId="77777777" w:rsidR="00D26EC8" w:rsidRPr="0017647D" w:rsidRDefault="00D26EC8" w:rsidP="000E044A">
            <w:pPr>
              <w:pStyle w:val="aff2"/>
              <w:keepNext/>
              <w:contextualSpacing/>
              <w:rPr>
                <w:sz w:val="24"/>
                <w:szCs w:val="24"/>
              </w:rPr>
            </w:pPr>
            <w:r w:rsidRPr="0017647D">
              <w:rPr>
                <w:sz w:val="24"/>
                <w:szCs w:val="24"/>
              </w:rPr>
              <w:t>Масса сгоревшего вещества, кг</w:t>
            </w:r>
          </w:p>
        </w:tc>
        <w:tc>
          <w:tcPr>
            <w:tcW w:w="4819" w:type="dxa"/>
            <w:gridSpan w:val="5"/>
            <w:tcBorders>
              <w:top w:val="single" w:sz="4" w:space="0" w:color="000000"/>
              <w:left w:val="single" w:sz="4" w:space="0" w:color="000000"/>
              <w:bottom w:val="single" w:sz="4" w:space="0" w:color="000000"/>
            </w:tcBorders>
          </w:tcPr>
          <w:p w14:paraId="2F23025C" w14:textId="77777777" w:rsidR="00D26EC8" w:rsidRPr="0017647D" w:rsidRDefault="00D26EC8" w:rsidP="000E044A">
            <w:pPr>
              <w:keepNext/>
              <w:contextualSpacing/>
              <w:rPr>
                <w:rFonts w:cs="Times New Roman"/>
                <w:sz w:val="24"/>
                <w:szCs w:val="24"/>
              </w:rPr>
            </w:pPr>
            <w:r w:rsidRPr="0017647D">
              <w:rPr>
                <w:rFonts w:cs="Times New Roman"/>
                <w:color w:val="000000"/>
                <w:sz w:val="24"/>
                <w:szCs w:val="24"/>
              </w:rPr>
              <w:t>Размер компенсационной выплаты за ущерб атмосфере, руб</w:t>
            </w:r>
          </w:p>
        </w:tc>
        <w:tc>
          <w:tcPr>
            <w:tcW w:w="1134" w:type="dxa"/>
            <w:vMerge w:val="restart"/>
            <w:tcBorders>
              <w:top w:val="single" w:sz="4" w:space="0" w:color="000000"/>
              <w:left w:val="single" w:sz="4" w:space="0" w:color="000000"/>
              <w:bottom w:val="single" w:sz="4" w:space="0" w:color="000000"/>
            </w:tcBorders>
            <w:shd w:val="clear" w:color="auto" w:fill="auto"/>
            <w:vAlign w:val="center"/>
          </w:tcPr>
          <w:p w14:paraId="6D1E4B47" w14:textId="77777777" w:rsidR="00D26EC8" w:rsidRPr="0017647D" w:rsidRDefault="00D26EC8" w:rsidP="000E044A">
            <w:pPr>
              <w:keepNext/>
              <w:contextualSpacing/>
              <w:rPr>
                <w:rFonts w:cs="Times New Roman"/>
                <w:sz w:val="24"/>
                <w:szCs w:val="24"/>
              </w:rPr>
            </w:pPr>
            <w:r w:rsidRPr="0017647D">
              <w:rPr>
                <w:rFonts w:cs="Times New Roman"/>
                <w:color w:val="000000"/>
                <w:sz w:val="24"/>
                <w:szCs w:val="24"/>
              </w:rPr>
              <w:t>Ка, руб</w:t>
            </w:r>
          </w:p>
        </w:tc>
        <w:tc>
          <w:tcPr>
            <w:tcW w:w="993" w:type="dxa"/>
            <w:vMerge w:val="restart"/>
            <w:tcBorders>
              <w:top w:val="single" w:sz="4" w:space="0" w:color="000000"/>
              <w:left w:val="single" w:sz="4" w:space="0" w:color="000000"/>
              <w:bottom w:val="single" w:sz="4" w:space="0" w:color="000000"/>
            </w:tcBorders>
            <w:shd w:val="clear" w:color="auto" w:fill="auto"/>
            <w:vAlign w:val="center"/>
          </w:tcPr>
          <w:p w14:paraId="3E3AC40D" w14:textId="77777777" w:rsidR="00D26EC8" w:rsidRPr="0017647D" w:rsidRDefault="00D26EC8" w:rsidP="000E044A">
            <w:pPr>
              <w:keepNext/>
              <w:contextualSpacing/>
              <w:rPr>
                <w:rFonts w:cs="Times New Roman"/>
                <w:sz w:val="24"/>
                <w:szCs w:val="24"/>
              </w:rPr>
            </w:pPr>
            <w:r w:rsidRPr="0017647D">
              <w:rPr>
                <w:rFonts w:cs="Times New Roman"/>
                <w:color w:val="000000"/>
                <w:sz w:val="24"/>
                <w:szCs w:val="24"/>
                <w:lang w:val="en-US"/>
              </w:rPr>
              <w:t xml:space="preserve">S, </w:t>
            </w:r>
            <w:r w:rsidRPr="0017647D">
              <w:rPr>
                <w:rFonts w:cs="Times New Roman"/>
                <w:color w:val="000000"/>
                <w:sz w:val="24"/>
                <w:szCs w:val="24"/>
              </w:rPr>
              <w:t>Га</w:t>
            </w:r>
          </w:p>
        </w:tc>
        <w:tc>
          <w:tcPr>
            <w:tcW w:w="1417" w:type="dxa"/>
            <w:vMerge w:val="restart"/>
            <w:tcBorders>
              <w:top w:val="single" w:sz="4" w:space="0" w:color="000000"/>
              <w:left w:val="single" w:sz="4" w:space="0" w:color="000000"/>
              <w:bottom w:val="single" w:sz="4" w:space="0" w:color="000000"/>
            </w:tcBorders>
            <w:shd w:val="clear" w:color="auto" w:fill="auto"/>
            <w:vAlign w:val="center"/>
          </w:tcPr>
          <w:p w14:paraId="6F7FF7DE" w14:textId="77777777" w:rsidR="00D26EC8" w:rsidRPr="0017647D" w:rsidRDefault="00D26EC8" w:rsidP="000E044A">
            <w:pPr>
              <w:keepNext/>
              <w:contextualSpacing/>
              <w:rPr>
                <w:rFonts w:cs="Times New Roman"/>
                <w:sz w:val="24"/>
                <w:szCs w:val="24"/>
              </w:rPr>
            </w:pPr>
            <w:r w:rsidRPr="0017647D">
              <w:rPr>
                <w:rFonts w:cs="Times New Roman"/>
                <w:color w:val="000000"/>
                <w:sz w:val="24"/>
                <w:szCs w:val="24"/>
              </w:rPr>
              <w:t>Клес.ф, руб.</w:t>
            </w: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B54F4FD" w14:textId="77777777" w:rsidR="00D26EC8" w:rsidRPr="0017647D" w:rsidRDefault="00D26EC8" w:rsidP="000E044A">
            <w:pPr>
              <w:keepNext/>
              <w:contextualSpacing/>
              <w:rPr>
                <w:rFonts w:cs="Times New Roman"/>
                <w:sz w:val="24"/>
                <w:szCs w:val="24"/>
              </w:rPr>
            </w:pPr>
            <w:r w:rsidRPr="0017647D">
              <w:rPr>
                <w:rFonts w:cs="Times New Roman"/>
                <w:color w:val="000000"/>
                <w:sz w:val="24"/>
                <w:szCs w:val="24"/>
              </w:rPr>
              <w:t>Пэкол., руб.</w:t>
            </w:r>
          </w:p>
        </w:tc>
      </w:tr>
      <w:tr w:rsidR="00D26EC8" w:rsidRPr="0017647D" w14:paraId="43AE56D9" w14:textId="77777777" w:rsidTr="000E044A">
        <w:trPr>
          <w:tblHeader/>
          <w:jc w:val="center"/>
        </w:trPr>
        <w:tc>
          <w:tcPr>
            <w:tcW w:w="3402" w:type="dxa"/>
            <w:vMerge/>
            <w:tcBorders>
              <w:top w:val="single" w:sz="4" w:space="0" w:color="000000"/>
              <w:left w:val="single" w:sz="4" w:space="0" w:color="000000"/>
              <w:bottom w:val="single" w:sz="4" w:space="0" w:color="000000"/>
            </w:tcBorders>
            <w:shd w:val="clear" w:color="auto" w:fill="auto"/>
            <w:vAlign w:val="center"/>
          </w:tcPr>
          <w:p w14:paraId="3C3F26A2" w14:textId="77777777" w:rsidR="00D26EC8" w:rsidRPr="0017647D" w:rsidRDefault="00D26EC8" w:rsidP="000E044A">
            <w:pPr>
              <w:tabs>
                <w:tab w:val="left" w:pos="9498"/>
              </w:tabs>
              <w:snapToGrid w:val="0"/>
              <w:contextualSpacing/>
              <w:rPr>
                <w:rFonts w:cs="Times New Roman"/>
                <w:color w:val="000000"/>
                <w:sz w:val="24"/>
                <w:szCs w:val="24"/>
              </w:rPr>
            </w:pPr>
          </w:p>
        </w:tc>
        <w:tc>
          <w:tcPr>
            <w:tcW w:w="1985" w:type="dxa"/>
            <w:vMerge/>
            <w:tcBorders>
              <w:top w:val="single" w:sz="4" w:space="0" w:color="000000"/>
              <w:left w:val="single" w:sz="4" w:space="0" w:color="000000"/>
              <w:bottom w:val="single" w:sz="4" w:space="0" w:color="000000"/>
            </w:tcBorders>
            <w:shd w:val="clear" w:color="auto" w:fill="auto"/>
            <w:vAlign w:val="center"/>
          </w:tcPr>
          <w:p w14:paraId="5DB9F13D" w14:textId="77777777" w:rsidR="00D26EC8" w:rsidRPr="0017647D" w:rsidRDefault="00D26EC8" w:rsidP="000E044A">
            <w:pPr>
              <w:pStyle w:val="aff2"/>
              <w:keepNext/>
              <w:contextualSpacing/>
              <w:rPr>
                <w:color w:val="000000"/>
                <w:sz w:val="24"/>
                <w:szCs w:val="24"/>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41688993" w14:textId="77777777" w:rsidR="00D26EC8" w:rsidRPr="0017647D" w:rsidRDefault="00D26EC8" w:rsidP="000E044A">
            <w:pPr>
              <w:keepNext/>
              <w:contextualSpacing/>
              <w:rPr>
                <w:rFonts w:cs="Times New Roman"/>
                <w:sz w:val="24"/>
                <w:szCs w:val="24"/>
              </w:rPr>
            </w:pPr>
            <w:r w:rsidRPr="0017647D">
              <w:rPr>
                <w:rFonts w:cs="Times New Roman"/>
                <w:color w:val="000000"/>
                <w:sz w:val="24"/>
                <w:szCs w:val="24"/>
              </w:rPr>
              <w:t>метан</w:t>
            </w:r>
          </w:p>
        </w:tc>
        <w:tc>
          <w:tcPr>
            <w:tcW w:w="992" w:type="dxa"/>
            <w:tcBorders>
              <w:top w:val="single" w:sz="4" w:space="0" w:color="000000"/>
              <w:left w:val="single" w:sz="4" w:space="0" w:color="000000"/>
              <w:bottom w:val="single" w:sz="4" w:space="0" w:color="000000"/>
            </w:tcBorders>
            <w:shd w:val="clear" w:color="auto" w:fill="auto"/>
            <w:vAlign w:val="center"/>
          </w:tcPr>
          <w:p w14:paraId="6272B321" w14:textId="77777777" w:rsidR="00D26EC8" w:rsidRPr="0017647D" w:rsidRDefault="00D26EC8" w:rsidP="000E044A">
            <w:pPr>
              <w:keepNext/>
              <w:contextualSpacing/>
              <w:rPr>
                <w:rFonts w:cs="Times New Roman"/>
                <w:sz w:val="24"/>
                <w:szCs w:val="24"/>
              </w:rPr>
            </w:pPr>
            <w:r w:rsidRPr="0017647D">
              <w:rPr>
                <w:rFonts w:cs="Times New Roman"/>
                <w:color w:val="000000"/>
                <w:sz w:val="24"/>
                <w:szCs w:val="24"/>
              </w:rPr>
              <w:t>СО</w:t>
            </w:r>
          </w:p>
        </w:tc>
        <w:tc>
          <w:tcPr>
            <w:tcW w:w="851" w:type="dxa"/>
            <w:tcBorders>
              <w:top w:val="single" w:sz="4" w:space="0" w:color="000000"/>
              <w:left w:val="single" w:sz="4" w:space="0" w:color="000000"/>
              <w:bottom w:val="single" w:sz="4" w:space="0" w:color="000000"/>
            </w:tcBorders>
            <w:shd w:val="clear" w:color="auto" w:fill="auto"/>
            <w:vAlign w:val="center"/>
          </w:tcPr>
          <w:p w14:paraId="654ED3F3" w14:textId="77777777" w:rsidR="00D26EC8" w:rsidRPr="0017647D" w:rsidRDefault="00D26EC8" w:rsidP="000E044A">
            <w:pPr>
              <w:keepNext/>
              <w:contextualSpacing/>
              <w:rPr>
                <w:rFonts w:cs="Times New Roman"/>
                <w:sz w:val="24"/>
                <w:szCs w:val="24"/>
              </w:rPr>
            </w:pPr>
            <w:r w:rsidRPr="0017647D">
              <w:rPr>
                <w:rFonts w:cs="Times New Roman"/>
                <w:color w:val="000000"/>
                <w:sz w:val="24"/>
                <w:szCs w:val="24"/>
              </w:rPr>
              <w:t>NO</w:t>
            </w:r>
          </w:p>
        </w:tc>
        <w:tc>
          <w:tcPr>
            <w:tcW w:w="992" w:type="dxa"/>
            <w:tcBorders>
              <w:top w:val="single" w:sz="4" w:space="0" w:color="000000"/>
              <w:left w:val="single" w:sz="4" w:space="0" w:color="000000"/>
              <w:bottom w:val="single" w:sz="4" w:space="0" w:color="000000"/>
            </w:tcBorders>
            <w:shd w:val="clear" w:color="auto" w:fill="auto"/>
            <w:vAlign w:val="center"/>
          </w:tcPr>
          <w:p w14:paraId="1C25FEC0" w14:textId="77777777" w:rsidR="00D26EC8" w:rsidRPr="0017647D" w:rsidRDefault="00D26EC8" w:rsidP="000E044A">
            <w:pPr>
              <w:keepNext/>
              <w:contextualSpacing/>
              <w:rPr>
                <w:rFonts w:cs="Times New Roman"/>
                <w:sz w:val="24"/>
                <w:szCs w:val="24"/>
              </w:rPr>
            </w:pPr>
            <w:r w:rsidRPr="0017647D">
              <w:rPr>
                <w:rFonts w:cs="Times New Roman"/>
                <w:color w:val="000000"/>
                <w:sz w:val="24"/>
                <w:szCs w:val="24"/>
              </w:rPr>
              <w:t>NO</w:t>
            </w:r>
            <w:r w:rsidRPr="0017647D">
              <w:rPr>
                <w:rFonts w:cs="Times New Roman"/>
                <w:color w:val="000000"/>
                <w:sz w:val="24"/>
                <w:szCs w:val="24"/>
                <w:vertAlign w:val="subscript"/>
              </w:rPr>
              <w:t>2</w:t>
            </w:r>
          </w:p>
        </w:tc>
        <w:tc>
          <w:tcPr>
            <w:tcW w:w="992" w:type="dxa"/>
            <w:tcBorders>
              <w:top w:val="single" w:sz="4" w:space="0" w:color="000000"/>
              <w:left w:val="single" w:sz="4" w:space="0" w:color="000000"/>
              <w:bottom w:val="single" w:sz="4" w:space="0" w:color="000000"/>
            </w:tcBorders>
            <w:shd w:val="clear" w:color="auto" w:fill="auto"/>
            <w:vAlign w:val="center"/>
          </w:tcPr>
          <w:p w14:paraId="78AACDAF" w14:textId="77777777" w:rsidR="00D26EC8" w:rsidRPr="0017647D" w:rsidRDefault="00D26EC8" w:rsidP="000E044A">
            <w:pPr>
              <w:keepNext/>
              <w:contextualSpacing/>
              <w:rPr>
                <w:rFonts w:cs="Times New Roman"/>
                <w:sz w:val="24"/>
                <w:szCs w:val="24"/>
              </w:rPr>
            </w:pPr>
            <w:r w:rsidRPr="0017647D">
              <w:rPr>
                <w:rFonts w:cs="Times New Roman"/>
                <w:color w:val="000000"/>
                <w:sz w:val="24"/>
                <w:szCs w:val="24"/>
              </w:rPr>
              <w:t>сажа</w:t>
            </w:r>
          </w:p>
        </w:tc>
        <w:tc>
          <w:tcPr>
            <w:tcW w:w="1134" w:type="dxa"/>
            <w:vMerge/>
            <w:tcBorders>
              <w:top w:val="single" w:sz="4" w:space="0" w:color="000000"/>
              <w:left w:val="single" w:sz="4" w:space="0" w:color="000000"/>
              <w:bottom w:val="single" w:sz="4" w:space="0" w:color="000000"/>
            </w:tcBorders>
            <w:shd w:val="clear" w:color="auto" w:fill="auto"/>
            <w:vAlign w:val="center"/>
          </w:tcPr>
          <w:p w14:paraId="4BA1ACC8" w14:textId="77777777" w:rsidR="00D26EC8" w:rsidRPr="0017647D" w:rsidRDefault="00D26EC8" w:rsidP="000E044A">
            <w:pPr>
              <w:keepNext/>
              <w:snapToGrid w:val="0"/>
              <w:contextualSpacing/>
              <w:rPr>
                <w:rFonts w:cs="Times New Roman"/>
                <w:color w:val="000000"/>
                <w:sz w:val="24"/>
                <w:szCs w:val="24"/>
              </w:rPr>
            </w:pPr>
          </w:p>
        </w:tc>
        <w:tc>
          <w:tcPr>
            <w:tcW w:w="993" w:type="dxa"/>
            <w:vMerge/>
            <w:tcBorders>
              <w:top w:val="single" w:sz="4" w:space="0" w:color="000000"/>
              <w:left w:val="single" w:sz="4" w:space="0" w:color="000000"/>
              <w:bottom w:val="single" w:sz="4" w:space="0" w:color="000000"/>
            </w:tcBorders>
            <w:shd w:val="clear" w:color="auto" w:fill="auto"/>
            <w:vAlign w:val="center"/>
          </w:tcPr>
          <w:p w14:paraId="146E5864" w14:textId="77777777" w:rsidR="00D26EC8" w:rsidRPr="0017647D" w:rsidRDefault="00D26EC8" w:rsidP="000E044A">
            <w:pPr>
              <w:keepNext/>
              <w:snapToGrid w:val="0"/>
              <w:contextualSpacing/>
              <w:rPr>
                <w:rFonts w:cs="Times New Roman"/>
                <w:color w:val="000000"/>
                <w:sz w:val="24"/>
                <w:szCs w:val="24"/>
              </w:rPr>
            </w:pPr>
          </w:p>
        </w:tc>
        <w:tc>
          <w:tcPr>
            <w:tcW w:w="1417" w:type="dxa"/>
            <w:vMerge/>
            <w:tcBorders>
              <w:top w:val="single" w:sz="4" w:space="0" w:color="000000"/>
              <w:left w:val="single" w:sz="4" w:space="0" w:color="000000"/>
              <w:bottom w:val="single" w:sz="4" w:space="0" w:color="000000"/>
            </w:tcBorders>
            <w:shd w:val="clear" w:color="auto" w:fill="auto"/>
            <w:vAlign w:val="center"/>
          </w:tcPr>
          <w:p w14:paraId="68419EBC" w14:textId="77777777" w:rsidR="00D26EC8" w:rsidRPr="0017647D" w:rsidRDefault="00D26EC8" w:rsidP="000E044A">
            <w:pPr>
              <w:keepNext/>
              <w:snapToGrid w:val="0"/>
              <w:contextualSpacing/>
              <w:rPr>
                <w:rFonts w:cs="Times New Roman"/>
                <w:color w:val="000000"/>
                <w:sz w:val="24"/>
                <w:szCs w:val="24"/>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8738B28" w14:textId="77777777" w:rsidR="00D26EC8" w:rsidRPr="0017647D" w:rsidRDefault="00D26EC8" w:rsidP="000E044A">
            <w:pPr>
              <w:keepNext/>
              <w:snapToGrid w:val="0"/>
              <w:contextualSpacing/>
              <w:rPr>
                <w:rFonts w:cs="Times New Roman"/>
                <w:color w:val="000000"/>
                <w:sz w:val="24"/>
                <w:szCs w:val="24"/>
              </w:rPr>
            </w:pPr>
          </w:p>
        </w:tc>
      </w:tr>
      <w:tr w:rsidR="00D26EC8" w:rsidRPr="0017647D" w14:paraId="7878B586" w14:textId="77777777" w:rsidTr="000E044A">
        <w:trPr>
          <w:jc w:val="center"/>
        </w:trPr>
        <w:tc>
          <w:tcPr>
            <w:tcW w:w="3402" w:type="dxa"/>
            <w:tcBorders>
              <w:top w:val="single" w:sz="4" w:space="0" w:color="000000"/>
              <w:left w:val="single" w:sz="4" w:space="0" w:color="000000"/>
              <w:bottom w:val="single" w:sz="4" w:space="0" w:color="000000"/>
            </w:tcBorders>
            <w:shd w:val="clear" w:color="auto" w:fill="auto"/>
            <w:vAlign w:val="center"/>
          </w:tcPr>
          <w:p w14:paraId="12468A18" w14:textId="77777777" w:rsidR="00D26EC8" w:rsidRPr="0017647D" w:rsidRDefault="00D26EC8" w:rsidP="000E044A">
            <w:pPr>
              <w:tabs>
                <w:tab w:val="left" w:pos="9498"/>
              </w:tabs>
              <w:contextualSpacing/>
              <w:rPr>
                <w:rFonts w:cs="Times New Roman"/>
                <w:sz w:val="24"/>
                <w:szCs w:val="24"/>
              </w:rPr>
            </w:pPr>
            <w:r w:rsidRPr="0017647D">
              <w:rPr>
                <w:rFonts w:cs="Times New Roman"/>
                <w:bCs/>
                <w:iCs/>
                <w:sz w:val="24"/>
                <w:szCs w:val="24"/>
                <w:lang w:eastAsia="ru-RU"/>
              </w:rPr>
              <w:t>Газопровод природного газа среднего давления</w:t>
            </w:r>
          </w:p>
        </w:tc>
        <w:tc>
          <w:tcPr>
            <w:tcW w:w="1985" w:type="dxa"/>
            <w:tcBorders>
              <w:top w:val="single" w:sz="4" w:space="0" w:color="000000"/>
              <w:left w:val="single" w:sz="4" w:space="0" w:color="000000"/>
              <w:bottom w:val="single" w:sz="4" w:space="0" w:color="000000"/>
            </w:tcBorders>
            <w:shd w:val="clear" w:color="auto" w:fill="auto"/>
            <w:vAlign w:val="center"/>
          </w:tcPr>
          <w:p w14:paraId="372C643B" w14:textId="4004A6F6" w:rsidR="00D26EC8" w:rsidRPr="0017647D" w:rsidRDefault="00D26EC8" w:rsidP="000E044A">
            <w:pPr>
              <w:keepNext/>
              <w:contextualSpacing/>
              <w:rPr>
                <w:rFonts w:cs="Times New Roman"/>
                <w:sz w:val="24"/>
                <w:szCs w:val="24"/>
              </w:rPr>
            </w:pPr>
            <w:r w:rsidRPr="0017647D">
              <w:rPr>
                <w:rFonts w:cs="Times New Roman"/>
                <w:sz w:val="24"/>
                <w:szCs w:val="24"/>
              </w:rPr>
              <w:t>34,</w:t>
            </w:r>
            <w:r>
              <w:rPr>
                <w:rFonts w:cs="Times New Roman"/>
                <w:sz w:val="24"/>
                <w:szCs w:val="24"/>
              </w:rPr>
              <w:t>95</w:t>
            </w:r>
          </w:p>
        </w:tc>
        <w:tc>
          <w:tcPr>
            <w:tcW w:w="992" w:type="dxa"/>
            <w:tcBorders>
              <w:top w:val="single" w:sz="4" w:space="0" w:color="000000"/>
              <w:left w:val="single" w:sz="4" w:space="0" w:color="000000"/>
              <w:bottom w:val="single" w:sz="4" w:space="0" w:color="000000"/>
              <w:right w:val="single" w:sz="4" w:space="0" w:color="000000"/>
            </w:tcBorders>
            <w:vAlign w:val="center"/>
          </w:tcPr>
          <w:p w14:paraId="3D0DF709" w14:textId="77777777" w:rsidR="00D26EC8" w:rsidRPr="0017647D" w:rsidRDefault="00D26EC8" w:rsidP="000E044A">
            <w:pPr>
              <w:keepNext/>
              <w:contextualSpacing/>
              <w:rPr>
                <w:rFonts w:cs="Times New Roman"/>
                <w:color w:val="000000"/>
                <w:sz w:val="24"/>
                <w:szCs w:val="24"/>
              </w:rPr>
            </w:pPr>
            <w:r w:rsidRPr="0017647D">
              <w:rPr>
                <w:rFonts w:cs="Times New Roman"/>
                <w:color w:val="000000"/>
                <w:sz w:val="24"/>
                <w:szCs w:val="24"/>
              </w:rPr>
              <w:t>0</w:t>
            </w:r>
          </w:p>
        </w:tc>
        <w:tc>
          <w:tcPr>
            <w:tcW w:w="992" w:type="dxa"/>
            <w:tcBorders>
              <w:top w:val="single" w:sz="4" w:space="0" w:color="000000"/>
              <w:left w:val="single" w:sz="4" w:space="0" w:color="000000"/>
              <w:bottom w:val="single" w:sz="4" w:space="0" w:color="000000"/>
            </w:tcBorders>
            <w:shd w:val="clear" w:color="auto" w:fill="auto"/>
            <w:vAlign w:val="center"/>
          </w:tcPr>
          <w:p w14:paraId="5BCAF8AC" w14:textId="77777777" w:rsidR="00D26EC8" w:rsidRPr="0017647D" w:rsidRDefault="00D26EC8" w:rsidP="000E044A">
            <w:pPr>
              <w:keepNext/>
              <w:contextualSpacing/>
              <w:rPr>
                <w:rFonts w:cs="Times New Roman"/>
                <w:color w:val="000000"/>
                <w:sz w:val="24"/>
                <w:szCs w:val="24"/>
              </w:rPr>
            </w:pPr>
            <w:r w:rsidRPr="0017647D">
              <w:rPr>
                <w:rFonts w:cs="Times New Roman"/>
                <w:color w:val="000000"/>
                <w:sz w:val="24"/>
                <w:szCs w:val="24"/>
              </w:rPr>
              <w:t>0</w:t>
            </w:r>
          </w:p>
        </w:tc>
        <w:tc>
          <w:tcPr>
            <w:tcW w:w="851" w:type="dxa"/>
            <w:tcBorders>
              <w:top w:val="single" w:sz="4" w:space="0" w:color="000000"/>
              <w:left w:val="single" w:sz="4" w:space="0" w:color="000000"/>
              <w:bottom w:val="single" w:sz="4" w:space="0" w:color="000000"/>
            </w:tcBorders>
            <w:shd w:val="clear" w:color="auto" w:fill="auto"/>
            <w:vAlign w:val="center"/>
          </w:tcPr>
          <w:p w14:paraId="14B2C79D" w14:textId="77777777" w:rsidR="00D26EC8" w:rsidRPr="0017647D" w:rsidRDefault="00D26EC8" w:rsidP="000E044A">
            <w:pPr>
              <w:keepNext/>
              <w:contextualSpacing/>
              <w:rPr>
                <w:rFonts w:cs="Times New Roman"/>
                <w:color w:val="000000"/>
                <w:sz w:val="24"/>
                <w:szCs w:val="24"/>
              </w:rPr>
            </w:pPr>
            <w:r w:rsidRPr="0017647D">
              <w:rPr>
                <w:rFonts w:cs="Times New Roman"/>
                <w:color w:val="000000"/>
                <w:sz w:val="24"/>
                <w:szCs w:val="24"/>
              </w:rPr>
              <w:t>0</w:t>
            </w:r>
          </w:p>
        </w:tc>
        <w:tc>
          <w:tcPr>
            <w:tcW w:w="992" w:type="dxa"/>
            <w:tcBorders>
              <w:top w:val="single" w:sz="4" w:space="0" w:color="000000"/>
              <w:left w:val="single" w:sz="4" w:space="0" w:color="000000"/>
              <w:bottom w:val="single" w:sz="4" w:space="0" w:color="000000"/>
            </w:tcBorders>
            <w:shd w:val="clear" w:color="auto" w:fill="auto"/>
            <w:vAlign w:val="center"/>
          </w:tcPr>
          <w:p w14:paraId="29A07F72" w14:textId="77777777" w:rsidR="00D26EC8" w:rsidRPr="0017647D" w:rsidRDefault="00D26EC8" w:rsidP="000E044A">
            <w:pPr>
              <w:keepNext/>
              <w:contextualSpacing/>
              <w:rPr>
                <w:rFonts w:cs="Times New Roman"/>
                <w:color w:val="000000"/>
                <w:sz w:val="24"/>
                <w:szCs w:val="24"/>
              </w:rPr>
            </w:pPr>
            <w:r w:rsidRPr="0017647D">
              <w:rPr>
                <w:rFonts w:cs="Times New Roman"/>
                <w:color w:val="000000"/>
                <w:sz w:val="24"/>
                <w:szCs w:val="24"/>
              </w:rPr>
              <w:t>0</w:t>
            </w:r>
          </w:p>
        </w:tc>
        <w:tc>
          <w:tcPr>
            <w:tcW w:w="992" w:type="dxa"/>
            <w:tcBorders>
              <w:top w:val="single" w:sz="4" w:space="0" w:color="000000"/>
              <w:left w:val="single" w:sz="4" w:space="0" w:color="000000"/>
              <w:bottom w:val="single" w:sz="4" w:space="0" w:color="000000"/>
            </w:tcBorders>
            <w:shd w:val="clear" w:color="auto" w:fill="auto"/>
            <w:vAlign w:val="center"/>
          </w:tcPr>
          <w:p w14:paraId="0D45EEBE" w14:textId="77777777" w:rsidR="00D26EC8" w:rsidRPr="0017647D" w:rsidRDefault="00D26EC8" w:rsidP="000E044A">
            <w:pPr>
              <w:keepNext/>
              <w:contextualSpacing/>
              <w:rPr>
                <w:rFonts w:cs="Times New Roman"/>
                <w:color w:val="000000"/>
                <w:sz w:val="24"/>
                <w:szCs w:val="24"/>
              </w:rPr>
            </w:pPr>
            <w:r w:rsidRPr="0017647D">
              <w:rPr>
                <w:rFonts w:cs="Times New Roman"/>
                <w:color w:val="000000"/>
                <w:sz w:val="24"/>
                <w:szCs w:val="24"/>
              </w:rPr>
              <w:t>0</w:t>
            </w:r>
          </w:p>
        </w:tc>
        <w:tc>
          <w:tcPr>
            <w:tcW w:w="1134" w:type="dxa"/>
            <w:tcBorders>
              <w:top w:val="single" w:sz="4" w:space="0" w:color="000000"/>
              <w:left w:val="single" w:sz="4" w:space="0" w:color="000000"/>
              <w:bottom w:val="single" w:sz="4" w:space="0" w:color="000000"/>
            </w:tcBorders>
            <w:shd w:val="clear" w:color="auto" w:fill="auto"/>
            <w:vAlign w:val="center"/>
          </w:tcPr>
          <w:p w14:paraId="4EE49696" w14:textId="77777777" w:rsidR="00D26EC8" w:rsidRPr="0017647D" w:rsidRDefault="00D26EC8" w:rsidP="000E044A">
            <w:pPr>
              <w:keepNext/>
              <w:contextualSpacing/>
              <w:rPr>
                <w:rFonts w:cs="Times New Roman"/>
                <w:color w:val="000000"/>
                <w:sz w:val="24"/>
                <w:szCs w:val="24"/>
              </w:rPr>
            </w:pPr>
            <w:r w:rsidRPr="0017647D">
              <w:rPr>
                <w:rFonts w:cs="Times New Roman"/>
                <w:color w:val="000000"/>
                <w:sz w:val="24"/>
                <w:szCs w:val="24"/>
              </w:rPr>
              <w:t>0</w:t>
            </w:r>
          </w:p>
        </w:tc>
        <w:tc>
          <w:tcPr>
            <w:tcW w:w="993" w:type="dxa"/>
            <w:tcBorders>
              <w:top w:val="single" w:sz="4" w:space="0" w:color="000000"/>
              <w:left w:val="single" w:sz="4" w:space="0" w:color="000000"/>
              <w:bottom w:val="single" w:sz="4" w:space="0" w:color="000000"/>
            </w:tcBorders>
            <w:shd w:val="clear" w:color="auto" w:fill="auto"/>
            <w:vAlign w:val="center"/>
          </w:tcPr>
          <w:p w14:paraId="3271CEBC" w14:textId="77777777" w:rsidR="00D26EC8" w:rsidRPr="0017647D" w:rsidRDefault="00D26EC8" w:rsidP="000E044A">
            <w:pPr>
              <w:keepNext/>
              <w:contextualSpacing/>
              <w:rPr>
                <w:rFonts w:cs="Times New Roman"/>
                <w:color w:val="000000"/>
                <w:sz w:val="24"/>
                <w:szCs w:val="24"/>
              </w:rPr>
            </w:pPr>
            <w:r w:rsidRPr="0017647D">
              <w:rPr>
                <w:rFonts w:cs="Times New Roman"/>
                <w:color w:val="000000"/>
                <w:sz w:val="24"/>
                <w:szCs w:val="24"/>
              </w:rPr>
              <w:t>0</w:t>
            </w:r>
          </w:p>
        </w:tc>
        <w:tc>
          <w:tcPr>
            <w:tcW w:w="1417" w:type="dxa"/>
            <w:tcBorders>
              <w:top w:val="single" w:sz="4" w:space="0" w:color="000000"/>
              <w:left w:val="single" w:sz="4" w:space="0" w:color="000000"/>
              <w:bottom w:val="single" w:sz="4" w:space="0" w:color="000000"/>
            </w:tcBorders>
            <w:shd w:val="clear" w:color="auto" w:fill="auto"/>
            <w:vAlign w:val="center"/>
          </w:tcPr>
          <w:p w14:paraId="5314DEC2" w14:textId="77777777" w:rsidR="00D26EC8" w:rsidRPr="0017647D" w:rsidRDefault="00D26EC8" w:rsidP="000E044A">
            <w:pPr>
              <w:keepNext/>
              <w:contextualSpacing/>
              <w:rPr>
                <w:rFonts w:cs="Times New Roman"/>
                <w:sz w:val="24"/>
                <w:szCs w:val="24"/>
              </w:rPr>
            </w:pPr>
            <w:r w:rsidRPr="0017647D">
              <w:rPr>
                <w:rFonts w:cs="Times New Roman"/>
                <w:sz w:val="24"/>
                <w:szCs w:val="24"/>
              </w:rPr>
              <w:t>0</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B297DC" w14:textId="77777777" w:rsidR="00D26EC8" w:rsidRPr="0017647D" w:rsidRDefault="00D26EC8" w:rsidP="000E044A">
            <w:pPr>
              <w:keepNext/>
              <w:contextualSpacing/>
              <w:rPr>
                <w:rFonts w:cs="Times New Roman"/>
                <w:sz w:val="24"/>
                <w:szCs w:val="24"/>
              </w:rPr>
            </w:pPr>
            <w:r w:rsidRPr="0017647D">
              <w:rPr>
                <w:rFonts w:cs="Times New Roman"/>
                <w:sz w:val="24"/>
                <w:szCs w:val="24"/>
              </w:rPr>
              <w:t>0</w:t>
            </w:r>
          </w:p>
        </w:tc>
      </w:tr>
    </w:tbl>
    <w:p w14:paraId="0234FA34" w14:textId="77777777" w:rsidR="005E1725" w:rsidRDefault="005E1725" w:rsidP="005E1725">
      <w:pPr>
        <w:ind w:left="709"/>
        <w:contextualSpacing/>
        <w:jc w:val="both"/>
        <w:rPr>
          <w:rFonts w:cs="Times New Roman"/>
          <w:i/>
          <w:sz w:val="24"/>
          <w:szCs w:val="24"/>
          <w:u w:val="single"/>
        </w:rPr>
      </w:pPr>
    </w:p>
    <w:p w14:paraId="3F8F6A74" w14:textId="33FD797C" w:rsidR="00D26EC8" w:rsidRPr="00D26EC8" w:rsidRDefault="00D26EC8" w:rsidP="00D26EC8">
      <w:pPr>
        <w:ind w:firstLine="709"/>
        <w:contextualSpacing/>
        <w:jc w:val="both"/>
        <w:rPr>
          <w:rFonts w:cs="Times New Roman"/>
          <w:iCs/>
          <w:sz w:val="24"/>
          <w:szCs w:val="24"/>
        </w:rPr>
      </w:pPr>
      <w:r w:rsidRPr="00D26EC8">
        <w:rPr>
          <w:rFonts w:cs="Times New Roman"/>
          <w:iCs/>
          <w:sz w:val="24"/>
          <w:szCs w:val="24"/>
        </w:rPr>
        <w:t>При подрыве КЭО №</w:t>
      </w:r>
      <w:r>
        <w:rPr>
          <w:rFonts w:cs="Times New Roman"/>
          <w:iCs/>
          <w:sz w:val="24"/>
          <w:szCs w:val="24"/>
        </w:rPr>
        <w:t>4</w:t>
      </w:r>
      <w:r w:rsidRPr="00D26EC8">
        <w:rPr>
          <w:rFonts w:cs="Times New Roman"/>
          <w:iCs/>
          <w:sz w:val="24"/>
          <w:szCs w:val="24"/>
        </w:rPr>
        <w:t xml:space="preserve"> с учетом характера воздействия поражающих факторов от взрыва, факельного горения и «огненного шара» выбросов вредных веществ в атмосферу от разлива и горения нефтепродуктов не прогнозируется, соответственно экономическим ущербом от загрязнения земель и водных ресурсов можно пренебречь.</w:t>
      </w:r>
    </w:p>
    <w:p w14:paraId="409E199E" w14:textId="7BF3B236" w:rsidR="00D26EC8" w:rsidRPr="00D26EC8" w:rsidRDefault="00D26EC8" w:rsidP="00D26EC8">
      <w:pPr>
        <w:ind w:firstLine="709"/>
        <w:contextualSpacing/>
        <w:jc w:val="both"/>
        <w:rPr>
          <w:rFonts w:cs="Times New Roman"/>
          <w:iCs/>
          <w:sz w:val="24"/>
          <w:szCs w:val="24"/>
        </w:rPr>
      </w:pPr>
      <w:r w:rsidRPr="00D26EC8">
        <w:rPr>
          <w:rFonts w:cs="Times New Roman"/>
          <w:iCs/>
          <w:sz w:val="24"/>
          <w:szCs w:val="24"/>
        </w:rPr>
        <w:t>В расчетах принимается, что масса сгоревшего природного газа не значительна, размер компенсационной выплаты за ущерб атмосфере отсутствует.</w:t>
      </w:r>
    </w:p>
    <w:p w14:paraId="7BDC85C8" w14:textId="77777777" w:rsidR="00D26EC8" w:rsidRDefault="00D26EC8" w:rsidP="005E1725">
      <w:pPr>
        <w:ind w:left="709"/>
        <w:contextualSpacing/>
        <w:jc w:val="both"/>
        <w:rPr>
          <w:rFonts w:cs="Times New Roman"/>
          <w:i/>
          <w:sz w:val="24"/>
          <w:szCs w:val="24"/>
          <w:u w:val="single"/>
        </w:rPr>
      </w:pPr>
    </w:p>
    <w:p w14:paraId="72F5A0E6" w14:textId="77777777" w:rsidR="00D26EC8" w:rsidRPr="0066523E" w:rsidRDefault="005E1725" w:rsidP="00D26EC8">
      <w:pPr>
        <w:pStyle w:val="af7"/>
        <w:ind w:left="709"/>
        <w:rPr>
          <w:rFonts w:cs="Times New Roman"/>
          <w:b/>
          <w:sz w:val="24"/>
          <w:szCs w:val="24"/>
          <w:highlight w:val="yellow"/>
        </w:rPr>
      </w:pPr>
      <w:r w:rsidRPr="005E1725">
        <w:rPr>
          <w:rFonts w:cs="Times New Roman"/>
          <w:b/>
          <w:sz w:val="24"/>
          <w:szCs w:val="24"/>
        </w:rPr>
        <w:t xml:space="preserve">  </w:t>
      </w:r>
      <w:r w:rsidR="00D26EC8" w:rsidRPr="0066523E">
        <w:rPr>
          <w:rFonts w:cs="Times New Roman"/>
          <w:b/>
          <w:sz w:val="24"/>
          <w:szCs w:val="24"/>
        </w:rPr>
        <w:t>Расчет ущерба государству в целом</w:t>
      </w:r>
    </w:p>
    <w:p w14:paraId="542A89D2" w14:textId="77777777" w:rsidR="00D26EC8" w:rsidRPr="0066523E" w:rsidRDefault="00D26EC8" w:rsidP="00D26EC8">
      <w:pPr>
        <w:pStyle w:val="af7"/>
        <w:ind w:left="709"/>
        <w:rPr>
          <w:rFonts w:cs="Times New Roman"/>
          <w:sz w:val="24"/>
          <w:szCs w:val="24"/>
          <w:highlight w:val="yellow"/>
        </w:rPr>
      </w:pPr>
    </w:p>
    <w:p w14:paraId="7EF61746" w14:textId="77777777" w:rsidR="00D26EC8" w:rsidRPr="0066523E" w:rsidRDefault="00D26EC8" w:rsidP="00D26EC8">
      <w:pPr>
        <w:ind w:firstLine="851"/>
        <w:contextualSpacing/>
        <w:rPr>
          <w:rFonts w:cs="Times New Roman"/>
          <w:sz w:val="24"/>
          <w:szCs w:val="24"/>
          <w:highlight w:val="yellow"/>
        </w:rPr>
      </w:pPr>
      <w:r w:rsidRPr="0066523E">
        <w:rPr>
          <w:rFonts w:cs="Times New Roman"/>
          <w:sz w:val="24"/>
          <w:szCs w:val="24"/>
        </w:rPr>
        <w:t>Расчет ущерба государству определяется по формуле</w:t>
      </w:r>
    </w:p>
    <w:p w14:paraId="41E7DE67" w14:textId="77777777" w:rsidR="00D26EC8" w:rsidRPr="0066523E" w:rsidRDefault="00D26EC8" w:rsidP="00D26EC8">
      <w:pPr>
        <w:ind w:firstLine="851"/>
        <w:contextualSpacing/>
        <w:rPr>
          <w:rFonts w:cs="Times New Roman"/>
          <w:sz w:val="24"/>
          <w:szCs w:val="24"/>
          <w:highlight w:val="yellow"/>
        </w:rPr>
      </w:pPr>
    </w:p>
    <w:tbl>
      <w:tblPr>
        <w:tblW w:w="5000" w:type="pct"/>
        <w:tblInd w:w="1" w:type="dxa"/>
        <w:tblLayout w:type="fixed"/>
        <w:tblCellMar>
          <w:left w:w="0" w:type="dxa"/>
          <w:right w:w="0" w:type="dxa"/>
        </w:tblCellMar>
        <w:tblLook w:val="0000" w:firstRow="0" w:lastRow="0" w:firstColumn="0" w:lastColumn="0" w:noHBand="0" w:noVBand="0"/>
      </w:tblPr>
      <w:tblGrid>
        <w:gridCol w:w="13153"/>
        <w:gridCol w:w="849"/>
      </w:tblGrid>
      <w:tr w:rsidR="00D26EC8" w:rsidRPr="0066523E" w14:paraId="4A6BE01C" w14:textId="77777777" w:rsidTr="000E044A">
        <w:tc>
          <w:tcPr>
            <w:tcW w:w="13153" w:type="dxa"/>
            <w:shd w:val="clear" w:color="auto" w:fill="auto"/>
            <w:vAlign w:val="center"/>
          </w:tcPr>
          <w:p w14:paraId="774BE690" w14:textId="77777777" w:rsidR="00D26EC8" w:rsidRPr="0066523E" w:rsidRDefault="00D26EC8" w:rsidP="000E044A">
            <w:pPr>
              <w:contextualSpacing/>
              <w:rPr>
                <w:rFonts w:eastAsia="+mn-ea" w:cs="Times New Roman"/>
                <w:b/>
                <w:i/>
                <w:color w:val="000000"/>
                <w:kern w:val="2"/>
                <w:sz w:val="24"/>
                <w:szCs w:val="24"/>
              </w:rPr>
            </w:pPr>
            <w:r w:rsidRPr="0066523E">
              <w:rPr>
                <w:rFonts w:eastAsia="+mn-ea" w:cs="Times New Roman"/>
                <w:b/>
                <w:i/>
                <w:color w:val="000000"/>
                <w:kern w:val="2"/>
                <w:sz w:val="24"/>
                <w:szCs w:val="24"/>
              </w:rPr>
              <w:t xml:space="preserve">В случае воздействия взрыва газо-воздушной смеси  </w:t>
            </w:r>
            <w:r w:rsidRPr="0066523E">
              <w:rPr>
                <w:rFonts w:eastAsia="+mn-ea" w:cs="Times New Roman"/>
                <w:b/>
                <w:i/>
                <w:color w:val="000000"/>
                <w:kern w:val="2"/>
                <w:sz w:val="24"/>
                <w:szCs w:val="24"/>
                <w:lang w:val="en-US"/>
              </w:rPr>
              <w:t>U</w:t>
            </w:r>
            <w:r w:rsidRPr="0066523E">
              <w:rPr>
                <w:rFonts w:eastAsia="+mn-ea" w:cs="Times New Roman"/>
                <w:b/>
                <w:i/>
                <w:color w:val="000000"/>
                <w:kern w:val="2"/>
                <w:sz w:val="24"/>
                <w:szCs w:val="24"/>
                <w:vertAlign w:val="subscript"/>
              </w:rPr>
              <w:t>г</w:t>
            </w:r>
            <w:r w:rsidRPr="0066523E">
              <w:rPr>
                <w:rFonts w:eastAsia="+mn-ea" w:cs="Times New Roman"/>
                <w:b/>
                <w:i/>
                <w:color w:val="000000"/>
                <w:kern w:val="2"/>
                <w:sz w:val="24"/>
                <w:szCs w:val="24"/>
              </w:rPr>
              <w:t xml:space="preserve"> = П</w:t>
            </w:r>
            <w:r w:rsidRPr="0066523E">
              <w:rPr>
                <w:rFonts w:eastAsia="+mn-ea" w:cs="Times New Roman"/>
                <w:b/>
                <w:i/>
                <w:color w:val="000000"/>
                <w:kern w:val="2"/>
                <w:sz w:val="24"/>
                <w:szCs w:val="24"/>
                <w:vertAlign w:val="subscript"/>
              </w:rPr>
              <w:t>л</w:t>
            </w:r>
            <w:r w:rsidRPr="0066523E">
              <w:rPr>
                <w:rFonts w:eastAsia="+mn-ea" w:cs="Times New Roman"/>
                <w:b/>
                <w:i/>
                <w:color w:val="000000"/>
                <w:kern w:val="2"/>
                <w:sz w:val="24"/>
                <w:szCs w:val="24"/>
              </w:rPr>
              <w:t xml:space="preserve"> + П</w:t>
            </w:r>
            <w:r w:rsidRPr="0066523E">
              <w:rPr>
                <w:rFonts w:eastAsia="+mn-ea" w:cs="Times New Roman"/>
                <w:b/>
                <w:i/>
                <w:color w:val="000000"/>
                <w:kern w:val="2"/>
                <w:sz w:val="24"/>
                <w:szCs w:val="24"/>
                <w:vertAlign w:val="subscript"/>
              </w:rPr>
              <w:t>р</w:t>
            </w:r>
            <w:r w:rsidRPr="0066523E">
              <w:rPr>
                <w:rFonts w:eastAsia="+mn-ea" w:cs="Times New Roman"/>
                <w:b/>
                <w:i/>
                <w:color w:val="000000"/>
                <w:kern w:val="2"/>
                <w:sz w:val="24"/>
                <w:szCs w:val="24"/>
              </w:rPr>
              <w:t xml:space="preserve"> + П</w:t>
            </w:r>
            <w:r w:rsidRPr="0066523E">
              <w:rPr>
                <w:rFonts w:eastAsia="+mn-ea" w:cs="Times New Roman"/>
                <w:b/>
                <w:i/>
                <w:color w:val="000000"/>
                <w:kern w:val="2"/>
                <w:sz w:val="24"/>
                <w:szCs w:val="24"/>
                <w:vertAlign w:val="subscript"/>
              </w:rPr>
              <w:t xml:space="preserve">нптл </w:t>
            </w:r>
            <w:r w:rsidRPr="0066523E">
              <w:rPr>
                <w:rFonts w:eastAsia="+mn-ea" w:cs="Times New Roman"/>
                <w:b/>
                <w:i/>
                <w:color w:val="000000"/>
                <w:kern w:val="2"/>
                <w:sz w:val="24"/>
                <w:szCs w:val="24"/>
              </w:rPr>
              <w:t xml:space="preserve">= </w:t>
            </w:r>
            <w:r>
              <w:rPr>
                <w:rFonts w:eastAsia="+mn-ea" w:cs="Times New Roman"/>
                <w:b/>
                <w:i/>
                <w:color w:val="000000"/>
                <w:kern w:val="2"/>
                <w:sz w:val="24"/>
                <w:szCs w:val="24"/>
              </w:rPr>
              <w:t>320 000</w:t>
            </w:r>
            <w:r w:rsidRPr="0066523E">
              <w:rPr>
                <w:rFonts w:eastAsia="+mn-ea" w:cs="Times New Roman"/>
                <w:b/>
                <w:i/>
                <w:kern w:val="2"/>
                <w:sz w:val="24"/>
                <w:szCs w:val="24"/>
              </w:rPr>
              <w:t xml:space="preserve"> </w:t>
            </w:r>
            <w:r w:rsidRPr="0066523E">
              <w:rPr>
                <w:rFonts w:eastAsia="+mn-ea" w:cs="Times New Roman"/>
                <w:b/>
                <w:i/>
                <w:color w:val="000000"/>
                <w:kern w:val="2"/>
                <w:sz w:val="24"/>
                <w:szCs w:val="24"/>
              </w:rPr>
              <w:t xml:space="preserve">+ </w:t>
            </w:r>
            <w:r>
              <w:rPr>
                <w:rFonts w:eastAsia="+mn-ea" w:cs="Times New Roman"/>
                <w:b/>
                <w:i/>
                <w:color w:val="000000"/>
                <w:kern w:val="2"/>
                <w:sz w:val="24"/>
                <w:szCs w:val="24"/>
              </w:rPr>
              <w:t>46 200</w:t>
            </w:r>
            <w:r w:rsidRPr="0066523E">
              <w:rPr>
                <w:rFonts w:eastAsia="+mn-ea" w:cs="Times New Roman"/>
                <w:b/>
                <w:i/>
                <w:color w:val="000000"/>
                <w:kern w:val="2"/>
                <w:sz w:val="24"/>
                <w:szCs w:val="24"/>
              </w:rPr>
              <w:t xml:space="preserve"> + 0 = </w:t>
            </w:r>
            <w:r>
              <w:rPr>
                <w:rFonts w:eastAsia="+mn-ea" w:cs="Times New Roman"/>
                <w:b/>
                <w:i/>
                <w:color w:val="000000"/>
                <w:kern w:val="2"/>
                <w:sz w:val="24"/>
                <w:szCs w:val="24"/>
              </w:rPr>
              <w:t>366 200</w:t>
            </w:r>
            <w:r w:rsidRPr="0066523E">
              <w:rPr>
                <w:rFonts w:eastAsia="+mn-ea" w:cs="Times New Roman"/>
                <w:b/>
                <w:i/>
                <w:color w:val="000000"/>
                <w:kern w:val="2"/>
                <w:sz w:val="24"/>
                <w:szCs w:val="24"/>
              </w:rPr>
              <w:t xml:space="preserve"> руб.</w:t>
            </w:r>
          </w:p>
          <w:p w14:paraId="35D917A7" w14:textId="77777777" w:rsidR="00D26EC8" w:rsidRPr="0066523E" w:rsidRDefault="00D26EC8" w:rsidP="000E044A">
            <w:pPr>
              <w:contextualSpacing/>
              <w:rPr>
                <w:rFonts w:cs="Times New Roman"/>
                <w:sz w:val="24"/>
                <w:szCs w:val="24"/>
              </w:rPr>
            </w:pPr>
          </w:p>
        </w:tc>
        <w:tc>
          <w:tcPr>
            <w:tcW w:w="849" w:type="dxa"/>
            <w:shd w:val="clear" w:color="auto" w:fill="auto"/>
            <w:vAlign w:val="center"/>
          </w:tcPr>
          <w:p w14:paraId="646D2686" w14:textId="77777777" w:rsidR="00D26EC8" w:rsidRPr="0066523E" w:rsidRDefault="00D26EC8" w:rsidP="000E044A">
            <w:pPr>
              <w:contextualSpacing/>
              <w:rPr>
                <w:rFonts w:cs="Times New Roman"/>
                <w:sz w:val="24"/>
                <w:szCs w:val="24"/>
              </w:rPr>
            </w:pPr>
            <w:r w:rsidRPr="0066523E">
              <w:rPr>
                <w:rFonts w:eastAsia="Times New Roman" w:cs="Times New Roman"/>
                <w:sz w:val="24"/>
                <w:szCs w:val="24"/>
                <w:lang w:eastAsia="ru-RU"/>
              </w:rPr>
              <w:t>(6)</w:t>
            </w:r>
          </w:p>
        </w:tc>
      </w:tr>
    </w:tbl>
    <w:p w14:paraId="27816E8F" w14:textId="77777777" w:rsidR="00D26EC8" w:rsidRPr="0066523E" w:rsidRDefault="00D26EC8" w:rsidP="00D26EC8">
      <w:pPr>
        <w:contextualSpacing/>
        <w:rPr>
          <w:rFonts w:cs="Times New Roman"/>
          <w:sz w:val="24"/>
          <w:szCs w:val="24"/>
          <w:highlight w:val="yellow"/>
        </w:rPr>
      </w:pPr>
      <w:r w:rsidRPr="0066523E">
        <w:rPr>
          <w:rFonts w:eastAsia="Times New Roman" w:cs="Times New Roman"/>
          <w:sz w:val="24"/>
          <w:szCs w:val="24"/>
          <w:lang w:eastAsia="ru-RU"/>
        </w:rPr>
        <w:t>где:</w:t>
      </w:r>
    </w:p>
    <w:p w14:paraId="2B7B3C5E" w14:textId="77777777" w:rsidR="00D26EC8" w:rsidRPr="0066523E" w:rsidRDefault="00D26EC8" w:rsidP="00D26EC8">
      <w:pPr>
        <w:contextualSpacing/>
        <w:rPr>
          <w:rFonts w:cs="Times New Roman"/>
          <w:sz w:val="24"/>
          <w:szCs w:val="24"/>
          <w:highlight w:val="yellow"/>
        </w:rPr>
      </w:pPr>
      <w:r w:rsidRPr="0066523E">
        <w:rPr>
          <w:rFonts w:eastAsia="Times New Roman" w:cs="Times New Roman"/>
          <w:b/>
          <w:sz w:val="24"/>
          <w:szCs w:val="24"/>
          <w:lang w:eastAsia="ru-RU"/>
        </w:rPr>
        <w:t>П</w:t>
      </w:r>
      <w:r w:rsidRPr="0066523E">
        <w:rPr>
          <w:rFonts w:eastAsia="Times New Roman" w:cs="Times New Roman"/>
          <w:b/>
          <w:sz w:val="24"/>
          <w:szCs w:val="24"/>
          <w:vertAlign w:val="subscript"/>
          <w:lang w:eastAsia="ru-RU"/>
        </w:rPr>
        <w:t>л</w:t>
      </w:r>
      <w:r w:rsidRPr="0066523E">
        <w:rPr>
          <w:rFonts w:eastAsia="Times New Roman" w:cs="Times New Roman"/>
          <w:sz w:val="24"/>
          <w:szCs w:val="24"/>
          <w:lang w:eastAsia="ru-RU"/>
        </w:rPr>
        <w:t xml:space="preserve"> - расходы, связанные с локализацией и ликвидацией последствий аварии;</w:t>
      </w:r>
    </w:p>
    <w:p w14:paraId="31C7A283" w14:textId="77777777" w:rsidR="00D26EC8" w:rsidRPr="0066523E" w:rsidRDefault="00D26EC8" w:rsidP="00D26EC8">
      <w:pPr>
        <w:contextualSpacing/>
        <w:rPr>
          <w:rFonts w:cs="Times New Roman"/>
          <w:sz w:val="24"/>
          <w:szCs w:val="24"/>
          <w:highlight w:val="yellow"/>
        </w:rPr>
      </w:pPr>
      <w:r w:rsidRPr="0066523E">
        <w:rPr>
          <w:rFonts w:eastAsia="Times New Roman" w:cs="Times New Roman"/>
          <w:b/>
          <w:sz w:val="24"/>
          <w:szCs w:val="24"/>
          <w:lang w:eastAsia="ru-RU"/>
        </w:rPr>
        <w:t>П</w:t>
      </w:r>
      <w:r w:rsidRPr="0066523E">
        <w:rPr>
          <w:rFonts w:eastAsia="Times New Roman" w:cs="Times New Roman"/>
          <w:b/>
          <w:sz w:val="24"/>
          <w:szCs w:val="24"/>
          <w:vertAlign w:val="subscript"/>
          <w:lang w:eastAsia="ru-RU"/>
        </w:rPr>
        <w:t>р</w:t>
      </w:r>
      <w:r w:rsidRPr="0066523E">
        <w:rPr>
          <w:rFonts w:eastAsia="Times New Roman" w:cs="Times New Roman"/>
          <w:sz w:val="24"/>
          <w:szCs w:val="24"/>
          <w:lang w:eastAsia="ru-RU"/>
        </w:rPr>
        <w:t xml:space="preserve"> - расходы на расследование аварии.</w:t>
      </w:r>
    </w:p>
    <w:p w14:paraId="52B2568D" w14:textId="77777777" w:rsidR="00D26EC8" w:rsidRPr="0066523E" w:rsidRDefault="00D26EC8" w:rsidP="00D26EC8">
      <w:pPr>
        <w:contextualSpacing/>
        <w:rPr>
          <w:rFonts w:eastAsia="Times New Roman" w:cs="Times New Roman"/>
          <w:sz w:val="24"/>
          <w:szCs w:val="24"/>
          <w:highlight w:val="yellow"/>
          <w:lang w:eastAsia="ru-RU"/>
        </w:rPr>
      </w:pPr>
      <w:r w:rsidRPr="0066523E">
        <w:rPr>
          <w:rFonts w:eastAsia="Times New Roman" w:cs="Times New Roman"/>
          <w:b/>
          <w:color w:val="000000"/>
          <w:kern w:val="2"/>
          <w:sz w:val="24"/>
          <w:szCs w:val="24"/>
          <w:lang w:eastAsia="ru-RU"/>
        </w:rPr>
        <w:t>П</w:t>
      </w:r>
      <w:r w:rsidRPr="0066523E">
        <w:rPr>
          <w:rFonts w:eastAsia="Times New Roman" w:cs="Times New Roman"/>
          <w:b/>
          <w:color w:val="000000"/>
          <w:kern w:val="2"/>
          <w:sz w:val="24"/>
          <w:szCs w:val="24"/>
          <w:vertAlign w:val="subscript"/>
          <w:lang w:eastAsia="ru-RU"/>
        </w:rPr>
        <w:t>нптл</w:t>
      </w:r>
      <w:r w:rsidRPr="0066523E">
        <w:rPr>
          <w:rFonts w:eastAsia="Times New Roman" w:cs="Times New Roman"/>
          <w:sz w:val="24"/>
          <w:szCs w:val="24"/>
          <w:lang w:eastAsia="ru-RU"/>
        </w:rPr>
        <w:t xml:space="preserve">– убытки третьих лиц из-за недополученной ими прибыли. </w:t>
      </w:r>
    </w:p>
    <w:p w14:paraId="1EAF4CB2" w14:textId="77777777" w:rsidR="00D26EC8" w:rsidRPr="0066523E" w:rsidRDefault="00D26EC8" w:rsidP="00D26EC8">
      <w:pPr>
        <w:contextualSpacing/>
        <w:rPr>
          <w:rFonts w:eastAsia="Times New Roman" w:cs="Times New Roman"/>
          <w:sz w:val="24"/>
          <w:szCs w:val="24"/>
          <w:highlight w:val="yellow"/>
          <w:lang w:eastAsia="ru-RU"/>
        </w:rPr>
      </w:pPr>
    </w:p>
    <w:p w14:paraId="461E0A9A" w14:textId="77777777" w:rsidR="00D26EC8" w:rsidRPr="0017647D" w:rsidRDefault="00D26EC8" w:rsidP="00D26EC8">
      <w:pPr>
        <w:ind w:firstLine="708"/>
        <w:contextualSpacing/>
        <w:rPr>
          <w:rFonts w:eastAsia="+mn-ea" w:cs="Times New Roman"/>
          <w:color w:val="000000"/>
          <w:kern w:val="2"/>
          <w:sz w:val="24"/>
          <w:szCs w:val="24"/>
        </w:rPr>
      </w:pPr>
      <w:r w:rsidRPr="0017647D">
        <w:rPr>
          <w:rFonts w:eastAsia="+mn-ea" w:cs="Times New Roman"/>
          <w:color w:val="000000"/>
          <w:kern w:val="2"/>
          <w:sz w:val="24"/>
          <w:szCs w:val="24"/>
        </w:rPr>
        <w:t xml:space="preserve">Состоят из доходов, недополученных предприятиями в результате простоя, зарплат и условно-постоянных расходов предприятий во время простоя, убытков, вызванных уплатой различных неустоек, штрафов, пени и пр., а также убытков третьих лиц из-за недополученной ими прибыли. </w:t>
      </w:r>
    </w:p>
    <w:p w14:paraId="098989CB" w14:textId="77777777" w:rsidR="00D26EC8" w:rsidRPr="0017647D" w:rsidRDefault="00D26EC8" w:rsidP="00D26EC8">
      <w:pPr>
        <w:ind w:firstLine="708"/>
        <w:contextualSpacing/>
        <w:rPr>
          <w:rFonts w:eastAsia="+mn-ea" w:cs="Times New Roman"/>
          <w:color w:val="000000"/>
          <w:kern w:val="2"/>
          <w:sz w:val="24"/>
          <w:szCs w:val="24"/>
        </w:rPr>
      </w:pPr>
    </w:p>
    <w:p w14:paraId="7C77EE09" w14:textId="77777777" w:rsidR="00D26EC8" w:rsidRPr="0017647D" w:rsidRDefault="00D26EC8" w:rsidP="00D26EC8">
      <w:pPr>
        <w:contextualSpacing/>
        <w:rPr>
          <w:rFonts w:eastAsia="+mn-ea" w:cs="Times New Roman"/>
          <w:b/>
          <w:i/>
          <w:color w:val="000000"/>
          <w:kern w:val="2"/>
          <w:sz w:val="24"/>
          <w:szCs w:val="24"/>
        </w:rPr>
      </w:pPr>
      <w:r w:rsidRPr="0017647D">
        <w:rPr>
          <w:rFonts w:eastAsia="+mn-ea" w:cs="Times New Roman"/>
          <w:b/>
          <w:i/>
          <w:color w:val="000000"/>
          <w:kern w:val="2"/>
          <w:sz w:val="24"/>
          <w:szCs w:val="24"/>
        </w:rPr>
        <w:t xml:space="preserve">В случае воздействия взрыва газо-воздушной смеси </w:t>
      </w:r>
      <w:r w:rsidRPr="0017647D">
        <w:rPr>
          <w:rFonts w:eastAsia="Times New Roman" w:cs="Times New Roman"/>
          <w:b/>
          <w:i/>
          <w:color w:val="000000"/>
          <w:kern w:val="2"/>
          <w:sz w:val="24"/>
          <w:szCs w:val="24"/>
          <w:lang w:eastAsia="ru-RU"/>
        </w:rPr>
        <w:t>П</w:t>
      </w:r>
      <w:r w:rsidRPr="0017647D">
        <w:rPr>
          <w:rFonts w:eastAsia="Times New Roman" w:cs="Times New Roman"/>
          <w:b/>
          <w:i/>
          <w:color w:val="000000"/>
          <w:kern w:val="2"/>
          <w:sz w:val="24"/>
          <w:szCs w:val="24"/>
          <w:vertAlign w:val="subscript"/>
          <w:lang w:eastAsia="ru-RU"/>
        </w:rPr>
        <w:t xml:space="preserve">нптл </w:t>
      </w:r>
      <w:r w:rsidRPr="0017647D">
        <w:rPr>
          <w:rFonts w:eastAsia="Times New Roman" w:cs="Times New Roman"/>
          <w:b/>
          <w:i/>
          <w:color w:val="000000"/>
          <w:kern w:val="2"/>
          <w:sz w:val="24"/>
          <w:szCs w:val="24"/>
          <w:lang w:eastAsia="ru-RU"/>
        </w:rPr>
        <w:t xml:space="preserve"> = </w:t>
      </w:r>
      <w:r w:rsidRPr="0017647D">
        <w:rPr>
          <w:rFonts w:eastAsia="+mn-ea" w:cs="Times New Roman"/>
          <w:b/>
          <w:i/>
          <w:color w:val="000000"/>
          <w:kern w:val="2"/>
          <w:sz w:val="24"/>
          <w:szCs w:val="24"/>
        </w:rPr>
        <w:t>0 руб.</w:t>
      </w:r>
    </w:p>
    <w:p w14:paraId="1FF3BF71" w14:textId="77777777" w:rsidR="00D26EC8" w:rsidRPr="0017647D" w:rsidRDefault="00D26EC8" w:rsidP="00D26EC8">
      <w:pPr>
        <w:contextualSpacing/>
        <w:rPr>
          <w:rFonts w:eastAsia="+mn-ea" w:cs="Times New Roman"/>
          <w:b/>
          <w:i/>
          <w:color w:val="000000"/>
          <w:kern w:val="2"/>
          <w:sz w:val="24"/>
          <w:szCs w:val="24"/>
        </w:rPr>
      </w:pPr>
    </w:p>
    <w:p w14:paraId="65040261" w14:textId="77777777" w:rsidR="00D26EC8" w:rsidRPr="0017647D" w:rsidRDefault="00D26EC8" w:rsidP="00D26EC8">
      <w:pPr>
        <w:contextualSpacing/>
        <w:rPr>
          <w:rFonts w:eastAsia="+mn-ea" w:cs="Times New Roman"/>
          <w:b/>
          <w:i/>
          <w:color w:val="000000"/>
          <w:kern w:val="2"/>
          <w:sz w:val="24"/>
          <w:szCs w:val="24"/>
        </w:rPr>
      </w:pPr>
      <w:r w:rsidRPr="0017647D">
        <w:rPr>
          <w:rFonts w:eastAsia="+mn-ea" w:cs="Times New Roman"/>
          <w:b/>
          <w:i/>
          <w:color w:val="000000"/>
          <w:kern w:val="2"/>
          <w:sz w:val="24"/>
          <w:szCs w:val="24"/>
        </w:rPr>
        <w:t xml:space="preserve">В случае воздействия «огненного шара» </w:t>
      </w:r>
      <w:r w:rsidRPr="0017647D">
        <w:rPr>
          <w:rFonts w:eastAsia="Times New Roman" w:cs="Times New Roman"/>
          <w:b/>
          <w:i/>
          <w:color w:val="000000"/>
          <w:kern w:val="2"/>
          <w:sz w:val="24"/>
          <w:szCs w:val="24"/>
          <w:lang w:eastAsia="ru-RU"/>
        </w:rPr>
        <w:t>П</w:t>
      </w:r>
      <w:r w:rsidRPr="0017647D">
        <w:rPr>
          <w:rFonts w:eastAsia="Times New Roman" w:cs="Times New Roman"/>
          <w:b/>
          <w:i/>
          <w:color w:val="000000"/>
          <w:kern w:val="2"/>
          <w:sz w:val="24"/>
          <w:szCs w:val="24"/>
          <w:vertAlign w:val="subscript"/>
          <w:lang w:eastAsia="ru-RU"/>
        </w:rPr>
        <w:t xml:space="preserve">нптл </w:t>
      </w:r>
      <w:r w:rsidRPr="0017647D">
        <w:rPr>
          <w:rFonts w:eastAsia="Times New Roman" w:cs="Times New Roman"/>
          <w:b/>
          <w:i/>
          <w:color w:val="000000"/>
          <w:kern w:val="2"/>
          <w:sz w:val="24"/>
          <w:szCs w:val="24"/>
          <w:lang w:eastAsia="ru-RU"/>
        </w:rPr>
        <w:t xml:space="preserve"> = </w:t>
      </w:r>
      <w:r w:rsidRPr="0017647D">
        <w:rPr>
          <w:rFonts w:eastAsia="+mn-ea" w:cs="Times New Roman"/>
          <w:b/>
          <w:i/>
          <w:color w:val="000000"/>
          <w:kern w:val="2"/>
          <w:sz w:val="24"/>
          <w:szCs w:val="24"/>
        </w:rPr>
        <w:t>0 руб.</w:t>
      </w:r>
    </w:p>
    <w:p w14:paraId="65DC2325" w14:textId="77777777" w:rsidR="00D26EC8" w:rsidRPr="0017647D" w:rsidRDefault="00D26EC8" w:rsidP="00D26EC8">
      <w:pPr>
        <w:contextualSpacing/>
        <w:rPr>
          <w:rFonts w:eastAsia="+mn-ea" w:cs="Times New Roman"/>
          <w:b/>
          <w:i/>
          <w:color w:val="000000"/>
          <w:kern w:val="2"/>
          <w:sz w:val="24"/>
          <w:szCs w:val="24"/>
        </w:rPr>
      </w:pPr>
    </w:p>
    <w:p w14:paraId="493D2F76" w14:textId="77777777" w:rsidR="00D26EC8" w:rsidRPr="0017647D" w:rsidRDefault="00D26EC8" w:rsidP="00D26EC8">
      <w:pPr>
        <w:contextualSpacing/>
        <w:rPr>
          <w:rFonts w:eastAsia="+mn-ea" w:cs="Times New Roman"/>
          <w:b/>
          <w:i/>
          <w:color w:val="000000"/>
          <w:kern w:val="2"/>
          <w:sz w:val="24"/>
          <w:szCs w:val="24"/>
        </w:rPr>
      </w:pPr>
      <w:r w:rsidRPr="0017647D">
        <w:rPr>
          <w:rFonts w:eastAsia="+mn-ea" w:cs="Times New Roman"/>
          <w:b/>
          <w:i/>
          <w:color w:val="000000"/>
          <w:kern w:val="2"/>
          <w:sz w:val="24"/>
          <w:szCs w:val="24"/>
        </w:rPr>
        <w:t>В случае факельного горения</w:t>
      </w:r>
      <w:r w:rsidRPr="0017647D">
        <w:rPr>
          <w:rFonts w:eastAsia="Times New Roman" w:cs="Times New Roman"/>
          <w:b/>
          <w:i/>
          <w:color w:val="000000"/>
          <w:kern w:val="2"/>
          <w:sz w:val="24"/>
          <w:szCs w:val="24"/>
          <w:lang w:eastAsia="ru-RU"/>
        </w:rPr>
        <w:t xml:space="preserve"> П</w:t>
      </w:r>
      <w:r w:rsidRPr="0017647D">
        <w:rPr>
          <w:rFonts w:eastAsia="Times New Roman" w:cs="Times New Roman"/>
          <w:b/>
          <w:i/>
          <w:color w:val="000000"/>
          <w:kern w:val="2"/>
          <w:sz w:val="24"/>
          <w:szCs w:val="24"/>
          <w:vertAlign w:val="subscript"/>
          <w:lang w:eastAsia="ru-RU"/>
        </w:rPr>
        <w:t xml:space="preserve">нптл </w:t>
      </w:r>
      <w:r w:rsidRPr="0017647D">
        <w:rPr>
          <w:rFonts w:eastAsia="Times New Roman" w:cs="Times New Roman"/>
          <w:b/>
          <w:i/>
          <w:color w:val="000000"/>
          <w:kern w:val="2"/>
          <w:sz w:val="24"/>
          <w:szCs w:val="24"/>
          <w:lang w:eastAsia="ru-RU"/>
        </w:rPr>
        <w:t xml:space="preserve"> = </w:t>
      </w:r>
      <w:r w:rsidRPr="0017647D">
        <w:rPr>
          <w:rFonts w:eastAsia="+mn-ea" w:cs="Times New Roman"/>
          <w:b/>
          <w:i/>
          <w:color w:val="000000"/>
          <w:kern w:val="2"/>
          <w:sz w:val="24"/>
          <w:szCs w:val="24"/>
        </w:rPr>
        <w:t>0 руб.</w:t>
      </w:r>
    </w:p>
    <w:p w14:paraId="4B52A6B8" w14:textId="77777777" w:rsidR="00D26EC8" w:rsidRPr="0017647D" w:rsidRDefault="00D26EC8" w:rsidP="00D26EC8">
      <w:pPr>
        <w:contextualSpacing/>
        <w:rPr>
          <w:rFonts w:eastAsia="+mn-ea" w:cs="Times New Roman"/>
          <w:b/>
          <w:i/>
          <w:color w:val="000000"/>
          <w:kern w:val="2"/>
          <w:sz w:val="24"/>
          <w:szCs w:val="24"/>
        </w:rPr>
      </w:pPr>
    </w:p>
    <w:tbl>
      <w:tblPr>
        <w:tblW w:w="0" w:type="auto"/>
        <w:tblLayout w:type="fixed"/>
        <w:tblLook w:val="0000" w:firstRow="0" w:lastRow="0" w:firstColumn="0" w:lastColumn="0" w:noHBand="0" w:noVBand="0"/>
      </w:tblPr>
      <w:tblGrid>
        <w:gridCol w:w="14000"/>
      </w:tblGrid>
      <w:tr w:rsidR="00D26EC8" w:rsidRPr="0066523E" w14:paraId="7A46E528" w14:textId="77777777" w:rsidTr="000E044A">
        <w:tc>
          <w:tcPr>
            <w:tcW w:w="14000" w:type="dxa"/>
            <w:shd w:val="clear" w:color="auto" w:fill="auto"/>
          </w:tcPr>
          <w:p w14:paraId="3CD2CD6A" w14:textId="77777777" w:rsidR="00D26EC8" w:rsidRPr="0017647D" w:rsidRDefault="00D26EC8" w:rsidP="000E044A">
            <w:pPr>
              <w:ind w:firstLine="709"/>
              <w:contextualSpacing/>
              <w:rPr>
                <w:rFonts w:eastAsia="Times New Roman" w:cs="Times New Roman"/>
                <w:sz w:val="24"/>
                <w:szCs w:val="24"/>
                <w:lang w:eastAsia="ru-RU"/>
              </w:rPr>
            </w:pPr>
            <w:r w:rsidRPr="0017647D">
              <w:rPr>
                <w:rFonts w:eastAsia="Times New Roman" w:cs="Times New Roman"/>
                <w:sz w:val="24"/>
                <w:szCs w:val="24"/>
                <w:lang w:eastAsia="ru-RU"/>
              </w:rPr>
              <w:t xml:space="preserve">Разрушения при </w:t>
            </w:r>
            <w:r w:rsidRPr="0017647D">
              <w:rPr>
                <w:rFonts w:eastAsia="Times New Roman" w:cs="Times New Roman"/>
                <w:b/>
                <w:sz w:val="24"/>
                <w:szCs w:val="24"/>
                <w:lang w:eastAsia="ru-RU"/>
              </w:rPr>
              <w:t>взрыве газовоздушной смеси</w:t>
            </w:r>
            <w:r w:rsidRPr="0017647D">
              <w:rPr>
                <w:rFonts w:eastAsia="Times New Roman" w:cs="Times New Roman"/>
                <w:sz w:val="24"/>
                <w:szCs w:val="24"/>
                <w:lang w:eastAsia="ru-RU"/>
              </w:rPr>
              <w:t>:</w:t>
            </w:r>
          </w:p>
          <w:p w14:paraId="7E1F3CE9" w14:textId="77777777" w:rsidR="00D26EC8" w:rsidRPr="0017647D" w:rsidRDefault="00D26EC8" w:rsidP="000E044A">
            <w:pPr>
              <w:ind w:firstLine="709"/>
              <w:contextualSpacing/>
              <w:rPr>
                <w:rFonts w:eastAsia="Times New Roman" w:cs="Times New Roman"/>
                <w:sz w:val="24"/>
                <w:szCs w:val="24"/>
                <w:lang w:eastAsia="ru-RU"/>
              </w:rPr>
            </w:pPr>
          </w:p>
          <w:p w14:paraId="0F70BBF2" w14:textId="77777777" w:rsidR="00D26EC8" w:rsidRDefault="00D26EC8" w:rsidP="000E044A">
            <w:pPr>
              <w:ind w:firstLine="709"/>
              <w:contextualSpacing/>
              <w:rPr>
                <w:rFonts w:eastAsia="Times New Roman" w:cs="Times New Roman"/>
                <w:sz w:val="24"/>
                <w:szCs w:val="24"/>
                <w:lang w:eastAsia="ru-RU"/>
              </w:rPr>
            </w:pPr>
            <w:r w:rsidRPr="0017647D">
              <w:rPr>
                <w:rFonts w:eastAsia="Times New Roman" w:cs="Times New Roman"/>
                <w:sz w:val="24"/>
                <w:szCs w:val="24"/>
                <w:lang w:eastAsia="ru-RU"/>
              </w:rPr>
              <w:t>Собственные объекты:</w:t>
            </w:r>
          </w:p>
          <w:p w14:paraId="72E6EBC8" w14:textId="77777777" w:rsidR="00D26EC8" w:rsidRDefault="00D26EC8" w:rsidP="000E044A">
            <w:pPr>
              <w:ind w:firstLine="709"/>
              <w:contextualSpacing/>
              <w:rPr>
                <w:rFonts w:eastAsia="Times New Roman" w:cs="Times New Roman"/>
                <w:sz w:val="24"/>
                <w:szCs w:val="24"/>
                <w:lang w:eastAsia="ru-RU"/>
              </w:rPr>
            </w:pPr>
          </w:p>
          <w:p w14:paraId="1FF052B1" w14:textId="77777777" w:rsidR="00D26EC8" w:rsidRPr="0017647D" w:rsidRDefault="00D26EC8" w:rsidP="000E044A">
            <w:pPr>
              <w:ind w:firstLine="709"/>
              <w:contextualSpacing/>
              <w:rPr>
                <w:rFonts w:eastAsia="Times New Roman" w:cs="Times New Roman"/>
                <w:sz w:val="24"/>
                <w:szCs w:val="24"/>
                <w:lang w:eastAsia="ru-RU"/>
              </w:rPr>
            </w:pPr>
            <w:r w:rsidRPr="0017647D">
              <w:rPr>
                <w:rFonts w:eastAsia="Times New Roman" w:cs="Times New Roman"/>
                <w:sz w:val="24"/>
                <w:szCs w:val="24"/>
                <w:lang w:eastAsia="ru-RU"/>
              </w:rPr>
              <w:t>Разрушения при взрыве газо-воздушной смеси:</w:t>
            </w:r>
          </w:p>
          <w:p w14:paraId="61A10DAA" w14:textId="77777777" w:rsidR="00D26EC8" w:rsidRPr="0017647D" w:rsidRDefault="00D26EC8" w:rsidP="000E044A">
            <w:pPr>
              <w:ind w:firstLine="709"/>
              <w:contextualSpacing/>
              <w:rPr>
                <w:rFonts w:eastAsia="Times New Roman" w:cs="Times New Roman"/>
                <w:sz w:val="24"/>
                <w:szCs w:val="24"/>
                <w:lang w:eastAsia="ru-RU"/>
              </w:rPr>
            </w:pPr>
            <w:r w:rsidRPr="0017647D">
              <w:rPr>
                <w:rFonts w:eastAsia="Times New Roman" w:cs="Times New Roman"/>
                <w:sz w:val="24"/>
                <w:szCs w:val="24"/>
                <w:lang w:eastAsia="ru-RU"/>
              </w:rPr>
              <w:t xml:space="preserve">- окна </w:t>
            </w:r>
            <w:r>
              <w:rPr>
                <w:rFonts w:eastAsia="Times New Roman" w:cs="Times New Roman"/>
                <w:sz w:val="24"/>
                <w:szCs w:val="24"/>
                <w:lang w:eastAsia="ru-RU"/>
              </w:rPr>
              <w:t>64</w:t>
            </w:r>
            <w:r w:rsidRPr="0017647D">
              <w:rPr>
                <w:rFonts w:eastAsia="Times New Roman" w:cs="Times New Roman"/>
                <w:sz w:val="24"/>
                <w:szCs w:val="24"/>
                <w:lang w:eastAsia="ru-RU"/>
              </w:rPr>
              <w:t xml:space="preserve"> шт., цена 4900 руб со стоимостью доставки и установки, сумма затрат – 0,</w:t>
            </w:r>
            <w:r>
              <w:rPr>
                <w:rFonts w:eastAsia="Times New Roman" w:cs="Times New Roman"/>
                <w:sz w:val="24"/>
                <w:szCs w:val="24"/>
                <w:lang w:eastAsia="ru-RU"/>
              </w:rPr>
              <w:t>32</w:t>
            </w:r>
            <w:r w:rsidRPr="0017647D">
              <w:rPr>
                <w:rFonts w:eastAsia="Times New Roman" w:cs="Times New Roman"/>
                <w:sz w:val="24"/>
                <w:szCs w:val="24"/>
                <w:lang w:eastAsia="ru-RU"/>
              </w:rPr>
              <w:t xml:space="preserve"> млн.руб.,</w:t>
            </w:r>
          </w:p>
          <w:p w14:paraId="7A9629E4" w14:textId="77777777" w:rsidR="00D26EC8" w:rsidRPr="0017647D" w:rsidRDefault="00D26EC8" w:rsidP="000E044A">
            <w:pPr>
              <w:ind w:firstLine="709"/>
              <w:contextualSpacing/>
              <w:rPr>
                <w:rFonts w:eastAsia="Times New Roman" w:cs="Times New Roman"/>
                <w:sz w:val="24"/>
                <w:szCs w:val="24"/>
                <w:lang w:eastAsia="ru-RU"/>
              </w:rPr>
            </w:pPr>
          </w:p>
          <w:p w14:paraId="6DD208AF" w14:textId="77777777" w:rsidR="00D26EC8" w:rsidRDefault="00D26EC8" w:rsidP="000E044A">
            <w:pPr>
              <w:ind w:firstLine="709"/>
              <w:contextualSpacing/>
              <w:rPr>
                <w:rFonts w:eastAsia="Times New Roman" w:cs="Times New Roman"/>
                <w:sz w:val="24"/>
                <w:szCs w:val="24"/>
                <w:lang w:eastAsia="ru-RU"/>
              </w:rPr>
            </w:pPr>
            <w:r w:rsidRPr="0017647D">
              <w:rPr>
                <w:rFonts w:eastAsia="Times New Roman" w:cs="Times New Roman"/>
                <w:sz w:val="24"/>
                <w:szCs w:val="24"/>
                <w:lang w:eastAsia="ru-RU"/>
              </w:rPr>
              <w:t xml:space="preserve">Итого </w:t>
            </w:r>
            <w:r>
              <w:rPr>
                <w:rFonts w:eastAsia="Times New Roman" w:cs="Times New Roman"/>
                <w:sz w:val="24"/>
                <w:szCs w:val="24"/>
                <w:lang w:eastAsia="ru-RU"/>
              </w:rPr>
              <w:t>320</w:t>
            </w:r>
            <w:r w:rsidRPr="0017647D">
              <w:rPr>
                <w:rFonts w:eastAsia="Times New Roman" w:cs="Times New Roman"/>
                <w:sz w:val="24"/>
                <w:szCs w:val="24"/>
                <w:lang w:eastAsia="ru-RU"/>
              </w:rPr>
              <w:t xml:space="preserve"> тыс. руб.</w:t>
            </w:r>
          </w:p>
          <w:p w14:paraId="2DA42154" w14:textId="77777777" w:rsidR="00D26EC8" w:rsidRPr="0017647D" w:rsidRDefault="00D26EC8" w:rsidP="000E044A">
            <w:pPr>
              <w:ind w:firstLine="709"/>
              <w:contextualSpacing/>
              <w:rPr>
                <w:rFonts w:cs="Times New Roman"/>
                <w:sz w:val="24"/>
                <w:szCs w:val="24"/>
              </w:rPr>
            </w:pPr>
          </w:p>
          <w:p w14:paraId="597861A5" w14:textId="779AA450" w:rsidR="00D26EC8" w:rsidRPr="0066523E" w:rsidRDefault="00D26EC8" w:rsidP="00D26EC8">
            <w:pPr>
              <w:ind w:firstLine="709"/>
              <w:contextualSpacing/>
              <w:rPr>
                <w:rFonts w:cs="Times New Roman"/>
                <w:sz w:val="24"/>
                <w:szCs w:val="24"/>
              </w:rPr>
            </w:pPr>
            <w:r w:rsidRPr="0017647D">
              <w:rPr>
                <w:rFonts w:cs="Times New Roman"/>
                <w:sz w:val="24"/>
                <w:szCs w:val="24"/>
              </w:rPr>
              <w:t>Сторонние организации и третьи лица не пострадают.</w:t>
            </w:r>
          </w:p>
        </w:tc>
      </w:tr>
    </w:tbl>
    <w:p w14:paraId="47C4FBB9" w14:textId="0CD23728" w:rsidR="005E1725" w:rsidRPr="005E1725" w:rsidRDefault="005E1725" w:rsidP="00D26EC8">
      <w:pPr>
        <w:ind w:left="709"/>
        <w:contextualSpacing/>
        <w:jc w:val="both"/>
        <w:rPr>
          <w:rFonts w:ascii="Calibri" w:hAnsi="Calibri"/>
          <w:sz w:val="22"/>
        </w:rPr>
      </w:pPr>
    </w:p>
    <w:p w14:paraId="09C1619B" w14:textId="77777777" w:rsidR="005E1725" w:rsidRPr="005E1725" w:rsidRDefault="005E1725" w:rsidP="005E1725">
      <w:pPr>
        <w:contextualSpacing/>
        <w:jc w:val="both"/>
        <w:rPr>
          <w:rFonts w:ascii="Calibri" w:hAnsi="Calibri"/>
          <w:sz w:val="22"/>
        </w:rPr>
      </w:pPr>
      <w:r w:rsidRPr="005E1725">
        <w:rPr>
          <w:rFonts w:eastAsia="Times New Roman" w:cs="Times New Roman"/>
          <w:b/>
          <w:bCs/>
          <w:sz w:val="24"/>
          <w:szCs w:val="24"/>
          <w:lang w:eastAsia="ru-RU"/>
        </w:rPr>
        <w:t>10.   Расчет размеров зон безвозвратных и санитарных потерь, количества пострадавших людей, а также размера ущерба последствий акта незаконного вмешательства критического элемента №5 (</w:t>
      </w:r>
      <w:r w:rsidRPr="005E1725">
        <w:rPr>
          <w:rFonts w:eastAsia="SimSun" w:cs="Times New Roman"/>
          <w:b/>
          <w:sz w:val="24"/>
          <w:szCs w:val="24"/>
          <w:lang w:eastAsia="ar-SA"/>
        </w:rPr>
        <w:t>насосная станция</w:t>
      </w:r>
      <w:r w:rsidRPr="005E1725">
        <w:rPr>
          <w:rFonts w:eastAsia="Times New Roman" w:cs="Times New Roman"/>
          <w:b/>
          <w:bCs/>
          <w:sz w:val="24"/>
          <w:szCs w:val="24"/>
          <w:lang w:eastAsia="ru-RU"/>
        </w:rPr>
        <w:t>).</w:t>
      </w:r>
    </w:p>
    <w:p w14:paraId="5ACA2863" w14:textId="77777777" w:rsidR="005E1725" w:rsidRPr="005E1725" w:rsidRDefault="005E1725" w:rsidP="005E1725">
      <w:pPr>
        <w:ind w:left="900"/>
        <w:jc w:val="both"/>
        <w:rPr>
          <w:rFonts w:ascii="Calibri" w:hAnsi="Calibri"/>
          <w:sz w:val="22"/>
        </w:rPr>
      </w:pPr>
    </w:p>
    <w:p w14:paraId="187C36D5" w14:textId="77777777" w:rsidR="005E1725" w:rsidRPr="005E1725" w:rsidRDefault="005E1725" w:rsidP="005E1725">
      <w:pPr>
        <w:ind w:firstLine="708"/>
        <w:jc w:val="both"/>
        <w:rPr>
          <w:rFonts w:cs="Times New Roman"/>
          <w:sz w:val="24"/>
          <w:szCs w:val="24"/>
        </w:rPr>
      </w:pPr>
      <w:r w:rsidRPr="005E1725">
        <w:rPr>
          <w:rFonts w:cs="Times New Roman"/>
          <w:sz w:val="24"/>
          <w:szCs w:val="24"/>
        </w:rPr>
        <w:t>На территории ПОУО №5 используются два насоса производительностью 6414 л/ч, DKC-6000-EL "Weishaupt" (Германия).</w:t>
      </w:r>
    </w:p>
    <w:p w14:paraId="70504D30" w14:textId="77777777" w:rsidR="005E1725" w:rsidRPr="005E1725" w:rsidRDefault="005E1725" w:rsidP="005E1725">
      <w:pPr>
        <w:ind w:firstLine="708"/>
        <w:jc w:val="both"/>
        <w:rPr>
          <w:rFonts w:cs="Times New Roman"/>
          <w:sz w:val="24"/>
          <w:szCs w:val="24"/>
        </w:rPr>
      </w:pPr>
      <w:r w:rsidRPr="005E1725">
        <w:rPr>
          <w:rFonts w:cs="Times New Roman"/>
          <w:sz w:val="24"/>
          <w:szCs w:val="24"/>
        </w:rPr>
        <w:t>Опасное вещество на КЭО №5 - дизельное топливо.</w:t>
      </w:r>
    </w:p>
    <w:p w14:paraId="53AE1309" w14:textId="77777777" w:rsidR="005E1725" w:rsidRPr="005E1725" w:rsidRDefault="005E1725" w:rsidP="005E1725">
      <w:pPr>
        <w:ind w:firstLine="708"/>
        <w:jc w:val="both"/>
        <w:rPr>
          <w:rFonts w:cs="Times New Roman"/>
          <w:sz w:val="24"/>
          <w:szCs w:val="24"/>
        </w:rPr>
      </w:pPr>
      <w:r w:rsidRPr="005E1725">
        <w:rPr>
          <w:rFonts w:cs="Times New Roman"/>
          <w:sz w:val="24"/>
          <w:szCs w:val="24"/>
        </w:rPr>
        <w:t>Максимальную угрозу представляет подрыв зала насосного оборудования с расположением заряда ВВ внутри помещения. При подрыве сосредоточенного заряда 10 кг тротила, установленного у основания корпуса одного из насосов DKC-6000-EL “Weishaupt” произойдет сильное разрушение корпуса и фланцевых соединений насосного оборудования ударной волной, разрушение металлических соединений, выброс продукта в помещении насосной, образование взрывоопасной топливно-воздушной смеси в объеме насосной, взрыв топливно-воздушной смеси, разрушение аппаратуры и оборудования. Последствия - прекращение подачи топлива в котельную. Реализация данной базовой угрозы приведет к нарушению технологического процесса котельной только в случае работы оборудования на резервном (жидком) топливе.</w:t>
      </w:r>
    </w:p>
    <w:p w14:paraId="581D2FFD" w14:textId="77777777" w:rsidR="005E1725" w:rsidRPr="005E1725" w:rsidRDefault="005E1725" w:rsidP="005E1725">
      <w:pPr>
        <w:ind w:firstLine="708"/>
        <w:jc w:val="both"/>
        <w:rPr>
          <w:rFonts w:cs="Times New Roman"/>
          <w:sz w:val="24"/>
          <w:szCs w:val="24"/>
        </w:rPr>
      </w:pPr>
      <w:r w:rsidRPr="005E1725">
        <w:rPr>
          <w:rFonts w:cs="Times New Roman"/>
          <w:sz w:val="24"/>
          <w:szCs w:val="24"/>
        </w:rPr>
        <w:t xml:space="preserve">Здание насосной станции одноэтажное, с несущими продольными кирпичными стенами размером 3,6х5,64 высотой 2,7м. Покрытие – железобетонные плиты.  </w:t>
      </w:r>
    </w:p>
    <w:p w14:paraId="72C6D014" w14:textId="77777777" w:rsidR="005E1725" w:rsidRPr="005E1725" w:rsidRDefault="005E1725" w:rsidP="005E1725">
      <w:pPr>
        <w:ind w:firstLine="708"/>
        <w:jc w:val="both"/>
        <w:rPr>
          <w:rFonts w:cs="Times New Roman"/>
          <w:sz w:val="24"/>
          <w:szCs w:val="24"/>
        </w:rPr>
      </w:pPr>
    </w:p>
    <w:p w14:paraId="502980EE" w14:textId="77777777" w:rsidR="005E1725" w:rsidRPr="005E1725" w:rsidRDefault="005E1725" w:rsidP="005E1725">
      <w:pPr>
        <w:jc w:val="both"/>
        <w:rPr>
          <w:rFonts w:cs="Times New Roman"/>
          <w:b/>
          <w:sz w:val="24"/>
          <w:szCs w:val="24"/>
        </w:rPr>
      </w:pPr>
      <w:r w:rsidRPr="005E1725">
        <w:rPr>
          <w:rFonts w:cs="Times New Roman"/>
          <w:b/>
          <w:sz w:val="24"/>
          <w:szCs w:val="24"/>
        </w:rPr>
        <w:t xml:space="preserve">10.1 Прогнозирование зоны поражения при взрыве ТВС </w:t>
      </w:r>
      <w:r w:rsidRPr="005E1725">
        <w:rPr>
          <w:rFonts w:cs="Times New Roman"/>
          <w:b/>
          <w:sz w:val="24"/>
          <w:szCs w:val="24"/>
        </w:rPr>
        <w:cr/>
      </w:r>
    </w:p>
    <w:p w14:paraId="6344196E" w14:textId="77777777" w:rsidR="005E1725" w:rsidRPr="005E1725" w:rsidRDefault="005E1725" w:rsidP="005E1725">
      <w:pPr>
        <w:jc w:val="both"/>
        <w:rPr>
          <w:rFonts w:cs="Times New Roman"/>
          <w:sz w:val="24"/>
          <w:szCs w:val="24"/>
        </w:rPr>
      </w:pPr>
      <w:r w:rsidRPr="005E1725">
        <w:rPr>
          <w:rFonts w:cs="Times New Roman"/>
          <w:sz w:val="24"/>
          <w:szCs w:val="24"/>
        </w:rPr>
        <w:t>При определении зон поражения используем следующие характеристики дизельного топлива:</w:t>
      </w:r>
    </w:p>
    <w:p w14:paraId="46906B2D" w14:textId="77777777" w:rsidR="005E1725" w:rsidRPr="005E1725" w:rsidRDefault="005E1725" w:rsidP="005E1725">
      <w:pPr>
        <w:jc w:val="both"/>
        <w:rPr>
          <w:rFonts w:cs="Times New Roman"/>
          <w:sz w:val="24"/>
          <w:szCs w:val="24"/>
        </w:rPr>
      </w:pPr>
      <w:r w:rsidRPr="005E1725">
        <w:rPr>
          <w:rFonts w:cs="Times New Roman"/>
          <w:sz w:val="24"/>
          <w:szCs w:val="24"/>
        </w:rPr>
        <w:t>- химическая формула С</w:t>
      </w:r>
      <w:r w:rsidRPr="005E1725">
        <w:rPr>
          <w:rFonts w:cs="Times New Roman"/>
          <w:sz w:val="20"/>
        </w:rPr>
        <w:t>12,343</w:t>
      </w:r>
      <w:r w:rsidRPr="005E1725">
        <w:rPr>
          <w:rFonts w:cs="Times New Roman"/>
          <w:sz w:val="24"/>
          <w:szCs w:val="24"/>
        </w:rPr>
        <w:t>Н</w:t>
      </w:r>
      <w:r w:rsidRPr="005E1725">
        <w:rPr>
          <w:rFonts w:cs="Times New Roman"/>
          <w:sz w:val="20"/>
        </w:rPr>
        <w:t>26,889</w:t>
      </w:r>
      <w:r w:rsidRPr="005E1725">
        <w:rPr>
          <w:rFonts w:cs="Times New Roman"/>
          <w:sz w:val="24"/>
          <w:szCs w:val="24"/>
        </w:rPr>
        <w:t>;</w:t>
      </w:r>
    </w:p>
    <w:p w14:paraId="2D6C6B80" w14:textId="77777777" w:rsidR="005E1725" w:rsidRPr="005E1725" w:rsidRDefault="005E1725" w:rsidP="005E1725">
      <w:pPr>
        <w:jc w:val="both"/>
        <w:rPr>
          <w:rFonts w:cs="Times New Roman"/>
          <w:sz w:val="24"/>
          <w:szCs w:val="24"/>
        </w:rPr>
      </w:pPr>
      <w:r w:rsidRPr="005E1725">
        <w:rPr>
          <w:rFonts w:cs="Times New Roman"/>
          <w:sz w:val="24"/>
          <w:szCs w:val="24"/>
        </w:rPr>
        <w:t>- молярная масса дизельного топлива М = 172,3 кг/кмоль;</w:t>
      </w:r>
    </w:p>
    <w:p w14:paraId="3364D249" w14:textId="77777777" w:rsidR="005E1725" w:rsidRPr="005E1725" w:rsidRDefault="005E1725" w:rsidP="005E1725">
      <w:pPr>
        <w:jc w:val="both"/>
        <w:rPr>
          <w:rFonts w:cs="Times New Roman"/>
          <w:sz w:val="24"/>
          <w:szCs w:val="24"/>
        </w:rPr>
      </w:pPr>
      <w:r w:rsidRPr="005E1725">
        <w:rPr>
          <w:rFonts w:cs="Times New Roman"/>
          <w:sz w:val="24"/>
          <w:szCs w:val="24"/>
        </w:rPr>
        <w:t>- температура вспышки – 48</w:t>
      </w:r>
      <w:r w:rsidRPr="005E1725">
        <w:rPr>
          <w:rFonts w:cs="Times New Roman"/>
          <w:sz w:val="24"/>
          <w:szCs w:val="24"/>
          <w:vertAlign w:val="superscript"/>
        </w:rPr>
        <w:t>0</w:t>
      </w:r>
      <w:r w:rsidRPr="005E1725">
        <w:rPr>
          <w:rFonts w:cs="Times New Roman"/>
          <w:sz w:val="24"/>
          <w:szCs w:val="24"/>
        </w:rPr>
        <w:t>С;</w:t>
      </w:r>
    </w:p>
    <w:p w14:paraId="3DE40A9E" w14:textId="77777777" w:rsidR="005E1725" w:rsidRPr="005E1725" w:rsidRDefault="005E1725" w:rsidP="005E1725">
      <w:pPr>
        <w:jc w:val="both"/>
        <w:rPr>
          <w:rFonts w:cs="Times New Roman"/>
          <w:sz w:val="24"/>
          <w:szCs w:val="24"/>
        </w:rPr>
      </w:pPr>
      <w:r w:rsidRPr="005E1725">
        <w:rPr>
          <w:rFonts w:cs="Times New Roman"/>
          <w:sz w:val="24"/>
          <w:szCs w:val="24"/>
        </w:rPr>
        <w:t>- удельная теплота сгорания Q</w:t>
      </w:r>
      <w:r w:rsidRPr="005E1725">
        <w:rPr>
          <w:rFonts w:cs="Times New Roman"/>
          <w:sz w:val="20"/>
          <w:vertAlign w:val="subscript"/>
        </w:rPr>
        <w:t>СГ</w:t>
      </w:r>
      <w:r w:rsidRPr="005E1725">
        <w:rPr>
          <w:rFonts w:cs="Times New Roman"/>
          <w:sz w:val="24"/>
          <w:szCs w:val="24"/>
        </w:rPr>
        <w:t xml:space="preserve"> = 43590 кДж/кг;</w:t>
      </w:r>
    </w:p>
    <w:p w14:paraId="70782FE7" w14:textId="77777777" w:rsidR="005E1725" w:rsidRPr="005E1725" w:rsidRDefault="005E1725" w:rsidP="005E1725">
      <w:pPr>
        <w:jc w:val="both"/>
        <w:rPr>
          <w:rFonts w:cs="Times New Roman"/>
          <w:sz w:val="24"/>
          <w:szCs w:val="24"/>
        </w:rPr>
      </w:pPr>
      <w:r w:rsidRPr="005E1725">
        <w:rPr>
          <w:rFonts w:cs="Times New Roman"/>
          <w:sz w:val="24"/>
          <w:szCs w:val="24"/>
        </w:rPr>
        <w:t>- плотность ρ = 860 кг/м</w:t>
      </w:r>
      <w:r w:rsidRPr="005E1725">
        <w:rPr>
          <w:rFonts w:cs="Times New Roman"/>
          <w:sz w:val="24"/>
          <w:szCs w:val="24"/>
          <w:vertAlign w:val="superscript"/>
        </w:rPr>
        <w:t>3</w:t>
      </w:r>
      <w:r w:rsidRPr="005E1725">
        <w:rPr>
          <w:rFonts w:cs="Times New Roman"/>
          <w:sz w:val="24"/>
          <w:szCs w:val="24"/>
        </w:rPr>
        <w:t>;</w:t>
      </w:r>
    </w:p>
    <w:p w14:paraId="4DD2AF52" w14:textId="77777777" w:rsidR="005E1725" w:rsidRPr="005E1725" w:rsidRDefault="005E1725" w:rsidP="005E1725">
      <w:pPr>
        <w:jc w:val="both"/>
        <w:rPr>
          <w:rFonts w:cs="Times New Roman"/>
          <w:sz w:val="24"/>
          <w:szCs w:val="24"/>
        </w:rPr>
      </w:pPr>
      <w:r w:rsidRPr="005E1725">
        <w:rPr>
          <w:rFonts w:cs="Times New Roman"/>
          <w:sz w:val="24"/>
          <w:szCs w:val="24"/>
        </w:rPr>
        <w:t>- расчетная температура t</w:t>
      </w:r>
      <w:r w:rsidRPr="005E1725">
        <w:rPr>
          <w:rFonts w:cs="Times New Roman"/>
          <w:sz w:val="20"/>
          <w:vertAlign w:val="subscript"/>
        </w:rPr>
        <w:t>P</w:t>
      </w:r>
      <w:r w:rsidRPr="005E1725">
        <w:rPr>
          <w:rFonts w:cs="Times New Roman"/>
          <w:sz w:val="24"/>
          <w:szCs w:val="24"/>
        </w:rPr>
        <w:t xml:space="preserve"> = 36</w:t>
      </w:r>
      <w:r w:rsidRPr="005E1725">
        <w:rPr>
          <w:rFonts w:cs="Times New Roman"/>
          <w:sz w:val="24"/>
          <w:szCs w:val="24"/>
          <w:vertAlign w:val="superscript"/>
        </w:rPr>
        <w:t>0</w:t>
      </w:r>
      <w:r w:rsidRPr="005E1725">
        <w:rPr>
          <w:rFonts w:cs="Times New Roman"/>
          <w:sz w:val="24"/>
          <w:szCs w:val="24"/>
        </w:rPr>
        <w:t>С (максимальная по региону);</w:t>
      </w:r>
    </w:p>
    <w:p w14:paraId="269CC71D" w14:textId="77777777" w:rsidR="005E1725" w:rsidRPr="005E1725" w:rsidRDefault="005E1725" w:rsidP="005E1725">
      <w:pPr>
        <w:jc w:val="both"/>
        <w:rPr>
          <w:rFonts w:cs="Times New Roman"/>
          <w:sz w:val="24"/>
          <w:szCs w:val="24"/>
        </w:rPr>
      </w:pPr>
      <w:r w:rsidRPr="005E1725">
        <w:rPr>
          <w:rFonts w:cs="Times New Roman"/>
          <w:sz w:val="24"/>
          <w:szCs w:val="24"/>
        </w:rPr>
        <w:t>- константы уравнения Антуана А = 5,07818, В = 1255,73, С</w:t>
      </w:r>
      <w:r w:rsidRPr="005E1725">
        <w:rPr>
          <w:rFonts w:cs="Times New Roman"/>
          <w:sz w:val="20"/>
          <w:vertAlign w:val="subscript"/>
        </w:rPr>
        <w:t>A</w:t>
      </w:r>
      <w:r w:rsidRPr="005E1725">
        <w:rPr>
          <w:rFonts w:cs="Times New Roman"/>
          <w:sz w:val="24"/>
          <w:szCs w:val="24"/>
        </w:rPr>
        <w:t xml:space="preserve"> = 199,523;</w:t>
      </w:r>
    </w:p>
    <w:p w14:paraId="678F73B5" w14:textId="77777777" w:rsidR="005E1725" w:rsidRPr="005E1725" w:rsidRDefault="005E1725" w:rsidP="005E1725">
      <w:pPr>
        <w:jc w:val="both"/>
        <w:rPr>
          <w:rFonts w:cs="Times New Roman"/>
          <w:sz w:val="24"/>
          <w:szCs w:val="24"/>
        </w:rPr>
      </w:pPr>
      <w:r w:rsidRPr="005E1725">
        <w:rPr>
          <w:rFonts w:cs="Times New Roman"/>
          <w:sz w:val="24"/>
          <w:szCs w:val="24"/>
        </w:rPr>
        <w:t>- нижний концентрационный предел распространения пламени С</w:t>
      </w:r>
      <w:r w:rsidRPr="005E1725">
        <w:rPr>
          <w:rFonts w:cs="Times New Roman"/>
          <w:sz w:val="20"/>
          <w:vertAlign w:val="subscript"/>
        </w:rPr>
        <w:t>НКПР</w:t>
      </w:r>
      <w:r w:rsidRPr="005E1725">
        <w:rPr>
          <w:rFonts w:cs="Times New Roman"/>
          <w:sz w:val="24"/>
          <w:szCs w:val="24"/>
        </w:rPr>
        <w:t xml:space="preserve"> = 0,6 % (об.);</w:t>
      </w:r>
    </w:p>
    <w:p w14:paraId="0556CE3C" w14:textId="77777777" w:rsidR="005E1725" w:rsidRDefault="005E1725" w:rsidP="005E1725">
      <w:pPr>
        <w:jc w:val="both"/>
        <w:rPr>
          <w:rFonts w:cs="Times New Roman"/>
          <w:sz w:val="20"/>
          <w:vertAlign w:val="superscript"/>
        </w:rPr>
      </w:pPr>
      <w:r w:rsidRPr="005E1725">
        <w:rPr>
          <w:rFonts w:cs="Times New Roman"/>
          <w:sz w:val="24"/>
          <w:szCs w:val="24"/>
        </w:rPr>
        <w:lastRenderedPageBreak/>
        <w:t>- среднеповерхностная плотность теплового излучения E</w:t>
      </w:r>
      <w:r w:rsidRPr="005E1725">
        <w:rPr>
          <w:rFonts w:cs="Times New Roman"/>
          <w:sz w:val="24"/>
          <w:szCs w:val="24"/>
          <w:vertAlign w:val="subscript"/>
        </w:rPr>
        <w:t>f</w:t>
      </w:r>
      <w:r w:rsidRPr="005E1725">
        <w:rPr>
          <w:rFonts w:cs="Times New Roman"/>
          <w:sz w:val="24"/>
          <w:szCs w:val="24"/>
        </w:rPr>
        <w:t xml:space="preserve"> = 40000 Вт/м</w:t>
      </w:r>
      <w:r w:rsidRPr="005E1725">
        <w:rPr>
          <w:rFonts w:cs="Times New Roman"/>
          <w:sz w:val="20"/>
          <w:vertAlign w:val="superscript"/>
        </w:rPr>
        <w:t>2</w:t>
      </w:r>
    </w:p>
    <w:p w14:paraId="60448453" w14:textId="77777777" w:rsidR="008A6B5B" w:rsidRPr="005E1725" w:rsidRDefault="008A6B5B" w:rsidP="005E1725">
      <w:pPr>
        <w:jc w:val="both"/>
        <w:rPr>
          <w:rFonts w:cs="Times New Roman"/>
          <w:sz w:val="24"/>
          <w:szCs w:val="24"/>
        </w:rPr>
      </w:pPr>
    </w:p>
    <w:p w14:paraId="6E32815A" w14:textId="77777777" w:rsidR="005E1725" w:rsidRPr="005E1725" w:rsidRDefault="005E1725" w:rsidP="005E1725">
      <w:pPr>
        <w:keepNext/>
        <w:widowControl w:val="0"/>
        <w:ind w:right="703" w:firstLine="567"/>
        <w:contextualSpacing/>
        <w:outlineLvl w:val="0"/>
        <w:rPr>
          <w:rFonts w:eastAsia="Times New Roman" w:cs="Times New Roman"/>
          <w:sz w:val="24"/>
          <w:szCs w:val="24"/>
        </w:rPr>
      </w:pPr>
      <w:r w:rsidRPr="005E1725">
        <w:rPr>
          <w:rFonts w:eastAsia="Times New Roman" w:cs="Times New Roman"/>
          <w:sz w:val="24"/>
          <w:szCs w:val="24"/>
        </w:rPr>
        <w:t>Поступление ДТ из емкости на территорию при отсутствии мгновенного воспламенения и скорости ветра менее 1 м/с приведет к образованию горючих ТВС. Зоны взрывоопасных концентраций рассчитывают с учетом нижнего концентрационного предела распространения пламени (НКПР). Радиус RHKПP, ограничивающий область концентраций, превышающих НКПР, рассчитываем согласно Методики определения расчетных величин пожарного риска на производственных объектах [25]</w:t>
      </w:r>
    </w:p>
    <w:p w14:paraId="22994452" w14:textId="77777777" w:rsidR="005E1725" w:rsidRPr="005E1725" w:rsidRDefault="005E1725" w:rsidP="005E1725">
      <w:pPr>
        <w:rPr>
          <w:rFonts w:cs="Times New Roman"/>
          <w:sz w:val="24"/>
          <w:szCs w:val="24"/>
        </w:rPr>
      </w:pPr>
    </w:p>
    <w:p w14:paraId="6CDEC38B" w14:textId="77777777" w:rsidR="005E1725" w:rsidRPr="005E1725" w:rsidRDefault="005E1725" w:rsidP="005E1725">
      <w:pPr>
        <w:rPr>
          <w:rFonts w:cs="Times New Roman"/>
          <w:sz w:val="24"/>
          <w:szCs w:val="24"/>
          <w:vertAlign w:val="superscript"/>
        </w:rPr>
      </w:pPr>
      <w:r w:rsidRPr="005E1725">
        <w:rPr>
          <w:rFonts w:cs="Times New Roman"/>
          <w:sz w:val="24"/>
          <w:szCs w:val="24"/>
          <w:lang w:val="en-US"/>
        </w:rPr>
        <w:t>R</w:t>
      </w:r>
      <w:r w:rsidRPr="005E1725">
        <w:rPr>
          <w:rFonts w:cs="Times New Roman"/>
          <w:sz w:val="24"/>
          <w:szCs w:val="24"/>
          <w:vertAlign w:val="subscript"/>
        </w:rPr>
        <w:t xml:space="preserve">нкпр </w:t>
      </w:r>
      <w:r w:rsidRPr="005E1725">
        <w:rPr>
          <w:rFonts w:cs="Times New Roman"/>
          <w:sz w:val="24"/>
          <w:szCs w:val="24"/>
        </w:rPr>
        <w:t>= 3,2(τ/3600)</w:t>
      </w:r>
      <w:r w:rsidRPr="005E1725">
        <w:rPr>
          <w:rFonts w:cs="Times New Roman"/>
          <w:sz w:val="24"/>
          <w:szCs w:val="24"/>
          <w:vertAlign w:val="superscript"/>
        </w:rPr>
        <w:t>0,5</w:t>
      </w:r>
      <w:r w:rsidRPr="005E1725">
        <w:rPr>
          <w:rFonts w:cs="Times New Roman"/>
          <w:sz w:val="24"/>
          <w:szCs w:val="24"/>
        </w:rPr>
        <w:t>(</w:t>
      </w:r>
      <w:r w:rsidRPr="005E1725">
        <w:rPr>
          <w:rFonts w:cs="Times New Roman"/>
          <w:sz w:val="24"/>
          <w:szCs w:val="24"/>
          <w:lang w:val="en-US"/>
        </w:rPr>
        <w:t>P</w:t>
      </w:r>
      <w:r w:rsidRPr="005E1725">
        <w:rPr>
          <w:rFonts w:cs="Times New Roman"/>
          <w:sz w:val="24"/>
          <w:szCs w:val="24"/>
          <w:vertAlign w:val="subscript"/>
          <w:lang w:val="en-US"/>
        </w:rPr>
        <w:t>S</w:t>
      </w:r>
      <w:r w:rsidRPr="005E1725">
        <w:rPr>
          <w:rFonts w:cs="Times New Roman"/>
          <w:sz w:val="24"/>
          <w:szCs w:val="24"/>
        </w:rPr>
        <w:t>/С</w:t>
      </w:r>
      <w:r w:rsidRPr="005E1725">
        <w:rPr>
          <w:rFonts w:cs="Times New Roman"/>
          <w:sz w:val="20"/>
          <w:szCs w:val="20"/>
          <w:vertAlign w:val="subscript"/>
        </w:rPr>
        <w:t>НКПР</w:t>
      </w:r>
      <w:r w:rsidRPr="005E1725">
        <w:rPr>
          <w:rFonts w:cs="Times New Roman"/>
          <w:sz w:val="24"/>
          <w:szCs w:val="24"/>
        </w:rPr>
        <w:t>)</w:t>
      </w:r>
      <w:r w:rsidRPr="005E1725">
        <w:rPr>
          <w:rFonts w:cs="Times New Roman"/>
          <w:sz w:val="24"/>
          <w:szCs w:val="24"/>
          <w:vertAlign w:val="superscript"/>
        </w:rPr>
        <w:t>0,8</w:t>
      </w:r>
      <w:r w:rsidRPr="005E1725">
        <w:rPr>
          <w:rFonts w:cs="Times New Roman"/>
          <w:sz w:val="24"/>
          <w:szCs w:val="24"/>
        </w:rPr>
        <w:t>(</w:t>
      </w:r>
      <w:r w:rsidRPr="005E1725">
        <w:rPr>
          <w:rFonts w:cs="Times New Roman"/>
          <w:sz w:val="24"/>
          <w:szCs w:val="24"/>
          <w:lang w:val="en-US"/>
        </w:rPr>
        <w:t>m</w:t>
      </w:r>
      <w:r w:rsidRPr="005E1725">
        <w:rPr>
          <w:rFonts w:cs="Times New Roman"/>
          <w:sz w:val="24"/>
          <w:szCs w:val="24"/>
          <w:vertAlign w:val="subscript"/>
        </w:rPr>
        <w:t>и</w:t>
      </w:r>
      <w:r w:rsidRPr="005E1725">
        <w:rPr>
          <w:rFonts w:cs="Times New Roman"/>
          <w:sz w:val="24"/>
          <w:szCs w:val="24"/>
        </w:rPr>
        <w:t>/ρ</w:t>
      </w:r>
      <w:r w:rsidRPr="005E1725">
        <w:rPr>
          <w:rFonts w:cs="Times New Roman"/>
          <w:sz w:val="24"/>
          <w:szCs w:val="24"/>
          <w:vertAlign w:val="subscript"/>
        </w:rPr>
        <w:t>п</w:t>
      </w:r>
      <w:r w:rsidRPr="005E1725">
        <w:rPr>
          <w:rFonts w:cs="Times New Roman"/>
          <w:sz w:val="24"/>
          <w:szCs w:val="24"/>
        </w:rPr>
        <w:t>×</w:t>
      </w:r>
      <w:r w:rsidRPr="005E1725">
        <w:rPr>
          <w:rFonts w:cs="Times New Roman"/>
          <w:sz w:val="24"/>
          <w:szCs w:val="24"/>
          <w:lang w:val="en-US"/>
        </w:rPr>
        <w:t>P</w:t>
      </w:r>
      <w:r w:rsidRPr="005E1725">
        <w:rPr>
          <w:rFonts w:cs="Times New Roman"/>
          <w:sz w:val="24"/>
          <w:szCs w:val="24"/>
          <w:vertAlign w:val="subscript"/>
          <w:lang w:val="en-US"/>
        </w:rPr>
        <w:t>S</w:t>
      </w:r>
      <w:r w:rsidRPr="005E1725">
        <w:rPr>
          <w:rFonts w:cs="Times New Roman"/>
          <w:sz w:val="24"/>
          <w:szCs w:val="24"/>
        </w:rPr>
        <w:t>)</w:t>
      </w:r>
      <w:r w:rsidRPr="005E1725">
        <w:rPr>
          <w:rFonts w:cs="Times New Roman"/>
          <w:sz w:val="24"/>
          <w:szCs w:val="24"/>
          <w:vertAlign w:val="superscript"/>
        </w:rPr>
        <w:t>0,33</w:t>
      </w:r>
    </w:p>
    <w:p w14:paraId="3900AFD2" w14:textId="77777777" w:rsidR="005E1725" w:rsidRPr="005E1725" w:rsidRDefault="005E1725" w:rsidP="005E1725">
      <w:pPr>
        <w:rPr>
          <w:rFonts w:cs="Times New Roman"/>
          <w:sz w:val="24"/>
          <w:szCs w:val="24"/>
        </w:rPr>
      </w:pPr>
    </w:p>
    <w:p w14:paraId="6A65DCBC" w14:textId="77777777" w:rsidR="005E1725" w:rsidRPr="005E1725" w:rsidRDefault="005E1725" w:rsidP="005E1725">
      <w:pPr>
        <w:contextualSpacing/>
        <w:rPr>
          <w:rFonts w:cs="Times New Roman"/>
          <w:sz w:val="24"/>
          <w:szCs w:val="24"/>
        </w:rPr>
      </w:pPr>
      <w:r w:rsidRPr="005E1725">
        <w:rPr>
          <w:rFonts w:cs="Times New Roman"/>
          <w:sz w:val="24"/>
          <w:szCs w:val="24"/>
        </w:rPr>
        <w:t>где τ - продолжительность поступления паров в открытое пространство, с;</w:t>
      </w:r>
    </w:p>
    <w:p w14:paraId="60D20325" w14:textId="77777777" w:rsidR="005E1725" w:rsidRPr="005E1725" w:rsidRDefault="005E1725" w:rsidP="005E1725">
      <w:pPr>
        <w:contextualSpacing/>
        <w:rPr>
          <w:rFonts w:cs="Times New Roman"/>
          <w:sz w:val="24"/>
          <w:szCs w:val="24"/>
        </w:rPr>
      </w:pPr>
      <w:r w:rsidRPr="005E1725">
        <w:rPr>
          <w:rFonts w:cs="Times New Roman"/>
          <w:sz w:val="24"/>
          <w:szCs w:val="24"/>
        </w:rPr>
        <w:t>m</w:t>
      </w:r>
      <w:r w:rsidRPr="005E1725">
        <w:rPr>
          <w:rFonts w:cs="Times New Roman"/>
          <w:sz w:val="24"/>
          <w:szCs w:val="24"/>
          <w:vertAlign w:val="subscript"/>
        </w:rPr>
        <w:t>и</w:t>
      </w:r>
      <w:r w:rsidRPr="005E1725">
        <w:rPr>
          <w:rFonts w:cs="Times New Roman"/>
          <w:sz w:val="24"/>
          <w:szCs w:val="24"/>
        </w:rPr>
        <w:t xml:space="preserve"> - масса паров ДТ, за время испарения τ, кг;</w:t>
      </w:r>
    </w:p>
    <w:p w14:paraId="73CF7D07" w14:textId="77777777" w:rsidR="005E1725" w:rsidRPr="005E1725" w:rsidRDefault="005E1725" w:rsidP="005E1725">
      <w:pPr>
        <w:contextualSpacing/>
        <w:rPr>
          <w:rFonts w:cs="Times New Roman"/>
          <w:sz w:val="24"/>
          <w:szCs w:val="24"/>
        </w:rPr>
      </w:pPr>
      <w:r w:rsidRPr="005E1725">
        <w:rPr>
          <w:rFonts w:cs="Times New Roman"/>
          <w:sz w:val="24"/>
          <w:szCs w:val="24"/>
        </w:rPr>
        <w:t>ρ</w:t>
      </w:r>
      <w:r w:rsidRPr="005E1725">
        <w:rPr>
          <w:rFonts w:cs="Times New Roman"/>
          <w:sz w:val="24"/>
          <w:szCs w:val="24"/>
          <w:vertAlign w:val="subscript"/>
        </w:rPr>
        <w:t>п</w:t>
      </w:r>
      <w:r w:rsidRPr="005E1725">
        <w:rPr>
          <w:rFonts w:cs="Times New Roman"/>
          <w:sz w:val="24"/>
          <w:szCs w:val="24"/>
        </w:rPr>
        <w:t xml:space="preserve"> - плотность паров ДТ при расчетной температуре, кг/м</w:t>
      </w:r>
      <w:r w:rsidRPr="005E1725">
        <w:rPr>
          <w:rFonts w:cs="Times New Roman"/>
          <w:sz w:val="24"/>
          <w:szCs w:val="24"/>
          <w:vertAlign w:val="superscript"/>
        </w:rPr>
        <w:t>3</w:t>
      </w:r>
      <w:r w:rsidRPr="005E1725">
        <w:rPr>
          <w:rFonts w:cs="Times New Roman"/>
          <w:sz w:val="24"/>
          <w:szCs w:val="24"/>
        </w:rPr>
        <w:t>;</w:t>
      </w:r>
    </w:p>
    <w:p w14:paraId="79FC6688" w14:textId="77777777" w:rsidR="005E1725" w:rsidRPr="005E1725" w:rsidRDefault="005E1725" w:rsidP="005E1725">
      <w:pPr>
        <w:contextualSpacing/>
        <w:rPr>
          <w:rFonts w:cs="Times New Roman"/>
          <w:sz w:val="24"/>
          <w:szCs w:val="24"/>
        </w:rPr>
      </w:pPr>
      <w:r w:rsidRPr="005E1725">
        <w:rPr>
          <w:rFonts w:cs="Times New Roman"/>
          <w:sz w:val="24"/>
          <w:szCs w:val="24"/>
          <w:lang w:val="en-US"/>
        </w:rPr>
        <w:t>P</w:t>
      </w:r>
      <w:r w:rsidRPr="005E1725">
        <w:rPr>
          <w:rFonts w:cs="Times New Roman"/>
          <w:sz w:val="24"/>
          <w:szCs w:val="24"/>
          <w:vertAlign w:val="subscript"/>
          <w:lang w:val="en-US"/>
        </w:rPr>
        <w:t>S</w:t>
      </w:r>
      <w:r w:rsidRPr="005E1725">
        <w:rPr>
          <w:rFonts w:cs="Times New Roman"/>
          <w:sz w:val="24"/>
          <w:szCs w:val="24"/>
        </w:rPr>
        <w:t xml:space="preserve"> - давление насыщенных паров при расчетной температуре, кПа;</w:t>
      </w:r>
    </w:p>
    <w:p w14:paraId="62F66C4F" w14:textId="77777777" w:rsidR="005E1725" w:rsidRPr="005E1725" w:rsidRDefault="005E1725" w:rsidP="005E1725">
      <w:pPr>
        <w:contextualSpacing/>
        <w:rPr>
          <w:rFonts w:cs="Times New Roman"/>
          <w:sz w:val="24"/>
          <w:szCs w:val="24"/>
        </w:rPr>
      </w:pPr>
      <w:r w:rsidRPr="005E1725">
        <w:rPr>
          <w:rFonts w:cs="Times New Roman"/>
          <w:sz w:val="24"/>
          <w:szCs w:val="24"/>
        </w:rPr>
        <w:t>С</w:t>
      </w:r>
      <w:r w:rsidRPr="005E1725">
        <w:rPr>
          <w:rFonts w:cs="Times New Roman"/>
          <w:sz w:val="20"/>
          <w:szCs w:val="20"/>
          <w:vertAlign w:val="subscript"/>
        </w:rPr>
        <w:t>НКПР</w:t>
      </w:r>
      <w:r w:rsidRPr="005E1725">
        <w:rPr>
          <w:rFonts w:cs="Times New Roman"/>
          <w:sz w:val="24"/>
          <w:szCs w:val="24"/>
        </w:rPr>
        <w:t xml:space="preserve"> - нижний концентрационный предел распространения пламени паров, % об.</w:t>
      </w:r>
    </w:p>
    <w:p w14:paraId="22A60B1C" w14:textId="77777777" w:rsidR="005E1725" w:rsidRPr="005E1725" w:rsidRDefault="005E1725" w:rsidP="005E1725">
      <w:pPr>
        <w:contextualSpacing/>
        <w:rPr>
          <w:rFonts w:cs="Times New Roman"/>
          <w:sz w:val="24"/>
          <w:szCs w:val="24"/>
        </w:rPr>
      </w:pPr>
    </w:p>
    <w:p w14:paraId="5705070A" w14:textId="77777777" w:rsidR="005E1725" w:rsidRPr="005E1725" w:rsidRDefault="005E1725" w:rsidP="005E1725">
      <w:pPr>
        <w:contextualSpacing/>
        <w:rPr>
          <w:rFonts w:ascii="Calibri" w:hAnsi="Calibri"/>
          <w:sz w:val="22"/>
        </w:rPr>
      </w:pPr>
      <w:r w:rsidRPr="005E1725">
        <w:rPr>
          <w:rFonts w:cs="Times New Roman"/>
          <w:sz w:val="24"/>
          <w:szCs w:val="24"/>
          <w:lang w:val="en-US"/>
        </w:rPr>
        <w:t>P</w:t>
      </w:r>
      <w:r w:rsidRPr="005E1725">
        <w:rPr>
          <w:rFonts w:cs="Times New Roman"/>
          <w:sz w:val="24"/>
          <w:szCs w:val="24"/>
          <w:vertAlign w:val="subscript"/>
          <w:lang w:val="en-US"/>
        </w:rPr>
        <w:t>S</w:t>
      </w:r>
      <w:r w:rsidRPr="005E1725">
        <w:rPr>
          <w:rFonts w:cs="Times New Roman"/>
          <w:sz w:val="24"/>
          <w:szCs w:val="24"/>
        </w:rPr>
        <w:t xml:space="preserve"> = 10</w:t>
      </w:r>
      <w:r w:rsidRPr="005E1725">
        <w:rPr>
          <w:rFonts w:cs="Times New Roman"/>
          <w:sz w:val="24"/>
          <w:szCs w:val="24"/>
          <w:vertAlign w:val="superscript"/>
        </w:rPr>
        <w:t>А-В/(Са+</w:t>
      </w:r>
      <w:r w:rsidRPr="005E1725">
        <w:rPr>
          <w:rFonts w:cs="Times New Roman"/>
          <w:szCs w:val="28"/>
          <w:vertAlign w:val="superscript"/>
        </w:rPr>
        <w:t>t</w:t>
      </w:r>
      <w:r w:rsidRPr="005E1725">
        <w:rPr>
          <w:rFonts w:cs="Times New Roman"/>
          <w:sz w:val="20"/>
          <w:szCs w:val="20"/>
          <w:vertAlign w:val="superscript"/>
        </w:rPr>
        <w:t>P</w:t>
      </w:r>
      <w:r w:rsidRPr="005E1725">
        <w:rPr>
          <w:rFonts w:cs="Times New Roman"/>
          <w:sz w:val="24"/>
          <w:szCs w:val="24"/>
          <w:vertAlign w:val="superscript"/>
        </w:rPr>
        <w:t>)</w:t>
      </w:r>
    </w:p>
    <w:p w14:paraId="76EBEA9D" w14:textId="77777777" w:rsidR="005E1725" w:rsidRPr="005E1725" w:rsidRDefault="005E1725" w:rsidP="005E1725">
      <w:pPr>
        <w:contextualSpacing/>
        <w:rPr>
          <w:rFonts w:cs="Times New Roman"/>
          <w:sz w:val="24"/>
          <w:szCs w:val="24"/>
        </w:rPr>
      </w:pPr>
      <w:r w:rsidRPr="005E1725">
        <w:rPr>
          <w:rFonts w:cs="Times New Roman"/>
          <w:sz w:val="24"/>
          <w:szCs w:val="24"/>
        </w:rPr>
        <w:t>ρ</w:t>
      </w:r>
      <w:r w:rsidRPr="005E1725">
        <w:rPr>
          <w:rFonts w:cs="Times New Roman"/>
          <w:sz w:val="24"/>
          <w:szCs w:val="24"/>
          <w:vertAlign w:val="subscript"/>
        </w:rPr>
        <w:t>п</w:t>
      </w:r>
      <w:r w:rsidRPr="005E1725">
        <w:rPr>
          <w:rFonts w:cs="Times New Roman"/>
          <w:sz w:val="24"/>
          <w:szCs w:val="24"/>
        </w:rPr>
        <w:t xml:space="preserve"> = М/</w:t>
      </w:r>
      <w:r w:rsidRPr="005E1725">
        <w:rPr>
          <w:rFonts w:cs="Times New Roman"/>
          <w:sz w:val="24"/>
          <w:szCs w:val="24"/>
          <w:lang w:val="en-US"/>
        </w:rPr>
        <w:t>V</w:t>
      </w:r>
      <w:r w:rsidRPr="005E1725">
        <w:rPr>
          <w:rFonts w:cs="Times New Roman"/>
          <w:sz w:val="24"/>
          <w:szCs w:val="24"/>
          <w:vertAlign w:val="subscript"/>
        </w:rPr>
        <w:t>0</w:t>
      </w:r>
      <w:r w:rsidRPr="005E1725">
        <w:rPr>
          <w:rFonts w:cs="Times New Roman"/>
          <w:sz w:val="24"/>
          <w:szCs w:val="24"/>
        </w:rPr>
        <w:t>×(1+0,00367t</w:t>
      </w:r>
      <w:r w:rsidRPr="005E1725">
        <w:rPr>
          <w:rFonts w:cs="Times New Roman"/>
          <w:sz w:val="20"/>
          <w:szCs w:val="20"/>
          <w:vertAlign w:val="subscript"/>
        </w:rPr>
        <w:t>P</w:t>
      </w:r>
      <w:r w:rsidRPr="005E1725">
        <w:rPr>
          <w:rFonts w:cs="Times New Roman"/>
          <w:sz w:val="24"/>
          <w:szCs w:val="24"/>
        </w:rPr>
        <w:t>), где t</w:t>
      </w:r>
      <w:r w:rsidRPr="005E1725">
        <w:rPr>
          <w:rFonts w:cs="Times New Roman"/>
          <w:sz w:val="20"/>
          <w:szCs w:val="20"/>
          <w:vertAlign w:val="subscript"/>
        </w:rPr>
        <w:t>P</w:t>
      </w:r>
      <w:r w:rsidRPr="005E1725">
        <w:rPr>
          <w:rFonts w:cs="Times New Roman"/>
          <w:sz w:val="24"/>
          <w:szCs w:val="24"/>
        </w:rPr>
        <w:t xml:space="preserve"> – расчетная температура 36</w:t>
      </w:r>
      <w:r w:rsidRPr="005E1725">
        <w:rPr>
          <w:rFonts w:cs="Times New Roman"/>
          <w:sz w:val="24"/>
          <w:szCs w:val="24"/>
          <w:vertAlign w:val="superscript"/>
        </w:rPr>
        <w:t>0</w:t>
      </w:r>
      <w:r w:rsidRPr="005E1725">
        <w:rPr>
          <w:rFonts w:cs="Times New Roman"/>
          <w:sz w:val="24"/>
          <w:szCs w:val="24"/>
        </w:rPr>
        <w:t>С;</w:t>
      </w:r>
    </w:p>
    <w:p w14:paraId="53947D06" w14:textId="77777777" w:rsidR="005E1725" w:rsidRPr="005E1725" w:rsidRDefault="005E1725" w:rsidP="005E1725">
      <w:pPr>
        <w:contextualSpacing/>
        <w:rPr>
          <w:rFonts w:cs="Times New Roman"/>
          <w:sz w:val="24"/>
          <w:szCs w:val="24"/>
        </w:rPr>
      </w:pPr>
    </w:p>
    <w:p w14:paraId="028D2FEB" w14:textId="77777777" w:rsidR="005E1725" w:rsidRPr="005E1725" w:rsidRDefault="005E1725" w:rsidP="005E1725">
      <w:pPr>
        <w:contextualSpacing/>
        <w:rPr>
          <w:rFonts w:cs="Times New Roman"/>
          <w:sz w:val="24"/>
          <w:szCs w:val="24"/>
        </w:rPr>
      </w:pPr>
      <w:r w:rsidRPr="005E1725">
        <w:rPr>
          <w:rFonts w:cs="Times New Roman"/>
          <w:sz w:val="24"/>
          <w:szCs w:val="24"/>
        </w:rPr>
        <w:t>М – молярная масса, М</w:t>
      </w:r>
      <w:r w:rsidRPr="005E1725">
        <w:rPr>
          <w:rFonts w:cs="Times New Roman"/>
          <w:sz w:val="24"/>
          <w:szCs w:val="24"/>
          <w:vertAlign w:val="subscript"/>
        </w:rPr>
        <w:t xml:space="preserve">диз.топ </w:t>
      </w:r>
      <w:r w:rsidRPr="005E1725">
        <w:rPr>
          <w:rFonts w:cs="Times New Roman"/>
          <w:sz w:val="24"/>
          <w:szCs w:val="24"/>
        </w:rPr>
        <w:t>= 172,3 кг/кмоль, V</w:t>
      </w:r>
      <w:r w:rsidRPr="005E1725">
        <w:rPr>
          <w:rFonts w:cs="Times New Roman"/>
          <w:sz w:val="24"/>
          <w:szCs w:val="24"/>
          <w:vertAlign w:val="subscript"/>
        </w:rPr>
        <w:t>0</w:t>
      </w:r>
      <w:r w:rsidRPr="005E1725">
        <w:rPr>
          <w:rFonts w:cs="Times New Roman"/>
          <w:sz w:val="24"/>
          <w:szCs w:val="24"/>
        </w:rPr>
        <w:t xml:space="preserve"> – молярный объём, м</w:t>
      </w:r>
      <w:r w:rsidRPr="005E1725">
        <w:rPr>
          <w:rFonts w:cs="Times New Roman"/>
          <w:sz w:val="24"/>
          <w:szCs w:val="24"/>
          <w:vertAlign w:val="superscript"/>
        </w:rPr>
        <w:t>3</w:t>
      </w:r>
      <w:r w:rsidRPr="005E1725">
        <w:rPr>
          <w:rFonts w:cs="Times New Roman"/>
          <w:sz w:val="24"/>
          <w:szCs w:val="24"/>
        </w:rPr>
        <w:t>/кмоль</w:t>
      </w:r>
    </w:p>
    <w:p w14:paraId="7D73EA96" w14:textId="77777777" w:rsidR="005E1725" w:rsidRPr="005E1725" w:rsidRDefault="005E1725" w:rsidP="005E1725">
      <w:pPr>
        <w:contextualSpacing/>
        <w:rPr>
          <w:rFonts w:cs="Times New Roman"/>
          <w:sz w:val="24"/>
          <w:szCs w:val="24"/>
        </w:rPr>
      </w:pPr>
    </w:p>
    <w:p w14:paraId="62FB80BE" w14:textId="77777777" w:rsidR="005E1725" w:rsidRPr="005E1725" w:rsidRDefault="005E1725" w:rsidP="005E1725">
      <w:pPr>
        <w:contextualSpacing/>
        <w:rPr>
          <w:rFonts w:cs="Times New Roman"/>
          <w:sz w:val="24"/>
          <w:szCs w:val="24"/>
        </w:rPr>
      </w:pPr>
      <w:r w:rsidRPr="005E1725">
        <w:rPr>
          <w:rFonts w:cs="Times New Roman"/>
          <w:sz w:val="24"/>
          <w:szCs w:val="24"/>
        </w:rPr>
        <w:t>Интенсивность испарения ДТ:</w:t>
      </w:r>
    </w:p>
    <w:p w14:paraId="6586DA5A" w14:textId="77777777" w:rsidR="005E1725" w:rsidRPr="005E1725" w:rsidRDefault="005E1725" w:rsidP="005E1725">
      <w:pPr>
        <w:contextualSpacing/>
        <w:rPr>
          <w:rFonts w:cs="Times New Roman"/>
          <w:sz w:val="24"/>
          <w:szCs w:val="24"/>
        </w:rPr>
      </w:pPr>
    </w:p>
    <w:p w14:paraId="0173AD07" w14:textId="77777777" w:rsidR="005E1725" w:rsidRPr="005E1725" w:rsidRDefault="005E1725" w:rsidP="005E1725">
      <w:pPr>
        <w:rPr>
          <w:rFonts w:cs="Times New Roman"/>
          <w:sz w:val="24"/>
          <w:szCs w:val="24"/>
          <w:vertAlign w:val="subscript"/>
        </w:rPr>
      </w:pPr>
      <w:r w:rsidRPr="005E1725">
        <w:rPr>
          <w:rFonts w:cs="Times New Roman"/>
          <w:sz w:val="24"/>
          <w:szCs w:val="24"/>
          <w:lang w:val="en-US"/>
        </w:rPr>
        <w:t>W</w:t>
      </w:r>
      <w:r w:rsidRPr="005E1725">
        <w:rPr>
          <w:rFonts w:cs="Times New Roman"/>
          <w:sz w:val="24"/>
          <w:szCs w:val="24"/>
        </w:rPr>
        <w:t>= 10</w:t>
      </w:r>
      <w:r w:rsidRPr="005E1725">
        <w:rPr>
          <w:rFonts w:cs="Times New Roman"/>
          <w:sz w:val="24"/>
          <w:szCs w:val="24"/>
          <w:vertAlign w:val="superscript"/>
        </w:rPr>
        <w:t>-6</w:t>
      </w:r>
      <w:r w:rsidRPr="005E1725">
        <w:rPr>
          <w:rFonts w:cs="Times New Roman"/>
          <w:sz w:val="24"/>
          <w:szCs w:val="24"/>
        </w:rPr>
        <w:t>×М</w:t>
      </w:r>
      <w:r w:rsidRPr="005E1725">
        <w:rPr>
          <w:rFonts w:cs="Times New Roman"/>
          <w:sz w:val="24"/>
          <w:szCs w:val="24"/>
          <w:vertAlign w:val="superscript"/>
        </w:rPr>
        <w:t>1/2</w:t>
      </w:r>
      <w:r w:rsidRPr="005E1725">
        <w:rPr>
          <w:rFonts w:cs="Times New Roman"/>
          <w:sz w:val="24"/>
          <w:szCs w:val="24"/>
        </w:rPr>
        <w:t>×</w:t>
      </w:r>
      <w:r w:rsidRPr="005E1725">
        <w:rPr>
          <w:rFonts w:cs="Times New Roman"/>
          <w:sz w:val="24"/>
          <w:szCs w:val="24"/>
          <w:lang w:val="en-US"/>
        </w:rPr>
        <w:t>P</w:t>
      </w:r>
      <w:r w:rsidRPr="005E1725">
        <w:rPr>
          <w:rFonts w:cs="Times New Roman"/>
          <w:sz w:val="24"/>
          <w:szCs w:val="24"/>
          <w:vertAlign w:val="subscript"/>
          <w:lang w:val="en-US"/>
        </w:rPr>
        <w:t>S</w:t>
      </w:r>
    </w:p>
    <w:p w14:paraId="4DC1A276" w14:textId="77777777" w:rsidR="005E1725" w:rsidRPr="005E1725" w:rsidRDefault="005E1725" w:rsidP="005E1725">
      <w:pPr>
        <w:rPr>
          <w:rFonts w:cs="Times New Roman"/>
          <w:sz w:val="24"/>
          <w:szCs w:val="24"/>
        </w:rPr>
      </w:pPr>
    </w:p>
    <w:p w14:paraId="18825632" w14:textId="2CB5F381" w:rsidR="005E1725" w:rsidRPr="005E1725" w:rsidRDefault="005E1725" w:rsidP="005E1725">
      <w:pPr>
        <w:rPr>
          <w:rFonts w:cs="Times New Roman"/>
          <w:sz w:val="24"/>
          <w:szCs w:val="24"/>
        </w:rPr>
      </w:pPr>
      <w:r w:rsidRPr="005E1725">
        <w:rPr>
          <w:rFonts w:cs="Times New Roman"/>
          <w:sz w:val="24"/>
          <w:szCs w:val="24"/>
        </w:rPr>
        <w:t xml:space="preserve">Масса ДТ, поступившего на территорию </w:t>
      </w:r>
      <w:r w:rsidR="00FF4692" w:rsidRPr="005E1725">
        <w:rPr>
          <w:rFonts w:cs="Times New Roman"/>
          <w:sz w:val="24"/>
          <w:szCs w:val="24"/>
        </w:rPr>
        <w:t>насосной станции,</w:t>
      </w:r>
      <w:r w:rsidRPr="005E1725">
        <w:rPr>
          <w:rFonts w:cs="Times New Roman"/>
          <w:sz w:val="24"/>
          <w:szCs w:val="24"/>
        </w:rPr>
        <w:t xml:space="preserve"> принимается равной 1% массы </w:t>
      </w:r>
      <w:r w:rsidR="00FF4692" w:rsidRPr="005E1725">
        <w:rPr>
          <w:rFonts w:cs="Times New Roman"/>
          <w:sz w:val="24"/>
          <w:szCs w:val="24"/>
        </w:rPr>
        <w:t>ДТ,</w:t>
      </w:r>
      <w:r w:rsidRPr="005E1725">
        <w:rPr>
          <w:rFonts w:cs="Times New Roman"/>
          <w:sz w:val="24"/>
          <w:szCs w:val="24"/>
        </w:rPr>
        <w:t xml:space="preserve"> находящегося в одном резервуаре:</w:t>
      </w:r>
    </w:p>
    <w:p w14:paraId="5B318C7C" w14:textId="77777777" w:rsidR="005E1725" w:rsidRPr="005E1725" w:rsidRDefault="005E1725" w:rsidP="005E1725">
      <w:pPr>
        <w:rPr>
          <w:rFonts w:cs="Times New Roman"/>
          <w:sz w:val="24"/>
          <w:szCs w:val="24"/>
        </w:rPr>
      </w:pPr>
    </w:p>
    <w:p w14:paraId="16E76676" w14:textId="77777777" w:rsidR="005E1725" w:rsidRPr="005E1725" w:rsidRDefault="005E1725" w:rsidP="005E1725">
      <w:pPr>
        <w:rPr>
          <w:rFonts w:cs="Times New Roman"/>
          <w:sz w:val="24"/>
          <w:szCs w:val="24"/>
        </w:rPr>
      </w:pPr>
      <w:r w:rsidRPr="005E1725">
        <w:rPr>
          <w:rFonts w:cs="Times New Roman"/>
          <w:sz w:val="24"/>
          <w:szCs w:val="24"/>
        </w:rPr>
        <w:t>m</w:t>
      </w:r>
      <w:r w:rsidRPr="005E1725">
        <w:rPr>
          <w:rFonts w:cs="Times New Roman"/>
          <w:sz w:val="24"/>
          <w:szCs w:val="24"/>
          <w:vertAlign w:val="subscript"/>
        </w:rPr>
        <w:t xml:space="preserve">дт </w:t>
      </w:r>
      <w:r w:rsidRPr="005E1725">
        <w:rPr>
          <w:rFonts w:cs="Times New Roman"/>
          <w:sz w:val="24"/>
          <w:szCs w:val="24"/>
        </w:rPr>
        <w:t>= 86000 × 0,01 = 860 кг</w:t>
      </w:r>
    </w:p>
    <w:p w14:paraId="4652888B" w14:textId="77777777" w:rsidR="005E1725" w:rsidRPr="005E1725" w:rsidRDefault="005E1725" w:rsidP="005E1725">
      <w:pPr>
        <w:rPr>
          <w:rFonts w:cs="Times New Roman"/>
          <w:sz w:val="24"/>
          <w:szCs w:val="24"/>
        </w:rPr>
      </w:pPr>
    </w:p>
    <w:p w14:paraId="674D27DE" w14:textId="5B4B5D93" w:rsidR="005E1725" w:rsidRPr="005E1725" w:rsidRDefault="005E1725" w:rsidP="005E1725">
      <w:pPr>
        <w:rPr>
          <w:rFonts w:cs="Times New Roman"/>
          <w:sz w:val="24"/>
          <w:szCs w:val="24"/>
        </w:rPr>
      </w:pPr>
      <w:r w:rsidRPr="005E1725">
        <w:rPr>
          <w:rFonts w:cs="Times New Roman"/>
          <w:sz w:val="24"/>
          <w:szCs w:val="24"/>
        </w:rPr>
        <w:t xml:space="preserve">Площадь пролива при растекании ДТ: </w:t>
      </w:r>
      <w:r w:rsidRPr="005E1725">
        <w:rPr>
          <w:rFonts w:cs="Times New Roman"/>
          <w:sz w:val="24"/>
          <w:szCs w:val="24"/>
        </w:rPr>
        <w:tab/>
        <w:t>F = 3,6 ×5,64 = 20,3 кв.м.</w:t>
      </w:r>
    </w:p>
    <w:p w14:paraId="15FF54A8" w14:textId="77777777" w:rsidR="005E1725" w:rsidRPr="005E1725" w:rsidRDefault="005E1725" w:rsidP="005E1725">
      <w:pPr>
        <w:rPr>
          <w:rFonts w:cs="Times New Roman"/>
          <w:sz w:val="24"/>
          <w:szCs w:val="24"/>
          <w:vertAlign w:val="superscript"/>
        </w:rPr>
      </w:pPr>
    </w:p>
    <w:p w14:paraId="7F5F5ECF" w14:textId="77777777" w:rsidR="005E1725" w:rsidRDefault="005E1725" w:rsidP="005E1725">
      <w:pPr>
        <w:ind w:firstLine="708"/>
        <w:rPr>
          <w:rFonts w:cs="Times New Roman"/>
          <w:sz w:val="24"/>
          <w:szCs w:val="24"/>
        </w:rPr>
      </w:pPr>
      <w:r w:rsidRPr="005E1725">
        <w:rPr>
          <w:rFonts w:cs="Times New Roman"/>
          <w:sz w:val="24"/>
          <w:szCs w:val="24"/>
        </w:rPr>
        <w:t xml:space="preserve">Дизельное топливо поступит в зону насосной станции на бетонное основание, оборудованное преграждающей конструкцией по всему периметру для сбора нефтепродуктов от разлития, площадь которого составляет 20,3 кв.м. Помещение оснащено конструкцией для преграждения вылива топлива за пределы данного зеркала. </w:t>
      </w:r>
    </w:p>
    <w:p w14:paraId="5B6C8B76" w14:textId="77777777" w:rsidR="008A6B5B" w:rsidRPr="005E1725" w:rsidRDefault="008A6B5B" w:rsidP="005E1725">
      <w:pPr>
        <w:ind w:firstLine="708"/>
        <w:rPr>
          <w:rFonts w:cs="Times New Roman"/>
          <w:sz w:val="24"/>
          <w:szCs w:val="24"/>
        </w:rPr>
      </w:pPr>
    </w:p>
    <w:p w14:paraId="08C52ABB" w14:textId="77777777" w:rsidR="005E1725" w:rsidRPr="005E1725" w:rsidRDefault="005E1725" w:rsidP="005E1725">
      <w:pPr>
        <w:rPr>
          <w:rFonts w:cs="Times New Roman"/>
          <w:sz w:val="24"/>
          <w:szCs w:val="24"/>
        </w:rPr>
      </w:pPr>
      <w:r w:rsidRPr="005E1725">
        <w:rPr>
          <w:rFonts w:cs="Times New Roman"/>
          <w:sz w:val="24"/>
          <w:szCs w:val="24"/>
        </w:rPr>
        <w:t>Расчетные данные для дизельного топлива:</w:t>
      </w:r>
    </w:p>
    <w:p w14:paraId="0F050168" w14:textId="77777777" w:rsidR="005E1725" w:rsidRPr="005E1725" w:rsidRDefault="005E1725" w:rsidP="005E1725">
      <w:pPr>
        <w:rPr>
          <w:rFonts w:cs="Times New Roman"/>
          <w:sz w:val="24"/>
          <w:szCs w:val="24"/>
        </w:rPr>
      </w:pPr>
    </w:p>
    <w:p w14:paraId="4E13B278" w14:textId="77777777" w:rsidR="005E1725" w:rsidRPr="005E1725" w:rsidRDefault="005E1725" w:rsidP="005E1725">
      <w:pPr>
        <w:contextualSpacing/>
        <w:rPr>
          <w:rFonts w:cs="Times New Roman"/>
          <w:sz w:val="24"/>
          <w:szCs w:val="24"/>
        </w:rPr>
      </w:pPr>
      <w:r w:rsidRPr="005E1725">
        <w:rPr>
          <w:rFonts w:cs="Times New Roman"/>
          <w:sz w:val="24"/>
          <w:szCs w:val="24"/>
          <w:lang w:val="en-US"/>
        </w:rPr>
        <w:lastRenderedPageBreak/>
        <w:t>P</w:t>
      </w:r>
      <w:r w:rsidRPr="005E1725">
        <w:rPr>
          <w:rFonts w:cs="Times New Roman"/>
          <w:sz w:val="24"/>
          <w:szCs w:val="24"/>
          <w:vertAlign w:val="subscript"/>
          <w:lang w:val="en-US"/>
        </w:rPr>
        <w:t>S</w:t>
      </w:r>
      <w:r w:rsidRPr="005E1725">
        <w:rPr>
          <w:rFonts w:cs="Times New Roman"/>
          <w:sz w:val="24"/>
          <w:szCs w:val="24"/>
        </w:rPr>
        <w:t xml:space="preserve"> = 10</w:t>
      </w:r>
      <w:r w:rsidRPr="005E1725">
        <w:rPr>
          <w:rFonts w:cs="Times New Roman"/>
          <w:sz w:val="24"/>
          <w:szCs w:val="24"/>
          <w:vertAlign w:val="superscript"/>
        </w:rPr>
        <w:t>5,07818-1255,73/(199,523+36)</w:t>
      </w:r>
      <w:r w:rsidRPr="005E1725">
        <w:rPr>
          <w:rFonts w:cs="Times New Roman"/>
          <w:sz w:val="24"/>
          <w:szCs w:val="24"/>
        </w:rPr>
        <w:t xml:space="preserve"> = 0,558 кПа, </w:t>
      </w:r>
    </w:p>
    <w:p w14:paraId="64B28E91" w14:textId="77777777" w:rsidR="005E1725" w:rsidRPr="005E1725" w:rsidRDefault="005E1725" w:rsidP="005E1725">
      <w:pPr>
        <w:contextualSpacing/>
        <w:rPr>
          <w:rFonts w:cs="Times New Roman"/>
          <w:sz w:val="24"/>
          <w:szCs w:val="24"/>
        </w:rPr>
      </w:pPr>
      <w:r w:rsidRPr="005E1725">
        <w:rPr>
          <w:rFonts w:cs="Times New Roman"/>
          <w:sz w:val="24"/>
          <w:szCs w:val="24"/>
        </w:rPr>
        <w:t>ρ</w:t>
      </w:r>
      <w:r w:rsidRPr="005E1725">
        <w:rPr>
          <w:rFonts w:cs="Times New Roman"/>
          <w:sz w:val="24"/>
          <w:szCs w:val="24"/>
          <w:vertAlign w:val="subscript"/>
        </w:rPr>
        <w:t>п</w:t>
      </w:r>
      <w:r w:rsidRPr="005E1725">
        <w:rPr>
          <w:rFonts w:cs="Times New Roman"/>
          <w:sz w:val="24"/>
          <w:szCs w:val="24"/>
        </w:rPr>
        <w:t xml:space="preserve"> = 172,3/22,4×(1+0,00367×36) = 6,79 кг/м</w:t>
      </w:r>
      <w:r w:rsidRPr="005E1725">
        <w:rPr>
          <w:rFonts w:cs="Times New Roman"/>
          <w:sz w:val="24"/>
          <w:szCs w:val="24"/>
          <w:vertAlign w:val="superscript"/>
        </w:rPr>
        <w:t>3</w:t>
      </w:r>
      <w:r w:rsidRPr="005E1725">
        <w:rPr>
          <w:rFonts w:cs="Times New Roman"/>
          <w:sz w:val="24"/>
          <w:szCs w:val="24"/>
        </w:rPr>
        <w:cr/>
      </w:r>
      <w:r w:rsidRPr="005E1725">
        <w:rPr>
          <w:rFonts w:cs="Times New Roman"/>
          <w:sz w:val="24"/>
          <w:szCs w:val="24"/>
          <w:lang w:val="en-US"/>
        </w:rPr>
        <w:t>W</w:t>
      </w:r>
      <w:r w:rsidRPr="005E1725">
        <w:rPr>
          <w:rFonts w:cs="Times New Roman"/>
          <w:sz w:val="24"/>
          <w:szCs w:val="24"/>
        </w:rPr>
        <w:t>= 10</w:t>
      </w:r>
      <w:r w:rsidRPr="005E1725">
        <w:rPr>
          <w:rFonts w:cs="Times New Roman"/>
          <w:sz w:val="24"/>
          <w:szCs w:val="24"/>
          <w:vertAlign w:val="superscript"/>
        </w:rPr>
        <w:t>-6</w:t>
      </w:r>
      <w:r w:rsidRPr="005E1725">
        <w:rPr>
          <w:rFonts w:cs="Times New Roman"/>
          <w:sz w:val="24"/>
          <w:szCs w:val="24"/>
        </w:rPr>
        <w:t>×172,3</w:t>
      </w:r>
      <w:r w:rsidRPr="005E1725">
        <w:rPr>
          <w:rFonts w:cs="Times New Roman"/>
          <w:sz w:val="24"/>
          <w:szCs w:val="24"/>
          <w:vertAlign w:val="superscript"/>
        </w:rPr>
        <w:t>1/2</w:t>
      </w:r>
      <w:r w:rsidRPr="005E1725">
        <w:rPr>
          <w:rFonts w:cs="Times New Roman"/>
          <w:sz w:val="24"/>
          <w:szCs w:val="24"/>
        </w:rPr>
        <w:t>×0,558 = 0,0000073 кг/(м</w:t>
      </w:r>
      <w:r w:rsidRPr="005E1725">
        <w:rPr>
          <w:rFonts w:cs="Times New Roman"/>
          <w:sz w:val="24"/>
          <w:szCs w:val="24"/>
          <w:vertAlign w:val="superscript"/>
        </w:rPr>
        <w:t>2</w:t>
      </w:r>
      <w:r w:rsidRPr="005E1725">
        <w:rPr>
          <w:rFonts w:cs="Times New Roman"/>
          <w:sz w:val="24"/>
          <w:szCs w:val="24"/>
        </w:rPr>
        <w:t>×с)</w:t>
      </w:r>
    </w:p>
    <w:p w14:paraId="31143CE0" w14:textId="77777777" w:rsidR="005E1725" w:rsidRDefault="005E1725" w:rsidP="005E1725">
      <w:pPr>
        <w:contextualSpacing/>
        <w:rPr>
          <w:rFonts w:cs="Times New Roman"/>
          <w:sz w:val="24"/>
          <w:szCs w:val="24"/>
        </w:rPr>
      </w:pPr>
      <w:r w:rsidRPr="005E1725">
        <w:rPr>
          <w:rFonts w:cs="Times New Roman"/>
          <w:sz w:val="24"/>
          <w:szCs w:val="24"/>
        </w:rPr>
        <w:t>m</w:t>
      </w:r>
      <w:r w:rsidRPr="005E1725">
        <w:rPr>
          <w:rFonts w:cs="Times New Roman"/>
          <w:sz w:val="24"/>
          <w:szCs w:val="24"/>
          <w:vertAlign w:val="subscript"/>
        </w:rPr>
        <w:t xml:space="preserve">дт </w:t>
      </w:r>
      <w:r w:rsidRPr="005E1725">
        <w:rPr>
          <w:rFonts w:cs="Times New Roman"/>
          <w:sz w:val="24"/>
          <w:szCs w:val="24"/>
        </w:rPr>
        <w:t>= 860 кг</w:t>
      </w:r>
    </w:p>
    <w:p w14:paraId="1FAEA0C1" w14:textId="77777777" w:rsidR="008A6B5B" w:rsidRPr="005E1725" w:rsidRDefault="008A6B5B" w:rsidP="005E1725">
      <w:pPr>
        <w:contextualSpacing/>
        <w:rPr>
          <w:rFonts w:cs="Times New Roman"/>
          <w:sz w:val="24"/>
          <w:szCs w:val="24"/>
        </w:rPr>
      </w:pPr>
    </w:p>
    <w:p w14:paraId="70701BF0" w14:textId="77777777" w:rsidR="005E1725" w:rsidRPr="005E1725" w:rsidRDefault="005E1725" w:rsidP="005E1725">
      <w:pPr>
        <w:rPr>
          <w:rFonts w:cs="Times New Roman"/>
          <w:sz w:val="24"/>
          <w:szCs w:val="24"/>
        </w:rPr>
      </w:pPr>
      <w:r w:rsidRPr="005E1725">
        <w:rPr>
          <w:rFonts w:cs="Times New Roman"/>
          <w:sz w:val="24"/>
          <w:szCs w:val="24"/>
        </w:rPr>
        <w:t>В дальнейший расчет принимается время ликвидации разлива дизельного топлива равное 1 час, т.е. 3600 сек.</w:t>
      </w:r>
    </w:p>
    <w:p w14:paraId="17ECB9BB" w14:textId="77777777" w:rsidR="005E1725" w:rsidRPr="005E1725" w:rsidRDefault="005E1725" w:rsidP="005E1725">
      <w:pPr>
        <w:rPr>
          <w:rFonts w:cs="Times New Roman"/>
          <w:sz w:val="24"/>
          <w:szCs w:val="24"/>
        </w:rPr>
      </w:pPr>
    </w:p>
    <w:p w14:paraId="6F9DF201" w14:textId="77777777" w:rsidR="005E1725" w:rsidRPr="005E1725" w:rsidRDefault="005E1725" w:rsidP="005E1725">
      <w:pPr>
        <w:rPr>
          <w:rFonts w:cs="Times New Roman"/>
          <w:sz w:val="24"/>
          <w:szCs w:val="24"/>
        </w:rPr>
      </w:pPr>
      <w:r w:rsidRPr="005E1725">
        <w:rPr>
          <w:rFonts w:cs="Times New Roman"/>
          <w:sz w:val="24"/>
          <w:szCs w:val="24"/>
        </w:rPr>
        <w:t>Масса испарившегося ДТ за время τ = 1 час составит:</w:t>
      </w:r>
    </w:p>
    <w:p w14:paraId="1959FD9D" w14:textId="77777777" w:rsidR="005E1725" w:rsidRPr="005E1725" w:rsidRDefault="005E1725" w:rsidP="005E1725">
      <w:pPr>
        <w:rPr>
          <w:rFonts w:cs="Times New Roman"/>
          <w:sz w:val="24"/>
          <w:szCs w:val="24"/>
        </w:rPr>
      </w:pPr>
    </w:p>
    <w:p w14:paraId="2C631D38" w14:textId="77777777" w:rsidR="005E1725" w:rsidRDefault="005E1725" w:rsidP="005E1725">
      <w:pPr>
        <w:rPr>
          <w:rFonts w:cs="Times New Roman"/>
          <w:sz w:val="24"/>
          <w:szCs w:val="24"/>
        </w:rPr>
      </w:pPr>
      <w:r w:rsidRPr="005E1725">
        <w:rPr>
          <w:rFonts w:cs="Times New Roman"/>
          <w:sz w:val="24"/>
          <w:szCs w:val="24"/>
        </w:rPr>
        <w:t>m</w:t>
      </w:r>
      <w:r w:rsidRPr="005E1725">
        <w:rPr>
          <w:rFonts w:cs="Times New Roman"/>
          <w:sz w:val="24"/>
          <w:szCs w:val="24"/>
          <w:vertAlign w:val="subscript"/>
        </w:rPr>
        <w:t>и</w:t>
      </w:r>
      <w:r w:rsidRPr="005E1725">
        <w:rPr>
          <w:rFonts w:cs="Times New Roman"/>
          <w:sz w:val="24"/>
          <w:szCs w:val="24"/>
        </w:rPr>
        <w:t xml:space="preserve"> = W × F × τ = 0,0000073×20,3×3600 = 0,533484 кг</w:t>
      </w:r>
    </w:p>
    <w:p w14:paraId="450F79FA" w14:textId="77777777" w:rsidR="008A6B5B" w:rsidRDefault="008A6B5B" w:rsidP="005E1725">
      <w:pPr>
        <w:rPr>
          <w:rFonts w:cs="Times New Roman"/>
          <w:sz w:val="24"/>
          <w:szCs w:val="24"/>
        </w:rPr>
      </w:pPr>
    </w:p>
    <w:p w14:paraId="4AEC7DDE" w14:textId="77777777" w:rsidR="008A6B5B" w:rsidRDefault="008A6B5B" w:rsidP="008A6B5B">
      <w:pPr>
        <w:contextualSpacing/>
        <w:rPr>
          <w:rFonts w:cs="Times New Roman"/>
          <w:sz w:val="24"/>
          <w:szCs w:val="24"/>
        </w:rPr>
      </w:pPr>
      <w:r w:rsidRPr="00CE32F9">
        <w:rPr>
          <w:rFonts w:cs="Times New Roman"/>
          <w:sz w:val="24"/>
          <w:szCs w:val="24"/>
        </w:rPr>
        <w:t>Масса горючего вещества, содержащегося в облаке, с концентрацией между нижним и верхним концентрационным пределом распространения пламени составит:</w:t>
      </w:r>
    </w:p>
    <w:p w14:paraId="6DA58A42" w14:textId="77777777" w:rsidR="008A6B5B" w:rsidRPr="00CE32F9" w:rsidRDefault="008A6B5B" w:rsidP="008A6B5B">
      <w:pPr>
        <w:contextualSpacing/>
        <w:rPr>
          <w:rFonts w:cs="Times New Roman"/>
          <w:sz w:val="24"/>
          <w:szCs w:val="24"/>
        </w:rPr>
      </w:pPr>
    </w:p>
    <w:p w14:paraId="02B5F34D" w14:textId="75EB4FFF" w:rsidR="008A6B5B" w:rsidRPr="00CE32F9" w:rsidRDefault="008A6B5B" w:rsidP="008A6B5B">
      <w:pPr>
        <w:contextualSpacing/>
        <w:rPr>
          <w:rFonts w:cs="Times New Roman"/>
          <w:sz w:val="24"/>
          <w:szCs w:val="24"/>
        </w:rPr>
      </w:pPr>
      <w:r w:rsidRPr="00CE32F9">
        <w:rPr>
          <w:rFonts w:cs="Times New Roman"/>
          <w:sz w:val="24"/>
          <w:szCs w:val="24"/>
        </w:rPr>
        <w:t>m</w:t>
      </w:r>
      <w:r w:rsidRPr="00CE32F9">
        <w:rPr>
          <w:rFonts w:cs="Times New Roman"/>
          <w:sz w:val="24"/>
          <w:szCs w:val="24"/>
          <w:vertAlign w:val="subscript"/>
        </w:rPr>
        <w:t>г</w:t>
      </w:r>
      <w:r w:rsidRPr="00CE32F9">
        <w:rPr>
          <w:rFonts w:cs="Times New Roman"/>
          <w:sz w:val="24"/>
          <w:szCs w:val="24"/>
        </w:rPr>
        <w:t xml:space="preserve"> = m</w:t>
      </w:r>
      <w:r w:rsidRPr="00CE32F9">
        <w:rPr>
          <w:rFonts w:cs="Times New Roman"/>
          <w:sz w:val="24"/>
          <w:szCs w:val="24"/>
          <w:vertAlign w:val="subscript"/>
        </w:rPr>
        <w:t>и</w:t>
      </w:r>
      <w:r w:rsidRPr="00CE32F9">
        <w:rPr>
          <w:rFonts w:cs="Times New Roman"/>
          <w:sz w:val="24"/>
          <w:szCs w:val="24"/>
        </w:rPr>
        <w:t xml:space="preserve"> × Z = </w:t>
      </w:r>
      <w:r>
        <w:rPr>
          <w:rFonts w:cs="Times New Roman"/>
          <w:sz w:val="24"/>
          <w:szCs w:val="24"/>
        </w:rPr>
        <w:t>0</w:t>
      </w:r>
      <w:r w:rsidRPr="00CE32F9">
        <w:rPr>
          <w:rFonts w:cs="Times New Roman"/>
          <w:sz w:val="24"/>
          <w:szCs w:val="24"/>
        </w:rPr>
        <w:t>,</w:t>
      </w:r>
      <w:r>
        <w:rPr>
          <w:rFonts w:cs="Times New Roman"/>
          <w:sz w:val="24"/>
          <w:szCs w:val="24"/>
        </w:rPr>
        <w:t>5</w:t>
      </w:r>
      <w:r w:rsidRPr="008A6B5B">
        <w:rPr>
          <w:rFonts w:cs="Times New Roman"/>
          <w:sz w:val="24"/>
          <w:szCs w:val="24"/>
        </w:rPr>
        <w:t>33484</w:t>
      </w:r>
      <w:r w:rsidRPr="00CE32F9">
        <w:rPr>
          <w:rFonts w:cs="Times New Roman"/>
          <w:sz w:val="24"/>
          <w:szCs w:val="24"/>
        </w:rPr>
        <w:t xml:space="preserve"> × 0,1 = </w:t>
      </w:r>
      <w:r w:rsidRPr="008A6B5B">
        <w:rPr>
          <w:rFonts w:cs="Times New Roman"/>
          <w:sz w:val="24"/>
          <w:szCs w:val="24"/>
        </w:rPr>
        <w:t>0,</w:t>
      </w:r>
      <w:r>
        <w:rPr>
          <w:rFonts w:cs="Times New Roman"/>
          <w:sz w:val="24"/>
          <w:szCs w:val="24"/>
        </w:rPr>
        <w:t>0</w:t>
      </w:r>
      <w:r w:rsidRPr="008A6B5B">
        <w:rPr>
          <w:rFonts w:cs="Times New Roman"/>
          <w:sz w:val="24"/>
          <w:szCs w:val="24"/>
        </w:rPr>
        <w:t xml:space="preserve">533484 </w:t>
      </w:r>
      <w:r w:rsidRPr="00CE32F9">
        <w:rPr>
          <w:rFonts w:cs="Times New Roman"/>
          <w:sz w:val="24"/>
          <w:szCs w:val="24"/>
        </w:rPr>
        <w:t>кг</w:t>
      </w:r>
    </w:p>
    <w:p w14:paraId="5EB46DFD" w14:textId="77777777" w:rsidR="008A6B5B" w:rsidRPr="005E1725" w:rsidRDefault="008A6B5B" w:rsidP="005E1725">
      <w:pPr>
        <w:rPr>
          <w:rFonts w:cs="Times New Roman"/>
          <w:sz w:val="24"/>
          <w:szCs w:val="24"/>
        </w:rPr>
      </w:pPr>
    </w:p>
    <w:p w14:paraId="13DBD8A2" w14:textId="77777777" w:rsidR="008A6B5B" w:rsidRPr="00A03472" w:rsidRDefault="008A6B5B" w:rsidP="008A6B5B">
      <w:pPr>
        <w:contextualSpacing/>
        <w:rPr>
          <w:rFonts w:cs="Times New Roman"/>
          <w:sz w:val="24"/>
          <w:szCs w:val="24"/>
        </w:rPr>
      </w:pPr>
      <w:r w:rsidRPr="00A03472">
        <w:rPr>
          <w:rFonts w:cs="Times New Roman"/>
          <w:sz w:val="24"/>
          <w:szCs w:val="24"/>
        </w:rPr>
        <w:t>Согласно СП 12.13130.2009 (ОПРЕДЕЛЕНИЕ КАТЕГОРИЙ ПОМЕЩЕНИЙ, ЗДАНИЙ И НАРУЖНЫХ УСТАНОВОК ПО ВЗРЫВОПОЖАРНОЙ И ПОЖАРНОЙ ОПАСНОСТИ) применяется следующий метод расчета:</w:t>
      </w:r>
    </w:p>
    <w:p w14:paraId="74127BD7" w14:textId="77777777" w:rsidR="008A6B5B" w:rsidRPr="00A03472" w:rsidRDefault="008A6B5B" w:rsidP="008A6B5B">
      <w:pPr>
        <w:contextualSpacing/>
        <w:rPr>
          <w:rFonts w:cs="Times New Roman"/>
          <w:sz w:val="24"/>
          <w:szCs w:val="24"/>
        </w:rPr>
      </w:pPr>
      <w:r w:rsidRPr="00A03472">
        <w:rPr>
          <w:rFonts w:cs="Times New Roman"/>
          <w:sz w:val="24"/>
          <w:szCs w:val="24"/>
        </w:rPr>
        <w:t>Избыточное давление ΔР для индивидуальных горючих веществ, состоящих из атомов С, Н, О, N, Сl, Вr, I, F, определяется по формуле</w:t>
      </w:r>
    </w:p>
    <w:p w14:paraId="0425E1C4" w14:textId="77777777" w:rsidR="008A6B5B" w:rsidRPr="00A03472" w:rsidRDefault="008A6B5B" w:rsidP="008A6B5B">
      <w:pPr>
        <w:contextualSpacing/>
        <w:rPr>
          <w:rFonts w:cs="Times New Roman"/>
          <w:sz w:val="24"/>
          <w:szCs w:val="24"/>
        </w:rPr>
      </w:pPr>
    </w:p>
    <w:p w14:paraId="3C52DD04" w14:textId="50D5934E" w:rsidR="008A6B5B" w:rsidRPr="00A03472" w:rsidRDefault="008A6B5B" w:rsidP="008A6B5B">
      <w:pPr>
        <w:rPr>
          <w:rFonts w:eastAsia="Times New Roman" w:cs="Times New Roman"/>
          <w:sz w:val="24"/>
          <w:szCs w:val="24"/>
          <w:lang w:eastAsia="ru-RU"/>
        </w:rPr>
      </w:pPr>
      <w:r w:rsidRPr="00A03472">
        <w:rPr>
          <w:rFonts w:eastAsia="Times New Roman" w:cs="Times New Roman"/>
          <w:sz w:val="24"/>
          <w:szCs w:val="24"/>
          <w:lang w:eastAsia="ru-RU"/>
        </w:rPr>
        <w:t>∆Р = (Р</w:t>
      </w:r>
      <w:r w:rsidRPr="00A03472">
        <w:rPr>
          <w:rFonts w:eastAsia="Times New Roman" w:cs="Times New Roman"/>
          <w:sz w:val="24"/>
          <w:szCs w:val="24"/>
          <w:vertAlign w:val="subscript"/>
          <w:lang w:eastAsia="ru-RU"/>
        </w:rPr>
        <w:t>max</w:t>
      </w:r>
      <w:r w:rsidRPr="00A03472">
        <w:rPr>
          <w:rFonts w:eastAsia="Times New Roman" w:cs="Times New Roman"/>
          <w:sz w:val="24"/>
          <w:szCs w:val="24"/>
          <w:lang w:eastAsia="ru-RU"/>
        </w:rPr>
        <w:t xml:space="preserve"> – Р</w:t>
      </w:r>
      <w:r w:rsidRPr="00A03472">
        <w:rPr>
          <w:rFonts w:eastAsia="Times New Roman" w:cs="Times New Roman"/>
          <w:sz w:val="24"/>
          <w:szCs w:val="24"/>
          <w:vertAlign w:val="subscript"/>
          <w:lang w:eastAsia="ru-RU"/>
        </w:rPr>
        <w:t>0</w:t>
      </w:r>
      <w:r w:rsidRPr="00A03472">
        <w:rPr>
          <w:rFonts w:eastAsia="Times New Roman" w:cs="Times New Roman"/>
          <w:sz w:val="24"/>
          <w:szCs w:val="24"/>
          <w:lang w:eastAsia="ru-RU"/>
        </w:rPr>
        <w:t>) ∙ ((m</w:t>
      </w:r>
      <w:r w:rsidRPr="00A03472">
        <w:rPr>
          <w:rFonts w:cs="Times New Roman"/>
          <w:sz w:val="24"/>
          <w:szCs w:val="24"/>
        </w:rPr>
        <w:t>×</w:t>
      </w:r>
      <w:r w:rsidRPr="00A03472">
        <w:rPr>
          <w:rFonts w:eastAsia="Times New Roman" w:cs="Times New Roman"/>
          <w:sz w:val="24"/>
          <w:szCs w:val="24"/>
          <w:lang w:eastAsia="ru-RU"/>
        </w:rPr>
        <w:t>Z)/(V</w:t>
      </w:r>
      <w:r w:rsidRPr="00A03472">
        <w:rPr>
          <w:rFonts w:eastAsia="Times New Roman" w:cs="Times New Roman"/>
          <w:sz w:val="24"/>
          <w:szCs w:val="24"/>
          <w:vertAlign w:val="subscript"/>
          <w:lang w:eastAsia="ru-RU"/>
        </w:rPr>
        <w:t>св</w:t>
      </w:r>
      <w:r w:rsidRPr="00A03472">
        <w:rPr>
          <w:rFonts w:cs="Times New Roman"/>
          <w:sz w:val="24"/>
          <w:szCs w:val="24"/>
        </w:rPr>
        <w:t>×</w:t>
      </w:r>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r w:rsidRPr="00A03472">
        <w:rPr>
          <w:rFonts w:eastAsia="Times New Roman" w:cs="Times New Roman"/>
          <w:sz w:val="24"/>
          <w:szCs w:val="24"/>
          <w:lang w:eastAsia="ru-RU"/>
        </w:rPr>
        <w:t>)) ∙ (100/С</w:t>
      </w:r>
      <w:r w:rsidRPr="00A03472">
        <w:rPr>
          <w:rFonts w:eastAsia="Times New Roman" w:cs="Times New Roman"/>
          <w:sz w:val="24"/>
          <w:szCs w:val="24"/>
          <w:vertAlign w:val="subscript"/>
          <w:lang w:eastAsia="ru-RU"/>
        </w:rPr>
        <w:t>ст</w:t>
      </w:r>
      <w:r w:rsidRPr="00A03472">
        <w:rPr>
          <w:rFonts w:eastAsia="Times New Roman" w:cs="Times New Roman"/>
          <w:sz w:val="24"/>
          <w:szCs w:val="24"/>
          <w:lang w:eastAsia="ru-RU"/>
        </w:rPr>
        <w:t>) ∙ (1/К</w:t>
      </w:r>
      <w:r w:rsidRPr="00A03472">
        <w:rPr>
          <w:rFonts w:eastAsia="Times New Roman" w:cs="Times New Roman"/>
          <w:sz w:val="24"/>
          <w:szCs w:val="24"/>
          <w:vertAlign w:val="subscript"/>
          <w:lang w:eastAsia="ru-RU"/>
        </w:rPr>
        <w:t>н</w:t>
      </w:r>
      <w:r w:rsidRPr="00A03472">
        <w:rPr>
          <w:rFonts w:eastAsia="Times New Roman" w:cs="Times New Roman"/>
          <w:sz w:val="24"/>
          <w:szCs w:val="24"/>
          <w:lang w:eastAsia="ru-RU"/>
        </w:rPr>
        <w:t xml:space="preserve">), где          </w:t>
      </w:r>
      <w:r w:rsidRPr="00A03472">
        <w:rPr>
          <w:rFonts w:eastAsia="Times New Roman" w:cs="Times New Roman"/>
          <w:color w:val="000000"/>
          <w:sz w:val="24"/>
          <w:szCs w:val="24"/>
          <w:lang w:eastAsia="ru-RU"/>
        </w:rPr>
        <w:t xml:space="preserve">∆Р = </w:t>
      </w:r>
      <w:r>
        <w:rPr>
          <w:rFonts w:eastAsia="Times New Roman" w:cs="Times New Roman"/>
          <w:color w:val="000000"/>
          <w:sz w:val="24"/>
          <w:szCs w:val="24"/>
          <w:lang w:eastAsia="ru-RU"/>
        </w:rPr>
        <w:t>0</w:t>
      </w:r>
      <w:r w:rsidRPr="00A03472">
        <w:rPr>
          <w:rFonts w:cs="Times New Roman"/>
          <w:sz w:val="24"/>
          <w:szCs w:val="24"/>
        </w:rPr>
        <w:t>,</w:t>
      </w:r>
      <w:r>
        <w:rPr>
          <w:rFonts w:cs="Times New Roman"/>
          <w:sz w:val="24"/>
          <w:szCs w:val="24"/>
        </w:rPr>
        <w:t>45</w:t>
      </w:r>
      <w:r w:rsidRPr="00A03472">
        <w:rPr>
          <w:rFonts w:eastAsia="Times New Roman" w:cs="Times New Roman"/>
          <w:color w:val="000000"/>
          <w:sz w:val="24"/>
          <w:szCs w:val="24"/>
          <w:lang w:eastAsia="ru-RU"/>
        </w:rPr>
        <w:t xml:space="preserve"> кПа</w:t>
      </w:r>
    </w:p>
    <w:p w14:paraId="51F5C0DD" w14:textId="77777777" w:rsidR="008A6B5B" w:rsidRPr="00A03472" w:rsidRDefault="008A6B5B" w:rsidP="008A6B5B">
      <w:pPr>
        <w:rPr>
          <w:rFonts w:eastAsia="Times New Roman" w:cs="Times New Roman"/>
          <w:sz w:val="24"/>
          <w:szCs w:val="24"/>
          <w:lang w:eastAsia="ru-RU"/>
        </w:rPr>
      </w:pPr>
    </w:p>
    <w:p w14:paraId="5BF4B307" w14:textId="77777777" w:rsidR="008A6B5B" w:rsidRPr="00A03472" w:rsidRDefault="008A6B5B" w:rsidP="008A6B5B">
      <w:pPr>
        <w:rPr>
          <w:rFonts w:eastAsia="Times New Roman" w:cs="Times New Roman"/>
          <w:sz w:val="24"/>
          <w:szCs w:val="24"/>
          <w:lang w:eastAsia="ru-RU"/>
        </w:rPr>
      </w:pPr>
      <w:r w:rsidRPr="00A03472">
        <w:rPr>
          <w:rFonts w:eastAsia="Times New Roman" w:cs="Times New Roman"/>
          <w:sz w:val="24"/>
          <w:szCs w:val="24"/>
          <w:lang w:eastAsia="ru-RU"/>
        </w:rPr>
        <w:t>Р</w:t>
      </w:r>
      <w:r w:rsidRPr="00A03472">
        <w:rPr>
          <w:rFonts w:eastAsia="Times New Roman" w:cs="Times New Roman"/>
          <w:sz w:val="24"/>
          <w:szCs w:val="24"/>
          <w:vertAlign w:val="subscript"/>
          <w:lang w:eastAsia="ru-RU"/>
        </w:rPr>
        <w:t>max</w:t>
      </w:r>
      <w:r w:rsidRPr="00A03472">
        <w:rPr>
          <w:rFonts w:eastAsia="Times New Roman" w:cs="Times New Roman"/>
          <w:sz w:val="24"/>
          <w:szCs w:val="24"/>
          <w:lang w:eastAsia="ru-RU"/>
        </w:rPr>
        <w:t xml:space="preserve"> – максимальное давление взрыва стехиометрической газовоздушной смеси в замкнутом объеме</w:t>
      </w:r>
      <w:r w:rsidRPr="00A03472">
        <w:rPr>
          <w:rFonts w:cs="Times New Roman"/>
          <w:sz w:val="24"/>
          <w:szCs w:val="24"/>
        </w:rPr>
        <w:t xml:space="preserve"> (</w:t>
      </w:r>
      <w:r w:rsidRPr="00A03472">
        <w:rPr>
          <w:rFonts w:eastAsia="Times New Roman" w:cs="Times New Roman"/>
          <w:sz w:val="24"/>
          <w:szCs w:val="24"/>
          <w:lang w:eastAsia="ru-RU"/>
        </w:rPr>
        <w:t>допускается принимать 900 кПа),</w:t>
      </w:r>
    </w:p>
    <w:p w14:paraId="5584FE17" w14:textId="77777777" w:rsidR="008A6B5B" w:rsidRPr="00A03472" w:rsidRDefault="008A6B5B" w:rsidP="008A6B5B">
      <w:pPr>
        <w:rPr>
          <w:rFonts w:eastAsia="Times New Roman" w:cs="Times New Roman"/>
          <w:sz w:val="24"/>
          <w:szCs w:val="24"/>
          <w:lang w:eastAsia="ru-RU"/>
        </w:rPr>
      </w:pPr>
      <w:r w:rsidRPr="00A03472">
        <w:rPr>
          <w:rFonts w:eastAsia="Times New Roman" w:cs="Times New Roman"/>
          <w:sz w:val="24"/>
          <w:szCs w:val="24"/>
          <w:lang w:eastAsia="ru-RU"/>
        </w:rPr>
        <w:t>Р</w:t>
      </w:r>
      <w:r w:rsidRPr="00A03472">
        <w:rPr>
          <w:rFonts w:eastAsia="Times New Roman" w:cs="Times New Roman"/>
          <w:sz w:val="24"/>
          <w:szCs w:val="24"/>
          <w:vertAlign w:val="subscript"/>
          <w:lang w:eastAsia="ru-RU"/>
        </w:rPr>
        <w:t xml:space="preserve">0 </w:t>
      </w:r>
      <w:r w:rsidRPr="00A03472">
        <w:rPr>
          <w:rFonts w:eastAsia="Times New Roman" w:cs="Times New Roman"/>
          <w:sz w:val="24"/>
          <w:szCs w:val="24"/>
          <w:lang w:eastAsia="ru-RU"/>
        </w:rPr>
        <w:t>– начальное давление, кПа (допускается принимать равным 101кПа),</w:t>
      </w:r>
    </w:p>
    <w:p w14:paraId="6A149D6E" w14:textId="77777777" w:rsidR="008A6B5B" w:rsidRPr="00A03472" w:rsidRDefault="008A6B5B" w:rsidP="008A6B5B">
      <w:pPr>
        <w:rPr>
          <w:rFonts w:eastAsia="Times New Roman" w:cs="Times New Roman"/>
          <w:sz w:val="24"/>
          <w:szCs w:val="24"/>
          <w:lang w:eastAsia="ru-RU"/>
        </w:rPr>
      </w:pPr>
      <w:r w:rsidRPr="00A03472">
        <w:rPr>
          <w:rFonts w:eastAsia="Times New Roman" w:cs="Times New Roman"/>
          <w:sz w:val="24"/>
          <w:szCs w:val="24"/>
          <w:lang w:eastAsia="ru-RU"/>
        </w:rPr>
        <w:t>m – масса ГГ, вышедших в результате аварии в помещение,</w:t>
      </w:r>
    </w:p>
    <w:p w14:paraId="33E88670" w14:textId="77777777" w:rsidR="008A6B5B" w:rsidRPr="00A03472" w:rsidRDefault="008A6B5B" w:rsidP="008A6B5B">
      <w:pPr>
        <w:rPr>
          <w:rFonts w:eastAsia="Times New Roman" w:cs="Times New Roman"/>
          <w:sz w:val="24"/>
          <w:szCs w:val="24"/>
          <w:lang w:eastAsia="ru-RU"/>
        </w:rPr>
      </w:pPr>
      <w:r w:rsidRPr="00A03472">
        <w:rPr>
          <w:rFonts w:eastAsia="Times New Roman" w:cs="Times New Roman"/>
          <w:sz w:val="24"/>
          <w:szCs w:val="24"/>
          <w:lang w:eastAsia="ru-RU"/>
        </w:rPr>
        <w:t>К</w:t>
      </w:r>
      <w:r w:rsidRPr="00A03472">
        <w:rPr>
          <w:rFonts w:eastAsia="Times New Roman" w:cs="Times New Roman"/>
          <w:sz w:val="24"/>
          <w:szCs w:val="24"/>
          <w:vertAlign w:val="subscript"/>
          <w:lang w:eastAsia="ru-RU"/>
        </w:rPr>
        <w:t>н</w:t>
      </w:r>
      <w:r w:rsidRPr="00A03472">
        <w:rPr>
          <w:rFonts w:eastAsia="Times New Roman" w:cs="Times New Roman"/>
          <w:sz w:val="24"/>
          <w:szCs w:val="24"/>
          <w:lang w:eastAsia="ru-RU"/>
        </w:rPr>
        <w:t xml:space="preserve"> – коэффициент, учитывающий негерметичность помещения и неадиабатичность процесса горения (допускается принимать 3),</w:t>
      </w:r>
    </w:p>
    <w:p w14:paraId="7A7A4BBA" w14:textId="77777777" w:rsidR="008A6B5B" w:rsidRPr="00A03472" w:rsidRDefault="008A6B5B" w:rsidP="008A6B5B">
      <w:pPr>
        <w:contextualSpacing/>
        <w:rPr>
          <w:rFonts w:cs="Times New Roman"/>
          <w:sz w:val="24"/>
          <w:szCs w:val="24"/>
        </w:rPr>
      </w:pPr>
      <w:r w:rsidRPr="00A03472">
        <w:rPr>
          <w:rFonts w:eastAsia="Times New Roman" w:cs="Times New Roman"/>
          <w:sz w:val="24"/>
          <w:szCs w:val="24"/>
          <w:lang w:eastAsia="ru-RU"/>
        </w:rPr>
        <w:t>V</w:t>
      </w:r>
      <w:r w:rsidRPr="00A03472">
        <w:rPr>
          <w:rFonts w:eastAsia="Times New Roman" w:cs="Times New Roman"/>
          <w:sz w:val="24"/>
          <w:szCs w:val="24"/>
          <w:vertAlign w:val="subscript"/>
          <w:lang w:eastAsia="ru-RU"/>
        </w:rPr>
        <w:t>св</w:t>
      </w:r>
      <w:r w:rsidRPr="00A03472">
        <w:rPr>
          <w:rFonts w:eastAsia="Times New Roman" w:cs="Times New Roman"/>
          <w:sz w:val="24"/>
          <w:szCs w:val="24"/>
          <w:lang w:eastAsia="ru-RU"/>
        </w:rPr>
        <w:t xml:space="preserve"> - свободный объем помещения,</w:t>
      </w:r>
    </w:p>
    <w:p w14:paraId="40B824FE" w14:textId="77777777" w:rsidR="008A6B5B" w:rsidRPr="00A03472" w:rsidRDefault="008A6B5B" w:rsidP="008A6B5B">
      <w:pPr>
        <w:contextualSpacing/>
        <w:rPr>
          <w:rFonts w:cs="Times New Roman"/>
          <w:sz w:val="24"/>
          <w:szCs w:val="24"/>
        </w:rPr>
      </w:pPr>
      <w:r w:rsidRPr="00A03472">
        <w:rPr>
          <w:rFonts w:eastAsia="Times New Roman" w:cs="Times New Roman"/>
          <w:sz w:val="24"/>
          <w:szCs w:val="24"/>
          <w:lang w:eastAsia="ru-RU"/>
        </w:rPr>
        <w:t>Z</w:t>
      </w:r>
      <w:r w:rsidRPr="00A03472">
        <w:rPr>
          <w:rFonts w:cs="Times New Roman"/>
          <w:sz w:val="24"/>
          <w:szCs w:val="24"/>
        </w:rPr>
        <w:t xml:space="preserve"> - коэффициент участия горючих газов и паров в горении.</w:t>
      </w:r>
    </w:p>
    <w:p w14:paraId="736FF904" w14:textId="77777777" w:rsidR="008A6B5B" w:rsidRPr="00A03472" w:rsidRDefault="008A6B5B" w:rsidP="008A6B5B">
      <w:pPr>
        <w:contextualSpacing/>
        <w:rPr>
          <w:rFonts w:cs="Times New Roman"/>
          <w:sz w:val="24"/>
          <w:szCs w:val="24"/>
        </w:rPr>
      </w:pPr>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r w:rsidRPr="00A03472">
        <w:rPr>
          <w:rFonts w:eastAsia="Times New Roman" w:cs="Times New Roman"/>
          <w:sz w:val="24"/>
          <w:szCs w:val="24"/>
          <w:lang w:eastAsia="ru-RU"/>
        </w:rPr>
        <w:t xml:space="preserve"> - </w:t>
      </w:r>
      <w:r w:rsidRPr="00A03472">
        <w:rPr>
          <w:rFonts w:cs="Times New Roman"/>
          <w:sz w:val="24"/>
          <w:szCs w:val="24"/>
        </w:rPr>
        <w:t>плотность газа или пара при расчетной температуре, вычисляемая по формуле:</w:t>
      </w:r>
    </w:p>
    <w:p w14:paraId="29B0F901" w14:textId="77777777" w:rsidR="008A6B5B" w:rsidRDefault="008A6B5B" w:rsidP="008A6B5B">
      <w:pPr>
        <w:contextualSpacing/>
        <w:rPr>
          <w:rFonts w:eastAsia="Times New Roman" w:cs="Times New Roman"/>
          <w:color w:val="000000"/>
          <w:sz w:val="24"/>
          <w:szCs w:val="24"/>
          <w:lang w:eastAsia="ru-RU"/>
        </w:rPr>
      </w:pPr>
    </w:p>
    <w:p w14:paraId="054D5A3B" w14:textId="733D6977" w:rsidR="008A6B5B" w:rsidRPr="00D54A63" w:rsidRDefault="008A6B5B" w:rsidP="008A6B5B">
      <w:pPr>
        <w:rPr>
          <w:rFonts w:eastAsia="Times New Roman" w:cs="Times New Roman"/>
          <w:color w:val="000000"/>
          <w:sz w:val="24"/>
          <w:szCs w:val="24"/>
          <w:lang w:eastAsia="ru-RU"/>
        </w:rPr>
      </w:pPr>
      <w:r w:rsidRPr="00D54A63">
        <w:rPr>
          <w:rFonts w:eastAsia="Times New Roman" w:cs="Times New Roman"/>
          <w:color w:val="000000"/>
          <w:sz w:val="24"/>
          <w:szCs w:val="24"/>
          <w:lang w:eastAsia="ru-RU"/>
        </w:rPr>
        <w:t>ρ</w:t>
      </w:r>
      <w:r w:rsidRPr="00D54A63">
        <w:rPr>
          <w:rFonts w:eastAsia="Times New Roman" w:cs="Times New Roman"/>
          <w:color w:val="000000"/>
          <w:sz w:val="24"/>
          <w:szCs w:val="24"/>
          <w:vertAlign w:val="subscript"/>
          <w:lang w:eastAsia="ru-RU"/>
        </w:rPr>
        <w:t>г.п.</w:t>
      </w:r>
      <w:r w:rsidRPr="00D54A63">
        <w:rPr>
          <w:rFonts w:eastAsia="Times New Roman" w:cs="Times New Roman"/>
          <w:color w:val="000000"/>
          <w:sz w:val="24"/>
          <w:szCs w:val="24"/>
          <w:lang w:eastAsia="ru-RU"/>
        </w:rPr>
        <w:t>= M / V</w:t>
      </w:r>
      <w:r w:rsidRPr="00D54A63">
        <w:rPr>
          <w:rFonts w:eastAsia="Times New Roman" w:cs="Times New Roman"/>
          <w:color w:val="000000"/>
          <w:sz w:val="24"/>
          <w:szCs w:val="24"/>
          <w:vertAlign w:val="subscript"/>
          <w:lang w:eastAsia="ru-RU"/>
        </w:rPr>
        <w:t xml:space="preserve">0 </w:t>
      </w:r>
      <w:r w:rsidRPr="00D54A63">
        <w:rPr>
          <w:rFonts w:eastAsia="Times New Roman" w:cs="Times New Roman"/>
          <w:color w:val="000000"/>
          <w:sz w:val="24"/>
          <w:szCs w:val="24"/>
          <w:lang w:eastAsia="ru-RU"/>
        </w:rPr>
        <w:t>· (1+0,00366·t</w:t>
      </w:r>
      <w:r w:rsidRPr="00D54A63">
        <w:rPr>
          <w:rFonts w:eastAsia="Times New Roman" w:cs="Times New Roman"/>
          <w:color w:val="000000"/>
          <w:sz w:val="24"/>
          <w:szCs w:val="24"/>
          <w:vertAlign w:val="subscript"/>
          <w:lang w:eastAsia="ru-RU"/>
        </w:rPr>
        <w:t>р</w:t>
      </w:r>
      <w:r w:rsidRPr="00D54A63">
        <w:rPr>
          <w:rFonts w:eastAsia="Times New Roman" w:cs="Times New Roman"/>
          <w:color w:val="000000"/>
          <w:sz w:val="24"/>
          <w:szCs w:val="24"/>
          <w:lang w:eastAsia="ru-RU"/>
        </w:rPr>
        <w:t xml:space="preserve">) = </w:t>
      </w:r>
      <w:r w:rsidRPr="008A6B5B">
        <w:rPr>
          <w:rFonts w:eastAsia="Times New Roman" w:cs="Times New Roman"/>
          <w:color w:val="000000"/>
          <w:sz w:val="24"/>
          <w:szCs w:val="24"/>
          <w:lang w:eastAsia="ru-RU"/>
        </w:rPr>
        <w:t>7,163159512</w:t>
      </w:r>
      <w:r w:rsidRPr="00D54A63">
        <w:rPr>
          <w:rFonts w:eastAsia="Times New Roman" w:cs="Times New Roman"/>
          <w:color w:val="000000"/>
          <w:sz w:val="24"/>
          <w:szCs w:val="24"/>
          <w:lang w:eastAsia="ru-RU"/>
        </w:rPr>
        <w:t xml:space="preserve"> кг/м</w:t>
      </w:r>
      <w:r w:rsidRPr="00D54A63">
        <w:rPr>
          <w:rFonts w:eastAsia="Times New Roman" w:cs="Times New Roman"/>
          <w:color w:val="000000"/>
          <w:sz w:val="24"/>
          <w:szCs w:val="24"/>
          <w:vertAlign w:val="superscript"/>
          <w:lang w:eastAsia="ru-RU"/>
        </w:rPr>
        <w:t>3</w:t>
      </w:r>
    </w:p>
    <w:p w14:paraId="038B4C20" w14:textId="77777777" w:rsidR="008A6B5B" w:rsidRPr="00D54A63" w:rsidRDefault="008A6B5B" w:rsidP="008A6B5B">
      <w:pPr>
        <w:contextualSpacing/>
        <w:rPr>
          <w:rFonts w:cs="Times New Roman"/>
          <w:sz w:val="24"/>
          <w:szCs w:val="24"/>
        </w:rPr>
      </w:pPr>
    </w:p>
    <w:p w14:paraId="11F40E11" w14:textId="77777777" w:rsidR="008A6B5B" w:rsidRPr="00D54A63" w:rsidRDefault="008A6B5B" w:rsidP="008A6B5B">
      <w:pPr>
        <w:rPr>
          <w:rFonts w:eastAsia="Times New Roman" w:cs="Times New Roman"/>
          <w:color w:val="000000"/>
          <w:sz w:val="24"/>
          <w:szCs w:val="24"/>
          <w:lang w:eastAsia="ru-RU"/>
        </w:rPr>
      </w:pPr>
      <w:r w:rsidRPr="00D54A63">
        <w:rPr>
          <w:rFonts w:eastAsia="Times New Roman" w:cs="Times New Roman"/>
          <w:color w:val="000000"/>
          <w:sz w:val="24"/>
          <w:szCs w:val="24"/>
          <w:lang w:eastAsia="ru-RU"/>
        </w:rPr>
        <w:t>М - молярная масса</w:t>
      </w:r>
    </w:p>
    <w:p w14:paraId="5ACC5C9E" w14:textId="2C80FC0B" w:rsidR="008A6B5B" w:rsidRPr="00D54A63" w:rsidRDefault="008A6B5B" w:rsidP="008A6B5B">
      <w:pPr>
        <w:rPr>
          <w:rFonts w:eastAsia="Times New Roman" w:cs="Times New Roman"/>
          <w:color w:val="000000"/>
          <w:sz w:val="24"/>
          <w:szCs w:val="24"/>
          <w:lang w:eastAsia="ru-RU"/>
        </w:rPr>
      </w:pPr>
      <w:r w:rsidRPr="00D54A63">
        <w:rPr>
          <w:rFonts w:eastAsia="Times New Roman" w:cs="Times New Roman"/>
          <w:color w:val="000000"/>
          <w:sz w:val="24"/>
          <w:szCs w:val="24"/>
          <w:lang w:eastAsia="ru-RU"/>
        </w:rPr>
        <w:t>V</w:t>
      </w:r>
      <w:r w:rsidRPr="00D54A63">
        <w:rPr>
          <w:rFonts w:eastAsia="Times New Roman" w:cs="Times New Roman"/>
          <w:color w:val="000000"/>
          <w:sz w:val="24"/>
          <w:szCs w:val="24"/>
          <w:vertAlign w:val="subscript"/>
          <w:lang w:eastAsia="ru-RU"/>
        </w:rPr>
        <w:t>0</w:t>
      </w:r>
      <w:r w:rsidRPr="00D54A63">
        <w:rPr>
          <w:rFonts w:eastAsia="Times New Roman" w:cs="Times New Roman"/>
          <w:color w:val="000000"/>
          <w:sz w:val="24"/>
          <w:szCs w:val="24"/>
          <w:lang w:eastAsia="ru-RU"/>
        </w:rPr>
        <w:t xml:space="preserve"> - мольный объем, </w:t>
      </w:r>
    </w:p>
    <w:p w14:paraId="6D0A0D4F" w14:textId="40951C5A" w:rsidR="008A6B5B" w:rsidRPr="00D54A63" w:rsidRDefault="008A6B5B" w:rsidP="008A6B5B">
      <w:pPr>
        <w:rPr>
          <w:rFonts w:eastAsia="Times New Roman" w:cs="Times New Roman"/>
          <w:color w:val="000000"/>
          <w:sz w:val="24"/>
          <w:szCs w:val="24"/>
          <w:lang w:eastAsia="ru-RU"/>
        </w:rPr>
      </w:pPr>
      <w:r w:rsidRPr="00D54A63">
        <w:rPr>
          <w:rFonts w:eastAsia="Times New Roman" w:cs="Times New Roman"/>
          <w:color w:val="000000"/>
          <w:sz w:val="24"/>
          <w:szCs w:val="24"/>
          <w:lang w:eastAsia="ru-RU"/>
        </w:rPr>
        <w:t>t</w:t>
      </w:r>
      <w:r w:rsidRPr="00D54A63">
        <w:rPr>
          <w:rFonts w:eastAsia="Times New Roman" w:cs="Times New Roman"/>
          <w:color w:val="000000"/>
          <w:sz w:val="24"/>
          <w:szCs w:val="24"/>
          <w:vertAlign w:val="subscript"/>
          <w:lang w:eastAsia="ru-RU"/>
        </w:rPr>
        <w:t>р</w:t>
      </w:r>
      <w:r w:rsidRPr="00D54A63">
        <w:rPr>
          <w:rFonts w:eastAsia="Times New Roman" w:cs="Times New Roman"/>
          <w:color w:val="000000"/>
          <w:sz w:val="24"/>
          <w:szCs w:val="24"/>
          <w:lang w:eastAsia="ru-RU"/>
        </w:rPr>
        <w:t xml:space="preserve"> - расчетная температура</w:t>
      </w:r>
    </w:p>
    <w:p w14:paraId="35AD8FD4" w14:textId="77777777" w:rsidR="008A6B5B" w:rsidRDefault="008A6B5B" w:rsidP="008A6B5B">
      <w:pPr>
        <w:contextualSpacing/>
        <w:rPr>
          <w:rFonts w:eastAsia="Times New Roman" w:cs="Times New Roman"/>
          <w:color w:val="000000"/>
          <w:sz w:val="24"/>
          <w:szCs w:val="24"/>
          <w:lang w:eastAsia="ru-RU"/>
        </w:rPr>
      </w:pPr>
    </w:p>
    <w:p w14:paraId="5E7382DE" w14:textId="377E8A84" w:rsidR="008A6B5B" w:rsidRPr="00A03472" w:rsidRDefault="008A6B5B" w:rsidP="008A6B5B">
      <w:pPr>
        <w:contextualSpacing/>
        <w:rPr>
          <w:rFonts w:cs="Times New Roman"/>
          <w:sz w:val="24"/>
          <w:szCs w:val="24"/>
        </w:rPr>
      </w:pPr>
      <w:r w:rsidRPr="00A03472">
        <w:rPr>
          <w:rFonts w:eastAsia="Times New Roman" w:cs="Times New Roman"/>
          <w:color w:val="000000"/>
          <w:sz w:val="24"/>
          <w:szCs w:val="24"/>
          <w:lang w:eastAsia="ru-RU"/>
        </w:rPr>
        <w:lastRenderedPageBreak/>
        <w:t>при V</w:t>
      </w:r>
      <w:r w:rsidRPr="00A03472">
        <w:rPr>
          <w:rFonts w:eastAsia="Times New Roman" w:cs="Times New Roman"/>
          <w:color w:val="000000"/>
          <w:sz w:val="24"/>
          <w:szCs w:val="24"/>
          <w:vertAlign w:val="subscript"/>
          <w:lang w:eastAsia="ru-RU"/>
        </w:rPr>
        <w:t>св</w:t>
      </w:r>
      <w:r w:rsidRPr="00A03472">
        <w:rPr>
          <w:rFonts w:eastAsia="Times New Roman" w:cs="Times New Roman"/>
          <w:color w:val="000000"/>
          <w:sz w:val="24"/>
          <w:szCs w:val="24"/>
          <w:lang w:eastAsia="ru-RU"/>
        </w:rPr>
        <w:t xml:space="preserve"> = </w:t>
      </w:r>
      <w:r>
        <w:rPr>
          <w:rFonts w:eastAsia="Times New Roman" w:cs="Times New Roman"/>
          <w:color w:val="000000"/>
          <w:sz w:val="24"/>
          <w:szCs w:val="24"/>
          <w:lang w:eastAsia="ru-RU"/>
        </w:rPr>
        <w:t>46,69</w:t>
      </w:r>
      <w:r w:rsidRPr="00A03472">
        <w:rPr>
          <w:rFonts w:eastAsia="Times New Roman" w:cs="Times New Roman"/>
          <w:color w:val="000000"/>
          <w:sz w:val="24"/>
          <w:szCs w:val="24"/>
          <w:lang w:eastAsia="ru-RU"/>
        </w:rPr>
        <w:t xml:space="preserve"> м</w:t>
      </w:r>
      <w:r w:rsidRPr="00A03472">
        <w:rPr>
          <w:rFonts w:eastAsia="Times New Roman" w:cs="Times New Roman"/>
          <w:color w:val="000000"/>
          <w:sz w:val="24"/>
          <w:szCs w:val="24"/>
          <w:vertAlign w:val="superscript"/>
          <w:lang w:eastAsia="ru-RU"/>
        </w:rPr>
        <w:t xml:space="preserve">3 </w:t>
      </w:r>
      <w:r w:rsidRPr="00A03472">
        <w:rPr>
          <w:rFonts w:eastAsia="Times New Roman" w:cs="Times New Roman"/>
          <w:color w:val="000000"/>
          <w:sz w:val="24"/>
          <w:szCs w:val="24"/>
          <w:lang w:eastAsia="ru-RU"/>
        </w:rPr>
        <w:t>(с учетом коэффициента заполняемости)</w:t>
      </w:r>
    </w:p>
    <w:p w14:paraId="10706A19" w14:textId="3F0058C2" w:rsidR="008A6B5B" w:rsidRDefault="008A6B5B" w:rsidP="008A6B5B">
      <w:pPr>
        <w:contextualSpacing/>
        <w:rPr>
          <w:rFonts w:cs="Times New Roman"/>
          <w:sz w:val="24"/>
          <w:szCs w:val="24"/>
        </w:rPr>
      </w:pPr>
      <w:r w:rsidRPr="00A03472">
        <w:rPr>
          <w:rFonts w:eastAsia="Times New Roman" w:cs="Times New Roman"/>
          <w:sz w:val="24"/>
          <w:szCs w:val="24"/>
          <w:lang w:eastAsia="ru-RU"/>
        </w:rPr>
        <w:t>ρ</w:t>
      </w:r>
      <w:r w:rsidRPr="00A03472">
        <w:rPr>
          <w:rFonts w:eastAsia="Times New Roman" w:cs="Times New Roman"/>
          <w:sz w:val="24"/>
          <w:szCs w:val="24"/>
          <w:vertAlign w:val="subscript"/>
          <w:lang w:eastAsia="ru-RU"/>
        </w:rPr>
        <w:t>г.п.</w:t>
      </w:r>
      <w:r w:rsidRPr="00A03472">
        <w:rPr>
          <w:rFonts w:eastAsia="Times New Roman" w:cs="Times New Roman"/>
          <w:sz w:val="24"/>
          <w:szCs w:val="24"/>
          <w:lang w:eastAsia="ru-RU"/>
        </w:rPr>
        <w:t xml:space="preserve"> - </w:t>
      </w:r>
      <w:r w:rsidRPr="00A03472">
        <w:rPr>
          <w:rFonts w:cs="Times New Roman"/>
          <w:sz w:val="24"/>
          <w:szCs w:val="24"/>
        </w:rPr>
        <w:t>плотность газа или пара при расчетной температуре.</w:t>
      </w:r>
    </w:p>
    <w:p w14:paraId="7B9EF0A2" w14:textId="77777777" w:rsidR="005E1725" w:rsidRPr="005E1725" w:rsidRDefault="005E1725" w:rsidP="005E1725">
      <w:pPr>
        <w:rPr>
          <w:rFonts w:cs="Times New Roman"/>
          <w:b/>
          <w:sz w:val="24"/>
          <w:szCs w:val="24"/>
        </w:rPr>
      </w:pPr>
    </w:p>
    <w:p w14:paraId="1B826C1E" w14:textId="19E47647" w:rsidR="005E1725" w:rsidRPr="005E1725" w:rsidRDefault="005E1725" w:rsidP="005E1725">
      <w:pPr>
        <w:rPr>
          <w:rFonts w:cs="Times New Roman"/>
          <w:sz w:val="24"/>
          <w:szCs w:val="24"/>
        </w:rPr>
      </w:pPr>
      <w:r w:rsidRPr="005E1725">
        <w:rPr>
          <w:rFonts w:cs="Times New Roman"/>
          <w:b/>
          <w:sz w:val="24"/>
          <w:szCs w:val="24"/>
        </w:rPr>
        <w:t>Выводы</w:t>
      </w:r>
      <w:r w:rsidRPr="005E1725">
        <w:rPr>
          <w:rFonts w:cs="Times New Roman"/>
          <w:sz w:val="24"/>
          <w:szCs w:val="24"/>
        </w:rPr>
        <w:t xml:space="preserve">. В результате расчета было определено избыточное давление волны взрыва </w:t>
      </w:r>
      <w:r w:rsidR="008A6B5B">
        <w:rPr>
          <w:rFonts w:cs="Times New Roman"/>
          <w:sz w:val="24"/>
          <w:szCs w:val="24"/>
        </w:rPr>
        <w:t>в закрытом помещении насосной станции</w:t>
      </w:r>
      <w:r w:rsidRPr="005E1725">
        <w:rPr>
          <w:rFonts w:cs="Times New Roman"/>
          <w:sz w:val="24"/>
          <w:szCs w:val="24"/>
        </w:rPr>
        <w:t xml:space="preserve">, </w:t>
      </w:r>
      <w:r w:rsidR="008A6B5B">
        <w:rPr>
          <w:rFonts w:cs="Times New Roman"/>
          <w:sz w:val="24"/>
          <w:szCs w:val="24"/>
        </w:rPr>
        <w:t xml:space="preserve">равное величине </w:t>
      </w:r>
      <w:r w:rsidR="008A6B5B" w:rsidRPr="008A6B5B">
        <w:rPr>
          <w:rFonts w:cs="Times New Roman"/>
          <w:sz w:val="24"/>
          <w:szCs w:val="24"/>
        </w:rPr>
        <w:t>0,45 кПа</w:t>
      </w:r>
      <w:r w:rsidR="008A6B5B">
        <w:rPr>
          <w:rFonts w:cs="Times New Roman"/>
          <w:sz w:val="24"/>
          <w:szCs w:val="24"/>
        </w:rPr>
        <w:t>, при воздействии которого</w:t>
      </w:r>
      <w:r w:rsidRPr="005E1725">
        <w:rPr>
          <w:rFonts w:cs="Times New Roman"/>
          <w:sz w:val="24"/>
          <w:szCs w:val="24"/>
        </w:rPr>
        <w:t xml:space="preserve"> угрозы здоровью человека и зданию насосной станции не прогнозируются.</w:t>
      </w:r>
    </w:p>
    <w:p w14:paraId="757A78B6" w14:textId="77777777" w:rsidR="005E1725" w:rsidRPr="005E1725" w:rsidRDefault="005E1725" w:rsidP="005E1725">
      <w:pPr>
        <w:ind w:firstLine="708"/>
        <w:rPr>
          <w:rFonts w:cs="Times New Roman"/>
          <w:sz w:val="24"/>
          <w:szCs w:val="24"/>
        </w:rPr>
      </w:pPr>
    </w:p>
    <w:p w14:paraId="7675D8B2" w14:textId="77777777" w:rsidR="005E1725" w:rsidRPr="005E1725" w:rsidRDefault="005E1725" w:rsidP="005E1725">
      <w:pPr>
        <w:rPr>
          <w:rFonts w:cs="Times New Roman"/>
          <w:b/>
          <w:sz w:val="24"/>
          <w:szCs w:val="24"/>
        </w:rPr>
      </w:pPr>
      <w:r w:rsidRPr="005E1725">
        <w:rPr>
          <w:rFonts w:cs="Times New Roman"/>
          <w:b/>
          <w:sz w:val="24"/>
          <w:szCs w:val="24"/>
        </w:rPr>
        <w:t>10.2  Прогнозирование зоны поражения тепловым излучением пожара пролива.</w:t>
      </w:r>
    </w:p>
    <w:p w14:paraId="22072B2A" w14:textId="77777777" w:rsidR="005E1725" w:rsidRPr="005E1725" w:rsidRDefault="005E1725" w:rsidP="005E1725">
      <w:pPr>
        <w:rPr>
          <w:rFonts w:ascii="Calibri" w:hAnsi="Calibri"/>
          <w:sz w:val="22"/>
        </w:rPr>
      </w:pPr>
    </w:p>
    <w:p w14:paraId="080F9F89" w14:textId="77777777" w:rsidR="005E1725" w:rsidRPr="005E1725" w:rsidRDefault="005E1725" w:rsidP="005E1725">
      <w:pPr>
        <w:ind w:firstLine="708"/>
        <w:rPr>
          <w:rFonts w:cs="Times New Roman"/>
          <w:sz w:val="24"/>
          <w:szCs w:val="24"/>
        </w:rPr>
      </w:pPr>
      <w:r w:rsidRPr="005E1725">
        <w:rPr>
          <w:rFonts w:cs="Times New Roman"/>
          <w:sz w:val="24"/>
          <w:szCs w:val="24"/>
        </w:rPr>
        <w:t>Расчеты производятся с использованием ранее полученных данных.</w:t>
      </w:r>
    </w:p>
    <w:p w14:paraId="5A6803DD" w14:textId="77777777" w:rsidR="005E1725" w:rsidRPr="005E1725" w:rsidRDefault="005E1725" w:rsidP="005E1725">
      <w:pPr>
        <w:rPr>
          <w:rFonts w:cs="Times New Roman"/>
          <w:sz w:val="24"/>
          <w:szCs w:val="24"/>
        </w:rPr>
      </w:pPr>
      <w:r w:rsidRPr="005E1725">
        <w:rPr>
          <w:rFonts w:cs="Times New Roman"/>
          <w:sz w:val="24"/>
          <w:szCs w:val="24"/>
        </w:rPr>
        <w:t xml:space="preserve">Интенсивность теплового излучения </w:t>
      </w:r>
      <w:r w:rsidRPr="005E1725">
        <w:rPr>
          <w:rFonts w:cs="Times New Roman"/>
          <w:i/>
          <w:sz w:val="24"/>
          <w:szCs w:val="24"/>
        </w:rPr>
        <w:t>q</w:t>
      </w:r>
      <w:r w:rsidRPr="005E1725">
        <w:rPr>
          <w:rFonts w:cs="Times New Roman"/>
          <w:sz w:val="24"/>
          <w:szCs w:val="24"/>
        </w:rPr>
        <w:t xml:space="preserve"> (кВт/м</w:t>
      </w:r>
      <w:r w:rsidRPr="005E1725">
        <w:rPr>
          <w:rFonts w:cs="Times New Roman"/>
          <w:sz w:val="24"/>
          <w:szCs w:val="24"/>
          <w:vertAlign w:val="superscript"/>
        </w:rPr>
        <w:t>2</w:t>
      </w:r>
      <w:r w:rsidRPr="005E1725">
        <w:rPr>
          <w:rFonts w:cs="Times New Roman"/>
          <w:sz w:val="24"/>
          <w:szCs w:val="24"/>
        </w:rPr>
        <w:t>) для пожара пролива ЛВЖ, ГЖ или СУГ определяется по формуле:</w:t>
      </w:r>
    </w:p>
    <w:p w14:paraId="63691EDB" w14:textId="77777777" w:rsidR="005E1725" w:rsidRPr="005E1725" w:rsidRDefault="005E1725" w:rsidP="005E1725">
      <w:pPr>
        <w:rPr>
          <w:rFonts w:cs="Times New Roman"/>
          <w:sz w:val="24"/>
          <w:szCs w:val="24"/>
        </w:rPr>
      </w:pPr>
    </w:p>
    <w:p w14:paraId="52D1B523" w14:textId="77777777" w:rsidR="005E1725" w:rsidRPr="005E1725" w:rsidRDefault="005E1725" w:rsidP="005E1725">
      <w:pPr>
        <w:rPr>
          <w:rFonts w:ascii="Calibri" w:hAnsi="Calibri"/>
          <w:position w:val="-14"/>
          <w:szCs w:val="28"/>
        </w:rPr>
      </w:pPr>
      <w:r w:rsidRPr="005E1725">
        <w:rPr>
          <w:rFonts w:ascii="Calibri" w:hAnsi="Calibri"/>
          <w:position w:val="-14"/>
          <w:szCs w:val="28"/>
        </w:rPr>
        <w:object w:dxaOrig="1380" w:dyaOrig="380" w14:anchorId="34B65EC1">
          <v:shape id="_x0000_i1061" type="#_x0000_t75" style="width:69pt;height:18.75pt" o:ole="" fillcolor="window">
            <v:imagedata r:id="rId17" o:title=""/>
          </v:shape>
          <o:OLEObject Type="Embed" ProgID="Equation.3" ShapeID="_x0000_i1061" DrawAspect="Content" ObjectID="_1836747212" r:id="rId87"/>
        </w:object>
      </w:r>
    </w:p>
    <w:p w14:paraId="521EEA0A" w14:textId="77777777" w:rsidR="005E1725" w:rsidRPr="005E1725" w:rsidRDefault="005E1725" w:rsidP="005E1725">
      <w:pPr>
        <w:rPr>
          <w:rFonts w:ascii="Calibri" w:hAnsi="Calibri"/>
          <w:szCs w:val="28"/>
        </w:rPr>
      </w:pPr>
    </w:p>
    <w:p w14:paraId="070551CF" w14:textId="77777777" w:rsidR="005E1725" w:rsidRPr="005E1725" w:rsidRDefault="005E1725" w:rsidP="005E1725">
      <w:pPr>
        <w:contextualSpacing/>
        <w:rPr>
          <w:rFonts w:cs="Times New Roman"/>
          <w:sz w:val="24"/>
          <w:szCs w:val="24"/>
        </w:rPr>
      </w:pPr>
      <w:r w:rsidRPr="005E1725">
        <w:rPr>
          <w:rFonts w:cs="Times New Roman"/>
          <w:sz w:val="24"/>
          <w:szCs w:val="24"/>
        </w:rPr>
        <w:t xml:space="preserve">где   </w:t>
      </w:r>
      <w:r w:rsidRPr="005E1725">
        <w:rPr>
          <w:rFonts w:cs="Times New Roman"/>
          <w:i/>
          <w:sz w:val="24"/>
          <w:szCs w:val="24"/>
          <w:lang w:val="en-US"/>
        </w:rPr>
        <w:t>E</w:t>
      </w:r>
      <w:r w:rsidRPr="005E1725">
        <w:rPr>
          <w:rFonts w:cs="Times New Roman"/>
          <w:i/>
          <w:sz w:val="24"/>
          <w:szCs w:val="24"/>
          <w:vertAlign w:val="subscript"/>
          <w:lang w:val="en-US"/>
        </w:rPr>
        <w:t>f</w:t>
      </w:r>
      <w:r w:rsidRPr="005E1725">
        <w:rPr>
          <w:rFonts w:cs="Times New Roman"/>
          <w:i/>
          <w:sz w:val="24"/>
          <w:szCs w:val="24"/>
          <w:vertAlign w:val="subscript"/>
        </w:rPr>
        <w:t xml:space="preserve">  </w:t>
      </w:r>
      <w:r w:rsidRPr="005E1725">
        <w:rPr>
          <w:rFonts w:cs="Times New Roman"/>
          <w:sz w:val="24"/>
          <w:szCs w:val="24"/>
        </w:rPr>
        <w:t>- средне-поверхностная интенсивность теплового излучения пламени, кВт/м2;</w:t>
      </w:r>
    </w:p>
    <w:p w14:paraId="7220334F" w14:textId="77777777" w:rsidR="005E1725" w:rsidRPr="005E1725" w:rsidRDefault="005E1725" w:rsidP="005E1725">
      <w:pPr>
        <w:contextualSpacing/>
        <w:rPr>
          <w:rFonts w:cs="Times New Roman"/>
          <w:sz w:val="24"/>
          <w:szCs w:val="24"/>
        </w:rPr>
      </w:pPr>
      <w:r w:rsidRPr="005E1725">
        <w:rPr>
          <w:rFonts w:cs="Times New Roman"/>
          <w:i/>
          <w:sz w:val="24"/>
          <w:szCs w:val="24"/>
          <w:lang w:val="en-US"/>
        </w:rPr>
        <w:t>F</w:t>
      </w:r>
      <w:r w:rsidRPr="005E1725">
        <w:rPr>
          <w:rFonts w:cs="Times New Roman"/>
          <w:i/>
          <w:sz w:val="24"/>
          <w:szCs w:val="24"/>
          <w:vertAlign w:val="subscript"/>
          <w:lang w:val="en-US"/>
        </w:rPr>
        <w:t>q</w:t>
      </w:r>
      <w:r w:rsidRPr="005E1725">
        <w:rPr>
          <w:rFonts w:cs="Times New Roman"/>
          <w:sz w:val="24"/>
          <w:szCs w:val="24"/>
        </w:rPr>
        <w:t xml:space="preserve"> - угловой коэффициент облученности;</w:t>
      </w:r>
    </w:p>
    <w:p w14:paraId="585D57FB" w14:textId="77777777" w:rsidR="005E1725" w:rsidRPr="005E1725" w:rsidRDefault="005E1725" w:rsidP="005E1725">
      <w:pPr>
        <w:contextualSpacing/>
        <w:rPr>
          <w:rFonts w:cs="Times New Roman"/>
          <w:sz w:val="24"/>
          <w:szCs w:val="24"/>
        </w:rPr>
      </w:pPr>
      <w:r w:rsidRPr="005E1725">
        <w:rPr>
          <w:rFonts w:cs="Times New Roman"/>
          <w:i/>
          <w:sz w:val="24"/>
          <w:szCs w:val="24"/>
        </w:rPr>
        <w:t>τ</w:t>
      </w:r>
      <w:r w:rsidRPr="005E1725">
        <w:rPr>
          <w:rFonts w:cs="Times New Roman"/>
          <w:sz w:val="24"/>
          <w:szCs w:val="24"/>
        </w:rPr>
        <w:t xml:space="preserve"> - коэффициент пропускания атмосферы.</w:t>
      </w:r>
    </w:p>
    <w:p w14:paraId="100522CF" w14:textId="77777777" w:rsidR="005E1725" w:rsidRPr="005E1725" w:rsidRDefault="005E1725" w:rsidP="005E1725">
      <w:pPr>
        <w:rPr>
          <w:rFonts w:cs="Times New Roman"/>
          <w:sz w:val="24"/>
          <w:szCs w:val="24"/>
        </w:rPr>
      </w:pPr>
      <w:r w:rsidRPr="005E1725">
        <w:rPr>
          <w:rFonts w:cs="Times New Roman"/>
          <w:sz w:val="24"/>
          <w:szCs w:val="24"/>
        </w:rPr>
        <w:t xml:space="preserve">Угловой коэффициент облученности  </w:t>
      </w:r>
      <w:r w:rsidRPr="005E1725">
        <w:rPr>
          <w:rFonts w:cs="Times New Roman"/>
          <w:i/>
          <w:sz w:val="24"/>
          <w:szCs w:val="24"/>
          <w:lang w:val="en-US"/>
        </w:rPr>
        <w:t>F</w:t>
      </w:r>
      <w:r w:rsidRPr="005E1725">
        <w:rPr>
          <w:rFonts w:cs="Times New Roman"/>
          <w:i/>
          <w:sz w:val="24"/>
          <w:szCs w:val="24"/>
          <w:vertAlign w:val="subscript"/>
          <w:lang w:val="en-US"/>
        </w:rPr>
        <w:t>q</w:t>
      </w:r>
      <w:r w:rsidRPr="005E1725">
        <w:rPr>
          <w:rFonts w:cs="Times New Roman"/>
          <w:i/>
          <w:sz w:val="24"/>
          <w:szCs w:val="24"/>
          <w:vertAlign w:val="subscript"/>
        </w:rPr>
        <w:t xml:space="preserve"> </w:t>
      </w:r>
      <w:r w:rsidRPr="005E1725">
        <w:rPr>
          <w:rFonts w:cs="Times New Roman"/>
          <w:sz w:val="24"/>
          <w:szCs w:val="24"/>
        </w:rPr>
        <w:t xml:space="preserve"> определяется по формуле:</w:t>
      </w:r>
    </w:p>
    <w:p w14:paraId="301524E2" w14:textId="77777777" w:rsidR="005E1725" w:rsidRPr="005E1725" w:rsidRDefault="005E1725" w:rsidP="005E1725">
      <w:pPr>
        <w:rPr>
          <w:rFonts w:cs="Times New Roman"/>
          <w:sz w:val="24"/>
          <w:szCs w:val="24"/>
        </w:rPr>
      </w:pPr>
    </w:p>
    <w:p w14:paraId="3634C918" w14:textId="77777777" w:rsidR="005E1725" w:rsidRDefault="005E1725" w:rsidP="005E1725">
      <w:pPr>
        <w:rPr>
          <w:rFonts w:ascii="Calibri" w:hAnsi="Calibri"/>
          <w:szCs w:val="28"/>
        </w:rPr>
      </w:pPr>
      <w:r w:rsidRPr="005E1725">
        <w:rPr>
          <w:rFonts w:ascii="Calibri" w:hAnsi="Calibri"/>
          <w:position w:val="-14"/>
          <w:szCs w:val="28"/>
        </w:rPr>
        <w:object w:dxaOrig="1640" w:dyaOrig="480" w14:anchorId="535DCFC7">
          <v:shape id="_x0000_i1062" type="#_x0000_t75" style="width:81.75pt;height:24.75pt" o:ole="" fillcolor="window">
            <v:imagedata r:id="rId19" o:title=""/>
          </v:shape>
          <o:OLEObject Type="Embed" ProgID="Equation.3" ShapeID="_x0000_i1062" DrawAspect="Content" ObjectID="_1836747213" r:id="rId88"/>
        </w:object>
      </w:r>
    </w:p>
    <w:p w14:paraId="03126E60" w14:textId="77777777" w:rsidR="00333B33" w:rsidRPr="005E1725" w:rsidRDefault="00333B33" w:rsidP="005E1725">
      <w:pPr>
        <w:rPr>
          <w:rFonts w:ascii="Calibri" w:hAnsi="Calibri"/>
          <w:position w:val="-14"/>
          <w:szCs w:val="28"/>
        </w:rPr>
      </w:pPr>
    </w:p>
    <w:p w14:paraId="22137324" w14:textId="77777777" w:rsidR="005E1725" w:rsidRPr="005E1725" w:rsidRDefault="005E1725" w:rsidP="005E1725">
      <w:pPr>
        <w:jc w:val="both"/>
        <w:rPr>
          <w:rFonts w:eastAsia="Times New Roman" w:cs="Times New Roman"/>
          <w:sz w:val="24"/>
          <w:szCs w:val="24"/>
          <w:lang w:eastAsia="ru-RU"/>
        </w:rPr>
      </w:pPr>
      <w:r w:rsidRPr="005E1725">
        <w:rPr>
          <w:rFonts w:eastAsia="Times New Roman" w:cs="Times New Roman"/>
          <w:sz w:val="24"/>
          <w:szCs w:val="24"/>
          <w:lang w:eastAsia="ru-RU"/>
        </w:rPr>
        <w:t xml:space="preserve">где </w:t>
      </w:r>
      <w:r w:rsidRPr="005E1725">
        <w:rPr>
          <w:rFonts w:eastAsia="Times New Roman" w:cs="Times New Roman"/>
          <w:i/>
          <w:sz w:val="24"/>
          <w:szCs w:val="24"/>
          <w:lang w:eastAsia="ru-RU"/>
        </w:rPr>
        <w:t>F</w:t>
      </w:r>
      <w:r w:rsidRPr="005E1725">
        <w:rPr>
          <w:rFonts w:eastAsia="Times New Roman" w:cs="Times New Roman"/>
          <w:i/>
          <w:sz w:val="24"/>
          <w:szCs w:val="24"/>
          <w:vertAlign w:val="subscript"/>
          <w:lang w:eastAsia="ru-RU"/>
        </w:rPr>
        <w:t>V</w:t>
      </w:r>
      <w:r w:rsidRPr="005E1725">
        <w:rPr>
          <w:rFonts w:eastAsia="Times New Roman" w:cs="Times New Roman"/>
          <w:i/>
          <w:sz w:val="24"/>
          <w:szCs w:val="24"/>
          <w:lang w:eastAsia="ru-RU"/>
        </w:rPr>
        <w:t>, F</w:t>
      </w:r>
      <w:r w:rsidRPr="005E1725">
        <w:rPr>
          <w:rFonts w:eastAsia="Times New Roman" w:cs="Times New Roman"/>
          <w:i/>
          <w:sz w:val="24"/>
          <w:szCs w:val="24"/>
          <w:vertAlign w:val="subscript"/>
          <w:lang w:eastAsia="ru-RU"/>
        </w:rPr>
        <w:t>H</w:t>
      </w:r>
      <w:r w:rsidRPr="005E1725">
        <w:rPr>
          <w:rFonts w:eastAsia="Times New Roman" w:cs="Times New Roman"/>
          <w:sz w:val="24"/>
          <w:szCs w:val="24"/>
          <w:lang w:eastAsia="ru-RU"/>
        </w:rPr>
        <w:t xml:space="preserve"> - факторы облученности для вертикальной и горизонтальной площадок соответственно, которые определяются по формулам:</w:t>
      </w:r>
    </w:p>
    <w:p w14:paraId="5F34E240" w14:textId="77777777" w:rsidR="005E1725" w:rsidRPr="005E1725" w:rsidRDefault="005E1725" w:rsidP="005E1725">
      <w:pPr>
        <w:rPr>
          <w:rFonts w:cs="Times New Roman"/>
          <w:sz w:val="24"/>
          <w:szCs w:val="24"/>
        </w:rPr>
      </w:pPr>
    </w:p>
    <w:p w14:paraId="0AD8979B" w14:textId="77777777" w:rsidR="005E1725" w:rsidRPr="005E1725" w:rsidRDefault="005E1725" w:rsidP="005E1725">
      <w:pPr>
        <w:rPr>
          <w:rFonts w:ascii="Calibri" w:hAnsi="Calibri"/>
          <w:position w:val="-38"/>
          <w:szCs w:val="28"/>
        </w:rPr>
      </w:pPr>
      <w:r w:rsidRPr="005E1725">
        <w:rPr>
          <w:rFonts w:ascii="Calibri" w:hAnsi="Calibri"/>
          <w:position w:val="-38"/>
          <w:szCs w:val="28"/>
        </w:rPr>
        <w:object w:dxaOrig="8640" w:dyaOrig="880" w14:anchorId="50F8F1F0">
          <v:shape id="_x0000_i1063" type="#_x0000_t75" style="width:6in;height:44.25pt" o:ole="" fillcolor="window">
            <v:imagedata r:id="rId21" o:title=""/>
          </v:shape>
          <o:OLEObject Type="Embed" ProgID="Equation.3" ShapeID="_x0000_i1063" DrawAspect="Content" ObjectID="_1836747214" r:id="rId89"/>
        </w:object>
      </w:r>
    </w:p>
    <w:p w14:paraId="323CCD6E" w14:textId="77777777" w:rsidR="005E1725" w:rsidRPr="005E1725" w:rsidRDefault="005E1725" w:rsidP="005E1725">
      <w:pPr>
        <w:rPr>
          <w:rFonts w:ascii="Calibri" w:hAnsi="Calibri"/>
          <w:szCs w:val="28"/>
          <w:lang w:val="en-US"/>
        </w:rPr>
      </w:pPr>
    </w:p>
    <w:p w14:paraId="61A1D0AC" w14:textId="77777777" w:rsidR="005E1725" w:rsidRPr="005E1725" w:rsidRDefault="005E1725" w:rsidP="005E1725">
      <w:pPr>
        <w:rPr>
          <w:rFonts w:ascii="Calibri" w:hAnsi="Calibri"/>
          <w:szCs w:val="28"/>
        </w:rPr>
      </w:pPr>
      <w:r w:rsidRPr="005E1725">
        <w:rPr>
          <w:rFonts w:ascii="Calibri" w:hAnsi="Calibri"/>
          <w:position w:val="-36"/>
          <w:szCs w:val="28"/>
        </w:rPr>
        <w:object w:dxaOrig="8260" w:dyaOrig="840" w14:anchorId="79666C8F">
          <v:shape id="_x0000_i1064" type="#_x0000_t75" style="width:413.25pt;height:42pt" o:ole="" fillcolor="window">
            <v:imagedata r:id="rId23" o:title=""/>
          </v:shape>
          <o:OLEObject Type="Embed" ProgID="Equation.3" ShapeID="_x0000_i1064" DrawAspect="Content" ObjectID="_1836747215" r:id="rId90"/>
        </w:object>
      </w:r>
    </w:p>
    <w:p w14:paraId="17CF3CEA" w14:textId="77777777" w:rsidR="005E1725" w:rsidRPr="005E1725" w:rsidRDefault="005E1725" w:rsidP="005E1725">
      <w:pPr>
        <w:rPr>
          <w:rFonts w:ascii="Calibri" w:hAnsi="Calibri"/>
          <w:position w:val="-36"/>
          <w:szCs w:val="28"/>
        </w:rPr>
      </w:pPr>
    </w:p>
    <w:p w14:paraId="04609C1A" w14:textId="77777777" w:rsidR="005E1725" w:rsidRPr="005E1725" w:rsidRDefault="005E1725" w:rsidP="005E1725">
      <w:pPr>
        <w:rPr>
          <w:rFonts w:ascii="Calibri" w:hAnsi="Calibri"/>
          <w:szCs w:val="28"/>
          <w:lang w:val="en-US"/>
        </w:rPr>
      </w:pPr>
    </w:p>
    <w:p w14:paraId="095142AD" w14:textId="5F24BEC2" w:rsidR="005E1725" w:rsidRPr="005E1725" w:rsidRDefault="005E1725" w:rsidP="005E1725">
      <w:pPr>
        <w:rPr>
          <w:rFonts w:ascii="Calibri" w:hAnsi="Calibri"/>
          <w:szCs w:val="28"/>
          <w:lang w:val="en-US"/>
        </w:rPr>
      </w:pPr>
      <w:r w:rsidRPr="005E1725">
        <w:rPr>
          <w:rFonts w:ascii="Calibri" w:hAnsi="Calibri"/>
          <w:noProof/>
          <w:position w:val="-24"/>
          <w:szCs w:val="28"/>
          <w:lang w:eastAsia="ru-RU"/>
        </w:rPr>
        <w:drawing>
          <wp:inline distT="0" distB="0" distL="0" distR="0" wp14:anchorId="695FAB20" wp14:editId="262B1DD8">
            <wp:extent cx="995045" cy="42418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95045" cy="424180"/>
                    </a:xfrm>
                    <a:prstGeom prst="rect">
                      <a:avLst/>
                    </a:prstGeom>
                    <a:noFill/>
                    <a:ln>
                      <a:noFill/>
                    </a:ln>
                  </pic:spPr>
                </pic:pic>
              </a:graphicData>
            </a:graphic>
          </wp:inline>
        </w:drawing>
      </w:r>
      <w:r w:rsidRPr="005E1725">
        <w:rPr>
          <w:rFonts w:ascii="Calibri" w:hAnsi="Calibri"/>
          <w:szCs w:val="28"/>
          <w:lang w:val="en-US"/>
        </w:rPr>
        <w:tab/>
      </w:r>
      <w:r w:rsidRPr="005E1725">
        <w:rPr>
          <w:rFonts w:ascii="Calibri" w:hAnsi="Calibri"/>
          <w:noProof/>
          <w:position w:val="-24"/>
          <w:szCs w:val="28"/>
          <w:lang w:eastAsia="ru-RU"/>
        </w:rPr>
        <w:drawing>
          <wp:inline distT="0" distB="0" distL="0" distR="0" wp14:anchorId="1634CA29" wp14:editId="379D481A">
            <wp:extent cx="702310" cy="42418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02310" cy="424180"/>
                    </a:xfrm>
                    <a:prstGeom prst="rect">
                      <a:avLst/>
                    </a:prstGeom>
                    <a:noFill/>
                    <a:ln>
                      <a:noFill/>
                    </a:ln>
                  </pic:spPr>
                </pic:pic>
              </a:graphicData>
            </a:graphic>
          </wp:inline>
        </w:drawing>
      </w:r>
      <w:r w:rsidRPr="005E1725">
        <w:rPr>
          <w:rFonts w:ascii="Calibri" w:hAnsi="Calibri"/>
          <w:szCs w:val="28"/>
          <w:lang w:val="en-US"/>
        </w:rPr>
        <w:tab/>
      </w:r>
      <w:r w:rsidRPr="005E1725">
        <w:rPr>
          <w:rFonts w:ascii="Calibri" w:hAnsi="Calibri"/>
          <w:position w:val="-24"/>
          <w:szCs w:val="28"/>
        </w:rPr>
        <w:object w:dxaOrig="880" w:dyaOrig="620" w14:anchorId="023C5114">
          <v:shape id="_x0000_i1065" type="#_x0000_t75" style="width:44.25pt;height:30.75pt" o:ole="" fillcolor="window">
            <v:imagedata r:id="rId27" o:title=""/>
          </v:shape>
          <o:OLEObject Type="Embed" ProgID="Equation.3" ShapeID="_x0000_i1065" DrawAspect="Content" ObjectID="_1836747216" r:id="rId91"/>
        </w:object>
      </w:r>
      <w:r w:rsidRPr="005E1725">
        <w:rPr>
          <w:rFonts w:ascii="Calibri" w:hAnsi="Calibri"/>
          <w:szCs w:val="28"/>
          <w:lang w:val="en-US"/>
        </w:rPr>
        <w:tab/>
      </w:r>
      <w:r w:rsidRPr="005E1725">
        <w:rPr>
          <w:rFonts w:ascii="Calibri" w:hAnsi="Calibri"/>
          <w:position w:val="-24"/>
          <w:szCs w:val="28"/>
        </w:rPr>
        <w:object w:dxaOrig="960" w:dyaOrig="620" w14:anchorId="5EFF18FF">
          <v:shape id="_x0000_i1066" type="#_x0000_t75" style="width:47.25pt;height:30.75pt" o:ole="" fillcolor="window">
            <v:imagedata r:id="rId29" o:title=""/>
          </v:shape>
          <o:OLEObject Type="Embed" ProgID="Equation.3" ShapeID="_x0000_i1066" DrawAspect="Content" ObjectID="_1836747217" r:id="rId92"/>
        </w:object>
      </w:r>
    </w:p>
    <w:p w14:paraId="0D77A74A" w14:textId="77777777" w:rsidR="005E1725" w:rsidRPr="005E1725" w:rsidRDefault="005E1725" w:rsidP="005E1725">
      <w:pPr>
        <w:jc w:val="both"/>
        <w:rPr>
          <w:rFonts w:eastAsia="Times New Roman" w:cs="Times New Roman"/>
          <w:sz w:val="24"/>
          <w:szCs w:val="24"/>
          <w:lang w:eastAsia="ru-RU"/>
        </w:rPr>
      </w:pPr>
    </w:p>
    <w:p w14:paraId="42597D73" w14:textId="77777777" w:rsidR="005E1725" w:rsidRPr="005E1725" w:rsidRDefault="005E1725" w:rsidP="005E1725">
      <w:pPr>
        <w:jc w:val="both"/>
        <w:rPr>
          <w:rFonts w:eastAsia="Times New Roman" w:cs="Times New Roman"/>
          <w:sz w:val="24"/>
          <w:szCs w:val="24"/>
          <w:lang w:eastAsia="ru-RU"/>
        </w:rPr>
      </w:pPr>
      <w:r w:rsidRPr="005E1725">
        <w:rPr>
          <w:rFonts w:eastAsia="Times New Roman" w:cs="Times New Roman"/>
          <w:sz w:val="24"/>
          <w:szCs w:val="24"/>
          <w:lang w:eastAsia="ru-RU"/>
        </w:rPr>
        <w:t xml:space="preserve">где </w:t>
      </w:r>
      <w:r w:rsidRPr="005E1725">
        <w:rPr>
          <w:rFonts w:eastAsia="Times New Roman" w:cs="Times New Roman"/>
          <w:i/>
          <w:sz w:val="24"/>
          <w:szCs w:val="24"/>
          <w:lang w:eastAsia="ru-RU"/>
        </w:rPr>
        <w:t>r</w:t>
      </w:r>
      <w:r w:rsidRPr="005E1725">
        <w:rPr>
          <w:rFonts w:eastAsia="Times New Roman" w:cs="Times New Roman"/>
          <w:sz w:val="24"/>
          <w:szCs w:val="24"/>
          <w:lang w:eastAsia="ru-RU"/>
        </w:rPr>
        <w:t xml:space="preserve"> - расстояние от геометрического центра пролива до облучаемого объекта, м;</w:t>
      </w:r>
    </w:p>
    <w:p w14:paraId="7E2E8E20" w14:textId="77777777" w:rsidR="005E1725" w:rsidRPr="005E1725" w:rsidRDefault="005E1725" w:rsidP="005E1725">
      <w:pPr>
        <w:jc w:val="both"/>
        <w:rPr>
          <w:rFonts w:eastAsia="Times New Roman" w:cs="Times New Roman"/>
          <w:sz w:val="24"/>
          <w:szCs w:val="24"/>
          <w:lang w:eastAsia="ru-RU"/>
        </w:rPr>
      </w:pPr>
      <w:r w:rsidRPr="005E1725">
        <w:rPr>
          <w:rFonts w:eastAsia="Times New Roman" w:cs="Times New Roman"/>
          <w:i/>
          <w:sz w:val="24"/>
          <w:szCs w:val="24"/>
          <w:lang w:eastAsia="ru-RU"/>
        </w:rPr>
        <w:t>d</w:t>
      </w:r>
      <w:r w:rsidRPr="005E1725">
        <w:rPr>
          <w:rFonts w:eastAsia="Times New Roman" w:cs="Times New Roman"/>
          <w:sz w:val="24"/>
          <w:szCs w:val="24"/>
          <w:lang w:eastAsia="ru-RU"/>
        </w:rPr>
        <w:t xml:space="preserve"> - эффективный диаметр пролива, м;</w:t>
      </w:r>
    </w:p>
    <w:p w14:paraId="5B0F4A4C" w14:textId="77777777" w:rsidR="005E1725" w:rsidRPr="005E1725" w:rsidRDefault="005E1725" w:rsidP="005E1725">
      <w:pPr>
        <w:jc w:val="both"/>
        <w:rPr>
          <w:rFonts w:eastAsia="Times New Roman" w:cs="Times New Roman"/>
          <w:i/>
          <w:sz w:val="24"/>
          <w:szCs w:val="24"/>
          <w:lang w:eastAsia="ru-RU"/>
        </w:rPr>
      </w:pPr>
      <w:r w:rsidRPr="005E1725">
        <w:rPr>
          <w:rFonts w:eastAsia="Times New Roman" w:cs="Times New Roman"/>
          <w:i/>
          <w:sz w:val="24"/>
          <w:szCs w:val="24"/>
          <w:lang w:eastAsia="ru-RU"/>
        </w:rPr>
        <w:t>H</w:t>
      </w:r>
      <w:r w:rsidRPr="005E1725">
        <w:rPr>
          <w:rFonts w:eastAsia="Times New Roman" w:cs="Times New Roman"/>
          <w:sz w:val="24"/>
          <w:szCs w:val="24"/>
          <w:lang w:eastAsia="ru-RU"/>
        </w:rPr>
        <w:t xml:space="preserve"> - высота пламени, м.</w:t>
      </w:r>
    </w:p>
    <w:p w14:paraId="74A23C5E" w14:textId="77777777" w:rsidR="005E1725" w:rsidRPr="005E1725" w:rsidRDefault="005E1725" w:rsidP="005E1725">
      <w:pPr>
        <w:rPr>
          <w:rFonts w:ascii="Calibri" w:hAnsi="Calibri"/>
          <w:szCs w:val="28"/>
        </w:rPr>
      </w:pPr>
    </w:p>
    <w:p w14:paraId="0EF2DE88" w14:textId="77777777" w:rsidR="005E1725" w:rsidRPr="005E1725" w:rsidRDefault="005E1725" w:rsidP="005E1725">
      <w:pPr>
        <w:contextualSpacing/>
        <w:jc w:val="both"/>
        <w:rPr>
          <w:rFonts w:eastAsia="Times New Roman" w:cs="Times New Roman"/>
          <w:sz w:val="24"/>
          <w:szCs w:val="24"/>
          <w:lang w:eastAsia="ru-RU"/>
        </w:rPr>
      </w:pPr>
      <w:r w:rsidRPr="005E1725">
        <w:rPr>
          <w:rFonts w:eastAsia="Times New Roman" w:cs="Times New Roman"/>
          <w:sz w:val="24"/>
          <w:szCs w:val="24"/>
          <w:lang w:eastAsia="ru-RU"/>
        </w:rPr>
        <w:t xml:space="preserve">Эффективный диаметр пролива </w:t>
      </w:r>
      <w:r w:rsidRPr="005E1725">
        <w:rPr>
          <w:rFonts w:eastAsia="Times New Roman" w:cs="Times New Roman"/>
          <w:i/>
          <w:sz w:val="24"/>
          <w:szCs w:val="24"/>
          <w:lang w:eastAsia="ru-RU"/>
        </w:rPr>
        <w:t>d</w:t>
      </w:r>
      <w:r w:rsidRPr="005E1725">
        <w:rPr>
          <w:rFonts w:eastAsia="Times New Roman" w:cs="Times New Roman"/>
          <w:sz w:val="24"/>
          <w:szCs w:val="24"/>
          <w:lang w:eastAsia="ru-RU"/>
        </w:rPr>
        <w:t xml:space="preserve"> (м) рассчитывается по формуле:</w:t>
      </w:r>
    </w:p>
    <w:p w14:paraId="164FCEF7" w14:textId="77777777" w:rsidR="005E1725" w:rsidRPr="005E1725" w:rsidRDefault="005E1725" w:rsidP="005E1725">
      <w:pPr>
        <w:contextualSpacing/>
        <w:rPr>
          <w:rFonts w:ascii="Calibri" w:hAnsi="Calibri"/>
          <w:szCs w:val="28"/>
        </w:rPr>
      </w:pPr>
    </w:p>
    <w:p w14:paraId="0EC39F1E" w14:textId="77777777" w:rsidR="005E1725" w:rsidRPr="005E1725" w:rsidRDefault="005E1725" w:rsidP="005E1725">
      <w:pPr>
        <w:rPr>
          <w:rFonts w:eastAsia="Times New Roman" w:cs="Times New Roman"/>
          <w:sz w:val="24"/>
          <w:szCs w:val="24"/>
          <w:lang w:eastAsia="ru-RU"/>
        </w:rPr>
      </w:pPr>
      <w:r w:rsidRPr="005E1725">
        <w:rPr>
          <w:rFonts w:ascii="Calibri" w:hAnsi="Calibri"/>
          <w:position w:val="-26"/>
          <w:szCs w:val="28"/>
        </w:rPr>
        <w:object w:dxaOrig="1120" w:dyaOrig="680" w14:anchorId="7B6ED955">
          <v:shape id="_x0000_i1067" type="#_x0000_t75" style="width:54.75pt;height:33.75pt" o:ole="" fillcolor="window">
            <v:imagedata r:id="rId31" o:title=""/>
          </v:shape>
          <o:OLEObject Type="Embed" ProgID="Equation.3" ShapeID="_x0000_i1067" DrawAspect="Content" ObjectID="_1836747218" r:id="rId93"/>
        </w:object>
      </w:r>
      <w:r w:rsidRPr="005E1725">
        <w:rPr>
          <w:rFonts w:cs="Times New Roman"/>
          <w:position w:val="-26"/>
          <w:sz w:val="24"/>
          <w:szCs w:val="24"/>
        </w:rPr>
        <w:t xml:space="preserve">, </w:t>
      </w:r>
      <w:r w:rsidRPr="005E1725">
        <w:rPr>
          <w:rFonts w:eastAsia="Times New Roman" w:cs="Times New Roman"/>
          <w:sz w:val="24"/>
          <w:szCs w:val="24"/>
          <w:lang w:eastAsia="ru-RU"/>
        </w:rPr>
        <w:t xml:space="preserve">где </w:t>
      </w:r>
      <w:r w:rsidRPr="005E1725">
        <w:rPr>
          <w:rFonts w:eastAsia="Times New Roman" w:cs="Times New Roman"/>
          <w:i/>
          <w:sz w:val="24"/>
          <w:szCs w:val="24"/>
          <w:lang w:eastAsia="ru-RU"/>
        </w:rPr>
        <w:t>F</w:t>
      </w:r>
      <w:r w:rsidRPr="005E1725">
        <w:rPr>
          <w:rFonts w:eastAsia="Times New Roman" w:cs="Times New Roman"/>
          <w:sz w:val="24"/>
          <w:szCs w:val="24"/>
          <w:lang w:eastAsia="ru-RU"/>
        </w:rPr>
        <w:t xml:space="preserve"> - площадь пролива, м</w:t>
      </w:r>
      <w:r w:rsidRPr="005E1725">
        <w:rPr>
          <w:rFonts w:eastAsia="Times New Roman" w:cs="Times New Roman"/>
          <w:sz w:val="24"/>
          <w:szCs w:val="24"/>
          <w:vertAlign w:val="superscript"/>
          <w:lang w:eastAsia="ru-RU"/>
        </w:rPr>
        <w:t>2</w:t>
      </w:r>
      <w:r w:rsidRPr="005E1725">
        <w:rPr>
          <w:rFonts w:eastAsia="Times New Roman" w:cs="Times New Roman"/>
          <w:sz w:val="24"/>
          <w:szCs w:val="24"/>
          <w:lang w:eastAsia="ru-RU"/>
        </w:rPr>
        <w:t>.</w:t>
      </w:r>
    </w:p>
    <w:p w14:paraId="01BBFD05" w14:textId="77777777" w:rsidR="005E1725" w:rsidRPr="005E1725" w:rsidRDefault="005E1725" w:rsidP="005E1725">
      <w:pPr>
        <w:jc w:val="both"/>
        <w:rPr>
          <w:rFonts w:eastAsia="Times New Roman" w:cs="Times New Roman"/>
          <w:sz w:val="24"/>
          <w:szCs w:val="24"/>
          <w:lang w:eastAsia="ru-RU"/>
        </w:rPr>
      </w:pPr>
      <w:r w:rsidRPr="005E1725">
        <w:rPr>
          <w:rFonts w:eastAsia="Times New Roman" w:cs="Times New Roman"/>
          <w:sz w:val="24"/>
          <w:szCs w:val="24"/>
          <w:lang w:eastAsia="ru-RU"/>
        </w:rPr>
        <w:t xml:space="preserve">Высота пламени </w:t>
      </w:r>
      <w:r w:rsidRPr="005E1725">
        <w:rPr>
          <w:rFonts w:eastAsia="Times New Roman" w:cs="Times New Roman"/>
          <w:i/>
          <w:sz w:val="24"/>
          <w:szCs w:val="24"/>
          <w:lang w:eastAsia="ru-RU"/>
        </w:rPr>
        <w:t>Н</w:t>
      </w:r>
      <w:r w:rsidRPr="005E1725">
        <w:rPr>
          <w:rFonts w:eastAsia="Times New Roman" w:cs="Times New Roman"/>
          <w:sz w:val="24"/>
          <w:szCs w:val="24"/>
          <w:lang w:eastAsia="ru-RU"/>
        </w:rPr>
        <w:t xml:space="preserve"> (м) определяется по формуле:</w:t>
      </w:r>
    </w:p>
    <w:p w14:paraId="23E6685C" w14:textId="77777777" w:rsidR="005E1725" w:rsidRPr="005E1725" w:rsidRDefault="005E1725" w:rsidP="005E1725">
      <w:pPr>
        <w:jc w:val="both"/>
        <w:rPr>
          <w:rFonts w:eastAsia="Times New Roman" w:cs="Times New Roman"/>
          <w:sz w:val="24"/>
          <w:szCs w:val="24"/>
          <w:lang w:eastAsia="ru-RU"/>
        </w:rPr>
      </w:pPr>
    </w:p>
    <w:p w14:paraId="593E4619" w14:textId="77777777" w:rsidR="005E1725" w:rsidRPr="005E1725" w:rsidRDefault="005E1725" w:rsidP="005E1725">
      <w:pPr>
        <w:rPr>
          <w:rFonts w:ascii="Calibri" w:hAnsi="Calibri"/>
          <w:szCs w:val="28"/>
          <w:lang w:val="en-US"/>
        </w:rPr>
      </w:pPr>
      <w:r w:rsidRPr="005E1725">
        <w:rPr>
          <w:rFonts w:ascii="Calibri" w:hAnsi="Calibri"/>
          <w:position w:val="-36"/>
          <w:szCs w:val="28"/>
        </w:rPr>
        <w:object w:dxaOrig="2700" w:dyaOrig="880" w14:anchorId="66949BE5">
          <v:shape id="_x0000_i1068" type="#_x0000_t75" style="width:135.75pt;height:44.25pt" o:ole="" fillcolor="window">
            <v:imagedata r:id="rId33" o:title=""/>
          </v:shape>
          <o:OLEObject Type="Embed" ProgID="Equation.3" ShapeID="_x0000_i1068" DrawAspect="Content" ObjectID="_1836747219" r:id="rId94"/>
        </w:object>
      </w:r>
    </w:p>
    <w:p w14:paraId="45141229" w14:textId="77777777" w:rsidR="005E1725" w:rsidRPr="005E1725" w:rsidRDefault="005E1725" w:rsidP="005E1725">
      <w:pPr>
        <w:jc w:val="both"/>
        <w:rPr>
          <w:rFonts w:eastAsia="Times New Roman" w:cs="Times New Roman"/>
          <w:sz w:val="24"/>
          <w:szCs w:val="24"/>
          <w:lang w:eastAsia="ru-RU"/>
        </w:rPr>
      </w:pPr>
      <w:r w:rsidRPr="005E1725">
        <w:rPr>
          <w:rFonts w:eastAsia="Times New Roman" w:cs="Times New Roman"/>
          <w:sz w:val="24"/>
          <w:szCs w:val="24"/>
          <w:lang w:eastAsia="ru-RU"/>
        </w:rPr>
        <w:t xml:space="preserve">где </w:t>
      </w:r>
      <w:r w:rsidRPr="005E1725">
        <w:rPr>
          <w:rFonts w:eastAsia="Times New Roman" w:cs="Times New Roman"/>
          <w:position w:val="-6"/>
          <w:sz w:val="24"/>
          <w:szCs w:val="24"/>
          <w:lang w:eastAsia="ru-RU"/>
        </w:rPr>
        <w:object w:dxaOrig="320" w:dyaOrig="279" w14:anchorId="6E2D9082">
          <v:shape id="_x0000_i1069" type="#_x0000_t75" style="width:17.25pt;height:12.75pt" o:ole="" fillcolor="window">
            <v:imagedata r:id="rId35" o:title=""/>
          </v:shape>
          <o:OLEObject Type="Embed" ProgID="Equation.3" ShapeID="_x0000_i1069" DrawAspect="Content" ObjectID="_1836747220" r:id="rId95"/>
        </w:object>
      </w:r>
      <w:r w:rsidRPr="005E1725">
        <w:rPr>
          <w:rFonts w:eastAsia="Times New Roman" w:cs="Times New Roman"/>
          <w:sz w:val="24"/>
          <w:szCs w:val="24"/>
          <w:lang w:eastAsia="ru-RU"/>
        </w:rPr>
        <w:t xml:space="preserve"> - удельная массовая скорость выгорания топлива, для ДТ = 0,04 кг/(м</w:t>
      </w:r>
      <w:r w:rsidRPr="005E1725">
        <w:rPr>
          <w:rFonts w:eastAsia="Times New Roman" w:cs="Times New Roman"/>
          <w:sz w:val="24"/>
          <w:szCs w:val="24"/>
          <w:vertAlign w:val="superscript"/>
          <w:lang w:eastAsia="ru-RU"/>
        </w:rPr>
        <w:t>2</w:t>
      </w:r>
      <w:r w:rsidRPr="005E1725">
        <w:rPr>
          <w:rFonts w:eastAsia="Times New Roman" w:cs="Times New Roman"/>
          <w:sz w:val="24"/>
          <w:szCs w:val="24"/>
          <w:lang w:eastAsia="ru-RU"/>
        </w:rPr>
        <w:sym w:font="Symbol" w:char="F0D7"/>
      </w:r>
      <w:r w:rsidRPr="005E1725">
        <w:rPr>
          <w:rFonts w:eastAsia="Times New Roman" w:cs="Times New Roman"/>
          <w:sz w:val="24"/>
          <w:szCs w:val="24"/>
          <w:lang w:eastAsia="ru-RU"/>
        </w:rPr>
        <w:t>с);</w:t>
      </w:r>
    </w:p>
    <w:p w14:paraId="2E098A02" w14:textId="77777777" w:rsidR="005E1725" w:rsidRPr="005E1725" w:rsidRDefault="005E1725" w:rsidP="005E1725">
      <w:pPr>
        <w:jc w:val="both"/>
        <w:rPr>
          <w:rFonts w:eastAsia="Times New Roman" w:cs="Times New Roman"/>
          <w:sz w:val="24"/>
          <w:szCs w:val="24"/>
          <w:lang w:eastAsia="ru-RU"/>
        </w:rPr>
      </w:pPr>
      <w:r w:rsidRPr="005E1725">
        <w:rPr>
          <w:rFonts w:eastAsia="Times New Roman" w:cs="Times New Roman"/>
          <w:i/>
          <w:sz w:val="24"/>
          <w:szCs w:val="24"/>
          <w:lang w:eastAsia="ru-RU"/>
        </w:rPr>
        <w:sym w:font="Symbol" w:char="F072"/>
      </w:r>
      <w:r w:rsidRPr="005E1725">
        <w:rPr>
          <w:rFonts w:eastAsia="Times New Roman" w:cs="Times New Roman"/>
          <w:i/>
          <w:sz w:val="24"/>
          <w:szCs w:val="24"/>
          <w:vertAlign w:val="subscript"/>
          <w:lang w:eastAsia="ru-RU"/>
        </w:rPr>
        <w:t>а</w:t>
      </w:r>
      <w:r w:rsidRPr="005E1725">
        <w:rPr>
          <w:rFonts w:eastAsia="Times New Roman" w:cs="Times New Roman"/>
          <w:sz w:val="24"/>
          <w:szCs w:val="24"/>
          <w:lang w:eastAsia="ru-RU"/>
        </w:rPr>
        <w:t xml:space="preserve"> - плотность окружающего воздуха, 1,1455 кг/м</w:t>
      </w:r>
      <w:r w:rsidRPr="005E1725">
        <w:rPr>
          <w:rFonts w:eastAsia="Times New Roman" w:cs="Times New Roman"/>
          <w:sz w:val="24"/>
          <w:szCs w:val="24"/>
          <w:vertAlign w:val="superscript"/>
          <w:lang w:eastAsia="ru-RU"/>
        </w:rPr>
        <w:t>3</w:t>
      </w:r>
      <w:r w:rsidRPr="005E1725">
        <w:rPr>
          <w:rFonts w:eastAsia="Times New Roman" w:cs="Times New Roman"/>
          <w:sz w:val="24"/>
          <w:szCs w:val="24"/>
          <w:lang w:eastAsia="ru-RU"/>
        </w:rPr>
        <w:t>;</w:t>
      </w:r>
    </w:p>
    <w:p w14:paraId="3F0043C5" w14:textId="77777777" w:rsidR="005E1725" w:rsidRPr="005E1725" w:rsidRDefault="005E1725" w:rsidP="005E1725">
      <w:pPr>
        <w:jc w:val="both"/>
        <w:rPr>
          <w:rFonts w:eastAsia="Times New Roman" w:cs="Times New Roman"/>
          <w:sz w:val="24"/>
          <w:szCs w:val="24"/>
          <w:lang w:eastAsia="ru-RU"/>
        </w:rPr>
      </w:pPr>
      <w:r w:rsidRPr="005E1725">
        <w:rPr>
          <w:rFonts w:eastAsia="Times New Roman" w:cs="Times New Roman"/>
          <w:i/>
          <w:sz w:val="24"/>
          <w:szCs w:val="24"/>
          <w:lang w:eastAsia="ru-RU"/>
        </w:rPr>
        <w:t>g</w:t>
      </w:r>
      <w:r w:rsidRPr="005E1725">
        <w:rPr>
          <w:rFonts w:eastAsia="Times New Roman" w:cs="Times New Roman"/>
          <w:sz w:val="24"/>
          <w:szCs w:val="24"/>
          <w:lang w:eastAsia="ru-RU"/>
        </w:rPr>
        <w:t xml:space="preserve"> - ускорение свободного падения (9,81 м/с</w:t>
      </w:r>
      <w:r w:rsidRPr="005E1725">
        <w:rPr>
          <w:rFonts w:eastAsia="Times New Roman" w:cs="Times New Roman"/>
          <w:sz w:val="24"/>
          <w:szCs w:val="24"/>
          <w:vertAlign w:val="superscript"/>
          <w:lang w:eastAsia="ru-RU"/>
        </w:rPr>
        <w:t>2</w:t>
      </w:r>
      <w:r w:rsidRPr="005E1725">
        <w:rPr>
          <w:rFonts w:eastAsia="Times New Roman" w:cs="Times New Roman"/>
          <w:sz w:val="24"/>
          <w:szCs w:val="24"/>
          <w:lang w:eastAsia="ru-RU"/>
        </w:rPr>
        <w:t>).</w:t>
      </w:r>
    </w:p>
    <w:p w14:paraId="0834BCA1" w14:textId="77777777" w:rsidR="005E1725" w:rsidRPr="005E1725" w:rsidRDefault="005E1725" w:rsidP="005E1725">
      <w:pPr>
        <w:jc w:val="both"/>
        <w:rPr>
          <w:rFonts w:eastAsia="Times New Roman" w:cs="Times New Roman"/>
          <w:sz w:val="24"/>
          <w:szCs w:val="24"/>
          <w:lang w:eastAsia="ru-RU"/>
        </w:rPr>
      </w:pPr>
      <w:r w:rsidRPr="005E1725">
        <w:rPr>
          <w:rFonts w:eastAsia="Times New Roman" w:cs="Times New Roman"/>
          <w:sz w:val="24"/>
          <w:szCs w:val="24"/>
          <w:lang w:eastAsia="ru-RU"/>
        </w:rPr>
        <w:t xml:space="preserve">Коэффициент пропускания атмосферы </w:t>
      </w:r>
      <w:r w:rsidRPr="005E1725">
        <w:rPr>
          <w:rFonts w:eastAsia="Times New Roman" w:cs="Times New Roman"/>
          <w:i/>
          <w:sz w:val="24"/>
          <w:szCs w:val="24"/>
          <w:lang w:eastAsia="ru-RU"/>
        </w:rPr>
        <w:sym w:font="Symbol" w:char="F074"/>
      </w:r>
      <w:r w:rsidRPr="005E1725">
        <w:rPr>
          <w:rFonts w:eastAsia="Times New Roman" w:cs="Times New Roman"/>
          <w:sz w:val="24"/>
          <w:szCs w:val="24"/>
          <w:lang w:eastAsia="ru-RU"/>
        </w:rPr>
        <w:t xml:space="preserve"> для пожара пролива определяется по формуле:</w:t>
      </w:r>
    </w:p>
    <w:p w14:paraId="6A351AB7" w14:textId="77777777" w:rsidR="005E1725" w:rsidRPr="005E1725" w:rsidRDefault="005E1725" w:rsidP="005E1725">
      <w:pPr>
        <w:rPr>
          <w:rFonts w:cs="Times New Roman"/>
          <w:sz w:val="24"/>
          <w:szCs w:val="24"/>
        </w:rPr>
      </w:pPr>
    </w:p>
    <w:p w14:paraId="124EE175" w14:textId="77777777" w:rsidR="005E1725" w:rsidRPr="005E1725" w:rsidRDefault="005E1725" w:rsidP="005E1725">
      <w:pPr>
        <w:rPr>
          <w:rFonts w:ascii="Calibri" w:hAnsi="Calibri"/>
          <w:szCs w:val="28"/>
        </w:rPr>
      </w:pPr>
      <w:r w:rsidRPr="005E1725">
        <w:rPr>
          <w:rFonts w:ascii="Calibri" w:hAnsi="Calibri"/>
          <w:position w:val="-10"/>
          <w:szCs w:val="28"/>
        </w:rPr>
        <w:object w:dxaOrig="2880" w:dyaOrig="360" w14:anchorId="650DAFC7">
          <v:shape id="_x0000_i1070" type="#_x0000_t75" style="width:2in;height:18.75pt" o:ole="" fillcolor="window">
            <v:imagedata r:id="rId37" o:title=""/>
          </v:shape>
          <o:OLEObject Type="Embed" ProgID="Equation.3" ShapeID="_x0000_i1070" DrawAspect="Content" ObjectID="_1836747221" r:id="rId96"/>
        </w:object>
      </w:r>
    </w:p>
    <w:p w14:paraId="772C0C75" w14:textId="77777777" w:rsidR="005E1725" w:rsidRPr="005E1725" w:rsidRDefault="005E1725" w:rsidP="005E1725">
      <w:pPr>
        <w:rPr>
          <w:rFonts w:cs="Times New Roman"/>
          <w:i/>
          <w:sz w:val="24"/>
          <w:szCs w:val="24"/>
        </w:rPr>
      </w:pPr>
    </w:p>
    <w:p w14:paraId="6FE6E53A" w14:textId="77777777" w:rsidR="005E1725" w:rsidRPr="005E1725" w:rsidRDefault="005E1725" w:rsidP="005E1725">
      <w:pPr>
        <w:rPr>
          <w:rFonts w:cs="Times New Roman"/>
          <w:sz w:val="24"/>
          <w:szCs w:val="24"/>
        </w:rPr>
      </w:pPr>
      <w:r w:rsidRPr="005E1725">
        <w:rPr>
          <w:rFonts w:cs="Times New Roman"/>
          <w:i/>
          <w:sz w:val="24"/>
          <w:szCs w:val="24"/>
          <w:lang w:val="en-US"/>
        </w:rPr>
        <w:t>d</w:t>
      </w:r>
      <w:r w:rsidRPr="005E1725">
        <w:rPr>
          <w:rFonts w:cs="Times New Roman"/>
          <w:sz w:val="24"/>
          <w:szCs w:val="24"/>
        </w:rPr>
        <w:t xml:space="preserve"> = √(4×20,3/3,14) = 5,085 м</w:t>
      </w:r>
      <w:r w:rsidRPr="005E1725">
        <w:rPr>
          <w:rFonts w:cs="Times New Roman"/>
          <w:sz w:val="24"/>
          <w:szCs w:val="24"/>
        </w:rPr>
        <w:tab/>
      </w:r>
      <w:r w:rsidRPr="005E1725">
        <w:rPr>
          <w:rFonts w:cs="Times New Roman"/>
          <w:sz w:val="24"/>
          <w:szCs w:val="24"/>
        </w:rPr>
        <w:tab/>
      </w:r>
      <w:r w:rsidRPr="005E1725">
        <w:rPr>
          <w:rFonts w:eastAsia="Times New Roman" w:cs="Times New Roman"/>
          <w:i/>
          <w:sz w:val="24"/>
          <w:szCs w:val="24"/>
          <w:lang w:eastAsia="ru-RU"/>
        </w:rPr>
        <w:t>F</w:t>
      </w:r>
      <w:r w:rsidRPr="005E1725">
        <w:rPr>
          <w:rFonts w:eastAsia="Times New Roman" w:cs="Times New Roman"/>
          <w:sz w:val="24"/>
          <w:szCs w:val="24"/>
          <w:lang w:eastAsia="ru-RU"/>
        </w:rPr>
        <w:t xml:space="preserve"> = 20,3 кв.м. (площадь зеркала)</w:t>
      </w:r>
    </w:p>
    <w:p w14:paraId="07F4E4AD" w14:textId="77777777" w:rsidR="005E1725" w:rsidRPr="005E1725" w:rsidRDefault="005E1725" w:rsidP="005E1725">
      <w:pPr>
        <w:rPr>
          <w:rFonts w:cs="Times New Roman"/>
          <w:sz w:val="24"/>
          <w:szCs w:val="24"/>
        </w:rPr>
      </w:pPr>
    </w:p>
    <w:p w14:paraId="58F56509" w14:textId="77777777" w:rsidR="005E1725" w:rsidRPr="005E1725" w:rsidRDefault="005E1725" w:rsidP="005E1725">
      <w:pPr>
        <w:rPr>
          <w:rFonts w:cs="Times New Roman"/>
          <w:sz w:val="24"/>
          <w:szCs w:val="24"/>
        </w:rPr>
      </w:pPr>
      <w:r w:rsidRPr="005E1725">
        <w:rPr>
          <w:rFonts w:cs="Times New Roman"/>
          <w:i/>
          <w:sz w:val="24"/>
          <w:szCs w:val="24"/>
          <w:lang w:val="en-US"/>
        </w:rPr>
        <w:t>H</w:t>
      </w:r>
      <w:r w:rsidRPr="005E1725">
        <w:rPr>
          <w:rFonts w:cs="Times New Roman"/>
          <w:sz w:val="24"/>
          <w:szCs w:val="24"/>
        </w:rPr>
        <w:t xml:space="preserve"> = 42×5,085×(0,04/(1,1455×√(9,81×5,085)))</w:t>
      </w:r>
      <w:r w:rsidRPr="005E1725">
        <w:rPr>
          <w:rFonts w:cs="Times New Roman"/>
          <w:sz w:val="24"/>
          <w:szCs w:val="24"/>
          <w:vertAlign w:val="superscript"/>
        </w:rPr>
        <w:t>0,61</w:t>
      </w:r>
      <w:r w:rsidRPr="005E1725">
        <w:rPr>
          <w:rFonts w:cs="Times New Roman"/>
          <w:sz w:val="24"/>
          <w:szCs w:val="24"/>
        </w:rPr>
        <w:t xml:space="preserve"> = 8,37 м</w:t>
      </w:r>
    </w:p>
    <w:p w14:paraId="59320035" w14:textId="77777777" w:rsidR="005E1725" w:rsidRPr="005E1725" w:rsidRDefault="005E1725" w:rsidP="005E1725">
      <w:pPr>
        <w:rPr>
          <w:rFonts w:cs="Times New Roman"/>
          <w:sz w:val="24"/>
          <w:szCs w:val="24"/>
        </w:rPr>
      </w:pPr>
    </w:p>
    <w:p w14:paraId="6E3EC758" w14:textId="77777777" w:rsidR="005E1725" w:rsidRPr="005E1725" w:rsidRDefault="005E1725" w:rsidP="005E1725">
      <w:pPr>
        <w:rPr>
          <w:rFonts w:cs="Times New Roman"/>
          <w:sz w:val="24"/>
          <w:szCs w:val="24"/>
        </w:rPr>
      </w:pPr>
      <w:r w:rsidRPr="005E1725">
        <w:rPr>
          <w:rFonts w:cs="Times New Roman"/>
          <w:sz w:val="24"/>
          <w:szCs w:val="24"/>
        </w:rPr>
        <w:t>Коэффициенты:</w:t>
      </w:r>
    </w:p>
    <w:p w14:paraId="79726FDB" w14:textId="77777777" w:rsidR="005E1725" w:rsidRPr="005E1725" w:rsidRDefault="005E1725" w:rsidP="005E1725">
      <w:pPr>
        <w:rPr>
          <w:rFonts w:cs="Times New Roman"/>
          <w:sz w:val="24"/>
          <w:szCs w:val="24"/>
        </w:rPr>
      </w:pPr>
    </w:p>
    <w:p w14:paraId="363A0C2F" w14:textId="77777777" w:rsidR="005E1725" w:rsidRPr="005E1725" w:rsidRDefault="005E1725" w:rsidP="005E1725">
      <w:pPr>
        <w:rPr>
          <w:rFonts w:cs="Times New Roman"/>
          <w:sz w:val="24"/>
          <w:szCs w:val="24"/>
        </w:rPr>
      </w:pPr>
      <w:r w:rsidRPr="005E1725">
        <w:rPr>
          <w:rFonts w:ascii="Calibri" w:hAnsi="Calibri"/>
          <w:position w:val="-24"/>
          <w:szCs w:val="28"/>
        </w:rPr>
        <w:object w:dxaOrig="960" w:dyaOrig="620" w14:anchorId="591D5C81">
          <v:shape id="_x0000_i1071" type="#_x0000_t75" style="width:47.25pt;height:30.75pt" o:ole="" fillcolor="window">
            <v:imagedata r:id="rId29" o:title=""/>
          </v:shape>
          <o:OLEObject Type="Embed" ProgID="Equation.3" ShapeID="_x0000_i1071" DrawAspect="Content" ObjectID="_1836747222" r:id="rId97"/>
        </w:object>
      </w:r>
      <w:r w:rsidRPr="005E1725">
        <w:rPr>
          <w:rFonts w:ascii="Calibri" w:hAnsi="Calibri"/>
          <w:szCs w:val="28"/>
        </w:rPr>
        <w:t xml:space="preserve"> = </w:t>
      </w:r>
      <w:r w:rsidRPr="005E1725">
        <w:rPr>
          <w:rFonts w:cs="Times New Roman"/>
          <w:sz w:val="24"/>
          <w:szCs w:val="24"/>
        </w:rPr>
        <w:t>3,2935</w:t>
      </w:r>
    </w:p>
    <w:p w14:paraId="6BF24901" w14:textId="77777777" w:rsidR="005E1725" w:rsidRPr="005E1725" w:rsidRDefault="005E1725" w:rsidP="005E1725">
      <w:pPr>
        <w:rPr>
          <w:rFonts w:cs="Times New Roman"/>
          <w:sz w:val="24"/>
          <w:szCs w:val="24"/>
        </w:rPr>
      </w:pPr>
    </w:p>
    <w:p w14:paraId="48E794B6" w14:textId="77777777" w:rsidR="005E1725" w:rsidRDefault="005E1725" w:rsidP="005E1725">
      <w:pPr>
        <w:rPr>
          <w:rFonts w:cs="Times New Roman"/>
          <w:sz w:val="24"/>
          <w:szCs w:val="24"/>
        </w:rPr>
      </w:pPr>
      <w:r w:rsidRPr="005E1725">
        <w:rPr>
          <w:rFonts w:cs="Times New Roman"/>
          <w:sz w:val="24"/>
          <w:szCs w:val="24"/>
        </w:rPr>
        <w:t>Т.к. расстояние менее 3 метров от центра пролива попадает в зону горения пролитого на площадку ДТ, то коэффициенты определяем для расстояний от 3 – 10 м:</w:t>
      </w:r>
    </w:p>
    <w:p w14:paraId="6D8C759E" w14:textId="77777777" w:rsidR="00333B33" w:rsidRDefault="00333B33" w:rsidP="005E1725">
      <w:pPr>
        <w:rPr>
          <w:rFonts w:cs="Times New Roman"/>
          <w:sz w:val="24"/>
          <w:szCs w:val="24"/>
        </w:rPr>
      </w:pPr>
    </w:p>
    <w:p w14:paraId="69CD9BB1" w14:textId="77777777" w:rsidR="00333B33" w:rsidRDefault="00333B33" w:rsidP="005E1725">
      <w:pPr>
        <w:rPr>
          <w:rFonts w:cs="Times New Roman"/>
          <w:sz w:val="24"/>
          <w:szCs w:val="24"/>
        </w:rPr>
      </w:pPr>
    </w:p>
    <w:tbl>
      <w:tblPr>
        <w:tblW w:w="142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2"/>
        <w:gridCol w:w="1476"/>
        <w:gridCol w:w="1476"/>
        <w:gridCol w:w="1476"/>
        <w:gridCol w:w="1476"/>
        <w:gridCol w:w="1476"/>
        <w:gridCol w:w="1476"/>
        <w:gridCol w:w="1476"/>
        <w:gridCol w:w="2699"/>
      </w:tblGrid>
      <w:tr w:rsidR="00333B33" w:rsidRPr="00037516" w14:paraId="677B502E" w14:textId="77777777" w:rsidTr="00032DEF">
        <w:trPr>
          <w:trHeight w:val="301"/>
          <w:jc w:val="center"/>
        </w:trPr>
        <w:tc>
          <w:tcPr>
            <w:tcW w:w="1252" w:type="dxa"/>
            <w:shd w:val="clear" w:color="auto" w:fill="auto"/>
          </w:tcPr>
          <w:p w14:paraId="683CB032" w14:textId="77777777" w:rsidR="00333B33" w:rsidRPr="00037516" w:rsidRDefault="00333B33" w:rsidP="00032DEF">
            <w:pPr>
              <w:contextualSpacing/>
              <w:jc w:val="center"/>
              <w:rPr>
                <w:rFonts w:cs="Times New Roman"/>
                <w:b/>
                <w:sz w:val="24"/>
                <w:szCs w:val="24"/>
              </w:rPr>
            </w:pPr>
            <w:r w:rsidRPr="00037516">
              <w:rPr>
                <w:rFonts w:cs="Times New Roman"/>
                <w:b/>
                <w:sz w:val="24"/>
                <w:szCs w:val="24"/>
              </w:rPr>
              <w:lastRenderedPageBreak/>
              <w:t>r</w:t>
            </w:r>
          </w:p>
        </w:tc>
        <w:tc>
          <w:tcPr>
            <w:tcW w:w="1476" w:type="dxa"/>
            <w:shd w:val="clear" w:color="auto" w:fill="auto"/>
          </w:tcPr>
          <w:p w14:paraId="7B406BAA" w14:textId="77777777" w:rsidR="00333B33" w:rsidRPr="00037516" w:rsidRDefault="00333B33" w:rsidP="00032DEF">
            <w:pPr>
              <w:contextualSpacing/>
              <w:jc w:val="center"/>
              <w:rPr>
                <w:rFonts w:cs="Times New Roman"/>
                <w:b/>
                <w:sz w:val="24"/>
                <w:szCs w:val="24"/>
              </w:rPr>
            </w:pPr>
            <w:r w:rsidRPr="00037516">
              <w:rPr>
                <w:rFonts w:cs="Times New Roman"/>
                <w:i/>
                <w:sz w:val="24"/>
                <w:szCs w:val="24"/>
                <w:lang w:val="en-US"/>
              </w:rPr>
              <w:t>S</w:t>
            </w:r>
          </w:p>
        </w:tc>
        <w:tc>
          <w:tcPr>
            <w:tcW w:w="1476" w:type="dxa"/>
            <w:shd w:val="clear" w:color="auto" w:fill="auto"/>
          </w:tcPr>
          <w:p w14:paraId="716F6279" w14:textId="77777777" w:rsidR="00333B33" w:rsidRPr="00037516" w:rsidRDefault="00333B33" w:rsidP="00032DEF">
            <w:pPr>
              <w:contextualSpacing/>
              <w:jc w:val="center"/>
              <w:rPr>
                <w:rFonts w:cs="Times New Roman"/>
                <w:b/>
                <w:sz w:val="24"/>
                <w:szCs w:val="24"/>
              </w:rPr>
            </w:pPr>
            <w:r w:rsidRPr="00037516">
              <w:rPr>
                <w:rFonts w:cs="Times New Roman"/>
                <w:i/>
                <w:sz w:val="24"/>
                <w:szCs w:val="24"/>
                <w:lang w:val="en-US"/>
              </w:rPr>
              <w:t>B</w:t>
            </w:r>
          </w:p>
        </w:tc>
        <w:tc>
          <w:tcPr>
            <w:tcW w:w="1476" w:type="dxa"/>
            <w:shd w:val="clear" w:color="auto" w:fill="auto"/>
          </w:tcPr>
          <w:p w14:paraId="5921B6C3" w14:textId="77777777" w:rsidR="00333B33" w:rsidRPr="00037516" w:rsidRDefault="00333B33" w:rsidP="00032DEF">
            <w:pPr>
              <w:contextualSpacing/>
              <w:jc w:val="center"/>
              <w:rPr>
                <w:rFonts w:cs="Times New Roman"/>
                <w:b/>
                <w:sz w:val="24"/>
                <w:szCs w:val="24"/>
              </w:rPr>
            </w:pPr>
            <w:r w:rsidRPr="00037516">
              <w:rPr>
                <w:rFonts w:cs="Times New Roman"/>
                <w:i/>
                <w:sz w:val="24"/>
                <w:szCs w:val="24"/>
                <w:lang w:val="en-US"/>
              </w:rPr>
              <w:t>A</w:t>
            </w:r>
          </w:p>
        </w:tc>
        <w:tc>
          <w:tcPr>
            <w:tcW w:w="1476" w:type="dxa"/>
            <w:shd w:val="clear" w:color="auto" w:fill="auto"/>
          </w:tcPr>
          <w:p w14:paraId="7D6D4BF3" w14:textId="77777777" w:rsidR="00333B33" w:rsidRPr="00037516" w:rsidRDefault="00333B33" w:rsidP="00032DEF">
            <w:pPr>
              <w:contextualSpacing/>
              <w:jc w:val="center"/>
              <w:rPr>
                <w:rFonts w:cs="Times New Roman"/>
                <w:b/>
                <w:sz w:val="24"/>
                <w:szCs w:val="24"/>
              </w:rPr>
            </w:pPr>
            <w:r w:rsidRPr="00037516">
              <w:rPr>
                <w:rFonts w:cs="Times New Roman"/>
                <w:i/>
                <w:sz w:val="24"/>
                <w:szCs w:val="24"/>
              </w:rPr>
              <w:t>F</w:t>
            </w:r>
            <w:r w:rsidRPr="00037516">
              <w:rPr>
                <w:rFonts w:cs="Times New Roman"/>
                <w:i/>
                <w:sz w:val="24"/>
                <w:szCs w:val="24"/>
                <w:vertAlign w:val="subscript"/>
              </w:rPr>
              <w:t>V</w:t>
            </w:r>
          </w:p>
        </w:tc>
        <w:tc>
          <w:tcPr>
            <w:tcW w:w="1476" w:type="dxa"/>
            <w:shd w:val="clear" w:color="auto" w:fill="auto"/>
          </w:tcPr>
          <w:p w14:paraId="6507A5CE" w14:textId="77777777" w:rsidR="00333B33" w:rsidRPr="00037516" w:rsidRDefault="00333B33" w:rsidP="00032DEF">
            <w:pPr>
              <w:contextualSpacing/>
              <w:jc w:val="center"/>
              <w:rPr>
                <w:rFonts w:cs="Times New Roman"/>
                <w:b/>
                <w:sz w:val="24"/>
                <w:szCs w:val="24"/>
              </w:rPr>
            </w:pPr>
            <w:r w:rsidRPr="00037516">
              <w:rPr>
                <w:rFonts w:cs="Times New Roman"/>
                <w:i/>
                <w:sz w:val="24"/>
                <w:szCs w:val="24"/>
              </w:rPr>
              <w:t>F</w:t>
            </w:r>
            <w:r w:rsidRPr="00037516">
              <w:rPr>
                <w:rFonts w:cs="Times New Roman"/>
                <w:i/>
                <w:sz w:val="24"/>
                <w:szCs w:val="24"/>
                <w:vertAlign w:val="subscript"/>
                <w:lang w:val="en-US"/>
              </w:rPr>
              <w:t>H</w:t>
            </w:r>
          </w:p>
        </w:tc>
        <w:tc>
          <w:tcPr>
            <w:tcW w:w="1476" w:type="dxa"/>
            <w:shd w:val="clear" w:color="auto" w:fill="auto"/>
          </w:tcPr>
          <w:p w14:paraId="7170CBD7" w14:textId="77777777" w:rsidR="00333B33" w:rsidRPr="00037516" w:rsidRDefault="00333B33" w:rsidP="00032DEF">
            <w:pPr>
              <w:contextualSpacing/>
              <w:jc w:val="center"/>
              <w:rPr>
                <w:rFonts w:cs="Times New Roman"/>
                <w:b/>
                <w:sz w:val="24"/>
                <w:szCs w:val="24"/>
              </w:rPr>
            </w:pPr>
            <w:r w:rsidRPr="00037516">
              <w:rPr>
                <w:rFonts w:cs="Times New Roman"/>
                <w:i/>
                <w:sz w:val="24"/>
                <w:szCs w:val="24"/>
                <w:lang w:val="en-US"/>
              </w:rPr>
              <w:t>F</w:t>
            </w:r>
            <w:r w:rsidRPr="00037516">
              <w:rPr>
                <w:rFonts w:cs="Times New Roman"/>
                <w:i/>
                <w:sz w:val="24"/>
                <w:szCs w:val="24"/>
                <w:vertAlign w:val="subscript"/>
                <w:lang w:val="en-US"/>
              </w:rPr>
              <w:t>q</w:t>
            </w:r>
          </w:p>
        </w:tc>
        <w:tc>
          <w:tcPr>
            <w:tcW w:w="1476" w:type="dxa"/>
            <w:shd w:val="clear" w:color="auto" w:fill="auto"/>
          </w:tcPr>
          <w:p w14:paraId="0F48E88D" w14:textId="77777777" w:rsidR="00333B33" w:rsidRPr="00037516" w:rsidRDefault="00333B33" w:rsidP="00032DEF">
            <w:pPr>
              <w:contextualSpacing/>
              <w:jc w:val="center"/>
              <w:rPr>
                <w:rFonts w:cs="Times New Roman"/>
                <w:b/>
                <w:sz w:val="24"/>
                <w:szCs w:val="24"/>
              </w:rPr>
            </w:pPr>
            <w:r w:rsidRPr="00037516">
              <w:rPr>
                <w:rFonts w:cs="Times New Roman"/>
                <w:sz w:val="24"/>
                <w:szCs w:val="24"/>
              </w:rPr>
              <w:t>τ</w:t>
            </w:r>
          </w:p>
        </w:tc>
        <w:tc>
          <w:tcPr>
            <w:tcW w:w="2699" w:type="dxa"/>
            <w:shd w:val="clear" w:color="auto" w:fill="auto"/>
          </w:tcPr>
          <w:p w14:paraId="7B0E1CFF" w14:textId="77777777" w:rsidR="00333B33" w:rsidRPr="00037516" w:rsidRDefault="00333B33" w:rsidP="00032DEF">
            <w:pPr>
              <w:contextualSpacing/>
              <w:jc w:val="center"/>
              <w:rPr>
                <w:rFonts w:cs="Times New Roman"/>
                <w:b/>
                <w:sz w:val="24"/>
                <w:szCs w:val="24"/>
              </w:rPr>
            </w:pPr>
            <w:r w:rsidRPr="00037516">
              <w:rPr>
                <w:rFonts w:cs="Times New Roman"/>
                <w:i/>
                <w:sz w:val="24"/>
                <w:szCs w:val="24"/>
                <w:lang w:val="en-US"/>
              </w:rPr>
              <w:t>q</w:t>
            </w:r>
          </w:p>
        </w:tc>
      </w:tr>
      <w:tr w:rsidR="00333B33" w:rsidRPr="00037516" w14:paraId="3A9274DF" w14:textId="77777777" w:rsidTr="00032DEF">
        <w:trPr>
          <w:jc w:val="center"/>
        </w:trPr>
        <w:tc>
          <w:tcPr>
            <w:tcW w:w="1252" w:type="dxa"/>
            <w:shd w:val="clear" w:color="auto" w:fill="auto"/>
          </w:tcPr>
          <w:p w14:paraId="00BFE422" w14:textId="4119EBB0" w:rsidR="00333B33" w:rsidRPr="00037516" w:rsidRDefault="00333B33" w:rsidP="00333B33">
            <w:pPr>
              <w:jc w:val="center"/>
              <w:rPr>
                <w:rFonts w:cs="Times New Roman"/>
                <w:sz w:val="24"/>
                <w:szCs w:val="24"/>
              </w:rPr>
            </w:pPr>
            <w:r>
              <w:rPr>
                <w:rFonts w:cs="Times New Roman"/>
                <w:sz w:val="24"/>
                <w:szCs w:val="24"/>
              </w:rPr>
              <w:t>3</w:t>
            </w:r>
          </w:p>
        </w:tc>
        <w:tc>
          <w:tcPr>
            <w:tcW w:w="1476" w:type="dxa"/>
            <w:shd w:val="clear" w:color="auto" w:fill="auto"/>
          </w:tcPr>
          <w:p w14:paraId="5C9FA3A6" w14:textId="5ECC8735" w:rsidR="00333B33" w:rsidRPr="00333B33" w:rsidRDefault="00333B33" w:rsidP="00333B33">
            <w:pPr>
              <w:jc w:val="center"/>
              <w:rPr>
                <w:rFonts w:cs="Times New Roman"/>
                <w:sz w:val="24"/>
                <w:szCs w:val="24"/>
              </w:rPr>
            </w:pPr>
            <w:r w:rsidRPr="00333B33">
              <w:rPr>
                <w:sz w:val="24"/>
                <w:szCs w:val="24"/>
              </w:rPr>
              <w:t>1,179880598</w:t>
            </w:r>
          </w:p>
        </w:tc>
        <w:tc>
          <w:tcPr>
            <w:tcW w:w="1476" w:type="dxa"/>
            <w:shd w:val="clear" w:color="auto" w:fill="auto"/>
          </w:tcPr>
          <w:p w14:paraId="7355F317" w14:textId="676BDC63" w:rsidR="00333B33" w:rsidRPr="00333B33" w:rsidRDefault="00333B33" w:rsidP="00333B33">
            <w:pPr>
              <w:jc w:val="center"/>
              <w:rPr>
                <w:rFonts w:cs="Times New Roman"/>
                <w:sz w:val="24"/>
                <w:szCs w:val="24"/>
              </w:rPr>
            </w:pPr>
            <w:r w:rsidRPr="00333B33">
              <w:rPr>
                <w:sz w:val="24"/>
                <w:szCs w:val="24"/>
              </w:rPr>
              <w:t>1,013711993</w:t>
            </w:r>
          </w:p>
        </w:tc>
        <w:tc>
          <w:tcPr>
            <w:tcW w:w="1476" w:type="dxa"/>
            <w:shd w:val="clear" w:color="auto" w:fill="auto"/>
          </w:tcPr>
          <w:p w14:paraId="435BB237" w14:textId="2FF29D87" w:rsidR="00333B33" w:rsidRPr="00333B33" w:rsidRDefault="00333B33" w:rsidP="00333B33">
            <w:pPr>
              <w:jc w:val="center"/>
              <w:rPr>
                <w:rFonts w:cs="Times New Roman"/>
                <w:sz w:val="24"/>
                <w:szCs w:val="24"/>
              </w:rPr>
            </w:pPr>
            <w:r w:rsidRPr="00333B33">
              <w:rPr>
                <w:sz w:val="24"/>
                <w:szCs w:val="24"/>
              </w:rPr>
              <w:t>7,810568835</w:t>
            </w:r>
          </w:p>
        </w:tc>
        <w:tc>
          <w:tcPr>
            <w:tcW w:w="1476" w:type="dxa"/>
            <w:shd w:val="clear" w:color="auto" w:fill="auto"/>
          </w:tcPr>
          <w:p w14:paraId="2FD0C15F" w14:textId="26BB5097" w:rsidR="00333B33" w:rsidRPr="00333B33" w:rsidRDefault="00333B33" w:rsidP="00333B33">
            <w:pPr>
              <w:jc w:val="center"/>
              <w:rPr>
                <w:rFonts w:cs="Times New Roman"/>
                <w:sz w:val="24"/>
                <w:szCs w:val="24"/>
              </w:rPr>
            </w:pPr>
            <w:r w:rsidRPr="00333B33">
              <w:rPr>
                <w:sz w:val="24"/>
                <w:szCs w:val="24"/>
              </w:rPr>
              <w:t>0,407664423</w:t>
            </w:r>
          </w:p>
        </w:tc>
        <w:tc>
          <w:tcPr>
            <w:tcW w:w="1476" w:type="dxa"/>
            <w:shd w:val="clear" w:color="auto" w:fill="auto"/>
          </w:tcPr>
          <w:p w14:paraId="769727BC" w14:textId="7B0F75DC" w:rsidR="00333B33" w:rsidRPr="00333B33" w:rsidRDefault="00333B33" w:rsidP="00333B33">
            <w:pPr>
              <w:jc w:val="center"/>
              <w:rPr>
                <w:rFonts w:cs="Times New Roman"/>
                <w:sz w:val="24"/>
                <w:szCs w:val="24"/>
              </w:rPr>
            </w:pPr>
            <w:r w:rsidRPr="00333B33">
              <w:rPr>
                <w:sz w:val="24"/>
                <w:szCs w:val="24"/>
              </w:rPr>
              <w:t>0,320766029</w:t>
            </w:r>
          </w:p>
        </w:tc>
        <w:tc>
          <w:tcPr>
            <w:tcW w:w="1476" w:type="dxa"/>
            <w:shd w:val="clear" w:color="auto" w:fill="auto"/>
          </w:tcPr>
          <w:p w14:paraId="1FDC496A" w14:textId="1B29844B" w:rsidR="00333B33" w:rsidRPr="00333B33" w:rsidRDefault="00333B33" w:rsidP="00333B33">
            <w:pPr>
              <w:jc w:val="center"/>
              <w:rPr>
                <w:rFonts w:cs="Times New Roman"/>
                <w:sz w:val="24"/>
                <w:szCs w:val="24"/>
              </w:rPr>
            </w:pPr>
            <w:r w:rsidRPr="00333B33">
              <w:rPr>
                <w:sz w:val="24"/>
                <w:szCs w:val="24"/>
              </w:rPr>
              <w:t>0,518730303</w:t>
            </w:r>
          </w:p>
        </w:tc>
        <w:tc>
          <w:tcPr>
            <w:tcW w:w="1476" w:type="dxa"/>
            <w:shd w:val="clear" w:color="auto" w:fill="auto"/>
          </w:tcPr>
          <w:p w14:paraId="60F9338F" w14:textId="35299D4C" w:rsidR="00333B33" w:rsidRPr="00333B33" w:rsidRDefault="00333B33" w:rsidP="00333B33">
            <w:pPr>
              <w:jc w:val="center"/>
              <w:rPr>
                <w:rFonts w:cs="Times New Roman"/>
                <w:sz w:val="24"/>
                <w:szCs w:val="24"/>
              </w:rPr>
            </w:pPr>
            <w:r w:rsidRPr="00333B33">
              <w:rPr>
                <w:sz w:val="24"/>
                <w:szCs w:val="24"/>
              </w:rPr>
              <w:t>0,999679892</w:t>
            </w:r>
          </w:p>
        </w:tc>
        <w:tc>
          <w:tcPr>
            <w:tcW w:w="2699" w:type="dxa"/>
            <w:shd w:val="clear" w:color="auto" w:fill="auto"/>
          </w:tcPr>
          <w:p w14:paraId="533BDCCD" w14:textId="18843A76" w:rsidR="00333B33" w:rsidRPr="00333B33" w:rsidRDefault="00333B33" w:rsidP="00333B33">
            <w:pPr>
              <w:jc w:val="center"/>
              <w:rPr>
                <w:rFonts w:cs="Times New Roman"/>
                <w:sz w:val="24"/>
                <w:szCs w:val="24"/>
              </w:rPr>
            </w:pPr>
            <w:r w:rsidRPr="00333B33">
              <w:rPr>
                <w:sz w:val="24"/>
                <w:szCs w:val="24"/>
              </w:rPr>
              <w:t>14,51979909</w:t>
            </w:r>
          </w:p>
        </w:tc>
      </w:tr>
      <w:tr w:rsidR="00333B33" w:rsidRPr="00037516" w14:paraId="07073B13" w14:textId="77777777" w:rsidTr="00032DEF">
        <w:trPr>
          <w:jc w:val="center"/>
        </w:trPr>
        <w:tc>
          <w:tcPr>
            <w:tcW w:w="1252" w:type="dxa"/>
            <w:shd w:val="clear" w:color="auto" w:fill="auto"/>
          </w:tcPr>
          <w:p w14:paraId="1F9A6508" w14:textId="1A73921C" w:rsidR="00333B33" w:rsidRPr="00037516" w:rsidRDefault="00333B33" w:rsidP="00333B33">
            <w:pPr>
              <w:jc w:val="center"/>
              <w:rPr>
                <w:rFonts w:cs="Times New Roman"/>
                <w:sz w:val="24"/>
                <w:szCs w:val="24"/>
              </w:rPr>
            </w:pPr>
            <w:r>
              <w:rPr>
                <w:rFonts w:cs="Times New Roman"/>
                <w:sz w:val="24"/>
                <w:szCs w:val="24"/>
              </w:rPr>
              <w:t>4</w:t>
            </w:r>
          </w:p>
        </w:tc>
        <w:tc>
          <w:tcPr>
            <w:tcW w:w="1476" w:type="dxa"/>
            <w:shd w:val="clear" w:color="auto" w:fill="auto"/>
          </w:tcPr>
          <w:p w14:paraId="0122AB78" w14:textId="09921C89" w:rsidR="00333B33" w:rsidRPr="00333B33" w:rsidRDefault="00333B33" w:rsidP="00333B33">
            <w:pPr>
              <w:jc w:val="center"/>
              <w:rPr>
                <w:rFonts w:cs="Times New Roman"/>
                <w:sz w:val="24"/>
                <w:szCs w:val="24"/>
              </w:rPr>
            </w:pPr>
            <w:r w:rsidRPr="00333B33">
              <w:rPr>
                <w:sz w:val="24"/>
                <w:szCs w:val="24"/>
              </w:rPr>
              <w:t>1,573174131</w:t>
            </w:r>
          </w:p>
        </w:tc>
        <w:tc>
          <w:tcPr>
            <w:tcW w:w="1476" w:type="dxa"/>
            <w:shd w:val="clear" w:color="auto" w:fill="auto"/>
          </w:tcPr>
          <w:p w14:paraId="2A18B99E" w14:textId="455D7B1A" w:rsidR="00333B33" w:rsidRPr="00333B33" w:rsidRDefault="00333B33" w:rsidP="00333B33">
            <w:pPr>
              <w:jc w:val="center"/>
              <w:rPr>
                <w:rFonts w:cs="Times New Roman"/>
                <w:sz w:val="24"/>
                <w:szCs w:val="24"/>
              </w:rPr>
            </w:pPr>
            <w:r w:rsidRPr="00333B33">
              <w:rPr>
                <w:sz w:val="24"/>
                <w:szCs w:val="24"/>
              </w:rPr>
              <w:t>1,104415836</w:t>
            </w:r>
          </w:p>
        </w:tc>
        <w:tc>
          <w:tcPr>
            <w:tcW w:w="1476" w:type="dxa"/>
            <w:shd w:val="clear" w:color="auto" w:fill="auto"/>
          </w:tcPr>
          <w:p w14:paraId="11959D85" w14:textId="2E486B4A" w:rsidR="00333B33" w:rsidRPr="00333B33" w:rsidRDefault="00333B33" w:rsidP="00333B33">
            <w:pPr>
              <w:jc w:val="center"/>
              <w:rPr>
                <w:rFonts w:cs="Times New Roman"/>
                <w:sz w:val="24"/>
                <w:szCs w:val="24"/>
              </w:rPr>
            </w:pPr>
            <w:r w:rsidRPr="00333B33">
              <w:rPr>
                <w:sz w:val="24"/>
                <w:szCs w:val="24"/>
              </w:rPr>
              <w:t>11,26577571</w:t>
            </w:r>
          </w:p>
        </w:tc>
        <w:tc>
          <w:tcPr>
            <w:tcW w:w="1476" w:type="dxa"/>
            <w:shd w:val="clear" w:color="auto" w:fill="auto"/>
          </w:tcPr>
          <w:p w14:paraId="33C8C25C" w14:textId="22C4DF08" w:rsidR="00333B33" w:rsidRPr="00333B33" w:rsidRDefault="00333B33" w:rsidP="00333B33">
            <w:pPr>
              <w:jc w:val="center"/>
              <w:rPr>
                <w:rFonts w:cs="Times New Roman"/>
                <w:sz w:val="24"/>
                <w:szCs w:val="24"/>
              </w:rPr>
            </w:pPr>
            <w:r w:rsidRPr="00333B33">
              <w:rPr>
                <w:sz w:val="24"/>
                <w:szCs w:val="24"/>
              </w:rPr>
              <w:t>0,271278698</w:t>
            </w:r>
          </w:p>
        </w:tc>
        <w:tc>
          <w:tcPr>
            <w:tcW w:w="1476" w:type="dxa"/>
            <w:shd w:val="clear" w:color="auto" w:fill="auto"/>
          </w:tcPr>
          <w:p w14:paraId="37D506BF" w14:textId="75ACE8B4" w:rsidR="00333B33" w:rsidRPr="00333B33" w:rsidRDefault="00333B33" w:rsidP="00333B33">
            <w:pPr>
              <w:jc w:val="center"/>
              <w:rPr>
                <w:rFonts w:cs="Times New Roman"/>
                <w:sz w:val="24"/>
                <w:szCs w:val="24"/>
              </w:rPr>
            </w:pPr>
            <w:r w:rsidRPr="00333B33">
              <w:rPr>
                <w:sz w:val="24"/>
                <w:szCs w:val="24"/>
              </w:rPr>
              <w:t>0,216127101</w:t>
            </w:r>
          </w:p>
        </w:tc>
        <w:tc>
          <w:tcPr>
            <w:tcW w:w="1476" w:type="dxa"/>
            <w:shd w:val="clear" w:color="auto" w:fill="auto"/>
          </w:tcPr>
          <w:p w14:paraId="02709BE1" w14:textId="05684771" w:rsidR="00333B33" w:rsidRPr="00333B33" w:rsidRDefault="00333B33" w:rsidP="00333B33">
            <w:pPr>
              <w:jc w:val="center"/>
              <w:rPr>
                <w:rFonts w:cs="Times New Roman"/>
                <w:sz w:val="24"/>
                <w:szCs w:val="24"/>
              </w:rPr>
            </w:pPr>
            <w:r w:rsidRPr="00333B33">
              <w:rPr>
                <w:sz w:val="24"/>
                <w:szCs w:val="24"/>
              </w:rPr>
              <w:t>0,346847309</w:t>
            </w:r>
          </w:p>
        </w:tc>
        <w:tc>
          <w:tcPr>
            <w:tcW w:w="1476" w:type="dxa"/>
            <w:shd w:val="clear" w:color="auto" w:fill="auto"/>
          </w:tcPr>
          <w:p w14:paraId="3518B14C" w14:textId="23C39025" w:rsidR="00333B33" w:rsidRPr="00333B33" w:rsidRDefault="00333B33" w:rsidP="00333B33">
            <w:pPr>
              <w:jc w:val="center"/>
              <w:rPr>
                <w:rFonts w:cs="Times New Roman"/>
                <w:sz w:val="24"/>
                <w:szCs w:val="24"/>
              </w:rPr>
            </w:pPr>
            <w:r w:rsidRPr="00333B33">
              <w:rPr>
                <w:sz w:val="24"/>
                <w:szCs w:val="24"/>
              </w:rPr>
              <w:t>0,998980361</w:t>
            </w:r>
          </w:p>
        </w:tc>
        <w:tc>
          <w:tcPr>
            <w:tcW w:w="2699" w:type="dxa"/>
            <w:shd w:val="clear" w:color="auto" w:fill="auto"/>
          </w:tcPr>
          <w:p w14:paraId="0F56910C" w14:textId="207D95AA" w:rsidR="00333B33" w:rsidRPr="00333B33" w:rsidRDefault="00333B33" w:rsidP="00333B33">
            <w:pPr>
              <w:jc w:val="center"/>
              <w:rPr>
                <w:rFonts w:cs="Times New Roman"/>
                <w:sz w:val="24"/>
                <w:szCs w:val="24"/>
              </w:rPr>
            </w:pPr>
            <w:r w:rsidRPr="00333B33">
              <w:rPr>
                <w:sz w:val="24"/>
                <w:szCs w:val="24"/>
              </w:rPr>
              <w:t>9,701822201</w:t>
            </w:r>
          </w:p>
        </w:tc>
      </w:tr>
      <w:tr w:rsidR="00333B33" w:rsidRPr="00037516" w14:paraId="3F4FDFC7" w14:textId="77777777" w:rsidTr="00032DEF">
        <w:trPr>
          <w:jc w:val="center"/>
        </w:trPr>
        <w:tc>
          <w:tcPr>
            <w:tcW w:w="1252" w:type="dxa"/>
            <w:shd w:val="clear" w:color="auto" w:fill="auto"/>
          </w:tcPr>
          <w:p w14:paraId="3B7206D8" w14:textId="5EB90779" w:rsidR="00333B33" w:rsidRPr="00037516" w:rsidRDefault="00333B33" w:rsidP="00333B33">
            <w:pPr>
              <w:jc w:val="center"/>
              <w:rPr>
                <w:rFonts w:cs="Times New Roman"/>
                <w:sz w:val="24"/>
                <w:szCs w:val="24"/>
              </w:rPr>
            </w:pPr>
            <w:r>
              <w:rPr>
                <w:rFonts w:cs="Times New Roman"/>
                <w:sz w:val="24"/>
                <w:szCs w:val="24"/>
              </w:rPr>
              <w:t>5</w:t>
            </w:r>
          </w:p>
        </w:tc>
        <w:tc>
          <w:tcPr>
            <w:tcW w:w="1476" w:type="dxa"/>
            <w:shd w:val="clear" w:color="auto" w:fill="auto"/>
          </w:tcPr>
          <w:p w14:paraId="207D5620" w14:textId="2B48BD5E" w:rsidR="00333B33" w:rsidRPr="00333B33" w:rsidRDefault="00333B33" w:rsidP="00333B33">
            <w:pPr>
              <w:jc w:val="center"/>
              <w:rPr>
                <w:rFonts w:cs="Times New Roman"/>
                <w:sz w:val="24"/>
                <w:szCs w:val="24"/>
              </w:rPr>
            </w:pPr>
            <w:r w:rsidRPr="00333B33">
              <w:rPr>
                <w:sz w:val="24"/>
                <w:szCs w:val="24"/>
              </w:rPr>
              <w:t>1,966467664</w:t>
            </w:r>
          </w:p>
        </w:tc>
        <w:tc>
          <w:tcPr>
            <w:tcW w:w="1476" w:type="dxa"/>
            <w:shd w:val="clear" w:color="auto" w:fill="auto"/>
          </w:tcPr>
          <w:p w14:paraId="035DD24F" w14:textId="20957D91" w:rsidR="00333B33" w:rsidRPr="00333B33" w:rsidRDefault="00333B33" w:rsidP="00333B33">
            <w:pPr>
              <w:jc w:val="center"/>
              <w:rPr>
                <w:rFonts w:cs="Times New Roman"/>
                <w:sz w:val="24"/>
                <w:szCs w:val="24"/>
              </w:rPr>
            </w:pPr>
            <w:r w:rsidRPr="00333B33">
              <w:rPr>
                <w:sz w:val="24"/>
                <w:szCs w:val="24"/>
              </w:rPr>
              <w:t>1,237496848</w:t>
            </w:r>
          </w:p>
        </w:tc>
        <w:tc>
          <w:tcPr>
            <w:tcW w:w="1476" w:type="dxa"/>
            <w:shd w:val="clear" w:color="auto" w:fill="auto"/>
          </w:tcPr>
          <w:p w14:paraId="4159DB85" w14:textId="21FEE2EB" w:rsidR="00333B33" w:rsidRPr="00333B33" w:rsidRDefault="00333B33" w:rsidP="00333B33">
            <w:pPr>
              <w:jc w:val="center"/>
              <w:rPr>
                <w:rFonts w:cs="Times New Roman"/>
                <w:sz w:val="24"/>
                <w:szCs w:val="24"/>
              </w:rPr>
            </w:pPr>
            <w:r w:rsidRPr="00333B33">
              <w:rPr>
                <w:sz w:val="24"/>
                <w:szCs w:val="24"/>
              </w:rPr>
              <w:t>15,45099737</w:t>
            </w:r>
          </w:p>
        </w:tc>
        <w:tc>
          <w:tcPr>
            <w:tcW w:w="1476" w:type="dxa"/>
            <w:shd w:val="clear" w:color="auto" w:fill="auto"/>
          </w:tcPr>
          <w:p w14:paraId="2F474759" w14:textId="0C896BE2" w:rsidR="00333B33" w:rsidRPr="00333B33" w:rsidRDefault="00333B33" w:rsidP="00333B33">
            <w:pPr>
              <w:jc w:val="center"/>
              <w:rPr>
                <w:rFonts w:cs="Times New Roman"/>
                <w:sz w:val="24"/>
                <w:szCs w:val="24"/>
              </w:rPr>
            </w:pPr>
            <w:r w:rsidRPr="00333B33">
              <w:rPr>
                <w:sz w:val="24"/>
                <w:szCs w:val="24"/>
              </w:rPr>
              <w:t>0,193223201</w:t>
            </w:r>
          </w:p>
        </w:tc>
        <w:tc>
          <w:tcPr>
            <w:tcW w:w="1476" w:type="dxa"/>
            <w:shd w:val="clear" w:color="auto" w:fill="auto"/>
          </w:tcPr>
          <w:p w14:paraId="5C88E67D" w14:textId="0EFC6890" w:rsidR="00333B33" w:rsidRPr="00333B33" w:rsidRDefault="00333B33" w:rsidP="00333B33">
            <w:pPr>
              <w:jc w:val="center"/>
              <w:rPr>
                <w:rFonts w:cs="Times New Roman"/>
                <w:sz w:val="24"/>
                <w:szCs w:val="24"/>
              </w:rPr>
            </w:pPr>
            <w:r w:rsidRPr="00333B33">
              <w:rPr>
                <w:sz w:val="24"/>
                <w:szCs w:val="24"/>
              </w:rPr>
              <w:t>0,166245693</w:t>
            </w:r>
          </w:p>
        </w:tc>
        <w:tc>
          <w:tcPr>
            <w:tcW w:w="1476" w:type="dxa"/>
            <w:shd w:val="clear" w:color="auto" w:fill="auto"/>
          </w:tcPr>
          <w:p w14:paraId="0AFF3C5B" w14:textId="04441D48" w:rsidR="00333B33" w:rsidRPr="00333B33" w:rsidRDefault="00333B33" w:rsidP="00333B33">
            <w:pPr>
              <w:jc w:val="center"/>
              <w:rPr>
                <w:rFonts w:cs="Times New Roman"/>
                <w:sz w:val="24"/>
                <w:szCs w:val="24"/>
              </w:rPr>
            </w:pPr>
            <w:r w:rsidRPr="00333B33">
              <w:rPr>
                <w:sz w:val="24"/>
                <w:szCs w:val="24"/>
              </w:rPr>
              <w:t>0,254897697</w:t>
            </w:r>
          </w:p>
        </w:tc>
        <w:tc>
          <w:tcPr>
            <w:tcW w:w="1476" w:type="dxa"/>
            <w:shd w:val="clear" w:color="auto" w:fill="auto"/>
          </w:tcPr>
          <w:p w14:paraId="7CBB1498" w14:textId="0CE35368" w:rsidR="00333B33" w:rsidRPr="00333B33" w:rsidRDefault="00333B33" w:rsidP="00333B33">
            <w:pPr>
              <w:jc w:val="center"/>
              <w:rPr>
                <w:rFonts w:cs="Times New Roman"/>
                <w:sz w:val="24"/>
                <w:szCs w:val="24"/>
              </w:rPr>
            </w:pPr>
            <w:r w:rsidRPr="00333B33">
              <w:rPr>
                <w:sz w:val="24"/>
                <w:szCs w:val="24"/>
              </w:rPr>
              <w:t>0,99828132</w:t>
            </w:r>
          </w:p>
        </w:tc>
        <w:tc>
          <w:tcPr>
            <w:tcW w:w="2699" w:type="dxa"/>
            <w:shd w:val="clear" w:color="auto" w:fill="auto"/>
          </w:tcPr>
          <w:p w14:paraId="30120B7F" w14:textId="08037C8D" w:rsidR="00333B33" w:rsidRPr="00333B33" w:rsidRDefault="00333B33" w:rsidP="00333B33">
            <w:pPr>
              <w:jc w:val="center"/>
              <w:rPr>
                <w:rFonts w:cs="Times New Roman"/>
                <w:sz w:val="24"/>
                <w:szCs w:val="24"/>
              </w:rPr>
            </w:pPr>
            <w:r w:rsidRPr="00333B33">
              <w:rPr>
                <w:sz w:val="24"/>
                <w:szCs w:val="24"/>
              </w:rPr>
              <w:t>7,124869069</w:t>
            </w:r>
          </w:p>
        </w:tc>
      </w:tr>
      <w:tr w:rsidR="00333B33" w:rsidRPr="00037516" w14:paraId="4FD69C9B" w14:textId="77777777" w:rsidTr="00032DEF">
        <w:trPr>
          <w:jc w:val="center"/>
        </w:trPr>
        <w:tc>
          <w:tcPr>
            <w:tcW w:w="1252" w:type="dxa"/>
            <w:shd w:val="clear" w:color="auto" w:fill="auto"/>
          </w:tcPr>
          <w:p w14:paraId="7648AA8F" w14:textId="4447CD71" w:rsidR="00333B33" w:rsidRPr="00037516" w:rsidRDefault="00333B33" w:rsidP="00333B33">
            <w:pPr>
              <w:jc w:val="center"/>
              <w:rPr>
                <w:rFonts w:cs="Times New Roman"/>
                <w:sz w:val="24"/>
                <w:szCs w:val="24"/>
              </w:rPr>
            </w:pPr>
            <w:r>
              <w:rPr>
                <w:rFonts w:cs="Times New Roman"/>
                <w:sz w:val="24"/>
                <w:szCs w:val="24"/>
              </w:rPr>
              <w:t>10</w:t>
            </w:r>
          </w:p>
        </w:tc>
        <w:tc>
          <w:tcPr>
            <w:tcW w:w="1476" w:type="dxa"/>
            <w:shd w:val="clear" w:color="auto" w:fill="auto"/>
          </w:tcPr>
          <w:p w14:paraId="5CC424E9" w14:textId="4A541089" w:rsidR="00333B33" w:rsidRPr="00333B33" w:rsidRDefault="00333B33" w:rsidP="00333B33">
            <w:pPr>
              <w:jc w:val="center"/>
              <w:rPr>
                <w:rFonts w:cs="Times New Roman"/>
                <w:sz w:val="24"/>
                <w:szCs w:val="24"/>
              </w:rPr>
            </w:pPr>
            <w:r w:rsidRPr="00333B33">
              <w:rPr>
                <w:sz w:val="24"/>
                <w:szCs w:val="24"/>
              </w:rPr>
              <w:t>3,932935328</w:t>
            </w:r>
          </w:p>
        </w:tc>
        <w:tc>
          <w:tcPr>
            <w:tcW w:w="1476" w:type="dxa"/>
            <w:shd w:val="clear" w:color="auto" w:fill="auto"/>
          </w:tcPr>
          <w:p w14:paraId="6BC8ED50" w14:textId="160B3655" w:rsidR="00333B33" w:rsidRPr="00333B33" w:rsidRDefault="00333B33" w:rsidP="00333B33">
            <w:pPr>
              <w:jc w:val="center"/>
              <w:rPr>
                <w:rFonts w:cs="Times New Roman"/>
                <w:sz w:val="24"/>
                <w:szCs w:val="24"/>
              </w:rPr>
            </w:pPr>
            <w:r w:rsidRPr="00333B33">
              <w:rPr>
                <w:sz w:val="24"/>
                <w:szCs w:val="24"/>
              </w:rPr>
              <w:t>2,093599172</w:t>
            </w:r>
          </w:p>
        </w:tc>
        <w:tc>
          <w:tcPr>
            <w:tcW w:w="1476" w:type="dxa"/>
            <w:shd w:val="clear" w:color="auto" w:fill="auto"/>
          </w:tcPr>
          <w:p w14:paraId="1644FAC5" w14:textId="47301732" w:rsidR="00333B33" w:rsidRPr="00333B33" w:rsidRDefault="00333B33" w:rsidP="00333B33">
            <w:pPr>
              <w:jc w:val="center"/>
              <w:rPr>
                <w:rFonts w:cs="Times New Roman"/>
                <w:sz w:val="24"/>
                <w:szCs w:val="24"/>
              </w:rPr>
            </w:pPr>
            <w:r w:rsidRPr="00333B33">
              <w:rPr>
                <w:sz w:val="24"/>
                <w:szCs w:val="24"/>
              </w:rPr>
              <w:t>53,71495705</w:t>
            </w:r>
          </w:p>
        </w:tc>
        <w:tc>
          <w:tcPr>
            <w:tcW w:w="1476" w:type="dxa"/>
            <w:shd w:val="clear" w:color="auto" w:fill="auto"/>
          </w:tcPr>
          <w:p w14:paraId="6F550FD6" w14:textId="4423F2C7" w:rsidR="00333B33" w:rsidRPr="00333B33" w:rsidRDefault="00333B33" w:rsidP="00333B33">
            <w:pPr>
              <w:jc w:val="center"/>
              <w:rPr>
                <w:rFonts w:cs="Times New Roman"/>
                <w:sz w:val="24"/>
                <w:szCs w:val="24"/>
              </w:rPr>
            </w:pPr>
            <w:r w:rsidRPr="00333B33">
              <w:rPr>
                <w:sz w:val="24"/>
                <w:szCs w:val="24"/>
              </w:rPr>
              <w:t>0,057787691</w:t>
            </w:r>
          </w:p>
        </w:tc>
        <w:tc>
          <w:tcPr>
            <w:tcW w:w="1476" w:type="dxa"/>
            <w:shd w:val="clear" w:color="auto" w:fill="auto"/>
          </w:tcPr>
          <w:p w14:paraId="2D4D6E64" w14:textId="322588CC" w:rsidR="00333B33" w:rsidRPr="00333B33" w:rsidRDefault="00333B33" w:rsidP="00333B33">
            <w:pPr>
              <w:jc w:val="center"/>
              <w:rPr>
                <w:rFonts w:cs="Times New Roman"/>
                <w:sz w:val="24"/>
                <w:szCs w:val="24"/>
              </w:rPr>
            </w:pPr>
            <w:r w:rsidRPr="00333B33">
              <w:rPr>
                <w:sz w:val="24"/>
                <w:szCs w:val="24"/>
              </w:rPr>
              <w:t>0,079967623</w:t>
            </w:r>
          </w:p>
        </w:tc>
        <w:tc>
          <w:tcPr>
            <w:tcW w:w="1476" w:type="dxa"/>
            <w:shd w:val="clear" w:color="auto" w:fill="auto"/>
          </w:tcPr>
          <w:p w14:paraId="0E90D0AB" w14:textId="64FDBF0B" w:rsidR="00333B33" w:rsidRPr="00333B33" w:rsidRDefault="00333B33" w:rsidP="00333B33">
            <w:pPr>
              <w:jc w:val="center"/>
              <w:rPr>
                <w:rFonts w:cs="Times New Roman"/>
                <w:sz w:val="24"/>
                <w:szCs w:val="24"/>
              </w:rPr>
            </w:pPr>
            <w:r w:rsidRPr="00333B33">
              <w:rPr>
                <w:sz w:val="24"/>
                <w:szCs w:val="24"/>
              </w:rPr>
              <w:t>0,098662242</w:t>
            </w:r>
          </w:p>
        </w:tc>
        <w:tc>
          <w:tcPr>
            <w:tcW w:w="1476" w:type="dxa"/>
            <w:shd w:val="clear" w:color="auto" w:fill="auto"/>
          </w:tcPr>
          <w:p w14:paraId="64A1D788" w14:textId="08CDD071" w:rsidR="00333B33" w:rsidRPr="00333B33" w:rsidRDefault="00333B33" w:rsidP="00333B33">
            <w:pPr>
              <w:jc w:val="center"/>
              <w:rPr>
                <w:rFonts w:cs="Times New Roman"/>
                <w:sz w:val="24"/>
                <w:szCs w:val="24"/>
              </w:rPr>
            </w:pPr>
            <w:r w:rsidRPr="00333B33">
              <w:rPr>
                <w:sz w:val="24"/>
                <w:szCs w:val="24"/>
              </w:rPr>
              <w:t>0,994793442</w:t>
            </w:r>
          </w:p>
        </w:tc>
        <w:tc>
          <w:tcPr>
            <w:tcW w:w="2699" w:type="dxa"/>
            <w:shd w:val="clear" w:color="auto" w:fill="auto"/>
          </w:tcPr>
          <w:p w14:paraId="2FD66B14" w14:textId="5AC240C3" w:rsidR="00333B33" w:rsidRPr="00333B33" w:rsidRDefault="00333B33" w:rsidP="00333B33">
            <w:pPr>
              <w:jc w:val="center"/>
              <w:rPr>
                <w:rFonts w:cs="Times New Roman"/>
                <w:sz w:val="24"/>
                <w:szCs w:val="24"/>
              </w:rPr>
            </w:pPr>
            <w:r w:rsidRPr="00333B33">
              <w:rPr>
                <w:sz w:val="24"/>
                <w:szCs w:val="24"/>
              </w:rPr>
              <w:t>2,748159428</w:t>
            </w:r>
          </w:p>
        </w:tc>
      </w:tr>
    </w:tbl>
    <w:p w14:paraId="5477DE7F" w14:textId="77777777" w:rsidR="00333B33" w:rsidRDefault="00333B33" w:rsidP="005E1725">
      <w:pPr>
        <w:rPr>
          <w:rFonts w:cs="Times New Roman"/>
          <w:sz w:val="24"/>
          <w:szCs w:val="24"/>
        </w:rPr>
      </w:pPr>
    </w:p>
    <w:p w14:paraId="6539E839" w14:textId="40031E8C" w:rsidR="005E1725" w:rsidRPr="005E1725" w:rsidRDefault="005E1725" w:rsidP="005E1725">
      <w:pPr>
        <w:rPr>
          <w:rFonts w:cs="Times New Roman"/>
          <w:i/>
          <w:sz w:val="24"/>
          <w:szCs w:val="24"/>
        </w:rPr>
      </w:pPr>
      <w:r w:rsidRPr="005E1725">
        <w:rPr>
          <w:rFonts w:cs="Times New Roman"/>
          <w:sz w:val="24"/>
          <w:szCs w:val="24"/>
        </w:rPr>
        <w:t>При этом согласно таблице [</w:t>
      </w:r>
      <w:r w:rsidR="00333B33">
        <w:rPr>
          <w:rFonts w:cs="Times New Roman"/>
          <w:sz w:val="24"/>
          <w:szCs w:val="24"/>
        </w:rPr>
        <w:t>22</w:t>
      </w:r>
      <w:r w:rsidRPr="005E1725">
        <w:rPr>
          <w:rFonts w:cs="Times New Roman"/>
          <w:sz w:val="24"/>
          <w:szCs w:val="24"/>
        </w:rPr>
        <w:t xml:space="preserve">]. </w:t>
      </w:r>
      <w:r w:rsidRPr="005E1725">
        <w:rPr>
          <w:rFonts w:cs="Times New Roman"/>
          <w:i/>
          <w:sz w:val="24"/>
          <w:szCs w:val="24"/>
        </w:rPr>
        <w:t>E</w:t>
      </w:r>
      <w:r w:rsidRPr="005E1725">
        <w:rPr>
          <w:rFonts w:cs="Times New Roman"/>
          <w:i/>
          <w:sz w:val="24"/>
          <w:szCs w:val="24"/>
          <w:vertAlign w:val="subscript"/>
        </w:rPr>
        <w:t xml:space="preserve">f  </w:t>
      </w:r>
      <w:r w:rsidRPr="005E1725">
        <w:rPr>
          <w:rFonts w:cs="Times New Roman"/>
          <w:sz w:val="24"/>
          <w:szCs w:val="24"/>
        </w:rPr>
        <w:t xml:space="preserve">= 28 </w:t>
      </w:r>
      <w:r w:rsidRPr="005E1725">
        <w:rPr>
          <w:rFonts w:eastAsia="Times New Roman" w:cs="Times New Roman"/>
          <w:sz w:val="24"/>
          <w:szCs w:val="24"/>
          <w:lang w:eastAsia="ru-RU"/>
        </w:rPr>
        <w:t>кВт/м</w:t>
      </w:r>
      <w:r w:rsidRPr="005E1725">
        <w:rPr>
          <w:rFonts w:eastAsia="Times New Roman" w:cs="Times New Roman"/>
          <w:sz w:val="24"/>
          <w:szCs w:val="24"/>
          <w:vertAlign w:val="superscript"/>
          <w:lang w:eastAsia="ru-RU"/>
        </w:rPr>
        <w:t>2</w:t>
      </w:r>
    </w:p>
    <w:p w14:paraId="798EB250" w14:textId="77777777" w:rsidR="005E1725" w:rsidRPr="005E1725" w:rsidRDefault="005E1725" w:rsidP="005E1725">
      <w:pPr>
        <w:rPr>
          <w:rFonts w:cs="Times New Roman"/>
          <w:i/>
          <w:sz w:val="24"/>
          <w:szCs w:val="24"/>
        </w:rPr>
      </w:pPr>
    </w:p>
    <w:p w14:paraId="725B9E92" w14:textId="77777777" w:rsidR="005E1725" w:rsidRPr="005E1725" w:rsidRDefault="005E1725" w:rsidP="005E1725">
      <w:pPr>
        <w:rPr>
          <w:rFonts w:cs="Times New Roman"/>
          <w:sz w:val="24"/>
          <w:szCs w:val="24"/>
        </w:rPr>
      </w:pPr>
      <w:r w:rsidRPr="005E1725">
        <w:rPr>
          <w:rFonts w:cs="Times New Roman"/>
          <w:sz w:val="24"/>
          <w:szCs w:val="24"/>
        </w:rPr>
        <w:t xml:space="preserve">График зависимости интенсивности теплового излучения пожара пролива от расстояния </w:t>
      </w:r>
      <w:r w:rsidRPr="005E1725">
        <w:rPr>
          <w:rFonts w:cs="Times New Roman"/>
          <w:b/>
          <w:sz w:val="24"/>
          <w:szCs w:val="24"/>
          <w:lang w:val="en-US"/>
        </w:rPr>
        <w:t>r</w:t>
      </w:r>
      <w:r w:rsidRPr="005E1725">
        <w:rPr>
          <w:rFonts w:cs="Times New Roman"/>
          <w:sz w:val="24"/>
          <w:szCs w:val="24"/>
        </w:rPr>
        <w:t xml:space="preserve"> до облучаемого объекта </w:t>
      </w:r>
    </w:p>
    <w:p w14:paraId="3FDF3C74" w14:textId="77777777" w:rsidR="005E1725" w:rsidRPr="005E1725" w:rsidRDefault="005E1725" w:rsidP="005E1725">
      <w:pPr>
        <w:rPr>
          <w:rFonts w:cs="Times New Roman"/>
          <w:sz w:val="24"/>
          <w:szCs w:val="24"/>
        </w:rPr>
      </w:pPr>
    </w:p>
    <w:p w14:paraId="721EF9E4" w14:textId="7B129609" w:rsidR="005E1725" w:rsidRPr="005E1725" w:rsidRDefault="00266589" w:rsidP="005E1725">
      <w:pPr>
        <w:rPr>
          <w:rFonts w:cs="Times New Roman"/>
          <w:sz w:val="24"/>
          <w:szCs w:val="24"/>
        </w:rPr>
      </w:pPr>
      <w:r>
        <w:rPr>
          <w:noProof/>
          <w:lang w:eastAsia="ru-RU"/>
        </w:rPr>
        <w:drawing>
          <wp:inline distT="0" distB="0" distL="0" distR="0" wp14:anchorId="1312CCE9" wp14:editId="72C1DCBF">
            <wp:extent cx="4886553" cy="1915008"/>
            <wp:effectExtent l="0" t="0" r="9525" b="9525"/>
            <wp:docPr id="46" name="Диаграмма 46">
              <a:extLst xmlns:a="http://schemas.openxmlformats.org/drawingml/2006/main">
                <a:ext uri="{FF2B5EF4-FFF2-40B4-BE49-F238E27FC236}">
                  <a16:creationId xmlns:a16="http://schemas.microsoft.com/office/drawing/2014/main" id="{00000000-0008-0000-0000-00001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8"/>
              </a:graphicData>
            </a:graphic>
          </wp:inline>
        </w:drawing>
      </w:r>
    </w:p>
    <w:p w14:paraId="2965922C" w14:textId="77777777" w:rsidR="005E1725" w:rsidRPr="005E1725" w:rsidRDefault="005E1725" w:rsidP="005E1725">
      <w:pPr>
        <w:rPr>
          <w:rFonts w:cs="Times New Roman"/>
          <w:b/>
          <w:sz w:val="24"/>
          <w:szCs w:val="24"/>
        </w:rPr>
      </w:pPr>
    </w:p>
    <w:p w14:paraId="38A55CA7" w14:textId="77777777" w:rsidR="005E1725" w:rsidRPr="005E1725" w:rsidRDefault="005E1725" w:rsidP="005E1725">
      <w:pPr>
        <w:rPr>
          <w:rFonts w:cs="Times New Roman"/>
          <w:sz w:val="24"/>
          <w:szCs w:val="24"/>
        </w:rPr>
      </w:pPr>
      <w:r w:rsidRPr="005E1725">
        <w:rPr>
          <w:rFonts w:cs="Times New Roman"/>
          <w:sz w:val="24"/>
          <w:szCs w:val="24"/>
        </w:rPr>
        <w:t>Вероятность поражения человека тепловым излучением в зависимости от его местоположения от центра зоны пожара-пролива может оцениваться по пробит-функции:</w:t>
      </w:r>
    </w:p>
    <w:p w14:paraId="3AE05520" w14:textId="2F0B1E32" w:rsidR="005E1725" w:rsidRPr="005E1725" w:rsidRDefault="00CB126D" w:rsidP="005E1725">
      <w:pPr>
        <w:rPr>
          <w:rFonts w:cs="Times New Roman"/>
          <w:b/>
          <w:sz w:val="24"/>
          <w:szCs w:val="24"/>
        </w:rPr>
      </w:pPr>
      <w:r>
        <w:rPr>
          <w:rFonts w:eastAsia="Times New Roman" w:cs="Times New Roman"/>
          <w:noProof/>
          <w:color w:val="000000"/>
          <w:sz w:val="24"/>
          <w:szCs w:val="24"/>
          <w:lang w:eastAsia="ru-RU"/>
        </w:rPr>
        <w:object w:dxaOrig="1440" w:dyaOrig="1440" w14:anchorId="667275BC">
          <v:shape id="_x0000_s1822" type="#_x0000_t75" style="position:absolute;margin-left:207.35pt;margin-top:4.25pt;width:46pt;height:31pt;z-index:251791360" fillcolor="window">
            <v:imagedata r:id="rId41" o:title=""/>
          </v:shape>
          <o:OLEObject Type="Embed" ProgID="Equation.3" ShapeID="_x0000_s1822" DrawAspect="Content" ObjectID="_1836747232" r:id="rId99"/>
        </w:object>
      </w:r>
      <w:r w:rsidR="005E1725" w:rsidRPr="005E1725">
        <w:rPr>
          <w:rFonts w:ascii="Calibri" w:hAnsi="Calibri"/>
          <w:noProof/>
          <w:sz w:val="22"/>
          <w:lang w:eastAsia="ru-RU"/>
        </w:rPr>
        <w:drawing>
          <wp:anchor distT="0" distB="0" distL="114300" distR="114300" simplePos="0" relativeHeight="251790336" behindDoc="0" locked="0" layoutInCell="1" allowOverlap="1" wp14:anchorId="501B98D1" wp14:editId="4EBFCC3D">
            <wp:simplePos x="0" y="0"/>
            <wp:positionH relativeFrom="column">
              <wp:posOffset>-10160</wp:posOffset>
            </wp:positionH>
            <wp:positionV relativeFrom="paragraph">
              <wp:posOffset>154305</wp:posOffset>
            </wp:positionV>
            <wp:extent cx="1744980" cy="228600"/>
            <wp:effectExtent l="0" t="0" r="7620" b="0"/>
            <wp:wrapNone/>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744980" cy="228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2E7A07" w14:textId="77777777" w:rsidR="005E1725" w:rsidRPr="005E1725" w:rsidRDefault="005E1725" w:rsidP="005E1725">
      <w:pPr>
        <w:rPr>
          <w:rFonts w:cs="Times New Roman"/>
          <w:b/>
          <w:sz w:val="24"/>
          <w:szCs w:val="24"/>
        </w:rPr>
      </w:pPr>
    </w:p>
    <w:p w14:paraId="510C2A5F" w14:textId="77777777" w:rsidR="005E1725" w:rsidRPr="005E1725" w:rsidRDefault="005E1725" w:rsidP="005E1725">
      <w:pPr>
        <w:rPr>
          <w:rFonts w:cs="Times New Roman"/>
          <w:b/>
          <w:sz w:val="24"/>
          <w:szCs w:val="24"/>
        </w:rPr>
      </w:pPr>
    </w:p>
    <w:p w14:paraId="5AC25175" w14:textId="77777777" w:rsidR="005E1725" w:rsidRPr="005E1725" w:rsidRDefault="005E1725" w:rsidP="005E1725">
      <w:pPr>
        <w:rPr>
          <w:rFonts w:eastAsia="Times New Roman" w:cs="Times New Roman"/>
          <w:i/>
          <w:iCs/>
          <w:color w:val="000000"/>
          <w:sz w:val="24"/>
          <w:szCs w:val="24"/>
          <w:lang w:eastAsia="ru-RU"/>
        </w:rPr>
      </w:pPr>
      <w:r w:rsidRPr="005E1725">
        <w:rPr>
          <w:rFonts w:eastAsia="Times New Roman" w:cs="Times New Roman"/>
          <w:i/>
          <w:iCs/>
          <w:color w:val="000000"/>
          <w:sz w:val="24"/>
          <w:szCs w:val="24"/>
          <w:lang w:eastAsia="ru-RU"/>
        </w:rPr>
        <w:t>q</w:t>
      </w:r>
      <w:r w:rsidRPr="005E1725">
        <w:rPr>
          <w:rFonts w:eastAsia="Times New Roman" w:cs="Times New Roman"/>
          <w:color w:val="000000"/>
          <w:sz w:val="24"/>
          <w:szCs w:val="24"/>
          <w:lang w:eastAsia="ru-RU"/>
        </w:rPr>
        <w:t xml:space="preserve"> - интенсивность теплового излучения, кВт/м</w:t>
      </w:r>
      <w:r w:rsidRPr="005E1725">
        <w:rPr>
          <w:rFonts w:eastAsia="Times New Roman" w:cs="Times New Roman"/>
          <w:color w:val="000000"/>
          <w:sz w:val="24"/>
          <w:szCs w:val="24"/>
          <w:vertAlign w:val="superscript"/>
          <w:lang w:eastAsia="ru-RU"/>
        </w:rPr>
        <w:t>2</w:t>
      </w:r>
    </w:p>
    <w:p w14:paraId="6BBBD243" w14:textId="77777777" w:rsidR="005E1725" w:rsidRPr="005E1725" w:rsidRDefault="005E1725" w:rsidP="005E1725">
      <w:pPr>
        <w:rPr>
          <w:rFonts w:eastAsia="Times New Roman" w:cs="Times New Roman"/>
          <w:color w:val="000000"/>
          <w:sz w:val="24"/>
          <w:szCs w:val="24"/>
          <w:lang w:eastAsia="ru-RU"/>
        </w:rPr>
      </w:pPr>
      <w:r w:rsidRPr="005E1725">
        <w:rPr>
          <w:rFonts w:cs="Times New Roman"/>
          <w:i/>
          <w:snapToGrid w:val="0"/>
          <w:sz w:val="24"/>
          <w:szCs w:val="24"/>
          <w:lang w:val="en-US"/>
        </w:rPr>
        <w:t>t</w:t>
      </w:r>
      <w:r w:rsidRPr="005E1725">
        <w:rPr>
          <w:rFonts w:cs="Times New Roman"/>
          <w:snapToGrid w:val="0"/>
          <w:sz w:val="24"/>
          <w:szCs w:val="24"/>
        </w:rPr>
        <w:t xml:space="preserve"> - эффективное время экспозиции, с</w:t>
      </w:r>
    </w:p>
    <w:p w14:paraId="1F7E4F99" w14:textId="77777777" w:rsidR="005E1725" w:rsidRPr="005E1725" w:rsidRDefault="005E1725" w:rsidP="005E1725">
      <w:pPr>
        <w:rPr>
          <w:rFonts w:eastAsia="Times New Roman" w:cs="Times New Roman"/>
          <w:color w:val="000000"/>
          <w:sz w:val="24"/>
          <w:szCs w:val="24"/>
          <w:lang w:eastAsia="ru-RU"/>
        </w:rPr>
      </w:pPr>
      <w:r w:rsidRPr="005E1725">
        <w:rPr>
          <w:rFonts w:eastAsia="Times New Roman" w:cs="Times New Roman"/>
          <w:color w:val="000000"/>
          <w:sz w:val="24"/>
          <w:szCs w:val="24"/>
          <w:lang w:eastAsia="ru-RU"/>
        </w:rPr>
        <w:t>t</w:t>
      </w:r>
      <w:r w:rsidRPr="005E1725">
        <w:rPr>
          <w:rFonts w:eastAsia="Times New Roman" w:cs="Times New Roman"/>
          <w:color w:val="000000"/>
          <w:sz w:val="24"/>
          <w:szCs w:val="24"/>
          <w:vertAlign w:val="subscript"/>
          <w:lang w:eastAsia="ru-RU"/>
        </w:rPr>
        <w:t>0</w:t>
      </w:r>
      <w:r w:rsidRPr="005E1725">
        <w:rPr>
          <w:rFonts w:eastAsia="Times New Roman" w:cs="Times New Roman"/>
          <w:color w:val="000000"/>
          <w:sz w:val="24"/>
          <w:szCs w:val="24"/>
          <w:lang w:eastAsia="ru-RU"/>
        </w:rPr>
        <w:t xml:space="preserve"> - характерное время, за которое человек обнаруживает пожар и принимает решение о своих дальнейших действиях, с (может быть принято равным 5)</w:t>
      </w:r>
    </w:p>
    <w:p w14:paraId="4BC072C7" w14:textId="77777777" w:rsidR="005E1725" w:rsidRPr="005E1725" w:rsidRDefault="005E1725" w:rsidP="005E1725">
      <w:pPr>
        <w:rPr>
          <w:rFonts w:eastAsia="Times New Roman" w:cs="Times New Roman"/>
          <w:i/>
          <w:iCs/>
          <w:color w:val="000000"/>
          <w:sz w:val="24"/>
          <w:szCs w:val="24"/>
          <w:lang w:eastAsia="ru-RU"/>
        </w:rPr>
      </w:pPr>
      <w:r w:rsidRPr="005E1725">
        <w:rPr>
          <w:rFonts w:eastAsia="Times New Roman" w:cs="Times New Roman"/>
          <w:i/>
          <w:iCs/>
          <w:color w:val="000000"/>
          <w:sz w:val="24"/>
          <w:szCs w:val="24"/>
          <w:lang w:eastAsia="ru-RU"/>
        </w:rPr>
        <w:t>х</w:t>
      </w:r>
      <w:r w:rsidRPr="005E1725">
        <w:rPr>
          <w:rFonts w:eastAsia="Times New Roman" w:cs="Times New Roman"/>
          <w:color w:val="000000"/>
          <w:sz w:val="24"/>
          <w:szCs w:val="24"/>
          <w:lang w:eastAsia="ru-RU"/>
        </w:rPr>
        <w:t xml:space="preserve"> - расстояние от места расположения человека до безопасной зоны (зона, где интенсивность теплового излучения меньше 4 кВт/м</w:t>
      </w:r>
      <w:r w:rsidRPr="005E1725">
        <w:rPr>
          <w:rFonts w:eastAsia="Times New Roman" w:cs="Times New Roman"/>
          <w:color w:val="000000"/>
          <w:sz w:val="24"/>
          <w:szCs w:val="24"/>
          <w:vertAlign w:val="superscript"/>
          <w:lang w:eastAsia="ru-RU"/>
        </w:rPr>
        <w:t>2</w:t>
      </w:r>
      <w:r w:rsidRPr="005E1725">
        <w:rPr>
          <w:rFonts w:eastAsia="Times New Roman" w:cs="Times New Roman"/>
          <w:color w:val="000000"/>
          <w:sz w:val="24"/>
          <w:szCs w:val="24"/>
          <w:lang w:eastAsia="ru-RU"/>
        </w:rPr>
        <w:t>)</w:t>
      </w:r>
    </w:p>
    <w:p w14:paraId="31002019" w14:textId="77777777" w:rsidR="005E1725" w:rsidRPr="005E1725" w:rsidRDefault="005E1725" w:rsidP="005E1725">
      <w:pPr>
        <w:rPr>
          <w:rFonts w:eastAsia="Times New Roman" w:cs="Times New Roman"/>
          <w:color w:val="000000"/>
          <w:sz w:val="24"/>
          <w:szCs w:val="24"/>
          <w:lang w:eastAsia="ru-RU"/>
        </w:rPr>
      </w:pPr>
      <w:r w:rsidRPr="005E1725">
        <w:rPr>
          <w:rFonts w:eastAsia="Times New Roman" w:cs="Times New Roman"/>
          <w:i/>
          <w:iCs/>
          <w:color w:val="000000"/>
          <w:sz w:val="24"/>
          <w:szCs w:val="24"/>
          <w:lang w:eastAsia="ru-RU"/>
        </w:rPr>
        <w:t>u</w:t>
      </w:r>
      <w:r w:rsidRPr="005E1725">
        <w:rPr>
          <w:rFonts w:eastAsia="Times New Roman" w:cs="Times New Roman"/>
          <w:color w:val="000000"/>
          <w:sz w:val="24"/>
          <w:szCs w:val="24"/>
          <w:lang w:eastAsia="ru-RU"/>
        </w:rPr>
        <w:t xml:space="preserve"> - средняя скорость движения человека к безопасной зоне, м/с (принимается равной 5 м/с)</w:t>
      </w:r>
    </w:p>
    <w:p w14:paraId="6CDC36D2" w14:textId="77777777" w:rsidR="005E1725" w:rsidRPr="005E1725" w:rsidRDefault="005E1725" w:rsidP="005E1725">
      <w:pPr>
        <w:rPr>
          <w:rFonts w:eastAsia="Times New Roman" w:cs="Times New Roman"/>
          <w:i/>
          <w:iCs/>
          <w:color w:val="000000"/>
          <w:sz w:val="24"/>
          <w:szCs w:val="24"/>
          <w:lang w:eastAsia="ru-RU"/>
        </w:rPr>
      </w:pPr>
    </w:p>
    <w:p w14:paraId="57300B07" w14:textId="77777777" w:rsidR="005E1725" w:rsidRPr="005E1725" w:rsidRDefault="005E1725" w:rsidP="005E1725">
      <w:pPr>
        <w:rPr>
          <w:rFonts w:cs="Times New Roman"/>
          <w:sz w:val="24"/>
          <w:szCs w:val="24"/>
        </w:rPr>
      </w:pPr>
      <w:r w:rsidRPr="005E1725">
        <w:rPr>
          <w:rFonts w:cs="Times New Roman"/>
          <w:sz w:val="24"/>
          <w:szCs w:val="24"/>
        </w:rPr>
        <w:t xml:space="preserve">Для r = 3 м </w:t>
      </w:r>
      <w:r w:rsidRPr="005E1725">
        <w:rPr>
          <w:rFonts w:cs="Times New Roman"/>
          <w:sz w:val="24"/>
          <w:szCs w:val="24"/>
        </w:rPr>
        <w:tab/>
      </w:r>
      <w:r w:rsidRPr="005E1725">
        <w:rPr>
          <w:rFonts w:cs="Times New Roman"/>
          <w:sz w:val="24"/>
          <w:szCs w:val="24"/>
        </w:rPr>
        <w:tab/>
      </w:r>
      <w:r w:rsidRPr="005E1725">
        <w:rPr>
          <w:rFonts w:cs="Times New Roman"/>
          <w:sz w:val="24"/>
          <w:szCs w:val="24"/>
          <w:lang w:val="en-US"/>
        </w:rPr>
        <w:t>Pr</w:t>
      </w:r>
      <w:r w:rsidRPr="005E1725">
        <w:rPr>
          <w:rFonts w:cs="Times New Roman"/>
          <w:sz w:val="24"/>
          <w:szCs w:val="24"/>
        </w:rPr>
        <w:t xml:space="preserve"> = 1,08454115</w:t>
      </w:r>
      <w:r w:rsidRPr="005E1725">
        <w:rPr>
          <w:rFonts w:cs="Times New Roman"/>
          <w:sz w:val="24"/>
          <w:szCs w:val="24"/>
        </w:rPr>
        <w:tab/>
        <w:t>Вероятность поражения составляет 0%,</w:t>
      </w:r>
    </w:p>
    <w:p w14:paraId="6923E561" w14:textId="77777777" w:rsidR="005E1725" w:rsidRPr="005E1725" w:rsidRDefault="005E1725" w:rsidP="005E1725">
      <w:pPr>
        <w:rPr>
          <w:rFonts w:cs="Times New Roman"/>
          <w:sz w:val="24"/>
          <w:szCs w:val="24"/>
        </w:rPr>
      </w:pPr>
    </w:p>
    <w:p w14:paraId="2123B247" w14:textId="77777777" w:rsidR="005E1725" w:rsidRPr="005E1725" w:rsidRDefault="005E1725" w:rsidP="005E1725">
      <w:pPr>
        <w:ind w:firstLine="708"/>
        <w:rPr>
          <w:rFonts w:cs="Times New Roman"/>
          <w:sz w:val="24"/>
          <w:szCs w:val="24"/>
        </w:rPr>
      </w:pPr>
      <w:r w:rsidRPr="005E1725">
        <w:rPr>
          <w:rFonts w:cs="Times New Roman"/>
          <w:sz w:val="24"/>
          <w:szCs w:val="24"/>
        </w:rPr>
        <w:lastRenderedPageBreak/>
        <w:t>Расстояние r = 3 м соответствует границе площадки пролива ДТ. Для r &lt; 3 м, т.е. внутри зоны разлития топлива и его горения, вероятность поражения человека принимается равной 50%.</w:t>
      </w:r>
    </w:p>
    <w:p w14:paraId="717B00D1" w14:textId="123E86A6" w:rsidR="005E1725" w:rsidRPr="005E1725" w:rsidRDefault="005E1725" w:rsidP="005E1725">
      <w:pPr>
        <w:ind w:firstLine="708"/>
        <w:rPr>
          <w:rFonts w:cs="Times New Roman"/>
          <w:sz w:val="24"/>
          <w:szCs w:val="24"/>
        </w:rPr>
      </w:pPr>
      <w:r w:rsidRPr="005E1725">
        <w:rPr>
          <w:rFonts w:cs="Times New Roman"/>
          <w:sz w:val="24"/>
          <w:szCs w:val="24"/>
        </w:rPr>
        <w:t xml:space="preserve">Ближайший объект – резервуарный парк расположен на расстоянии 10 метров от границы зоны пожара, при этом </w:t>
      </w:r>
      <w:r w:rsidRPr="005E1725">
        <w:rPr>
          <w:rFonts w:eastAsia="Times New Roman" w:cs="Times New Roman"/>
          <w:color w:val="000000"/>
          <w:sz w:val="24"/>
          <w:szCs w:val="24"/>
          <w:lang w:eastAsia="ru-RU"/>
        </w:rPr>
        <w:t>интенсивность теплового излучения у резервуара составит 2,74 кВт/м</w:t>
      </w:r>
      <w:r w:rsidRPr="005E1725">
        <w:rPr>
          <w:rFonts w:eastAsia="Times New Roman" w:cs="Times New Roman"/>
          <w:color w:val="000000"/>
          <w:sz w:val="24"/>
          <w:szCs w:val="24"/>
          <w:vertAlign w:val="superscript"/>
          <w:lang w:eastAsia="ru-RU"/>
        </w:rPr>
        <w:t>2</w:t>
      </w:r>
      <w:r w:rsidRPr="005E1725">
        <w:rPr>
          <w:rFonts w:eastAsia="Times New Roman" w:cs="Times New Roman"/>
          <w:color w:val="000000"/>
          <w:sz w:val="24"/>
          <w:szCs w:val="24"/>
          <w:lang w:eastAsia="ru-RU"/>
        </w:rPr>
        <w:t>, при длительном воздействии на которое возможен нагрев ДТ резервуара не в значительной степени.</w:t>
      </w:r>
    </w:p>
    <w:p w14:paraId="16DB4684" w14:textId="77777777" w:rsidR="005E1725" w:rsidRPr="005E1725" w:rsidRDefault="005E1725" w:rsidP="005E1725">
      <w:pPr>
        <w:ind w:firstLine="708"/>
        <w:rPr>
          <w:rFonts w:cs="Times New Roman"/>
          <w:sz w:val="24"/>
          <w:szCs w:val="24"/>
        </w:rPr>
      </w:pPr>
    </w:p>
    <w:tbl>
      <w:tblPr>
        <w:tblW w:w="0" w:type="auto"/>
        <w:tblBorders>
          <w:top w:val="single" w:sz="3" w:space="0" w:color="auto"/>
          <w:left w:val="single" w:sz="3" w:space="0" w:color="auto"/>
          <w:bottom w:val="single" w:sz="3" w:space="0" w:color="auto"/>
          <w:right w:val="single" w:sz="3" w:space="0" w:color="auto"/>
          <w:insideH w:val="single" w:sz="3" w:space="0" w:color="auto"/>
          <w:insideV w:val="single" w:sz="3" w:space="0" w:color="auto"/>
        </w:tblBorders>
        <w:tblCellMar>
          <w:left w:w="83" w:type="dxa"/>
          <w:right w:w="83" w:type="dxa"/>
        </w:tblCellMar>
        <w:tblLook w:val="04A0" w:firstRow="1" w:lastRow="0" w:firstColumn="1" w:lastColumn="0" w:noHBand="0" w:noVBand="1"/>
      </w:tblPr>
      <w:tblGrid>
        <w:gridCol w:w="4666"/>
        <w:gridCol w:w="4668"/>
        <w:gridCol w:w="4660"/>
      </w:tblGrid>
      <w:tr w:rsidR="005E1725" w:rsidRPr="005E1725" w14:paraId="70B0FC2F" w14:textId="77777777" w:rsidTr="00032DEF">
        <w:tc>
          <w:tcPr>
            <w:tcW w:w="4739" w:type="dxa"/>
            <w:shd w:val="clear" w:color="auto" w:fill="auto"/>
          </w:tcPr>
          <w:p w14:paraId="752D01B4" w14:textId="77777777" w:rsidR="005E1725" w:rsidRPr="005E1725" w:rsidRDefault="005E1725" w:rsidP="005E1725">
            <w:pPr>
              <w:contextualSpacing/>
              <w:jc w:val="center"/>
              <w:rPr>
                <w:rFonts w:cs="Times New Roman"/>
                <w:b/>
                <w:sz w:val="24"/>
                <w:szCs w:val="24"/>
              </w:rPr>
            </w:pPr>
            <w:r w:rsidRPr="005E1725">
              <w:rPr>
                <w:rFonts w:cs="Times New Roman"/>
                <w:b/>
                <w:sz w:val="24"/>
                <w:szCs w:val="24"/>
              </w:rPr>
              <w:t>Степень поражения</w:t>
            </w:r>
          </w:p>
        </w:tc>
        <w:tc>
          <w:tcPr>
            <w:tcW w:w="4739" w:type="dxa"/>
            <w:shd w:val="clear" w:color="auto" w:fill="auto"/>
          </w:tcPr>
          <w:p w14:paraId="5AA748BB" w14:textId="77777777" w:rsidR="005E1725" w:rsidRPr="005E1725" w:rsidRDefault="005E1725" w:rsidP="005E1725">
            <w:pPr>
              <w:contextualSpacing/>
              <w:jc w:val="center"/>
              <w:rPr>
                <w:rFonts w:cs="Times New Roman"/>
                <w:b/>
                <w:sz w:val="24"/>
                <w:szCs w:val="24"/>
              </w:rPr>
            </w:pPr>
            <w:r w:rsidRPr="005E1725">
              <w:rPr>
                <w:rFonts w:cs="Times New Roman"/>
                <w:b/>
                <w:sz w:val="24"/>
                <w:szCs w:val="24"/>
              </w:rPr>
              <w:t>Интенсивность из-лучения, кВт/м2</w:t>
            </w:r>
          </w:p>
        </w:tc>
        <w:tc>
          <w:tcPr>
            <w:tcW w:w="4740" w:type="dxa"/>
            <w:shd w:val="clear" w:color="auto" w:fill="auto"/>
          </w:tcPr>
          <w:p w14:paraId="5E9E0EF7" w14:textId="77777777" w:rsidR="005E1725" w:rsidRPr="005E1725" w:rsidRDefault="005E1725" w:rsidP="005E1725">
            <w:pPr>
              <w:contextualSpacing/>
              <w:jc w:val="center"/>
              <w:rPr>
                <w:rFonts w:cs="Times New Roman"/>
                <w:b/>
                <w:sz w:val="24"/>
                <w:szCs w:val="24"/>
              </w:rPr>
            </w:pPr>
            <w:r w:rsidRPr="005E1725">
              <w:rPr>
                <w:rFonts w:cs="Times New Roman"/>
                <w:b/>
                <w:sz w:val="24"/>
                <w:szCs w:val="24"/>
              </w:rPr>
              <w:t>Расстояние, м</w:t>
            </w:r>
          </w:p>
        </w:tc>
      </w:tr>
      <w:tr w:rsidR="005E1725" w:rsidRPr="005E1725" w14:paraId="26921038" w14:textId="77777777" w:rsidTr="00032DEF">
        <w:tc>
          <w:tcPr>
            <w:tcW w:w="4739" w:type="dxa"/>
            <w:shd w:val="clear" w:color="auto" w:fill="auto"/>
          </w:tcPr>
          <w:p w14:paraId="50C78AD6" w14:textId="77777777" w:rsidR="005E1725" w:rsidRPr="005E1725" w:rsidRDefault="005E1725" w:rsidP="005E1725">
            <w:pPr>
              <w:contextualSpacing/>
              <w:rPr>
                <w:rFonts w:cs="Times New Roman"/>
                <w:sz w:val="24"/>
                <w:szCs w:val="24"/>
              </w:rPr>
            </w:pPr>
            <w:r w:rsidRPr="005E1725">
              <w:rPr>
                <w:rFonts w:cs="Times New Roman"/>
                <w:sz w:val="24"/>
                <w:szCs w:val="24"/>
              </w:rPr>
              <w:t>Без негативных последствий в течение длительного времени</w:t>
            </w:r>
          </w:p>
        </w:tc>
        <w:tc>
          <w:tcPr>
            <w:tcW w:w="4739" w:type="dxa"/>
            <w:shd w:val="clear" w:color="auto" w:fill="auto"/>
          </w:tcPr>
          <w:p w14:paraId="12262603" w14:textId="77777777" w:rsidR="005E1725" w:rsidRPr="005E1725" w:rsidRDefault="005E1725" w:rsidP="005E1725">
            <w:pPr>
              <w:jc w:val="center"/>
              <w:rPr>
                <w:rFonts w:eastAsia="Times New Roman" w:cs="Times New Roman"/>
                <w:szCs w:val="28"/>
                <w:lang w:eastAsia="ru-RU"/>
              </w:rPr>
            </w:pPr>
            <w:r w:rsidRPr="005E1725">
              <w:rPr>
                <w:rFonts w:eastAsia="Times New Roman" w:cs="Times New Roman"/>
                <w:szCs w:val="28"/>
                <w:lang w:eastAsia="ru-RU"/>
              </w:rPr>
              <w:t>1,4</w:t>
            </w:r>
          </w:p>
        </w:tc>
        <w:tc>
          <w:tcPr>
            <w:tcW w:w="4740" w:type="dxa"/>
            <w:shd w:val="clear" w:color="auto" w:fill="auto"/>
            <w:vAlign w:val="center"/>
          </w:tcPr>
          <w:p w14:paraId="5C8CF4A4" w14:textId="77777777" w:rsidR="005E1725" w:rsidRPr="005E1725" w:rsidRDefault="005E1725" w:rsidP="005E1725">
            <w:pPr>
              <w:contextualSpacing/>
              <w:jc w:val="center"/>
              <w:rPr>
                <w:rFonts w:cs="Times New Roman"/>
                <w:sz w:val="24"/>
                <w:szCs w:val="24"/>
              </w:rPr>
            </w:pPr>
            <w:r w:rsidRPr="005E1725">
              <w:rPr>
                <w:rFonts w:cs="Times New Roman"/>
                <w:sz w:val="24"/>
                <w:szCs w:val="24"/>
              </w:rPr>
              <w:t>12</w:t>
            </w:r>
          </w:p>
        </w:tc>
      </w:tr>
      <w:tr w:rsidR="005E1725" w:rsidRPr="005E1725" w14:paraId="52B67A8F" w14:textId="77777777" w:rsidTr="00032DEF">
        <w:tc>
          <w:tcPr>
            <w:tcW w:w="4739" w:type="dxa"/>
            <w:shd w:val="clear" w:color="auto" w:fill="auto"/>
          </w:tcPr>
          <w:p w14:paraId="4C85099D" w14:textId="77777777" w:rsidR="005E1725" w:rsidRPr="005E1725" w:rsidRDefault="005E1725" w:rsidP="005E1725">
            <w:pPr>
              <w:contextualSpacing/>
              <w:rPr>
                <w:rFonts w:cs="Times New Roman"/>
                <w:sz w:val="24"/>
                <w:szCs w:val="24"/>
              </w:rPr>
            </w:pPr>
            <w:r w:rsidRPr="005E1725">
              <w:rPr>
                <w:rFonts w:cs="Times New Roman"/>
                <w:sz w:val="24"/>
                <w:szCs w:val="24"/>
              </w:rPr>
              <w:t>Безопасно для человека в брезентовой одежде</w:t>
            </w:r>
          </w:p>
        </w:tc>
        <w:tc>
          <w:tcPr>
            <w:tcW w:w="4739" w:type="dxa"/>
            <w:shd w:val="clear" w:color="auto" w:fill="auto"/>
          </w:tcPr>
          <w:p w14:paraId="26CE9AA3" w14:textId="77777777" w:rsidR="005E1725" w:rsidRPr="005E1725" w:rsidRDefault="005E1725" w:rsidP="005E1725">
            <w:pPr>
              <w:jc w:val="center"/>
              <w:rPr>
                <w:rFonts w:eastAsia="Times New Roman" w:cs="Times New Roman"/>
                <w:szCs w:val="28"/>
                <w:lang w:eastAsia="ru-RU"/>
              </w:rPr>
            </w:pPr>
            <w:r w:rsidRPr="005E1725">
              <w:rPr>
                <w:rFonts w:eastAsia="Times New Roman" w:cs="Times New Roman"/>
                <w:szCs w:val="28"/>
                <w:lang w:eastAsia="ru-RU"/>
              </w:rPr>
              <w:t>4,2</w:t>
            </w:r>
          </w:p>
        </w:tc>
        <w:tc>
          <w:tcPr>
            <w:tcW w:w="4740" w:type="dxa"/>
            <w:shd w:val="clear" w:color="auto" w:fill="auto"/>
            <w:vAlign w:val="center"/>
          </w:tcPr>
          <w:p w14:paraId="5F0F2772" w14:textId="77777777" w:rsidR="005E1725" w:rsidRPr="005E1725" w:rsidRDefault="005E1725" w:rsidP="005E1725">
            <w:pPr>
              <w:contextualSpacing/>
              <w:jc w:val="center"/>
              <w:rPr>
                <w:rFonts w:cs="Times New Roman"/>
                <w:sz w:val="24"/>
                <w:szCs w:val="24"/>
              </w:rPr>
            </w:pPr>
            <w:r w:rsidRPr="005E1725">
              <w:rPr>
                <w:rFonts w:cs="Times New Roman"/>
                <w:sz w:val="24"/>
                <w:szCs w:val="24"/>
              </w:rPr>
              <w:t>8</w:t>
            </w:r>
          </w:p>
          <w:p w14:paraId="63691E26" w14:textId="77777777" w:rsidR="005E1725" w:rsidRPr="005E1725" w:rsidRDefault="005E1725" w:rsidP="005E1725">
            <w:pPr>
              <w:contextualSpacing/>
              <w:jc w:val="center"/>
              <w:rPr>
                <w:rFonts w:cs="Times New Roman"/>
                <w:sz w:val="24"/>
                <w:szCs w:val="24"/>
              </w:rPr>
            </w:pPr>
          </w:p>
        </w:tc>
      </w:tr>
      <w:tr w:rsidR="005E1725" w:rsidRPr="005E1725" w14:paraId="704FA092" w14:textId="77777777" w:rsidTr="00032DEF">
        <w:tc>
          <w:tcPr>
            <w:tcW w:w="4739" w:type="dxa"/>
            <w:shd w:val="clear" w:color="auto" w:fill="auto"/>
          </w:tcPr>
          <w:p w14:paraId="3D88A939" w14:textId="77777777" w:rsidR="005E1725" w:rsidRPr="005E1725" w:rsidRDefault="005E1725" w:rsidP="005E1725">
            <w:pPr>
              <w:contextualSpacing/>
              <w:rPr>
                <w:rFonts w:cs="Times New Roman"/>
                <w:sz w:val="24"/>
                <w:szCs w:val="24"/>
              </w:rPr>
            </w:pPr>
            <w:r w:rsidRPr="005E1725">
              <w:rPr>
                <w:rFonts w:cs="Times New Roman"/>
                <w:sz w:val="24"/>
                <w:szCs w:val="24"/>
              </w:rPr>
              <w:t>Непереносимая боль через 20-30 с</w:t>
            </w:r>
          </w:p>
          <w:p w14:paraId="3ED0D16A" w14:textId="77777777" w:rsidR="005E1725" w:rsidRPr="005E1725" w:rsidRDefault="005E1725" w:rsidP="005E1725">
            <w:pPr>
              <w:contextualSpacing/>
              <w:rPr>
                <w:rFonts w:cs="Times New Roman"/>
                <w:sz w:val="24"/>
                <w:szCs w:val="24"/>
              </w:rPr>
            </w:pPr>
            <w:r w:rsidRPr="005E1725">
              <w:rPr>
                <w:rFonts w:cs="Times New Roman"/>
                <w:sz w:val="24"/>
                <w:szCs w:val="24"/>
              </w:rPr>
              <w:t>Ожог 1 степени через 15-20 с</w:t>
            </w:r>
          </w:p>
          <w:p w14:paraId="6BFEA3F3" w14:textId="77777777" w:rsidR="005E1725" w:rsidRPr="005E1725" w:rsidRDefault="005E1725" w:rsidP="005E1725">
            <w:pPr>
              <w:contextualSpacing/>
              <w:rPr>
                <w:rFonts w:cs="Times New Roman"/>
                <w:sz w:val="24"/>
                <w:szCs w:val="24"/>
              </w:rPr>
            </w:pPr>
            <w:r w:rsidRPr="005E1725">
              <w:rPr>
                <w:rFonts w:cs="Times New Roman"/>
                <w:sz w:val="24"/>
                <w:szCs w:val="24"/>
              </w:rPr>
              <w:t>Ожог 2 степени через 30-40 с</w:t>
            </w:r>
          </w:p>
        </w:tc>
        <w:tc>
          <w:tcPr>
            <w:tcW w:w="4739" w:type="dxa"/>
            <w:shd w:val="clear" w:color="auto" w:fill="auto"/>
            <w:vAlign w:val="center"/>
          </w:tcPr>
          <w:p w14:paraId="22E49651" w14:textId="77777777" w:rsidR="005E1725" w:rsidRPr="005E1725" w:rsidRDefault="005E1725" w:rsidP="005E1725">
            <w:pPr>
              <w:jc w:val="center"/>
              <w:rPr>
                <w:rFonts w:eastAsia="Times New Roman" w:cs="Times New Roman"/>
                <w:szCs w:val="28"/>
                <w:lang w:eastAsia="ru-RU"/>
              </w:rPr>
            </w:pPr>
            <w:r w:rsidRPr="005E1725">
              <w:rPr>
                <w:rFonts w:eastAsia="Times New Roman" w:cs="Times New Roman"/>
                <w:szCs w:val="28"/>
                <w:lang w:eastAsia="ru-RU"/>
              </w:rPr>
              <w:t>7,0</w:t>
            </w:r>
          </w:p>
        </w:tc>
        <w:tc>
          <w:tcPr>
            <w:tcW w:w="4740" w:type="dxa"/>
            <w:shd w:val="clear" w:color="auto" w:fill="auto"/>
            <w:vAlign w:val="center"/>
          </w:tcPr>
          <w:p w14:paraId="366770C7" w14:textId="77777777" w:rsidR="005E1725" w:rsidRPr="005E1725" w:rsidRDefault="005E1725" w:rsidP="005E1725">
            <w:pPr>
              <w:contextualSpacing/>
              <w:jc w:val="center"/>
              <w:rPr>
                <w:rFonts w:cs="Times New Roman"/>
                <w:sz w:val="24"/>
                <w:szCs w:val="24"/>
              </w:rPr>
            </w:pPr>
            <w:r w:rsidRPr="005E1725">
              <w:rPr>
                <w:rFonts w:cs="Times New Roman"/>
                <w:sz w:val="24"/>
                <w:szCs w:val="24"/>
              </w:rPr>
              <w:t>5</w:t>
            </w:r>
          </w:p>
          <w:p w14:paraId="395E437B" w14:textId="77777777" w:rsidR="005E1725" w:rsidRPr="005E1725" w:rsidRDefault="005E1725" w:rsidP="005E1725">
            <w:pPr>
              <w:contextualSpacing/>
              <w:jc w:val="center"/>
              <w:rPr>
                <w:rFonts w:cs="Times New Roman"/>
                <w:sz w:val="24"/>
                <w:szCs w:val="24"/>
              </w:rPr>
            </w:pPr>
          </w:p>
        </w:tc>
      </w:tr>
      <w:tr w:rsidR="005E1725" w:rsidRPr="005E1725" w14:paraId="1583D26E" w14:textId="77777777" w:rsidTr="00032DEF">
        <w:tc>
          <w:tcPr>
            <w:tcW w:w="4739" w:type="dxa"/>
            <w:shd w:val="clear" w:color="auto" w:fill="auto"/>
          </w:tcPr>
          <w:p w14:paraId="39CFE78B" w14:textId="77777777" w:rsidR="005E1725" w:rsidRPr="005E1725" w:rsidRDefault="005E1725" w:rsidP="005E1725">
            <w:pPr>
              <w:contextualSpacing/>
              <w:rPr>
                <w:rFonts w:cs="Times New Roman"/>
                <w:sz w:val="24"/>
                <w:szCs w:val="24"/>
              </w:rPr>
            </w:pPr>
            <w:r w:rsidRPr="005E1725">
              <w:rPr>
                <w:rFonts w:cs="Times New Roman"/>
                <w:sz w:val="24"/>
                <w:szCs w:val="24"/>
              </w:rPr>
              <w:t>Непереносимая боль через 3-5 с</w:t>
            </w:r>
          </w:p>
          <w:p w14:paraId="77F2858D" w14:textId="77777777" w:rsidR="005E1725" w:rsidRPr="005E1725" w:rsidRDefault="005E1725" w:rsidP="005E1725">
            <w:pPr>
              <w:contextualSpacing/>
              <w:rPr>
                <w:rFonts w:cs="Times New Roman"/>
                <w:sz w:val="24"/>
                <w:szCs w:val="24"/>
              </w:rPr>
            </w:pPr>
            <w:r w:rsidRPr="005E1725">
              <w:rPr>
                <w:rFonts w:cs="Times New Roman"/>
                <w:sz w:val="24"/>
                <w:szCs w:val="24"/>
              </w:rPr>
              <w:t>Ожог 1 степени через 6-8 с</w:t>
            </w:r>
          </w:p>
          <w:p w14:paraId="2DFA6C0F" w14:textId="77777777" w:rsidR="005E1725" w:rsidRPr="005E1725" w:rsidRDefault="005E1725" w:rsidP="005E1725">
            <w:pPr>
              <w:contextualSpacing/>
              <w:rPr>
                <w:rFonts w:cs="Times New Roman"/>
                <w:sz w:val="24"/>
                <w:szCs w:val="24"/>
              </w:rPr>
            </w:pPr>
            <w:r w:rsidRPr="005E1725">
              <w:rPr>
                <w:rFonts w:cs="Times New Roman"/>
                <w:sz w:val="24"/>
                <w:szCs w:val="24"/>
              </w:rPr>
              <w:t>Ожог 2 степени через 12-16 с</w:t>
            </w:r>
          </w:p>
        </w:tc>
        <w:tc>
          <w:tcPr>
            <w:tcW w:w="4739" w:type="dxa"/>
            <w:shd w:val="clear" w:color="auto" w:fill="auto"/>
            <w:vAlign w:val="center"/>
          </w:tcPr>
          <w:p w14:paraId="7B103C69" w14:textId="77777777" w:rsidR="005E1725" w:rsidRPr="005E1725" w:rsidRDefault="005E1725" w:rsidP="005E1725">
            <w:pPr>
              <w:jc w:val="center"/>
              <w:rPr>
                <w:rFonts w:eastAsia="Times New Roman" w:cs="Times New Roman"/>
                <w:szCs w:val="28"/>
                <w:lang w:eastAsia="ru-RU"/>
              </w:rPr>
            </w:pPr>
            <w:r w:rsidRPr="005E1725">
              <w:rPr>
                <w:rFonts w:eastAsia="Times New Roman" w:cs="Times New Roman"/>
                <w:szCs w:val="28"/>
                <w:lang w:eastAsia="ru-RU"/>
              </w:rPr>
              <w:t>10,5</w:t>
            </w:r>
          </w:p>
        </w:tc>
        <w:tc>
          <w:tcPr>
            <w:tcW w:w="4740" w:type="dxa"/>
            <w:shd w:val="clear" w:color="auto" w:fill="auto"/>
            <w:vAlign w:val="center"/>
          </w:tcPr>
          <w:p w14:paraId="38EA747E" w14:textId="77777777" w:rsidR="005E1725" w:rsidRPr="005E1725" w:rsidRDefault="005E1725" w:rsidP="005E1725">
            <w:pPr>
              <w:contextualSpacing/>
              <w:jc w:val="center"/>
              <w:rPr>
                <w:rFonts w:cs="Times New Roman"/>
                <w:sz w:val="24"/>
                <w:szCs w:val="24"/>
              </w:rPr>
            </w:pPr>
            <w:r w:rsidRPr="005E1725">
              <w:rPr>
                <w:rFonts w:cs="Times New Roman"/>
                <w:sz w:val="24"/>
                <w:szCs w:val="24"/>
              </w:rPr>
              <w:t>4</w:t>
            </w:r>
          </w:p>
        </w:tc>
      </w:tr>
    </w:tbl>
    <w:p w14:paraId="7D2C7277" w14:textId="77777777" w:rsidR="005E1725" w:rsidRPr="005E1725" w:rsidRDefault="005E1725" w:rsidP="005E1725">
      <w:pPr>
        <w:ind w:firstLine="708"/>
        <w:rPr>
          <w:rFonts w:cs="Times New Roman"/>
          <w:sz w:val="24"/>
          <w:szCs w:val="24"/>
        </w:rPr>
      </w:pPr>
    </w:p>
    <w:p w14:paraId="2D303B63" w14:textId="77777777" w:rsidR="005E1725" w:rsidRPr="005E1725" w:rsidRDefault="005E1725" w:rsidP="005E1725">
      <w:pPr>
        <w:rPr>
          <w:rFonts w:cs="Times New Roman"/>
          <w:sz w:val="24"/>
          <w:szCs w:val="24"/>
        </w:rPr>
      </w:pPr>
      <w:r w:rsidRPr="005E1725">
        <w:rPr>
          <w:rFonts w:cs="Times New Roman"/>
          <w:b/>
          <w:sz w:val="24"/>
          <w:szCs w:val="24"/>
        </w:rPr>
        <w:t>Выводы.</w:t>
      </w:r>
      <w:r w:rsidRPr="005E1725">
        <w:rPr>
          <w:rFonts w:cs="Times New Roman"/>
          <w:sz w:val="24"/>
          <w:szCs w:val="24"/>
        </w:rPr>
        <w:t xml:space="preserve"> В результате расчетов зона поражения человека, попавшего в пределы непосредственного воздействия пламени пожара пролива, составляет 3 м (внутри складской зоны), за пределами зона возможных санитарных потерь составляет 5 м.</w:t>
      </w:r>
    </w:p>
    <w:p w14:paraId="2E631E0E" w14:textId="77777777" w:rsidR="005E1725" w:rsidRPr="005E1725" w:rsidRDefault="005E1725" w:rsidP="005E1725">
      <w:pPr>
        <w:rPr>
          <w:rFonts w:cs="Times New Roman"/>
          <w:sz w:val="24"/>
          <w:szCs w:val="24"/>
        </w:rPr>
      </w:pPr>
    </w:p>
    <w:p w14:paraId="2B84D7CD" w14:textId="77777777" w:rsidR="005E1725" w:rsidRPr="005E1725" w:rsidRDefault="005E1725" w:rsidP="005E1725">
      <w:pPr>
        <w:ind w:firstLine="709"/>
        <w:rPr>
          <w:rFonts w:cs="Times New Roman"/>
          <w:b/>
          <w:sz w:val="24"/>
          <w:szCs w:val="24"/>
        </w:rPr>
      </w:pPr>
      <w:r w:rsidRPr="005E1725">
        <w:rPr>
          <w:rFonts w:cs="Times New Roman"/>
          <w:b/>
          <w:sz w:val="24"/>
          <w:szCs w:val="24"/>
        </w:rPr>
        <w:t>10.3  Определение числа людей, попавших в зону поражения.</w:t>
      </w:r>
    </w:p>
    <w:p w14:paraId="2257AFB6" w14:textId="77777777" w:rsidR="005E1725" w:rsidRPr="005E1725" w:rsidRDefault="005E1725" w:rsidP="005E1725">
      <w:pPr>
        <w:ind w:firstLine="709"/>
        <w:rPr>
          <w:rFonts w:cs="Times New Roman"/>
          <w:b/>
          <w:sz w:val="24"/>
          <w:szCs w:val="24"/>
        </w:rPr>
      </w:pPr>
    </w:p>
    <w:p w14:paraId="18FCA399" w14:textId="03C03A24" w:rsidR="005E1725" w:rsidRPr="005E1725" w:rsidRDefault="005E1725" w:rsidP="005E1725">
      <w:pPr>
        <w:autoSpaceDE w:val="0"/>
        <w:ind w:firstLine="708"/>
        <w:contextualSpacing/>
        <w:jc w:val="both"/>
        <w:rPr>
          <w:rFonts w:cs="Times New Roman"/>
          <w:sz w:val="24"/>
          <w:szCs w:val="24"/>
        </w:rPr>
      </w:pPr>
      <w:r w:rsidRPr="005E1725">
        <w:rPr>
          <w:rFonts w:cs="Times New Roman"/>
          <w:sz w:val="24"/>
          <w:szCs w:val="24"/>
        </w:rPr>
        <w:t>Объект расположен на территории, где отсутствуют зоны с постоянным пребыванием людей, за исключением двух сотрудников, находящихся в операторской и помещении охраны. В помещении насосной станции персонал котельной находится только при проведении проверочных или рабочих мероприятий. Соответственно в зоне безвозвратных потерь отсутствует зона с постоянным пребыванием людей и число потерь – 0 человек. Учитывая, что зона санитарных потерь полностью находится в пределах огороженного земельного участка объекта без постоянного пребывания людей, то число людей в зоне санитарных потерь также равно – 0.</w:t>
      </w:r>
    </w:p>
    <w:p w14:paraId="2F1CED30" w14:textId="77777777" w:rsidR="005E1725" w:rsidRPr="005E1725" w:rsidRDefault="005E1725" w:rsidP="005E1725">
      <w:pPr>
        <w:autoSpaceDE w:val="0"/>
        <w:ind w:firstLine="708"/>
        <w:contextualSpacing/>
        <w:jc w:val="both"/>
        <w:rPr>
          <w:rFonts w:ascii="Calibri" w:hAnsi="Calibri"/>
          <w:sz w:val="22"/>
        </w:rPr>
      </w:pPr>
    </w:p>
    <w:p w14:paraId="08931BCA" w14:textId="77777777" w:rsidR="005E1725" w:rsidRPr="005E1725" w:rsidRDefault="005E1725" w:rsidP="005E1725">
      <w:pPr>
        <w:keepNext/>
        <w:widowControl w:val="0"/>
        <w:ind w:left="1287" w:right="703"/>
        <w:contextualSpacing/>
        <w:outlineLvl w:val="0"/>
        <w:rPr>
          <w:rFonts w:eastAsia="Times New Roman" w:cs="Times New Roman"/>
          <w:b/>
          <w:sz w:val="24"/>
          <w:szCs w:val="24"/>
        </w:rPr>
      </w:pPr>
    </w:p>
    <w:p w14:paraId="0E9DD161" w14:textId="77777777" w:rsidR="005E1725" w:rsidRPr="005E1725" w:rsidRDefault="005E1725" w:rsidP="005E1725">
      <w:pPr>
        <w:contextualSpacing/>
        <w:jc w:val="both"/>
        <w:rPr>
          <w:rFonts w:eastAsia="SimSun" w:cs="Times New Roman"/>
          <w:b/>
          <w:sz w:val="24"/>
          <w:szCs w:val="24"/>
          <w:lang w:eastAsia="ar-SA"/>
        </w:rPr>
      </w:pPr>
      <w:r w:rsidRPr="005E1725">
        <w:rPr>
          <w:rFonts w:eastAsia="Times New Roman" w:cs="Times New Roman"/>
          <w:b/>
          <w:bCs/>
          <w:sz w:val="24"/>
          <w:szCs w:val="24"/>
          <w:lang w:eastAsia="ru-RU"/>
        </w:rPr>
        <w:t>11.   Расчет размеров зон безвозвратных и санитарных потерь, количества пострадавших людей, а также размера ущерба последствий акта незаконного вмешательства критического элемента №6 (</w:t>
      </w:r>
      <w:r w:rsidRPr="005E1725">
        <w:rPr>
          <w:rFonts w:eastAsia="SimSun" w:cs="Times New Roman"/>
          <w:b/>
          <w:sz w:val="24"/>
          <w:szCs w:val="24"/>
          <w:lang w:eastAsia="ar-SA"/>
        </w:rPr>
        <w:t>трансформаторная подстанция</w:t>
      </w:r>
      <w:r w:rsidRPr="005E1725">
        <w:rPr>
          <w:rFonts w:eastAsia="Times New Roman" w:cs="Times New Roman"/>
          <w:b/>
          <w:bCs/>
          <w:sz w:val="24"/>
          <w:szCs w:val="24"/>
          <w:lang w:eastAsia="ru-RU"/>
        </w:rPr>
        <w:t>).</w:t>
      </w:r>
    </w:p>
    <w:p w14:paraId="5776242B" w14:textId="77777777" w:rsidR="005E1725" w:rsidRPr="005E1725" w:rsidRDefault="005E1725" w:rsidP="005E1725">
      <w:pPr>
        <w:ind w:left="900"/>
        <w:jc w:val="both"/>
        <w:rPr>
          <w:rFonts w:ascii="Calibri" w:hAnsi="Calibri"/>
          <w:sz w:val="22"/>
        </w:rPr>
      </w:pPr>
    </w:p>
    <w:p w14:paraId="6A566CB8" w14:textId="77777777" w:rsidR="005E1725" w:rsidRPr="005E1725" w:rsidRDefault="005E1725" w:rsidP="005E1725">
      <w:pPr>
        <w:ind w:firstLine="708"/>
        <w:jc w:val="both"/>
        <w:rPr>
          <w:rFonts w:cs="Times New Roman"/>
          <w:sz w:val="24"/>
          <w:szCs w:val="24"/>
        </w:rPr>
      </w:pPr>
      <w:r w:rsidRPr="005E1725">
        <w:rPr>
          <w:rFonts w:cs="Times New Roman"/>
          <w:sz w:val="24"/>
          <w:szCs w:val="24"/>
        </w:rPr>
        <w:t>На территории ПОУО №6 используется комплектная трансформаторная подстанция типа 2КТПБ-2х1000кВА/6/0.4кВ (ZPUE).</w:t>
      </w:r>
    </w:p>
    <w:p w14:paraId="1095CCA7" w14:textId="77777777" w:rsidR="005E1725" w:rsidRPr="005E1725" w:rsidRDefault="005E1725" w:rsidP="005E1725">
      <w:pPr>
        <w:ind w:firstLine="708"/>
        <w:jc w:val="both"/>
        <w:rPr>
          <w:rFonts w:cs="Times New Roman"/>
          <w:sz w:val="24"/>
          <w:szCs w:val="24"/>
        </w:rPr>
      </w:pPr>
      <w:r w:rsidRPr="005E1725">
        <w:rPr>
          <w:rFonts w:cs="Times New Roman"/>
          <w:sz w:val="24"/>
          <w:szCs w:val="24"/>
        </w:rPr>
        <w:t>Опасное вещество на КЭО №6 – электрическая энергия и трансформаторное масло.</w:t>
      </w:r>
    </w:p>
    <w:p w14:paraId="5DD8D52B" w14:textId="77777777" w:rsidR="005E1725" w:rsidRPr="005E1725" w:rsidRDefault="005E1725" w:rsidP="005E1725">
      <w:pPr>
        <w:ind w:firstLine="708"/>
        <w:jc w:val="both"/>
        <w:rPr>
          <w:rFonts w:cs="Times New Roman"/>
          <w:sz w:val="24"/>
          <w:szCs w:val="24"/>
        </w:rPr>
      </w:pPr>
    </w:p>
    <w:p w14:paraId="6276BCCB" w14:textId="77777777" w:rsidR="005E1725" w:rsidRPr="005E1725" w:rsidRDefault="005E1725" w:rsidP="005E1725">
      <w:pPr>
        <w:ind w:firstLine="708"/>
        <w:jc w:val="both"/>
        <w:rPr>
          <w:rFonts w:cs="Times New Roman"/>
          <w:sz w:val="24"/>
          <w:szCs w:val="24"/>
        </w:rPr>
      </w:pPr>
      <w:r w:rsidRPr="005E1725">
        <w:rPr>
          <w:rFonts w:cs="Times New Roman"/>
          <w:sz w:val="24"/>
          <w:szCs w:val="24"/>
        </w:rPr>
        <w:lastRenderedPageBreak/>
        <w:t>Трансформатор ТМГ 1000 кВА, 2 комплекта, по 590 кг масла в каждом отсеке, всего 1180 кг.</w:t>
      </w:r>
    </w:p>
    <w:p w14:paraId="0035A05A" w14:textId="77777777" w:rsidR="005E1725" w:rsidRPr="005E1725" w:rsidRDefault="005E1725" w:rsidP="005E1725">
      <w:pPr>
        <w:ind w:firstLine="708"/>
        <w:jc w:val="both"/>
        <w:rPr>
          <w:rFonts w:cs="Times New Roman"/>
          <w:sz w:val="24"/>
          <w:szCs w:val="24"/>
        </w:rPr>
      </w:pPr>
    </w:p>
    <w:p w14:paraId="24553FB0" w14:textId="77777777" w:rsidR="005E1725" w:rsidRPr="005E1725" w:rsidRDefault="005E1725" w:rsidP="005E1725">
      <w:pPr>
        <w:ind w:firstLine="709"/>
        <w:jc w:val="both"/>
        <w:rPr>
          <w:rFonts w:cs="Times New Roman"/>
          <w:sz w:val="24"/>
          <w:szCs w:val="24"/>
        </w:rPr>
      </w:pPr>
      <w:r w:rsidRPr="005E1725">
        <w:rPr>
          <w:rFonts w:cs="Times New Roman"/>
          <w:sz w:val="24"/>
          <w:szCs w:val="24"/>
        </w:rPr>
        <w:t>Масло трансформаторное является горючей жидкостью со следующими санитарно-гигиеническими характеристиками и пожароопасными свойствами: класс опасности в воздухе рабочей зоны-4; ПДКм.р. в воздухе рабочей зоны - 5 мг/м3; ОБУВ в атмосферном воздухе - 0,05 мг/м3; температура вспышки - 135ºС; температура самовоспламенения - 135-163ºС; нижний концентрационный предел распространения пламени в воздухе – 0,291 % (об.); группа взрывоопасной смеси по ГОСТ Р 51330.5- Т3; категория взрывоопасной смеси по ГОСТ 51330.11- IIА.</w:t>
      </w:r>
    </w:p>
    <w:p w14:paraId="7579161B" w14:textId="77777777" w:rsidR="005E1725" w:rsidRPr="005E1725" w:rsidRDefault="005E1725" w:rsidP="005E1725">
      <w:pPr>
        <w:ind w:firstLine="708"/>
        <w:jc w:val="both"/>
        <w:rPr>
          <w:rFonts w:cs="Times New Roman"/>
          <w:sz w:val="24"/>
          <w:szCs w:val="24"/>
        </w:rPr>
      </w:pPr>
    </w:p>
    <w:p w14:paraId="415209DC" w14:textId="77777777" w:rsidR="005E1725" w:rsidRPr="005E1725" w:rsidRDefault="005E1725" w:rsidP="005E1725">
      <w:pPr>
        <w:ind w:firstLine="708"/>
        <w:jc w:val="both"/>
        <w:rPr>
          <w:rFonts w:cs="Times New Roman"/>
          <w:sz w:val="24"/>
          <w:szCs w:val="24"/>
        </w:rPr>
      </w:pPr>
      <w:r w:rsidRPr="005E1725">
        <w:rPr>
          <w:rFonts w:cs="Times New Roman"/>
          <w:sz w:val="24"/>
          <w:szCs w:val="24"/>
        </w:rPr>
        <w:t>Воздействие на людей от поражающих факторов (термическое воздействие):</w:t>
      </w:r>
    </w:p>
    <w:p w14:paraId="03512719" w14:textId="77777777" w:rsidR="005E1725" w:rsidRPr="005E1725" w:rsidRDefault="005E1725" w:rsidP="005E1725">
      <w:pPr>
        <w:ind w:firstLine="708"/>
        <w:jc w:val="both"/>
        <w:rPr>
          <w:rFonts w:cs="Times New Roman"/>
          <w:sz w:val="24"/>
          <w:szCs w:val="24"/>
        </w:rPr>
      </w:pPr>
      <w:r w:rsidRPr="005E1725">
        <w:rPr>
          <w:rFonts w:cs="Times New Roman"/>
          <w:sz w:val="24"/>
          <w:szCs w:val="24"/>
        </w:rPr>
        <w:t>1. Ожоги первой степени характеризуются покраснением кожного покрова.</w:t>
      </w:r>
    </w:p>
    <w:p w14:paraId="5B55AC51" w14:textId="77777777" w:rsidR="005E1725" w:rsidRPr="005E1725" w:rsidRDefault="005E1725" w:rsidP="005E1725">
      <w:pPr>
        <w:ind w:firstLine="708"/>
        <w:jc w:val="both"/>
        <w:rPr>
          <w:rFonts w:cs="Times New Roman"/>
          <w:sz w:val="24"/>
          <w:szCs w:val="24"/>
        </w:rPr>
      </w:pPr>
      <w:r w:rsidRPr="005E1725">
        <w:rPr>
          <w:rFonts w:cs="Times New Roman"/>
          <w:sz w:val="24"/>
          <w:szCs w:val="24"/>
        </w:rPr>
        <w:t>2. Ожоги второй степени характеризуются появлением пузырей, наполненных жидкостью.</w:t>
      </w:r>
    </w:p>
    <w:p w14:paraId="00C08F26" w14:textId="77777777" w:rsidR="005E1725" w:rsidRPr="005E1725" w:rsidRDefault="005E1725" w:rsidP="005E1725">
      <w:pPr>
        <w:ind w:firstLine="708"/>
        <w:jc w:val="both"/>
        <w:rPr>
          <w:rFonts w:cs="Times New Roman"/>
          <w:sz w:val="24"/>
          <w:szCs w:val="24"/>
        </w:rPr>
      </w:pPr>
      <w:r w:rsidRPr="005E1725">
        <w:rPr>
          <w:rFonts w:cs="Times New Roman"/>
          <w:sz w:val="24"/>
          <w:szCs w:val="24"/>
        </w:rPr>
        <w:t>3. При ожогах третьей степени происходит обугливание кожи и мышц.</w:t>
      </w:r>
    </w:p>
    <w:p w14:paraId="7640689D" w14:textId="77777777" w:rsidR="005E1725" w:rsidRPr="005E1725" w:rsidRDefault="005E1725" w:rsidP="005E1725">
      <w:pPr>
        <w:ind w:firstLine="708"/>
        <w:jc w:val="both"/>
        <w:rPr>
          <w:rFonts w:cs="Times New Roman"/>
          <w:sz w:val="24"/>
          <w:szCs w:val="24"/>
        </w:rPr>
      </w:pPr>
      <w:r w:rsidRPr="005E1725">
        <w:rPr>
          <w:rFonts w:cs="Times New Roman"/>
          <w:sz w:val="24"/>
          <w:szCs w:val="24"/>
        </w:rPr>
        <w:t>4. Ожоги дыхательных путей.</w:t>
      </w:r>
    </w:p>
    <w:p w14:paraId="1FFA37A3" w14:textId="77777777" w:rsidR="005E1725" w:rsidRPr="005E1725" w:rsidRDefault="005E1725" w:rsidP="005E1725">
      <w:pPr>
        <w:ind w:firstLine="708"/>
        <w:jc w:val="both"/>
        <w:rPr>
          <w:rFonts w:cs="Times New Roman"/>
          <w:sz w:val="24"/>
          <w:szCs w:val="24"/>
        </w:rPr>
      </w:pPr>
      <w:r w:rsidRPr="005E1725">
        <w:rPr>
          <w:rFonts w:cs="Times New Roman"/>
          <w:sz w:val="24"/>
          <w:szCs w:val="24"/>
        </w:rPr>
        <w:t>5. Ожоговый шок.</w:t>
      </w:r>
    </w:p>
    <w:p w14:paraId="5D353D1B" w14:textId="77777777" w:rsidR="005E1725" w:rsidRPr="005E1725" w:rsidRDefault="005E1725" w:rsidP="005E1725">
      <w:pPr>
        <w:ind w:firstLine="708"/>
        <w:jc w:val="both"/>
        <w:rPr>
          <w:rFonts w:cs="Times New Roman"/>
          <w:sz w:val="24"/>
          <w:szCs w:val="24"/>
        </w:rPr>
      </w:pPr>
      <w:r w:rsidRPr="005E1725">
        <w:rPr>
          <w:rFonts w:cs="Times New Roman"/>
          <w:sz w:val="24"/>
          <w:szCs w:val="24"/>
        </w:rPr>
        <w:t>Термическое воздействие на кожу человека характеризуется интенсивностью теплового потока:</w:t>
      </w:r>
    </w:p>
    <w:p w14:paraId="5E762D4B" w14:textId="77777777" w:rsidR="005E1725" w:rsidRPr="005E1725" w:rsidRDefault="005E1725" w:rsidP="005E1725">
      <w:pPr>
        <w:ind w:firstLine="708"/>
        <w:jc w:val="both"/>
        <w:rPr>
          <w:rFonts w:cs="Times New Roman"/>
          <w:sz w:val="24"/>
          <w:szCs w:val="24"/>
        </w:rPr>
      </w:pPr>
      <w:r w:rsidRPr="005E1725">
        <w:rPr>
          <w:rFonts w:cs="Times New Roman"/>
          <w:sz w:val="24"/>
          <w:szCs w:val="24"/>
        </w:rPr>
        <w:t>1. Без негативных последствий в течение длительного времени – 1,4 кВт/м2;</w:t>
      </w:r>
    </w:p>
    <w:p w14:paraId="76B47314" w14:textId="77777777" w:rsidR="005E1725" w:rsidRPr="005E1725" w:rsidRDefault="005E1725" w:rsidP="005E1725">
      <w:pPr>
        <w:ind w:firstLine="708"/>
        <w:jc w:val="both"/>
        <w:rPr>
          <w:rFonts w:cs="Times New Roman"/>
          <w:sz w:val="24"/>
          <w:szCs w:val="24"/>
        </w:rPr>
      </w:pPr>
      <w:r w:rsidRPr="005E1725">
        <w:rPr>
          <w:rFonts w:cs="Times New Roman"/>
          <w:sz w:val="24"/>
          <w:szCs w:val="24"/>
        </w:rPr>
        <w:t>2. Безопасно для человека в брезентовой одежде – 4,2 кВт/м2;</w:t>
      </w:r>
    </w:p>
    <w:p w14:paraId="03AFC87F" w14:textId="77777777" w:rsidR="005E1725" w:rsidRPr="005E1725" w:rsidRDefault="005E1725" w:rsidP="005E1725">
      <w:pPr>
        <w:ind w:firstLine="708"/>
        <w:jc w:val="both"/>
        <w:rPr>
          <w:rFonts w:cs="Times New Roman"/>
          <w:sz w:val="24"/>
          <w:szCs w:val="24"/>
        </w:rPr>
      </w:pPr>
      <w:r w:rsidRPr="005E1725">
        <w:rPr>
          <w:rFonts w:cs="Times New Roman"/>
          <w:sz w:val="24"/>
          <w:szCs w:val="24"/>
        </w:rPr>
        <w:t>3. Непереносимая боль через 20-30 секунд – 7,0 кВт/м2;</w:t>
      </w:r>
    </w:p>
    <w:p w14:paraId="09AB57ED" w14:textId="77777777" w:rsidR="005E1725" w:rsidRPr="005E1725" w:rsidRDefault="005E1725" w:rsidP="005E1725">
      <w:pPr>
        <w:ind w:firstLine="708"/>
        <w:jc w:val="both"/>
        <w:rPr>
          <w:rFonts w:cs="Times New Roman"/>
          <w:sz w:val="24"/>
          <w:szCs w:val="24"/>
        </w:rPr>
      </w:pPr>
      <w:r w:rsidRPr="005E1725">
        <w:rPr>
          <w:rFonts w:cs="Times New Roman"/>
          <w:sz w:val="24"/>
          <w:szCs w:val="24"/>
        </w:rPr>
        <w:t>4. Ожог первой степени через 15-20 секунд – 7,0 кВт/м2;</w:t>
      </w:r>
    </w:p>
    <w:p w14:paraId="0D58E3E3" w14:textId="77777777" w:rsidR="005E1725" w:rsidRPr="005E1725" w:rsidRDefault="005E1725" w:rsidP="005E1725">
      <w:pPr>
        <w:ind w:firstLine="708"/>
        <w:jc w:val="both"/>
        <w:rPr>
          <w:rFonts w:cs="Times New Roman"/>
          <w:sz w:val="24"/>
          <w:szCs w:val="24"/>
        </w:rPr>
      </w:pPr>
      <w:r w:rsidRPr="005E1725">
        <w:rPr>
          <w:rFonts w:cs="Times New Roman"/>
          <w:sz w:val="24"/>
          <w:szCs w:val="24"/>
        </w:rPr>
        <w:t>5. Ожог второй степени через 30-40 секунд – 7,0 кВт/м2;</w:t>
      </w:r>
    </w:p>
    <w:p w14:paraId="262B2534" w14:textId="77777777" w:rsidR="005E1725" w:rsidRPr="005E1725" w:rsidRDefault="005E1725" w:rsidP="005E1725">
      <w:pPr>
        <w:ind w:firstLine="708"/>
        <w:jc w:val="both"/>
        <w:rPr>
          <w:rFonts w:cs="Times New Roman"/>
          <w:sz w:val="24"/>
          <w:szCs w:val="24"/>
        </w:rPr>
      </w:pPr>
      <w:r w:rsidRPr="005E1725">
        <w:rPr>
          <w:rFonts w:cs="Times New Roman"/>
          <w:sz w:val="24"/>
          <w:szCs w:val="24"/>
        </w:rPr>
        <w:t>6. Непереносимая боль через 3-5 секунды – 10,5 кВт/м2;</w:t>
      </w:r>
    </w:p>
    <w:p w14:paraId="603EF609" w14:textId="77777777" w:rsidR="005E1725" w:rsidRPr="005E1725" w:rsidRDefault="005E1725" w:rsidP="005E1725">
      <w:pPr>
        <w:ind w:firstLine="708"/>
        <w:jc w:val="both"/>
        <w:rPr>
          <w:rFonts w:cs="Times New Roman"/>
          <w:sz w:val="24"/>
          <w:szCs w:val="24"/>
        </w:rPr>
      </w:pPr>
      <w:r w:rsidRPr="005E1725">
        <w:rPr>
          <w:rFonts w:cs="Times New Roman"/>
          <w:sz w:val="24"/>
          <w:szCs w:val="24"/>
        </w:rPr>
        <w:t>7. Ожог первой степени через 6-8 секунд – 10,5 кВт/м2;</w:t>
      </w:r>
    </w:p>
    <w:p w14:paraId="6A718F4F" w14:textId="77777777" w:rsidR="005E1725" w:rsidRPr="005E1725" w:rsidRDefault="005E1725" w:rsidP="005E1725">
      <w:pPr>
        <w:ind w:firstLine="708"/>
        <w:jc w:val="both"/>
        <w:rPr>
          <w:rFonts w:cs="Times New Roman"/>
          <w:sz w:val="24"/>
          <w:szCs w:val="24"/>
        </w:rPr>
      </w:pPr>
      <w:r w:rsidRPr="005E1725">
        <w:rPr>
          <w:rFonts w:cs="Times New Roman"/>
          <w:sz w:val="24"/>
          <w:szCs w:val="24"/>
        </w:rPr>
        <w:t>8. Ожог второй степени через 12-16 секунд – 10,5 кВт/м2.</w:t>
      </w:r>
    </w:p>
    <w:p w14:paraId="2193B3F3" w14:textId="77777777" w:rsidR="005E1725" w:rsidRPr="005E1725" w:rsidRDefault="005E1725" w:rsidP="005E1725">
      <w:pPr>
        <w:ind w:firstLine="708"/>
        <w:jc w:val="both"/>
        <w:rPr>
          <w:rFonts w:cs="Times New Roman"/>
          <w:sz w:val="24"/>
          <w:szCs w:val="24"/>
        </w:rPr>
      </w:pPr>
    </w:p>
    <w:p w14:paraId="3A6B3A7C" w14:textId="77777777" w:rsidR="005E1725" w:rsidRPr="005E1725" w:rsidRDefault="005E1725" w:rsidP="005E1725">
      <w:pPr>
        <w:ind w:firstLine="708"/>
        <w:jc w:val="both"/>
        <w:rPr>
          <w:rFonts w:cs="Times New Roman"/>
          <w:sz w:val="24"/>
          <w:szCs w:val="24"/>
        </w:rPr>
      </w:pPr>
      <w:r w:rsidRPr="005E1725">
        <w:rPr>
          <w:rFonts w:cs="Times New Roman"/>
          <w:sz w:val="24"/>
          <w:szCs w:val="24"/>
        </w:rPr>
        <w:t>Наиболее опасная по своим последствиям выбрана авария, протекающая по сценарию:</w:t>
      </w:r>
    </w:p>
    <w:p w14:paraId="3EAF6C48" w14:textId="77777777" w:rsidR="005E1725" w:rsidRPr="005E1725" w:rsidRDefault="005E1725" w:rsidP="005E1725">
      <w:pPr>
        <w:ind w:firstLine="708"/>
        <w:jc w:val="both"/>
        <w:rPr>
          <w:rFonts w:cs="Times New Roman"/>
          <w:sz w:val="24"/>
          <w:szCs w:val="24"/>
        </w:rPr>
      </w:pPr>
    </w:p>
    <w:p w14:paraId="6AD9D9B3" w14:textId="77777777" w:rsidR="005E1725" w:rsidRPr="005E1725" w:rsidRDefault="005E1725" w:rsidP="005E1725">
      <w:pPr>
        <w:ind w:firstLine="708"/>
        <w:jc w:val="both"/>
        <w:rPr>
          <w:rFonts w:cs="Times New Roman"/>
          <w:sz w:val="24"/>
          <w:szCs w:val="24"/>
        </w:rPr>
      </w:pPr>
      <w:r w:rsidRPr="005E1725">
        <w:rPr>
          <w:rFonts w:cs="Times New Roman"/>
          <w:sz w:val="24"/>
          <w:szCs w:val="24"/>
        </w:rPr>
        <w:t>Перегрев обмотки трансформатора → перегрев трансформаторного масла → превышение расчетного давления → отказ дыхательного клапана → разрыв корпуса → выброс трансформаторного масла → КЗ → наличие источника зажигания → пожар разлития.</w:t>
      </w:r>
    </w:p>
    <w:p w14:paraId="4281962C" w14:textId="77777777" w:rsidR="005E1725" w:rsidRPr="005E1725" w:rsidRDefault="005E1725" w:rsidP="005E1725">
      <w:pPr>
        <w:ind w:firstLine="708"/>
        <w:jc w:val="both"/>
        <w:rPr>
          <w:rFonts w:cs="Times New Roman"/>
          <w:sz w:val="24"/>
          <w:szCs w:val="24"/>
        </w:rPr>
      </w:pPr>
      <w:r w:rsidRPr="005E1725">
        <w:rPr>
          <w:rFonts w:cs="Times New Roman"/>
          <w:sz w:val="24"/>
          <w:szCs w:val="24"/>
        </w:rPr>
        <w:t>Количество вылившегося трансформаторного масла рассчитывалось исходя из его максимального количества в системе охлаждения. В аварии, смоделированной по сценарию пожар разлития, участвует вся масса, пролившегося опасного вещества. При расчете зон поражения учитывалось тепловое излучение от пожара. Зоны поражения от смоделированной аварии представлены в ниже:</w:t>
      </w:r>
    </w:p>
    <w:p w14:paraId="006AF06D" w14:textId="77777777" w:rsidR="005E1725" w:rsidRPr="005E1725" w:rsidRDefault="005E1725" w:rsidP="005E1725">
      <w:pPr>
        <w:ind w:firstLine="708"/>
        <w:jc w:val="both"/>
        <w:rPr>
          <w:rFonts w:cs="Times New Roman"/>
          <w:sz w:val="24"/>
          <w:szCs w:val="24"/>
        </w:rPr>
      </w:pPr>
    </w:p>
    <w:p w14:paraId="2196424B" w14:textId="77777777" w:rsidR="005E1725" w:rsidRPr="005E1725" w:rsidRDefault="005E1725" w:rsidP="005E1725">
      <w:pPr>
        <w:ind w:firstLine="708"/>
        <w:jc w:val="both"/>
        <w:rPr>
          <w:rFonts w:cs="Times New Roman"/>
          <w:sz w:val="24"/>
          <w:szCs w:val="24"/>
        </w:rPr>
      </w:pPr>
      <w:r w:rsidRPr="005E1725">
        <w:rPr>
          <w:rFonts w:cs="Times New Roman"/>
          <w:sz w:val="24"/>
          <w:szCs w:val="24"/>
        </w:rPr>
        <w:t>Термическое (тепловое) воздействие пожара разлития трансформаторного масла ТМГ 250 кВА (на открытой площадке)</w:t>
      </w:r>
    </w:p>
    <w:p w14:paraId="1C79EFAC" w14:textId="77777777" w:rsidR="005E1725" w:rsidRPr="005E1725" w:rsidRDefault="005E1725" w:rsidP="005E1725">
      <w:pPr>
        <w:ind w:firstLine="708"/>
        <w:jc w:val="both"/>
        <w:rPr>
          <w:rFonts w:cs="Times New Roman"/>
          <w:sz w:val="24"/>
          <w:szCs w:val="24"/>
        </w:rPr>
      </w:pPr>
      <w:r w:rsidRPr="005E1725">
        <w:rPr>
          <w:rFonts w:cs="Times New Roman"/>
          <w:sz w:val="24"/>
          <w:szCs w:val="24"/>
        </w:rPr>
        <w:t>Площадь возможного нахождения пламени, кв.м. - 2,54</w:t>
      </w:r>
    </w:p>
    <w:p w14:paraId="0CEC4FD9" w14:textId="77777777" w:rsidR="005E1725" w:rsidRPr="005E1725" w:rsidRDefault="005E1725" w:rsidP="005E1725">
      <w:pPr>
        <w:ind w:firstLine="708"/>
        <w:jc w:val="both"/>
        <w:rPr>
          <w:rFonts w:cs="Times New Roman"/>
          <w:sz w:val="24"/>
          <w:szCs w:val="24"/>
        </w:rPr>
      </w:pPr>
      <w:r w:rsidRPr="005E1725">
        <w:rPr>
          <w:rFonts w:cs="Times New Roman"/>
          <w:sz w:val="24"/>
          <w:szCs w:val="24"/>
        </w:rPr>
        <w:t>Безопасное расстояние для человека qCR= 1,4 кВт/м2 - 9,73</w:t>
      </w:r>
    </w:p>
    <w:p w14:paraId="60BFF60F" w14:textId="77777777" w:rsidR="005E1725" w:rsidRPr="005E1725" w:rsidRDefault="005E1725" w:rsidP="005E1725">
      <w:pPr>
        <w:ind w:firstLine="708"/>
        <w:jc w:val="both"/>
        <w:rPr>
          <w:rFonts w:cs="Times New Roman"/>
          <w:sz w:val="24"/>
          <w:szCs w:val="24"/>
        </w:rPr>
      </w:pPr>
      <w:r w:rsidRPr="005E1725">
        <w:rPr>
          <w:rFonts w:cs="Times New Roman"/>
          <w:sz w:val="24"/>
          <w:szCs w:val="24"/>
        </w:rPr>
        <w:t>Безопасное расстояние для человека в брезентовой одежде qCR= 4,2 кВт/м2 - 4,56</w:t>
      </w:r>
    </w:p>
    <w:p w14:paraId="3F4F84D0" w14:textId="77777777" w:rsidR="005E1725" w:rsidRPr="005E1725" w:rsidRDefault="005E1725" w:rsidP="005E1725">
      <w:pPr>
        <w:ind w:firstLine="708"/>
        <w:jc w:val="both"/>
        <w:rPr>
          <w:rFonts w:cs="Times New Roman"/>
          <w:sz w:val="24"/>
          <w:szCs w:val="24"/>
        </w:rPr>
      </w:pPr>
      <w:r w:rsidRPr="005E1725">
        <w:rPr>
          <w:rFonts w:cs="Times New Roman"/>
          <w:sz w:val="24"/>
          <w:szCs w:val="24"/>
        </w:rPr>
        <w:lastRenderedPageBreak/>
        <w:t>Непереносимая боль через 20 секунд qCR= 7 кВт/м2 - 2,95</w:t>
      </w:r>
    </w:p>
    <w:p w14:paraId="68A6FC2C" w14:textId="77777777" w:rsidR="005E1725" w:rsidRPr="005E1725" w:rsidRDefault="005E1725" w:rsidP="005E1725">
      <w:pPr>
        <w:ind w:firstLine="708"/>
        <w:jc w:val="both"/>
        <w:rPr>
          <w:rFonts w:cs="Times New Roman"/>
          <w:sz w:val="24"/>
          <w:szCs w:val="24"/>
        </w:rPr>
      </w:pPr>
      <w:r w:rsidRPr="005E1725">
        <w:rPr>
          <w:rFonts w:cs="Times New Roman"/>
          <w:sz w:val="24"/>
          <w:szCs w:val="24"/>
        </w:rPr>
        <w:t>Непереносимая боль через 3-5 секунд qCR= 10,5 кВт/м2 - 2,03</w:t>
      </w:r>
    </w:p>
    <w:p w14:paraId="6925114D" w14:textId="77777777" w:rsidR="005E1725" w:rsidRPr="005E1725" w:rsidRDefault="005E1725" w:rsidP="005E1725">
      <w:pPr>
        <w:ind w:firstLine="708"/>
        <w:jc w:val="both"/>
        <w:rPr>
          <w:rFonts w:cs="Times New Roman"/>
          <w:sz w:val="24"/>
          <w:szCs w:val="24"/>
        </w:rPr>
      </w:pPr>
      <w:r w:rsidRPr="005E1725">
        <w:rPr>
          <w:rFonts w:cs="Times New Roman"/>
          <w:sz w:val="24"/>
          <w:szCs w:val="24"/>
        </w:rPr>
        <w:t>Воспламенение деревянных конструкций, qCR= 13,9 кВт/м2 - 1,56</w:t>
      </w:r>
    </w:p>
    <w:p w14:paraId="3C9D7D71" w14:textId="030A7145" w:rsidR="005E1725" w:rsidRPr="005E1725" w:rsidRDefault="005E1725" w:rsidP="005E1725">
      <w:pPr>
        <w:ind w:firstLine="708"/>
        <w:jc w:val="both"/>
        <w:rPr>
          <w:rFonts w:cs="Times New Roman"/>
          <w:sz w:val="24"/>
          <w:szCs w:val="24"/>
        </w:rPr>
      </w:pPr>
      <w:r w:rsidRPr="005E1725">
        <w:rPr>
          <w:rFonts w:cs="Times New Roman"/>
          <w:sz w:val="24"/>
          <w:szCs w:val="24"/>
        </w:rPr>
        <w:t>Воспламенение резиновых изделий, qCR = 14,8 кВт/м2 - 1,47</w:t>
      </w:r>
      <w:r w:rsidRPr="005E1725">
        <w:rPr>
          <w:rFonts w:cs="Times New Roman"/>
          <w:sz w:val="24"/>
          <w:szCs w:val="24"/>
        </w:rPr>
        <w:cr/>
      </w:r>
    </w:p>
    <w:p w14:paraId="00E228E7" w14:textId="77777777" w:rsidR="005E1725" w:rsidRPr="005E1725" w:rsidRDefault="005E1725" w:rsidP="005E1725">
      <w:pPr>
        <w:ind w:firstLine="708"/>
        <w:jc w:val="both"/>
        <w:rPr>
          <w:rFonts w:cs="Times New Roman"/>
          <w:sz w:val="24"/>
          <w:szCs w:val="24"/>
        </w:rPr>
      </w:pPr>
      <w:r w:rsidRPr="005E1725">
        <w:rPr>
          <w:rFonts w:cs="Times New Roman"/>
          <w:sz w:val="24"/>
          <w:szCs w:val="24"/>
        </w:rPr>
        <w:t>В аварийном режиме при разрушении ТП происходит срабатывание одного или нескольких видов защит - токовая (отключение при превышении тока во вторичной обмотке выше допустимой, нулевая (срабатывает при наличии большого тока, протекающего через нулевую шину, соединенную со средней точкой “звезды”). При этом произойдет сработка защитной автоматики со стороны оборудования питающей распределительной сети энергоснабжающей организации. Вероятность поражения электрическим т</w:t>
      </w:r>
      <w:bookmarkStart w:id="5" w:name="_GoBack"/>
      <w:bookmarkEnd w:id="5"/>
      <w:r w:rsidRPr="005E1725">
        <w:rPr>
          <w:rFonts w:cs="Times New Roman"/>
          <w:sz w:val="24"/>
          <w:szCs w:val="24"/>
        </w:rPr>
        <w:t xml:space="preserve">оком исключается. </w:t>
      </w:r>
    </w:p>
    <w:p w14:paraId="7F47D904" w14:textId="77777777" w:rsidR="005E1725" w:rsidRPr="005E1725" w:rsidRDefault="005E1725" w:rsidP="005E1725">
      <w:pPr>
        <w:ind w:firstLine="708"/>
        <w:jc w:val="both"/>
        <w:rPr>
          <w:rFonts w:cs="Times New Roman"/>
          <w:sz w:val="24"/>
          <w:szCs w:val="24"/>
        </w:rPr>
      </w:pPr>
    </w:p>
    <w:p w14:paraId="025D6A04" w14:textId="77777777" w:rsidR="005E1725" w:rsidRPr="005E1725" w:rsidRDefault="005E1725" w:rsidP="005E1725">
      <w:pPr>
        <w:ind w:firstLine="708"/>
        <w:jc w:val="both"/>
        <w:rPr>
          <w:rFonts w:cs="Times New Roman"/>
          <w:sz w:val="24"/>
          <w:szCs w:val="24"/>
        </w:rPr>
      </w:pPr>
      <w:r w:rsidRPr="005E1725">
        <w:rPr>
          <w:rFonts w:cs="Times New Roman"/>
          <w:sz w:val="24"/>
          <w:szCs w:val="24"/>
        </w:rPr>
        <w:t>При выводе из строя КЭО №6 (трансформаторная подстанция) возобновление функционирования энергоснабжения объекта может оперативно восстановиться посредством подключения к передвижной дизельной электростанции соответствующей мощности, а также оперативным аварийным ремонтом поврежденного участка линии электроснабжения.</w:t>
      </w:r>
    </w:p>
    <w:p w14:paraId="54B8C856" w14:textId="77777777" w:rsidR="005E1725" w:rsidRPr="005E1725" w:rsidRDefault="005E1725" w:rsidP="005E1725">
      <w:pPr>
        <w:jc w:val="both"/>
        <w:rPr>
          <w:rFonts w:cs="Times New Roman"/>
          <w:sz w:val="24"/>
          <w:szCs w:val="24"/>
        </w:rPr>
      </w:pPr>
    </w:p>
    <w:p w14:paraId="4FEA5D84" w14:textId="77777777" w:rsidR="005E1725" w:rsidRPr="005E1725" w:rsidRDefault="005E1725" w:rsidP="005E1725">
      <w:pPr>
        <w:ind w:firstLine="709"/>
        <w:rPr>
          <w:rFonts w:cs="Times New Roman"/>
          <w:b/>
          <w:sz w:val="24"/>
          <w:szCs w:val="24"/>
        </w:rPr>
      </w:pPr>
      <w:r w:rsidRPr="005E1725">
        <w:rPr>
          <w:rFonts w:cs="Times New Roman"/>
          <w:b/>
          <w:sz w:val="24"/>
          <w:szCs w:val="24"/>
        </w:rPr>
        <w:t>11.1  Определение числа людей, попавших в зону поражения.</w:t>
      </w:r>
    </w:p>
    <w:p w14:paraId="6D126C5D" w14:textId="77777777" w:rsidR="005E1725" w:rsidRPr="005E1725" w:rsidRDefault="005E1725" w:rsidP="005E1725">
      <w:pPr>
        <w:ind w:firstLine="709"/>
        <w:rPr>
          <w:rFonts w:cs="Times New Roman"/>
          <w:b/>
          <w:sz w:val="24"/>
          <w:szCs w:val="24"/>
        </w:rPr>
      </w:pPr>
    </w:p>
    <w:p w14:paraId="76D41CB3" w14:textId="77777777" w:rsidR="005E1725" w:rsidRPr="00086E30" w:rsidRDefault="005E1725" w:rsidP="005E1725">
      <w:pPr>
        <w:autoSpaceDE w:val="0"/>
        <w:ind w:firstLine="708"/>
        <w:contextualSpacing/>
        <w:jc w:val="both"/>
        <w:rPr>
          <w:rFonts w:cs="Times New Roman"/>
          <w:sz w:val="24"/>
          <w:szCs w:val="24"/>
        </w:rPr>
      </w:pPr>
      <w:r w:rsidRPr="00086E30">
        <w:rPr>
          <w:rFonts w:cs="Times New Roman"/>
          <w:sz w:val="24"/>
          <w:szCs w:val="24"/>
        </w:rPr>
        <w:t>Объект расположен на территории, где отсутствуют зоны с постоянным пребыванием людей, за исключением двух сотрудников, находящихся в операторской и помещении охраны. В помещении ТП электротехнический персонал может находиться только при проведении проверочных или рабочих мероприятий. Соответственно в зоне безвозвратных потерь отсутствует зона с постоянным пребыванием людей и число потерь – 0 человек. Учитывая, что зона санитарных потерь полностью находится в пределах огороженного земельного участка объекта без постоянного пребывания людей, то число людей в зоне санитарных потерь также равно – 0.</w:t>
      </w:r>
    </w:p>
    <w:p w14:paraId="425DF50A" w14:textId="77777777" w:rsidR="005E1725" w:rsidRPr="00086E30" w:rsidRDefault="005E1725" w:rsidP="005E1725">
      <w:pPr>
        <w:autoSpaceDE w:val="0"/>
        <w:ind w:firstLine="708"/>
        <w:contextualSpacing/>
        <w:jc w:val="both"/>
        <w:rPr>
          <w:rFonts w:ascii="Calibri" w:hAnsi="Calibri"/>
          <w:sz w:val="22"/>
        </w:rPr>
      </w:pPr>
    </w:p>
    <w:p w14:paraId="5990D1D9" w14:textId="77777777" w:rsidR="002D6661" w:rsidRDefault="002D6661" w:rsidP="008426E6">
      <w:pPr>
        <w:ind w:firstLine="708"/>
        <w:contextualSpacing/>
        <w:rPr>
          <w:rFonts w:eastAsia="+mn-ea" w:cs="Times New Roman"/>
          <w:b/>
          <w:i/>
          <w:color w:val="000000"/>
          <w:kern w:val="2"/>
          <w:sz w:val="24"/>
          <w:szCs w:val="24"/>
        </w:rPr>
      </w:pPr>
    </w:p>
    <w:p w14:paraId="190476E9" w14:textId="77777777" w:rsidR="004D7A33" w:rsidRPr="0066523E" w:rsidRDefault="004D7A33" w:rsidP="00A15441">
      <w:pPr>
        <w:contextualSpacing/>
        <w:jc w:val="center"/>
        <w:rPr>
          <w:rFonts w:cs="Times New Roman"/>
          <w:b/>
          <w:sz w:val="24"/>
          <w:szCs w:val="24"/>
        </w:rPr>
      </w:pPr>
      <w:r w:rsidRPr="0066523E">
        <w:rPr>
          <w:rFonts w:cs="Times New Roman"/>
          <w:b/>
          <w:sz w:val="24"/>
          <w:szCs w:val="24"/>
        </w:rPr>
        <w:t>1</w:t>
      </w:r>
      <w:r w:rsidR="0023438D" w:rsidRPr="0066523E">
        <w:rPr>
          <w:rFonts w:cs="Times New Roman"/>
          <w:b/>
          <w:sz w:val="24"/>
          <w:szCs w:val="24"/>
        </w:rPr>
        <w:t>2</w:t>
      </w:r>
      <w:r w:rsidRPr="0066523E">
        <w:rPr>
          <w:rFonts w:cs="Times New Roman"/>
          <w:b/>
          <w:sz w:val="24"/>
          <w:szCs w:val="24"/>
        </w:rPr>
        <w:t>. Используемая литература</w:t>
      </w:r>
    </w:p>
    <w:p w14:paraId="5B527A52" w14:textId="77777777" w:rsidR="004D7A33" w:rsidRPr="0066523E" w:rsidRDefault="004D7A33" w:rsidP="008426E6">
      <w:pPr>
        <w:contextualSpacing/>
        <w:rPr>
          <w:rFonts w:cs="Times New Roman"/>
          <w:b/>
          <w:sz w:val="24"/>
          <w:szCs w:val="24"/>
        </w:rPr>
      </w:pPr>
    </w:p>
    <w:p w14:paraId="627F583C" w14:textId="77777777" w:rsidR="00A15441" w:rsidRPr="00A15441" w:rsidRDefault="00A15441" w:rsidP="00A15441">
      <w:pPr>
        <w:numPr>
          <w:ilvl w:val="0"/>
          <w:numId w:val="28"/>
        </w:numPr>
        <w:ind w:left="1418" w:hanging="425"/>
        <w:contextualSpacing/>
        <w:jc w:val="both"/>
        <w:rPr>
          <w:rFonts w:ascii="Calibri" w:hAnsi="Calibri"/>
          <w:sz w:val="22"/>
        </w:rPr>
      </w:pPr>
      <w:r w:rsidRPr="00A15441">
        <w:rPr>
          <w:rFonts w:cs="Times New Roman"/>
          <w:sz w:val="24"/>
          <w:szCs w:val="24"/>
        </w:rPr>
        <w:t xml:space="preserve">Федеральный Закон от 21.07.2011 № 256-ФЗ «О безопасности объектов топливно-энергетического комплекса»; </w:t>
      </w:r>
    </w:p>
    <w:p w14:paraId="4A68E345" w14:textId="77777777" w:rsidR="00A15441" w:rsidRPr="00A15441" w:rsidRDefault="00A15441" w:rsidP="00A15441">
      <w:pPr>
        <w:numPr>
          <w:ilvl w:val="0"/>
          <w:numId w:val="28"/>
        </w:numPr>
        <w:tabs>
          <w:tab w:val="num" w:pos="709"/>
        </w:tabs>
        <w:ind w:left="567" w:firstLine="426"/>
        <w:contextualSpacing/>
        <w:rPr>
          <w:rFonts w:eastAsia="Times New Roman" w:cs="Times New Roman"/>
          <w:sz w:val="24"/>
          <w:szCs w:val="24"/>
          <w:lang w:eastAsia="ru-RU"/>
        </w:rPr>
      </w:pPr>
      <w:r w:rsidRPr="00A15441">
        <w:rPr>
          <w:rFonts w:cs="Times New Roman"/>
          <w:sz w:val="24"/>
          <w:szCs w:val="24"/>
        </w:rPr>
        <w:t xml:space="preserve">Федеральный закон </w:t>
      </w:r>
      <w:r w:rsidRPr="00A15441">
        <w:rPr>
          <w:rFonts w:eastAsia="Times New Roman" w:cs="Times New Roman"/>
          <w:sz w:val="24"/>
          <w:szCs w:val="24"/>
          <w:lang w:eastAsia="ru-RU"/>
        </w:rPr>
        <w:t>от 06.03.2006 № 35-ФЗ «О противодействии терроризму»;</w:t>
      </w:r>
    </w:p>
    <w:p w14:paraId="34E3A702" w14:textId="77777777" w:rsidR="00A15441" w:rsidRPr="00A15441" w:rsidRDefault="00A15441" w:rsidP="00A15441">
      <w:pPr>
        <w:numPr>
          <w:ilvl w:val="0"/>
          <w:numId w:val="28"/>
        </w:numPr>
        <w:tabs>
          <w:tab w:val="num" w:pos="709"/>
        </w:tabs>
        <w:ind w:left="567" w:firstLine="426"/>
        <w:contextualSpacing/>
        <w:rPr>
          <w:rFonts w:eastAsia="Times New Roman" w:cs="Times New Roman"/>
          <w:sz w:val="24"/>
          <w:szCs w:val="24"/>
          <w:lang w:eastAsia="ru-RU"/>
        </w:rPr>
      </w:pPr>
      <w:r w:rsidRPr="00A15441">
        <w:rPr>
          <w:rFonts w:eastAsia="Times New Roman" w:cs="Times New Roman"/>
          <w:sz w:val="24"/>
          <w:szCs w:val="24"/>
          <w:lang w:eastAsia="ru-RU"/>
        </w:rPr>
        <w:t>Федеральный закон от 28.12.2010 № 390-ФЗ «О безопасности»;</w:t>
      </w:r>
    </w:p>
    <w:p w14:paraId="1C8AC282" w14:textId="77777777" w:rsidR="00A15441" w:rsidRPr="00A15441" w:rsidRDefault="00A15441" w:rsidP="00A15441">
      <w:pPr>
        <w:numPr>
          <w:ilvl w:val="0"/>
          <w:numId w:val="28"/>
        </w:numPr>
        <w:tabs>
          <w:tab w:val="num" w:pos="709"/>
        </w:tabs>
        <w:ind w:left="567" w:firstLine="426"/>
        <w:contextualSpacing/>
        <w:rPr>
          <w:rFonts w:eastAsia="Times New Roman" w:cs="Times New Roman"/>
          <w:sz w:val="24"/>
          <w:szCs w:val="24"/>
          <w:lang w:eastAsia="ru-RU"/>
        </w:rPr>
      </w:pPr>
      <w:r w:rsidRPr="00A15441">
        <w:rPr>
          <w:rFonts w:eastAsia="Times New Roman" w:cs="Times New Roman"/>
          <w:sz w:val="24"/>
          <w:szCs w:val="24"/>
          <w:lang w:eastAsia="ru-RU"/>
        </w:rPr>
        <w:t>Федеральный закон от 25.07.2002 № 114-ФЗ «О противодействии экстремистской деятельности»;</w:t>
      </w:r>
    </w:p>
    <w:p w14:paraId="1254B358" w14:textId="77777777" w:rsidR="00A15441" w:rsidRPr="00A15441" w:rsidRDefault="00A15441" w:rsidP="00A15441">
      <w:pPr>
        <w:numPr>
          <w:ilvl w:val="0"/>
          <w:numId w:val="28"/>
        </w:numPr>
        <w:tabs>
          <w:tab w:val="num" w:pos="709"/>
        </w:tabs>
        <w:ind w:left="567" w:firstLine="426"/>
        <w:contextualSpacing/>
        <w:rPr>
          <w:rFonts w:eastAsia="Times New Roman" w:cs="Times New Roman"/>
          <w:sz w:val="24"/>
          <w:szCs w:val="24"/>
          <w:lang w:eastAsia="ru-RU"/>
        </w:rPr>
      </w:pPr>
      <w:r w:rsidRPr="00A15441">
        <w:rPr>
          <w:rFonts w:eastAsia="Times New Roman" w:cs="Times New Roman"/>
          <w:sz w:val="24"/>
          <w:szCs w:val="24"/>
          <w:lang w:eastAsia="ru-RU"/>
        </w:rPr>
        <w:t>Федеральный закон от 07.02.2011 № 3-ФЗ «О полиции»;</w:t>
      </w:r>
    </w:p>
    <w:p w14:paraId="567100B2" w14:textId="77777777" w:rsidR="00A15441" w:rsidRPr="00A15441" w:rsidRDefault="00A15441" w:rsidP="00A15441">
      <w:pPr>
        <w:numPr>
          <w:ilvl w:val="0"/>
          <w:numId w:val="28"/>
        </w:numPr>
        <w:tabs>
          <w:tab w:val="num" w:pos="709"/>
        </w:tabs>
        <w:ind w:left="567" w:firstLine="426"/>
        <w:contextualSpacing/>
        <w:rPr>
          <w:rFonts w:eastAsia="Times New Roman" w:cs="Times New Roman"/>
          <w:sz w:val="24"/>
          <w:szCs w:val="24"/>
          <w:lang w:eastAsia="ru-RU"/>
        </w:rPr>
      </w:pPr>
      <w:r w:rsidRPr="00A15441">
        <w:rPr>
          <w:rFonts w:eastAsia="Times New Roman" w:cs="Times New Roman"/>
          <w:sz w:val="24"/>
          <w:szCs w:val="24"/>
          <w:lang w:eastAsia="ru-RU"/>
        </w:rPr>
        <w:t>Федеральный закон от 13.12.1996 № 150-ФЗ «Об оружии»;</w:t>
      </w:r>
    </w:p>
    <w:p w14:paraId="4834A2AD" w14:textId="77777777" w:rsidR="00A15441" w:rsidRPr="00A15441" w:rsidRDefault="00A15441" w:rsidP="00A15441">
      <w:pPr>
        <w:numPr>
          <w:ilvl w:val="0"/>
          <w:numId w:val="28"/>
        </w:numPr>
        <w:tabs>
          <w:tab w:val="num" w:pos="709"/>
        </w:tabs>
        <w:ind w:left="567" w:firstLine="426"/>
        <w:contextualSpacing/>
        <w:rPr>
          <w:rFonts w:eastAsia="Times New Roman" w:cs="Times New Roman"/>
          <w:sz w:val="24"/>
          <w:szCs w:val="24"/>
          <w:lang w:eastAsia="ru-RU"/>
        </w:rPr>
      </w:pPr>
      <w:r w:rsidRPr="00A15441">
        <w:rPr>
          <w:rFonts w:eastAsia="Times New Roman" w:cs="Times New Roman"/>
          <w:sz w:val="24"/>
          <w:szCs w:val="24"/>
          <w:lang w:eastAsia="ru-RU"/>
        </w:rPr>
        <w:t>Федеральный закон от 27.05.1996 № 57-ФЗ «О государственной охране»;</w:t>
      </w:r>
    </w:p>
    <w:p w14:paraId="2651A3E9" w14:textId="77777777" w:rsidR="00A15441" w:rsidRPr="00A15441" w:rsidRDefault="00A15441" w:rsidP="00A15441">
      <w:pPr>
        <w:numPr>
          <w:ilvl w:val="0"/>
          <w:numId w:val="28"/>
        </w:numPr>
        <w:tabs>
          <w:tab w:val="num" w:pos="709"/>
        </w:tabs>
        <w:ind w:left="567" w:firstLine="426"/>
        <w:contextualSpacing/>
        <w:rPr>
          <w:rFonts w:eastAsia="Times New Roman" w:cs="Times New Roman"/>
          <w:sz w:val="24"/>
          <w:szCs w:val="24"/>
          <w:lang w:eastAsia="ru-RU"/>
        </w:rPr>
      </w:pPr>
      <w:r w:rsidRPr="00A15441">
        <w:rPr>
          <w:rFonts w:eastAsia="Times New Roman" w:cs="Times New Roman"/>
          <w:sz w:val="24"/>
          <w:szCs w:val="24"/>
          <w:lang w:eastAsia="ru-RU"/>
        </w:rPr>
        <w:t>Федеральный закон от 12.02.1998 № 28-ФЗ «О гражданской обороне»;</w:t>
      </w:r>
    </w:p>
    <w:p w14:paraId="2509EC0D" w14:textId="77777777" w:rsidR="00A15441" w:rsidRPr="00A15441" w:rsidRDefault="00A15441" w:rsidP="00A15441">
      <w:pPr>
        <w:numPr>
          <w:ilvl w:val="0"/>
          <w:numId w:val="28"/>
        </w:numPr>
        <w:tabs>
          <w:tab w:val="num" w:pos="709"/>
        </w:tabs>
        <w:ind w:left="567" w:firstLine="426"/>
        <w:contextualSpacing/>
        <w:rPr>
          <w:rFonts w:eastAsia="Times New Roman" w:cs="Times New Roman"/>
          <w:sz w:val="24"/>
          <w:szCs w:val="24"/>
          <w:lang w:eastAsia="ru-RU"/>
        </w:rPr>
      </w:pPr>
      <w:r w:rsidRPr="00A15441">
        <w:rPr>
          <w:rFonts w:eastAsia="Times New Roman" w:cs="Times New Roman"/>
          <w:sz w:val="24"/>
          <w:szCs w:val="24"/>
          <w:lang w:eastAsia="ru-RU"/>
        </w:rPr>
        <w:t>Федеральный закон от 14.04.1999 № 77-ФЗ «О ведомственной охране»;</w:t>
      </w:r>
    </w:p>
    <w:p w14:paraId="08B1705D" w14:textId="77777777" w:rsidR="00A15441" w:rsidRPr="00A15441" w:rsidRDefault="00A15441" w:rsidP="00A15441">
      <w:pPr>
        <w:numPr>
          <w:ilvl w:val="0"/>
          <w:numId w:val="28"/>
        </w:numPr>
        <w:tabs>
          <w:tab w:val="num" w:pos="709"/>
        </w:tabs>
        <w:ind w:left="567" w:firstLine="426"/>
        <w:contextualSpacing/>
        <w:rPr>
          <w:rFonts w:eastAsia="Times New Roman" w:cs="Times New Roman"/>
          <w:sz w:val="24"/>
          <w:szCs w:val="24"/>
          <w:lang w:eastAsia="ru-RU"/>
        </w:rPr>
      </w:pPr>
      <w:r w:rsidRPr="00A15441">
        <w:rPr>
          <w:rFonts w:eastAsia="Times New Roman" w:cs="Times New Roman"/>
          <w:sz w:val="24"/>
          <w:szCs w:val="24"/>
          <w:lang w:eastAsia="ru-RU"/>
        </w:rPr>
        <w:t>Федеральный закон от 22.07.2008 г. N 123-ФЗ «Технический регламент о требованиях пожарной безопасности»;</w:t>
      </w:r>
    </w:p>
    <w:p w14:paraId="1A3057C2" w14:textId="77777777" w:rsidR="00A15441" w:rsidRPr="00A15441" w:rsidRDefault="00A15441" w:rsidP="00A15441">
      <w:pPr>
        <w:numPr>
          <w:ilvl w:val="0"/>
          <w:numId w:val="28"/>
        </w:numPr>
        <w:tabs>
          <w:tab w:val="num" w:pos="709"/>
        </w:tabs>
        <w:ind w:left="567" w:firstLine="426"/>
        <w:contextualSpacing/>
        <w:rPr>
          <w:rFonts w:eastAsia="Times New Roman" w:cs="Times New Roman"/>
          <w:sz w:val="24"/>
          <w:szCs w:val="24"/>
          <w:lang w:eastAsia="ru-RU"/>
        </w:rPr>
      </w:pPr>
      <w:r w:rsidRPr="00A15441">
        <w:rPr>
          <w:rFonts w:eastAsia="Times New Roman" w:cs="Times New Roman"/>
          <w:sz w:val="24"/>
          <w:szCs w:val="24"/>
          <w:lang w:eastAsia="ru-RU"/>
        </w:rPr>
        <w:lastRenderedPageBreak/>
        <w:t xml:space="preserve">Федеральный закон от 10.01.2002 N 7-ФЗ «Об охране окружающей среды»; </w:t>
      </w:r>
    </w:p>
    <w:p w14:paraId="4BA37B40" w14:textId="77777777" w:rsidR="00A15441" w:rsidRPr="00A15441" w:rsidRDefault="00A15441" w:rsidP="00A15441">
      <w:pPr>
        <w:numPr>
          <w:ilvl w:val="0"/>
          <w:numId w:val="28"/>
        </w:numPr>
        <w:tabs>
          <w:tab w:val="num" w:pos="709"/>
        </w:tabs>
        <w:ind w:left="567" w:firstLine="426"/>
        <w:contextualSpacing/>
        <w:rPr>
          <w:rFonts w:eastAsia="Times New Roman" w:cs="Times New Roman"/>
          <w:sz w:val="24"/>
          <w:szCs w:val="24"/>
          <w:lang w:eastAsia="ru-RU"/>
        </w:rPr>
      </w:pPr>
      <w:r w:rsidRPr="00A15441">
        <w:rPr>
          <w:rFonts w:eastAsia="Times New Roman" w:cs="Times New Roman"/>
          <w:sz w:val="24"/>
          <w:szCs w:val="24"/>
          <w:lang w:eastAsia="ru-RU"/>
        </w:rPr>
        <w:t>Указ Президента Российской Федерации от 13.09.2004 № 1167 «О неотложных мерах по повышению эффективности борьбы с терроризмом»;</w:t>
      </w:r>
    </w:p>
    <w:p w14:paraId="59BC34EB" w14:textId="77777777" w:rsidR="00A15441" w:rsidRPr="00A15441" w:rsidRDefault="00A15441" w:rsidP="00A15441">
      <w:pPr>
        <w:numPr>
          <w:ilvl w:val="0"/>
          <w:numId w:val="28"/>
        </w:numPr>
        <w:tabs>
          <w:tab w:val="num" w:pos="709"/>
        </w:tabs>
        <w:autoSpaceDE w:val="0"/>
        <w:ind w:left="567" w:firstLine="426"/>
        <w:contextualSpacing/>
        <w:jc w:val="both"/>
        <w:rPr>
          <w:rFonts w:ascii="Calibri" w:hAnsi="Calibri"/>
          <w:sz w:val="22"/>
        </w:rPr>
      </w:pPr>
      <w:r w:rsidRPr="00A15441">
        <w:rPr>
          <w:rFonts w:cs="Times New Roman"/>
          <w:sz w:val="24"/>
          <w:szCs w:val="24"/>
        </w:rPr>
        <w:t>Указ Президента Российской Федерации от 15.02.2006 № 116 «О мерах по противодействию терроризму»;</w:t>
      </w:r>
    </w:p>
    <w:p w14:paraId="24470014" w14:textId="5595B59F" w:rsidR="00A15441" w:rsidRPr="00A15441" w:rsidRDefault="00A15441" w:rsidP="00A15441">
      <w:pPr>
        <w:numPr>
          <w:ilvl w:val="0"/>
          <w:numId w:val="28"/>
        </w:numPr>
        <w:ind w:left="567" w:firstLine="426"/>
        <w:contextualSpacing/>
        <w:jc w:val="both"/>
        <w:rPr>
          <w:rFonts w:ascii="Calibri" w:hAnsi="Calibri"/>
          <w:sz w:val="22"/>
        </w:rPr>
      </w:pPr>
      <w:r w:rsidRPr="00A15441">
        <w:rPr>
          <w:rFonts w:eastAsia="Times New Roman" w:cs="Times New Roman"/>
          <w:sz w:val="24"/>
          <w:szCs w:val="24"/>
          <w:lang w:eastAsia="ru-RU"/>
        </w:rPr>
        <w:t>Национальный стандарт РФ ГОСТ Р 70620-2022 "Антитеррористическая защищенность. Термины и определения" (утв. и введен в действие приказом Федерального агентства по техническому регулированию и метрологии от 29 декабря 2022 г. N 1721-ст)</w:t>
      </w:r>
      <w:r w:rsidR="00D63D74">
        <w:rPr>
          <w:rFonts w:eastAsia="Times New Roman" w:cs="Times New Roman"/>
          <w:sz w:val="24"/>
          <w:szCs w:val="24"/>
          <w:lang w:eastAsia="ru-RU"/>
        </w:rPr>
        <w:t>;</w:t>
      </w:r>
    </w:p>
    <w:p w14:paraId="52DAB789" w14:textId="77777777" w:rsidR="00A15441" w:rsidRPr="00A15441" w:rsidRDefault="00A15441" w:rsidP="00A15441">
      <w:pPr>
        <w:numPr>
          <w:ilvl w:val="0"/>
          <w:numId w:val="28"/>
        </w:numPr>
        <w:tabs>
          <w:tab w:val="num" w:pos="709"/>
        </w:tabs>
        <w:ind w:left="567" w:firstLine="426"/>
        <w:contextualSpacing/>
        <w:jc w:val="both"/>
        <w:rPr>
          <w:rFonts w:ascii="Calibri" w:hAnsi="Calibri"/>
          <w:sz w:val="22"/>
        </w:rPr>
      </w:pPr>
      <w:r w:rsidRPr="00A15441">
        <w:rPr>
          <w:rFonts w:cs="Times New Roman"/>
          <w:sz w:val="24"/>
          <w:szCs w:val="24"/>
        </w:rPr>
        <w:t>Постановление Правительства Российской Федерации от 28 декабря 2019 года N 1928 «Об утверждении Правил предоставления иных межбюджетных трансфертов из федерального бюджета, источником финансового обеспечения которых являются бюджетные ассигнования резервного фонда Правительства Российской Федерации, бюджетам субъектов Российской Федерации на финансовое обеспечение отдельных мер по ликвидации чрезвычайных ситуаций природного и техногенного характера, осуществления компенсационных выплат физическим и юридическим лицам, которым был причинен ущерб в результате террористического акта, и возмещения вреда, причиненного при пресечении террористического акта правомерными действиями»;</w:t>
      </w:r>
    </w:p>
    <w:p w14:paraId="2BBFEC6C" w14:textId="77777777" w:rsidR="00A15441" w:rsidRPr="00A15441" w:rsidRDefault="00A15441" w:rsidP="00A15441">
      <w:pPr>
        <w:numPr>
          <w:ilvl w:val="0"/>
          <w:numId w:val="28"/>
        </w:numPr>
        <w:tabs>
          <w:tab w:val="num" w:pos="709"/>
        </w:tabs>
        <w:ind w:left="567" w:firstLine="426"/>
        <w:contextualSpacing/>
        <w:jc w:val="both"/>
        <w:rPr>
          <w:rFonts w:ascii="Calibri" w:hAnsi="Calibri"/>
          <w:sz w:val="22"/>
        </w:rPr>
      </w:pPr>
      <w:r w:rsidRPr="00A15441">
        <w:rPr>
          <w:rFonts w:cs="Times New Roman"/>
          <w:sz w:val="24"/>
          <w:szCs w:val="24"/>
        </w:rPr>
        <w:t>Постановление Правительства РФ № 459 от 5 мая 2012 г. «Об утверждении Положения об исходных данных для проведения категорирования объекта топливно-энергетического комплекса, порядке его проведения и критериях категорирования»;</w:t>
      </w:r>
    </w:p>
    <w:p w14:paraId="7CDDA30D" w14:textId="77777777" w:rsidR="00A15441" w:rsidRPr="00A15441" w:rsidRDefault="00A15441" w:rsidP="00A15441">
      <w:pPr>
        <w:numPr>
          <w:ilvl w:val="0"/>
          <w:numId w:val="28"/>
        </w:numPr>
        <w:tabs>
          <w:tab w:val="num" w:pos="709"/>
        </w:tabs>
        <w:ind w:left="567" w:firstLine="426"/>
        <w:contextualSpacing/>
        <w:jc w:val="both"/>
        <w:rPr>
          <w:rFonts w:ascii="Calibri" w:hAnsi="Calibri"/>
          <w:sz w:val="22"/>
        </w:rPr>
      </w:pPr>
      <w:r w:rsidRPr="00A15441">
        <w:rPr>
          <w:rFonts w:cs="Times New Roman"/>
          <w:sz w:val="24"/>
          <w:szCs w:val="24"/>
        </w:rPr>
        <w:t>Постановление Правительства Российской Федерации от 21 мая 2007 г. №304 «О классификации чрезвычайных ситуаций природного и техногенного характера»;</w:t>
      </w:r>
    </w:p>
    <w:p w14:paraId="5DC53649" w14:textId="77777777" w:rsidR="00A15441" w:rsidRPr="00A15441" w:rsidRDefault="00A15441" w:rsidP="00A15441">
      <w:pPr>
        <w:keepNext/>
        <w:widowControl w:val="0"/>
        <w:numPr>
          <w:ilvl w:val="0"/>
          <w:numId w:val="28"/>
        </w:numPr>
        <w:tabs>
          <w:tab w:val="num" w:pos="709"/>
        </w:tabs>
        <w:ind w:left="567" w:firstLine="426"/>
        <w:contextualSpacing/>
        <w:jc w:val="both"/>
        <w:outlineLvl w:val="0"/>
        <w:rPr>
          <w:rFonts w:eastAsia="Times New Roman" w:cs="Times New Roman"/>
          <w:sz w:val="24"/>
          <w:szCs w:val="24"/>
        </w:rPr>
      </w:pPr>
      <w:r w:rsidRPr="00A15441">
        <w:rPr>
          <w:rFonts w:eastAsia="Times New Roman" w:cs="Times New Roman"/>
          <w:bCs/>
          <w:sz w:val="24"/>
          <w:szCs w:val="24"/>
        </w:rPr>
        <w:t xml:space="preserve">Постановление Правительства Российской Федерации от 2 октября 2013 г. </w:t>
      </w:r>
      <w:r w:rsidRPr="00A15441">
        <w:rPr>
          <w:rFonts w:eastAsia="Times New Roman" w:cs="Times New Roman"/>
          <w:bCs/>
          <w:sz w:val="24"/>
          <w:szCs w:val="24"/>
          <w:lang w:val="en-US"/>
        </w:rPr>
        <w:t>N </w:t>
      </w:r>
      <w:r w:rsidRPr="00A15441">
        <w:rPr>
          <w:rFonts w:eastAsia="Times New Roman" w:cs="Times New Roman"/>
          <w:bCs/>
          <w:sz w:val="24"/>
          <w:szCs w:val="24"/>
        </w:rPr>
        <w:t>861 «Об утверждении Правил информирования субъектами топливно-энергетического комплекса об угрозах совершения и о совершении актов незаконного вмешательства на объектах топливно-энергетического комплекса</w:t>
      </w:r>
      <w:r w:rsidRPr="00A15441">
        <w:rPr>
          <w:rFonts w:eastAsia="Times New Roman" w:cs="Times New Roman"/>
          <w:sz w:val="24"/>
          <w:szCs w:val="24"/>
        </w:rPr>
        <w:t>»;</w:t>
      </w:r>
    </w:p>
    <w:p w14:paraId="71C0856E" w14:textId="77777777" w:rsidR="00A15441" w:rsidRPr="00A15441" w:rsidRDefault="00A15441" w:rsidP="00A15441">
      <w:pPr>
        <w:numPr>
          <w:ilvl w:val="0"/>
          <w:numId w:val="28"/>
        </w:numPr>
        <w:ind w:left="567" w:firstLine="426"/>
        <w:contextualSpacing/>
        <w:jc w:val="both"/>
        <w:rPr>
          <w:rFonts w:ascii="Calibri" w:hAnsi="Calibri"/>
          <w:sz w:val="22"/>
        </w:rPr>
      </w:pPr>
      <w:r w:rsidRPr="00A15441">
        <w:rPr>
          <w:rFonts w:cs="Times New Roman"/>
          <w:sz w:val="24"/>
          <w:szCs w:val="24"/>
        </w:rPr>
        <w:t xml:space="preserve">Постановление Правительства Российской Федерации от 3 августа 2024 года № 1046 «Об утверждении Требований обеспечения безопасности и антитеррористической защищенности объектов топливно-энергетического комплекса»; </w:t>
      </w:r>
    </w:p>
    <w:p w14:paraId="01CBB0EB" w14:textId="77777777" w:rsidR="00A15441" w:rsidRPr="00A15441" w:rsidRDefault="00A15441" w:rsidP="00A15441">
      <w:pPr>
        <w:numPr>
          <w:ilvl w:val="0"/>
          <w:numId w:val="28"/>
        </w:numPr>
        <w:tabs>
          <w:tab w:val="num" w:pos="709"/>
        </w:tabs>
        <w:ind w:left="567" w:firstLine="426"/>
        <w:contextualSpacing/>
        <w:jc w:val="both"/>
        <w:rPr>
          <w:rFonts w:ascii="Calibri" w:hAnsi="Calibri"/>
          <w:sz w:val="22"/>
        </w:rPr>
      </w:pPr>
      <w:r w:rsidRPr="00A15441">
        <w:rPr>
          <w:rFonts w:cs="Times New Roman"/>
          <w:sz w:val="24"/>
          <w:szCs w:val="24"/>
        </w:rPr>
        <w:t>Методические рекомендации по определению количества, пострадавших при ЧС техногенного характера МЧС России от 1 сентября 2007 года №2007 г. № 1-4-60-9-9;</w:t>
      </w:r>
    </w:p>
    <w:p w14:paraId="7E4EE6D5" w14:textId="1979E1AD" w:rsidR="00A15441" w:rsidRPr="00A15441" w:rsidRDefault="00D63D74" w:rsidP="00A15441">
      <w:pPr>
        <w:numPr>
          <w:ilvl w:val="0"/>
          <w:numId w:val="28"/>
        </w:numPr>
        <w:tabs>
          <w:tab w:val="num" w:pos="709"/>
        </w:tabs>
        <w:ind w:left="567" w:firstLine="426"/>
        <w:contextualSpacing/>
        <w:jc w:val="both"/>
        <w:rPr>
          <w:rFonts w:ascii="Calibri" w:hAnsi="Calibri"/>
          <w:sz w:val="22"/>
        </w:rPr>
      </w:pPr>
      <w:r w:rsidRPr="00D63D74">
        <w:rPr>
          <w:rFonts w:cs="Times New Roman"/>
          <w:sz w:val="24"/>
          <w:szCs w:val="24"/>
        </w:rPr>
        <w:t>Приказ МЧС РФ от 26 июня 2024 г. № 533 «Об утверждении методики определения расчетных величин пожарного риска на производственных объектах»</w:t>
      </w:r>
      <w:r w:rsidR="00A15441" w:rsidRPr="00A15441">
        <w:rPr>
          <w:rFonts w:cs="Times New Roman"/>
          <w:sz w:val="24"/>
          <w:szCs w:val="24"/>
        </w:rPr>
        <w:t>;</w:t>
      </w:r>
    </w:p>
    <w:p w14:paraId="33FA73D1" w14:textId="77777777" w:rsidR="00A15441" w:rsidRPr="00A15441" w:rsidRDefault="00A15441" w:rsidP="00A15441">
      <w:pPr>
        <w:numPr>
          <w:ilvl w:val="0"/>
          <w:numId w:val="28"/>
        </w:numPr>
        <w:tabs>
          <w:tab w:val="num" w:pos="709"/>
        </w:tabs>
        <w:ind w:left="567" w:firstLine="426"/>
        <w:contextualSpacing/>
        <w:jc w:val="both"/>
        <w:rPr>
          <w:rFonts w:cs="Times New Roman"/>
          <w:sz w:val="24"/>
          <w:szCs w:val="24"/>
        </w:rPr>
      </w:pPr>
      <w:r w:rsidRPr="00A15441">
        <w:rPr>
          <w:rFonts w:cs="Times New Roman"/>
          <w:sz w:val="24"/>
          <w:szCs w:val="24"/>
        </w:rPr>
        <w:t>Приказ Федеральной службы по экологическому, технологическому и атомному надзору от 3 ноября 2022 года N 387 «Об утверждении Руководства по безопасности "Методические основы по проведению анализа опасностей и оценки риска аварий на опасных производственных объектах";</w:t>
      </w:r>
    </w:p>
    <w:p w14:paraId="08B38274" w14:textId="77777777" w:rsidR="00A15441" w:rsidRPr="00A15441" w:rsidRDefault="00A15441" w:rsidP="00A15441">
      <w:pPr>
        <w:numPr>
          <w:ilvl w:val="0"/>
          <w:numId w:val="28"/>
        </w:numPr>
        <w:tabs>
          <w:tab w:val="num" w:pos="709"/>
        </w:tabs>
        <w:ind w:left="567" w:firstLine="426"/>
        <w:contextualSpacing/>
        <w:jc w:val="both"/>
        <w:rPr>
          <w:rFonts w:cs="Times New Roman"/>
          <w:sz w:val="24"/>
          <w:szCs w:val="24"/>
        </w:rPr>
      </w:pPr>
      <w:r w:rsidRPr="00A15441">
        <w:rPr>
          <w:rFonts w:cs="Times New Roman"/>
          <w:sz w:val="24"/>
          <w:szCs w:val="24"/>
        </w:rPr>
        <w:t>Методика оценки ущерба от чрезвычайных ситуаций, утвержденная приказом МЧС России от 1 сентября 2020 г. N 631 "Об утверждении Методики оценки ущерба от чрезвычайных ситуаций";</w:t>
      </w:r>
    </w:p>
    <w:p w14:paraId="69A04A38" w14:textId="77777777" w:rsidR="00A15441" w:rsidRPr="00A15441" w:rsidRDefault="00A15441" w:rsidP="00A15441">
      <w:pPr>
        <w:numPr>
          <w:ilvl w:val="0"/>
          <w:numId w:val="28"/>
        </w:numPr>
        <w:tabs>
          <w:tab w:val="num" w:pos="709"/>
        </w:tabs>
        <w:ind w:left="567" w:firstLine="426"/>
        <w:contextualSpacing/>
        <w:jc w:val="both"/>
        <w:rPr>
          <w:rFonts w:ascii="Calibri" w:hAnsi="Calibri"/>
          <w:sz w:val="22"/>
        </w:rPr>
      </w:pPr>
      <w:r w:rsidRPr="00A15441">
        <w:rPr>
          <w:rFonts w:cs="Times New Roman"/>
          <w:sz w:val="24"/>
          <w:szCs w:val="24"/>
        </w:rPr>
        <w:t xml:space="preserve">Методические рекомендации по анализу уязвимости производственно-технологического процесса и выявлению критических элементов объекта, оценке социально-экономических последствий совершения на объекте террористического акта и </w:t>
      </w:r>
      <w:r w:rsidRPr="00A15441">
        <w:rPr>
          <w:rFonts w:cs="Times New Roman"/>
          <w:sz w:val="24"/>
          <w:szCs w:val="24"/>
        </w:rPr>
        <w:lastRenderedPageBreak/>
        <w:t>антитеррористической защищенности объекта при проведении категорирования и составлению паспорта безопасности объекта топливно-энергетического комплекса, дсп. утв. Минэнерго РФ, 10.10.2012 г.;</w:t>
      </w:r>
    </w:p>
    <w:p w14:paraId="454C3B62" w14:textId="77777777" w:rsidR="00A15441" w:rsidRPr="00A15441" w:rsidRDefault="00A15441" w:rsidP="00A15441">
      <w:pPr>
        <w:numPr>
          <w:ilvl w:val="0"/>
          <w:numId w:val="28"/>
        </w:numPr>
        <w:ind w:left="567" w:firstLine="426"/>
        <w:contextualSpacing/>
        <w:jc w:val="both"/>
        <w:rPr>
          <w:rFonts w:ascii="Calibri" w:hAnsi="Calibri"/>
          <w:sz w:val="22"/>
        </w:rPr>
      </w:pPr>
      <w:r w:rsidRPr="00A15441">
        <w:rPr>
          <w:rFonts w:cs="Times New Roman"/>
          <w:sz w:val="24"/>
          <w:szCs w:val="24"/>
        </w:rPr>
        <w:t>Приказ Федеральной службы по экологическому, технологическому и атомному надзору от 28 ноября 2022 г. N 412 Об утверждении руководства по безопасности «Методика оценки последствий аварийных взрывов топливно-воздушных смесей»;</w:t>
      </w:r>
    </w:p>
    <w:p w14:paraId="188EEDCE" w14:textId="77777777" w:rsidR="00A15441" w:rsidRPr="00A15441" w:rsidRDefault="00A15441" w:rsidP="00A15441">
      <w:pPr>
        <w:numPr>
          <w:ilvl w:val="0"/>
          <w:numId w:val="28"/>
        </w:numPr>
        <w:tabs>
          <w:tab w:val="num" w:pos="709"/>
        </w:tabs>
        <w:ind w:left="567" w:firstLine="426"/>
        <w:contextualSpacing/>
        <w:jc w:val="both"/>
        <w:rPr>
          <w:rFonts w:ascii="Calibri" w:hAnsi="Calibri"/>
          <w:sz w:val="22"/>
        </w:rPr>
      </w:pPr>
      <w:r w:rsidRPr="00A15441">
        <w:rPr>
          <w:rFonts w:cs="Times New Roman"/>
          <w:sz w:val="24"/>
          <w:szCs w:val="24"/>
        </w:rPr>
        <w:t>Материалы факультета военного обучения (МГТУ им. H. Э. Баумана) «Оценка последствий взрыва» АРЛИ Спецтехника;</w:t>
      </w:r>
    </w:p>
    <w:p w14:paraId="3E45AB16" w14:textId="77777777" w:rsidR="00A15441" w:rsidRPr="00A15441" w:rsidRDefault="00A15441" w:rsidP="00A15441">
      <w:pPr>
        <w:numPr>
          <w:ilvl w:val="0"/>
          <w:numId w:val="28"/>
        </w:numPr>
        <w:tabs>
          <w:tab w:val="num" w:pos="709"/>
        </w:tabs>
        <w:ind w:left="567" w:firstLine="426"/>
        <w:contextualSpacing/>
        <w:jc w:val="both"/>
        <w:rPr>
          <w:rFonts w:cs="Times New Roman"/>
          <w:sz w:val="24"/>
          <w:szCs w:val="24"/>
        </w:rPr>
      </w:pPr>
      <w:r w:rsidRPr="00A15441">
        <w:rPr>
          <w:rFonts w:cs="Times New Roman"/>
          <w:sz w:val="24"/>
          <w:szCs w:val="24"/>
        </w:rPr>
        <w:t xml:space="preserve">Национальный стандарт РФ ГОСТ Р 22.0.02-2016 «Безопасность в чрезвычайных ситуациях. Термины и определения» (утв. </w:t>
      </w:r>
      <w:hyperlink r:id="rId100" w:anchor="/document/71533168/entry/0" w:history="1">
        <w:r w:rsidRPr="00A15441">
          <w:rPr>
            <w:rFonts w:cs="Times New Roman"/>
            <w:sz w:val="24"/>
            <w:szCs w:val="24"/>
          </w:rPr>
          <w:t>приказом</w:t>
        </w:r>
      </w:hyperlink>
      <w:r w:rsidRPr="00A15441">
        <w:rPr>
          <w:rFonts w:cs="Times New Roman"/>
          <w:sz w:val="24"/>
          <w:szCs w:val="24"/>
        </w:rPr>
        <w:t xml:space="preserve"> Федерального агентства по техническому регулированию и метрологии от 12 сентября 2016г. N 1111-ст);</w:t>
      </w:r>
    </w:p>
    <w:p w14:paraId="11C14E20" w14:textId="77777777" w:rsidR="00A15441" w:rsidRPr="00A15441" w:rsidRDefault="00A15441" w:rsidP="00A15441">
      <w:pPr>
        <w:numPr>
          <w:ilvl w:val="0"/>
          <w:numId w:val="28"/>
        </w:numPr>
        <w:tabs>
          <w:tab w:val="num" w:pos="709"/>
        </w:tabs>
        <w:ind w:left="567" w:firstLine="426"/>
        <w:contextualSpacing/>
        <w:jc w:val="both"/>
        <w:rPr>
          <w:rFonts w:ascii="Calibri" w:hAnsi="Calibri"/>
          <w:sz w:val="22"/>
        </w:rPr>
      </w:pPr>
      <w:r w:rsidRPr="00A15441">
        <w:rPr>
          <w:rFonts w:cs="Times New Roman"/>
          <w:sz w:val="24"/>
          <w:szCs w:val="24"/>
        </w:rPr>
        <w:t>Приказ МЧС РФ от 10.10.2022 N 994 «Об утверждении Обязательных для выполнения требований к потенциально опасным объектам в области защиты населения и территорий от чрезвычайных ситуаций природного и техногенного характера»;</w:t>
      </w:r>
    </w:p>
    <w:p w14:paraId="3FDEE104" w14:textId="77777777" w:rsidR="00A15441" w:rsidRPr="00A15441" w:rsidRDefault="00A15441" w:rsidP="00A15441">
      <w:pPr>
        <w:numPr>
          <w:ilvl w:val="0"/>
          <w:numId w:val="28"/>
        </w:numPr>
        <w:tabs>
          <w:tab w:val="num" w:pos="709"/>
        </w:tabs>
        <w:ind w:left="567" w:firstLine="426"/>
        <w:contextualSpacing/>
        <w:jc w:val="both"/>
        <w:rPr>
          <w:rFonts w:ascii="Calibri" w:hAnsi="Calibri"/>
          <w:sz w:val="22"/>
        </w:rPr>
      </w:pPr>
      <w:r w:rsidRPr="00A15441">
        <w:rPr>
          <w:rFonts w:cs="Times New Roman"/>
          <w:sz w:val="24"/>
          <w:szCs w:val="24"/>
        </w:rPr>
        <w:t>Международный классификатор болезней МКБ-10;</w:t>
      </w:r>
    </w:p>
    <w:p w14:paraId="646B238D" w14:textId="77777777" w:rsidR="00A15441" w:rsidRPr="00A15441" w:rsidRDefault="00A15441" w:rsidP="00A15441">
      <w:pPr>
        <w:widowControl w:val="0"/>
        <w:numPr>
          <w:ilvl w:val="0"/>
          <w:numId w:val="28"/>
        </w:numPr>
        <w:tabs>
          <w:tab w:val="num" w:pos="709"/>
        </w:tabs>
        <w:suppressAutoHyphens/>
        <w:autoSpaceDE w:val="0"/>
        <w:ind w:left="567" w:firstLine="426"/>
        <w:contextualSpacing/>
        <w:jc w:val="both"/>
        <w:rPr>
          <w:rFonts w:ascii="Arial" w:eastAsia="Times New Roman" w:hAnsi="Arial" w:cs="Arial"/>
          <w:sz w:val="20"/>
          <w:szCs w:val="20"/>
        </w:rPr>
      </w:pPr>
      <w:r w:rsidRPr="00A15441">
        <w:rPr>
          <w:rFonts w:eastAsia="Times New Roman" w:cs="Times New Roman"/>
          <w:bCs/>
          <w:sz w:val="24"/>
          <w:szCs w:val="24"/>
        </w:rPr>
        <w:t>Приказ МЧС РФ от 30 декабря 2011 г. № 795 «Об утверждении порядка установления факта нарушения условий жизнедеятельности при аварии на опасном объекте, включая критерии, по которым устанавливается указанный факт»;</w:t>
      </w:r>
    </w:p>
    <w:p w14:paraId="7D3FD4E6" w14:textId="38D60E42" w:rsidR="00A15441" w:rsidRPr="00A15441" w:rsidRDefault="00A15441" w:rsidP="00A15441">
      <w:pPr>
        <w:numPr>
          <w:ilvl w:val="0"/>
          <w:numId w:val="28"/>
        </w:numPr>
        <w:tabs>
          <w:tab w:val="num" w:pos="709"/>
        </w:tabs>
        <w:autoSpaceDE w:val="0"/>
        <w:ind w:left="567" w:firstLine="426"/>
        <w:contextualSpacing/>
        <w:jc w:val="both"/>
        <w:rPr>
          <w:rFonts w:cs="Times New Roman"/>
          <w:sz w:val="24"/>
          <w:szCs w:val="24"/>
        </w:rPr>
      </w:pPr>
      <w:r w:rsidRPr="00A15441">
        <w:rPr>
          <w:rFonts w:cs="Times New Roman"/>
          <w:sz w:val="24"/>
          <w:szCs w:val="24"/>
        </w:rPr>
        <w:t>Руководство по анализу опасности аварийных взрывов и определению параметров их механического воздействия РБ Г-05-039-96 (утв. постановлением Госатомнадзора России от 31 декабря 1996 г. N 100)</w:t>
      </w:r>
      <w:r w:rsidR="00140D69">
        <w:rPr>
          <w:rFonts w:cs="Times New Roman"/>
          <w:sz w:val="24"/>
          <w:szCs w:val="24"/>
        </w:rPr>
        <w:t>;</w:t>
      </w:r>
    </w:p>
    <w:p w14:paraId="14D7855A" w14:textId="77777777" w:rsidR="00A15441" w:rsidRPr="00A15441" w:rsidRDefault="00A15441" w:rsidP="00A15441">
      <w:pPr>
        <w:numPr>
          <w:ilvl w:val="0"/>
          <w:numId w:val="28"/>
        </w:numPr>
        <w:tabs>
          <w:tab w:val="num" w:pos="709"/>
        </w:tabs>
        <w:autoSpaceDE w:val="0"/>
        <w:ind w:left="567" w:firstLine="426"/>
        <w:contextualSpacing/>
        <w:jc w:val="both"/>
        <w:rPr>
          <w:rFonts w:ascii="Calibri" w:hAnsi="Calibri"/>
          <w:sz w:val="22"/>
        </w:rPr>
      </w:pPr>
      <w:r w:rsidRPr="00A15441">
        <w:rPr>
          <w:rFonts w:cs="Times New Roman"/>
          <w:sz w:val="24"/>
          <w:szCs w:val="24"/>
        </w:rPr>
        <w:t>Руководство по подрывным работам, Москва, 1969 г.;</w:t>
      </w:r>
    </w:p>
    <w:p w14:paraId="2B2382AC" w14:textId="649704F2" w:rsidR="00A15441" w:rsidRPr="00A15441" w:rsidRDefault="00A15441" w:rsidP="00A15441">
      <w:pPr>
        <w:numPr>
          <w:ilvl w:val="0"/>
          <w:numId w:val="28"/>
        </w:numPr>
        <w:tabs>
          <w:tab w:val="num" w:pos="709"/>
        </w:tabs>
        <w:ind w:left="567" w:firstLine="426"/>
        <w:contextualSpacing/>
        <w:jc w:val="both"/>
        <w:rPr>
          <w:rFonts w:cs="Times New Roman"/>
          <w:sz w:val="24"/>
          <w:szCs w:val="24"/>
        </w:rPr>
      </w:pPr>
      <w:r w:rsidRPr="00A15441">
        <w:rPr>
          <w:rFonts w:cs="Times New Roman"/>
          <w:sz w:val="24"/>
          <w:szCs w:val="24"/>
        </w:rPr>
        <w:t xml:space="preserve">Свод правил СП 232.1311500.2015 "Пожарная охрана предприятий Общие требования" (утв. </w:t>
      </w:r>
      <w:hyperlink r:id="rId101" w:anchor="/document/71135256/entry/0" w:history="1">
        <w:r w:rsidRPr="00A15441">
          <w:rPr>
            <w:rFonts w:cs="Times New Roman"/>
            <w:sz w:val="24"/>
            <w:szCs w:val="24"/>
          </w:rPr>
          <w:t>приказом</w:t>
        </w:r>
      </w:hyperlink>
      <w:r w:rsidRPr="00A15441">
        <w:rPr>
          <w:rFonts w:cs="Times New Roman"/>
          <w:sz w:val="24"/>
          <w:szCs w:val="24"/>
        </w:rPr>
        <w:t xml:space="preserve"> МЧС России от 3 июля 2015 г. N 341)</w:t>
      </w:r>
      <w:r w:rsidR="00140D69">
        <w:rPr>
          <w:rFonts w:cs="Times New Roman"/>
          <w:sz w:val="24"/>
          <w:szCs w:val="24"/>
        </w:rPr>
        <w:t>;</w:t>
      </w:r>
    </w:p>
    <w:p w14:paraId="0C58C413" w14:textId="77777777" w:rsidR="00A15441" w:rsidRPr="00A15441" w:rsidRDefault="00A15441" w:rsidP="00A15441">
      <w:pPr>
        <w:numPr>
          <w:ilvl w:val="0"/>
          <w:numId w:val="28"/>
        </w:numPr>
        <w:tabs>
          <w:tab w:val="num" w:pos="709"/>
        </w:tabs>
        <w:ind w:left="567" w:firstLine="426"/>
        <w:contextualSpacing/>
        <w:jc w:val="both"/>
        <w:rPr>
          <w:rFonts w:ascii="Calibri" w:hAnsi="Calibri"/>
          <w:sz w:val="22"/>
        </w:rPr>
      </w:pPr>
      <w:r w:rsidRPr="00A15441">
        <w:rPr>
          <w:rFonts w:cs="Times New Roman"/>
          <w:sz w:val="24"/>
          <w:szCs w:val="24"/>
        </w:rPr>
        <w:t>Методические рекомендации по специальности 280104.65 – «Пожарная безопасность» Ивановского института ГПС МЧС России;</w:t>
      </w:r>
    </w:p>
    <w:p w14:paraId="4466BA3C" w14:textId="77777777" w:rsidR="00A15441" w:rsidRPr="00A15441" w:rsidRDefault="00A15441" w:rsidP="00A15441">
      <w:pPr>
        <w:numPr>
          <w:ilvl w:val="0"/>
          <w:numId w:val="28"/>
        </w:numPr>
        <w:tabs>
          <w:tab w:val="num" w:pos="709"/>
        </w:tabs>
        <w:ind w:left="567" w:firstLine="426"/>
        <w:contextualSpacing/>
        <w:jc w:val="both"/>
        <w:rPr>
          <w:rFonts w:cs="Times New Roman"/>
          <w:sz w:val="24"/>
          <w:szCs w:val="24"/>
        </w:rPr>
      </w:pPr>
      <w:r w:rsidRPr="00A15441">
        <w:rPr>
          <w:rFonts w:cs="Times New Roman"/>
          <w:sz w:val="24"/>
          <w:szCs w:val="24"/>
        </w:rPr>
        <w:t>Методики оценки последствий аварий на опасных производственных объектах. Сборник документов. 3-е издание, исправленное и дополненное. М. ЗАО НТЦ ПБ, 2010;</w:t>
      </w:r>
    </w:p>
    <w:p w14:paraId="34036584" w14:textId="77777777" w:rsidR="00A15441" w:rsidRPr="00A15441" w:rsidRDefault="00A15441" w:rsidP="00A15441">
      <w:pPr>
        <w:numPr>
          <w:ilvl w:val="0"/>
          <w:numId w:val="28"/>
        </w:numPr>
        <w:tabs>
          <w:tab w:val="num" w:pos="709"/>
        </w:tabs>
        <w:autoSpaceDE w:val="0"/>
        <w:ind w:left="567" w:firstLine="426"/>
        <w:contextualSpacing/>
        <w:jc w:val="both"/>
        <w:rPr>
          <w:rFonts w:ascii="Calibri" w:hAnsi="Calibri"/>
          <w:sz w:val="22"/>
        </w:rPr>
      </w:pPr>
      <w:r w:rsidRPr="00A15441">
        <w:rPr>
          <w:rFonts w:cs="Times New Roman"/>
          <w:sz w:val="24"/>
          <w:szCs w:val="24"/>
        </w:rPr>
        <w:t xml:space="preserve">Материалы ФГБОУ ВПО «Уфимский Государственный нефтяной технический университет» - «Взаимодействие воздушной ударной волны с наземными объектами», Адбрахманов Н.Х., Волкова Ю.В.,2013г.; </w:t>
      </w:r>
    </w:p>
    <w:p w14:paraId="015A4B01" w14:textId="77777777" w:rsidR="00A15441" w:rsidRPr="00A15441" w:rsidRDefault="00A15441" w:rsidP="00A15441">
      <w:pPr>
        <w:numPr>
          <w:ilvl w:val="0"/>
          <w:numId w:val="28"/>
        </w:numPr>
        <w:tabs>
          <w:tab w:val="num" w:pos="709"/>
        </w:tabs>
        <w:autoSpaceDE w:val="0"/>
        <w:ind w:left="567" w:firstLine="426"/>
        <w:contextualSpacing/>
        <w:jc w:val="both"/>
        <w:rPr>
          <w:rFonts w:ascii="Calibri" w:hAnsi="Calibri"/>
          <w:sz w:val="22"/>
        </w:rPr>
      </w:pPr>
      <w:r w:rsidRPr="00A15441">
        <w:rPr>
          <w:rFonts w:cs="Times New Roman"/>
          <w:sz w:val="24"/>
          <w:szCs w:val="24"/>
        </w:rPr>
        <w:t xml:space="preserve">Материалы Академии наук СССР, Институт химической физики – «Физика взрыва», Сборник №1, 1952; </w:t>
      </w:r>
    </w:p>
    <w:p w14:paraId="7FFC14DD" w14:textId="3F0E3A29" w:rsidR="00A15441" w:rsidRPr="00A15441" w:rsidRDefault="00A15441" w:rsidP="00A15441">
      <w:pPr>
        <w:numPr>
          <w:ilvl w:val="0"/>
          <w:numId w:val="28"/>
        </w:numPr>
        <w:tabs>
          <w:tab w:val="num" w:pos="709"/>
        </w:tabs>
        <w:ind w:left="567" w:firstLine="426"/>
        <w:contextualSpacing/>
        <w:jc w:val="both"/>
        <w:rPr>
          <w:rFonts w:ascii="Calibri" w:hAnsi="Calibri"/>
          <w:sz w:val="22"/>
        </w:rPr>
      </w:pPr>
      <w:r w:rsidRPr="00A15441">
        <w:rPr>
          <w:rFonts w:cs="Times New Roman"/>
          <w:color w:val="000000"/>
          <w:sz w:val="24"/>
          <w:szCs w:val="24"/>
        </w:rPr>
        <w:t>Постановление Правительства РФ от 31 мая 2023 г. № 881 “Об утверждении Правил исчисления и взимания платы за негативное воздействие на окружающую среду и о признании утратившими силу некоторых актов Правительства Российской Федерации и отдельного положения акта Правительства Российской Федерации”</w:t>
      </w:r>
      <w:r w:rsidR="00140D69">
        <w:rPr>
          <w:rFonts w:cs="Times New Roman"/>
          <w:color w:val="000000"/>
          <w:sz w:val="24"/>
          <w:szCs w:val="24"/>
        </w:rPr>
        <w:t>;</w:t>
      </w:r>
      <w:r w:rsidRPr="00A15441">
        <w:rPr>
          <w:rFonts w:cs="Times New Roman"/>
          <w:color w:val="000000"/>
          <w:sz w:val="24"/>
          <w:szCs w:val="24"/>
        </w:rPr>
        <w:t xml:space="preserve"> </w:t>
      </w:r>
    </w:p>
    <w:p w14:paraId="24A2F1B9" w14:textId="1F3DEEF9" w:rsidR="00D63D74" w:rsidRPr="00D63D74" w:rsidRDefault="00D63D74" w:rsidP="00D63D74">
      <w:pPr>
        <w:pStyle w:val="af7"/>
        <w:numPr>
          <w:ilvl w:val="0"/>
          <w:numId w:val="28"/>
        </w:numPr>
        <w:ind w:left="567" w:firstLine="426"/>
        <w:rPr>
          <w:rFonts w:cs="Times New Roman"/>
          <w:color w:val="000000"/>
          <w:sz w:val="24"/>
          <w:szCs w:val="24"/>
        </w:rPr>
      </w:pPr>
      <w:r w:rsidRPr="00D63D74">
        <w:rPr>
          <w:rFonts w:cs="Times New Roman"/>
          <w:color w:val="000000"/>
          <w:sz w:val="24"/>
          <w:szCs w:val="24"/>
        </w:rPr>
        <w:t>Постановление Правительства Российской Федерации от 10 июля 2025г. N 1034 «О дополнительных коэффициентах к ставкам платы за негативное воздействие на окружающую среду»</w:t>
      </w:r>
      <w:r>
        <w:rPr>
          <w:rFonts w:cs="Times New Roman"/>
          <w:color w:val="000000"/>
          <w:sz w:val="24"/>
          <w:szCs w:val="24"/>
        </w:rPr>
        <w:t>;</w:t>
      </w:r>
    </w:p>
    <w:p w14:paraId="57EFE817" w14:textId="0970A89D" w:rsidR="00A15441" w:rsidRPr="00A15441" w:rsidRDefault="00A15441" w:rsidP="00A15441">
      <w:pPr>
        <w:numPr>
          <w:ilvl w:val="0"/>
          <w:numId w:val="28"/>
        </w:numPr>
        <w:tabs>
          <w:tab w:val="num" w:pos="709"/>
        </w:tabs>
        <w:ind w:left="567" w:firstLine="426"/>
        <w:contextualSpacing/>
        <w:jc w:val="both"/>
        <w:rPr>
          <w:rFonts w:ascii="Calibri" w:hAnsi="Calibri"/>
          <w:sz w:val="22"/>
        </w:rPr>
      </w:pPr>
      <w:r w:rsidRPr="00A15441">
        <w:rPr>
          <w:rFonts w:cs="Times New Roman"/>
          <w:color w:val="000000"/>
          <w:sz w:val="24"/>
          <w:szCs w:val="24"/>
        </w:rPr>
        <w:t>Постановление Правительства РФ от 27 января 2022 года N 59 «Об утверждении Положения о возмещении убытков при ухудшении качества земель, ограничении прав собственников земельных участков, землепользователей, землевладельцев и арендаторов земельных участков, а также правообладателей, расположенных на земельных участках объектов недвижимости и о признании утратившими силу некоторых актов Правительства Российской Федерации»</w:t>
      </w:r>
      <w:r w:rsidR="00140D69">
        <w:rPr>
          <w:rFonts w:cs="Times New Roman"/>
          <w:color w:val="000000"/>
          <w:sz w:val="24"/>
          <w:szCs w:val="24"/>
        </w:rPr>
        <w:t>;</w:t>
      </w:r>
    </w:p>
    <w:p w14:paraId="29A7A102" w14:textId="460DE581" w:rsidR="00A15441" w:rsidRPr="00A15441" w:rsidRDefault="00A15441" w:rsidP="00A15441">
      <w:pPr>
        <w:numPr>
          <w:ilvl w:val="0"/>
          <w:numId w:val="28"/>
        </w:numPr>
        <w:tabs>
          <w:tab w:val="num" w:pos="709"/>
        </w:tabs>
        <w:ind w:left="567" w:firstLine="426"/>
        <w:contextualSpacing/>
        <w:jc w:val="both"/>
        <w:rPr>
          <w:rFonts w:ascii="Calibri" w:hAnsi="Calibri"/>
          <w:sz w:val="22"/>
        </w:rPr>
      </w:pPr>
      <w:r w:rsidRPr="00A15441">
        <w:rPr>
          <w:rFonts w:cs="Times New Roman"/>
          <w:color w:val="000000"/>
          <w:sz w:val="24"/>
          <w:szCs w:val="24"/>
        </w:rPr>
        <w:t>Приказ Минприроды России от 13.04.2009 N 87 "Об утверждении Методики исчисления размера вреда, причиненного водным объектам вследствие нарушения водного законодательства"</w:t>
      </w:r>
      <w:r w:rsidR="00140D69">
        <w:rPr>
          <w:rFonts w:cs="Times New Roman"/>
          <w:color w:val="000000"/>
          <w:sz w:val="24"/>
          <w:szCs w:val="24"/>
        </w:rPr>
        <w:t>;</w:t>
      </w:r>
    </w:p>
    <w:p w14:paraId="1ED89DB9" w14:textId="5805AC53" w:rsidR="00A15441" w:rsidRPr="00A15441" w:rsidRDefault="00A15441" w:rsidP="00A15441">
      <w:pPr>
        <w:numPr>
          <w:ilvl w:val="0"/>
          <w:numId w:val="28"/>
        </w:numPr>
        <w:tabs>
          <w:tab w:val="num" w:pos="709"/>
        </w:tabs>
        <w:ind w:left="567" w:firstLine="426"/>
        <w:contextualSpacing/>
        <w:jc w:val="both"/>
        <w:rPr>
          <w:rFonts w:ascii="Calibri" w:hAnsi="Calibri"/>
          <w:sz w:val="22"/>
        </w:rPr>
      </w:pPr>
      <w:r w:rsidRPr="00A15441">
        <w:rPr>
          <w:rFonts w:cs="Times New Roman"/>
          <w:color w:val="000000"/>
          <w:sz w:val="24"/>
          <w:szCs w:val="24"/>
        </w:rPr>
        <w:lastRenderedPageBreak/>
        <w:t>Методика оценки вреда и исчисления размера ущерба от уничтожения объектов животного мира и нарушения их среды обитания (утв. Госкомэкологии России от 28.04.00 г.)</w:t>
      </w:r>
      <w:r w:rsidR="00140D69">
        <w:rPr>
          <w:rFonts w:cs="Times New Roman"/>
          <w:color w:val="000000"/>
          <w:sz w:val="24"/>
          <w:szCs w:val="24"/>
        </w:rPr>
        <w:t>;</w:t>
      </w:r>
    </w:p>
    <w:p w14:paraId="77278D6F" w14:textId="55606AAB" w:rsidR="00A15441" w:rsidRPr="00A15441" w:rsidRDefault="00A15441" w:rsidP="00A15441">
      <w:pPr>
        <w:numPr>
          <w:ilvl w:val="0"/>
          <w:numId w:val="28"/>
        </w:numPr>
        <w:tabs>
          <w:tab w:val="num" w:pos="709"/>
        </w:tabs>
        <w:ind w:left="567" w:firstLine="426"/>
        <w:contextualSpacing/>
        <w:jc w:val="both"/>
        <w:rPr>
          <w:rFonts w:ascii="Calibri" w:hAnsi="Calibri"/>
          <w:sz w:val="22"/>
        </w:rPr>
      </w:pPr>
      <w:r w:rsidRPr="00A15441">
        <w:rPr>
          <w:rFonts w:cs="Times New Roman"/>
          <w:color w:val="000000"/>
          <w:sz w:val="24"/>
          <w:szCs w:val="24"/>
        </w:rPr>
        <w:t>Постановление Правительства РФ от 29 декабря 2018 года N 1730 «Об утверждении особенностей возмещения вреда, причиненного лесам и находящимся в них природным объектам вследствие нарушения лесного законодательства»</w:t>
      </w:r>
      <w:r w:rsidR="00140D69">
        <w:rPr>
          <w:rFonts w:cs="Times New Roman"/>
          <w:color w:val="000000"/>
          <w:sz w:val="24"/>
          <w:szCs w:val="24"/>
        </w:rPr>
        <w:t>;</w:t>
      </w:r>
    </w:p>
    <w:p w14:paraId="4369C340" w14:textId="7BC35647" w:rsidR="00A15441" w:rsidRPr="00A15441" w:rsidRDefault="00A15441" w:rsidP="00A15441">
      <w:pPr>
        <w:numPr>
          <w:ilvl w:val="0"/>
          <w:numId w:val="28"/>
        </w:numPr>
        <w:tabs>
          <w:tab w:val="num" w:pos="709"/>
        </w:tabs>
        <w:ind w:left="567" w:firstLine="426"/>
        <w:contextualSpacing/>
        <w:jc w:val="both"/>
        <w:rPr>
          <w:rFonts w:ascii="Calibri" w:hAnsi="Calibri"/>
          <w:sz w:val="22"/>
        </w:rPr>
      </w:pPr>
      <w:r w:rsidRPr="00A15441">
        <w:rPr>
          <w:rFonts w:cs="Times New Roman"/>
          <w:color w:val="000000"/>
          <w:sz w:val="24"/>
          <w:szCs w:val="24"/>
        </w:rPr>
        <w:t>Распоряжение Министерства природных ресурсов и экологии Российской Федерации от 14.12.2020 N 35-р «О внесении сведений в перечень методик расчета выбросов вредных (загрязняющих) веществ в атмосферный воздух стационарными источниками»</w:t>
      </w:r>
      <w:r w:rsidR="00140D69">
        <w:rPr>
          <w:rFonts w:cs="Times New Roman"/>
          <w:color w:val="000000"/>
          <w:sz w:val="24"/>
          <w:szCs w:val="24"/>
        </w:rPr>
        <w:t>;</w:t>
      </w:r>
    </w:p>
    <w:p w14:paraId="4B7445B1" w14:textId="7F3CE362" w:rsidR="00A15441" w:rsidRPr="00A15441" w:rsidRDefault="00A15441" w:rsidP="00A15441">
      <w:pPr>
        <w:numPr>
          <w:ilvl w:val="0"/>
          <w:numId w:val="28"/>
        </w:numPr>
        <w:tabs>
          <w:tab w:val="num" w:pos="709"/>
        </w:tabs>
        <w:ind w:left="567" w:firstLine="426"/>
        <w:contextualSpacing/>
        <w:jc w:val="both"/>
        <w:rPr>
          <w:rFonts w:cs="Times New Roman"/>
          <w:color w:val="000000"/>
          <w:sz w:val="24"/>
          <w:szCs w:val="24"/>
        </w:rPr>
      </w:pPr>
      <w:r w:rsidRPr="00A15441">
        <w:rPr>
          <w:rFonts w:cs="Times New Roman"/>
          <w:color w:val="000000"/>
          <w:sz w:val="24"/>
          <w:szCs w:val="24"/>
        </w:rPr>
        <w:t>Национальный стандарт РФ ГОСТ Р 22.10.01-2021 "Безопасность в чрезвычайных ситуациях. Оценка ущерба. Термины и определения"</w:t>
      </w:r>
      <w:r w:rsidR="00140D69">
        <w:rPr>
          <w:rFonts w:cs="Times New Roman"/>
          <w:color w:val="000000"/>
          <w:sz w:val="24"/>
          <w:szCs w:val="24"/>
        </w:rPr>
        <w:t>;</w:t>
      </w:r>
    </w:p>
    <w:p w14:paraId="46A2702A" w14:textId="48209894" w:rsidR="00A15441" w:rsidRPr="00A15441" w:rsidRDefault="00A15441" w:rsidP="00A15441">
      <w:pPr>
        <w:numPr>
          <w:ilvl w:val="0"/>
          <w:numId w:val="28"/>
        </w:numPr>
        <w:tabs>
          <w:tab w:val="num" w:pos="709"/>
        </w:tabs>
        <w:ind w:left="567" w:firstLine="426"/>
        <w:contextualSpacing/>
        <w:jc w:val="both"/>
        <w:rPr>
          <w:rFonts w:cs="Times New Roman"/>
          <w:sz w:val="24"/>
          <w:szCs w:val="24"/>
        </w:rPr>
      </w:pPr>
      <w:r w:rsidRPr="00A15441">
        <w:rPr>
          <w:rFonts w:cs="Times New Roman"/>
          <w:sz w:val="24"/>
          <w:szCs w:val="24"/>
        </w:rPr>
        <w:t xml:space="preserve">Национальный стандарт РФ ГОСТ Р 12.3.047-2012 «Система стандартов безопасности труда. Пожарная безопасность технологических процессов. Общие требования. Методы контроля» (утв. </w:t>
      </w:r>
      <w:hyperlink r:id="rId102" w:anchor="/document/70486300/entry/0" w:history="1">
        <w:r w:rsidRPr="00A15441">
          <w:rPr>
            <w:rFonts w:cs="Times New Roman"/>
            <w:sz w:val="24"/>
            <w:szCs w:val="24"/>
          </w:rPr>
          <w:t>приказом</w:t>
        </w:r>
      </w:hyperlink>
      <w:r w:rsidRPr="00A15441">
        <w:rPr>
          <w:rFonts w:cs="Times New Roman"/>
          <w:sz w:val="24"/>
          <w:szCs w:val="24"/>
        </w:rPr>
        <w:t xml:space="preserve"> Федерального агентства по техническому регулированию и метрологии от 27 декабря 2012 г. N 1971-ст)</w:t>
      </w:r>
      <w:r w:rsidR="00140D69">
        <w:rPr>
          <w:rFonts w:cs="Times New Roman"/>
          <w:sz w:val="24"/>
          <w:szCs w:val="24"/>
        </w:rPr>
        <w:t>;</w:t>
      </w:r>
    </w:p>
    <w:p w14:paraId="60B5E56E" w14:textId="258A4B38" w:rsidR="00A15441" w:rsidRPr="00A15441" w:rsidRDefault="00A15441" w:rsidP="00A15441">
      <w:pPr>
        <w:numPr>
          <w:ilvl w:val="0"/>
          <w:numId w:val="28"/>
        </w:numPr>
        <w:ind w:left="567" w:firstLine="426"/>
        <w:contextualSpacing/>
        <w:jc w:val="both"/>
        <w:rPr>
          <w:rFonts w:cs="Times New Roman"/>
          <w:sz w:val="24"/>
          <w:szCs w:val="24"/>
        </w:rPr>
      </w:pPr>
      <w:r w:rsidRPr="00A15441">
        <w:rPr>
          <w:rFonts w:cs="Times New Roman"/>
          <w:sz w:val="24"/>
          <w:szCs w:val="24"/>
        </w:rPr>
        <w:t>Свод правил СП 12.13130.2009 "Определение категорий помещений, зданий и наружных установок по взрывопожарной и пожарной опасности"</w:t>
      </w:r>
      <w:r w:rsidR="00140D69">
        <w:rPr>
          <w:rFonts w:cs="Times New Roman"/>
          <w:sz w:val="24"/>
          <w:szCs w:val="24"/>
        </w:rPr>
        <w:t>;</w:t>
      </w:r>
    </w:p>
    <w:p w14:paraId="3D2F9590" w14:textId="209D09A1" w:rsidR="00A15441" w:rsidRPr="00A15441" w:rsidRDefault="00A15441" w:rsidP="00A15441">
      <w:pPr>
        <w:numPr>
          <w:ilvl w:val="0"/>
          <w:numId w:val="28"/>
        </w:numPr>
        <w:ind w:left="567" w:firstLine="426"/>
        <w:contextualSpacing/>
        <w:jc w:val="both"/>
        <w:rPr>
          <w:rFonts w:cs="Times New Roman"/>
          <w:sz w:val="24"/>
          <w:szCs w:val="24"/>
        </w:rPr>
      </w:pPr>
      <w:r w:rsidRPr="00A15441">
        <w:rPr>
          <w:rFonts w:cs="Times New Roman"/>
          <w:sz w:val="24"/>
          <w:szCs w:val="24"/>
        </w:rPr>
        <w:t>Федеральный закон от 24.07.1998 N 125-ФЗ "Об обязательном социальном страховании от несчастных случаев на производстве и профессиональных заболеваний"</w:t>
      </w:r>
      <w:r w:rsidRPr="00A15441">
        <w:rPr>
          <w:rFonts w:ascii="Calibri" w:hAnsi="Calibri"/>
          <w:sz w:val="22"/>
        </w:rPr>
        <w:t xml:space="preserve"> </w:t>
      </w:r>
      <w:r w:rsidRPr="00A15441">
        <w:rPr>
          <w:rFonts w:cs="Times New Roman"/>
          <w:sz w:val="24"/>
          <w:szCs w:val="24"/>
        </w:rPr>
        <w:t>(с изменениями на 29 мая 2024 года)</w:t>
      </w:r>
      <w:r w:rsidR="00140D69">
        <w:rPr>
          <w:rFonts w:cs="Times New Roman"/>
          <w:sz w:val="24"/>
          <w:szCs w:val="24"/>
        </w:rPr>
        <w:t>;</w:t>
      </w:r>
    </w:p>
    <w:p w14:paraId="65897EAA" w14:textId="179FEF59" w:rsidR="00A15441" w:rsidRPr="00A15441" w:rsidRDefault="00140D69" w:rsidP="00A15441">
      <w:pPr>
        <w:numPr>
          <w:ilvl w:val="0"/>
          <w:numId w:val="28"/>
        </w:numPr>
        <w:ind w:left="567" w:firstLine="426"/>
        <w:contextualSpacing/>
        <w:jc w:val="both"/>
        <w:rPr>
          <w:rFonts w:cs="Times New Roman"/>
          <w:sz w:val="24"/>
          <w:szCs w:val="24"/>
        </w:rPr>
      </w:pPr>
      <w:r w:rsidRPr="00140D69">
        <w:rPr>
          <w:rFonts w:cs="Times New Roman"/>
          <w:sz w:val="24"/>
          <w:szCs w:val="24"/>
        </w:rPr>
        <w:t>Постановление Правительства РФ от 23.01.2025 N 33 «Об утверждении коэффициента индексации выплат, пособий и компенсаций в 2025 году»</w:t>
      </w:r>
      <w:r>
        <w:rPr>
          <w:rFonts w:cs="Times New Roman"/>
          <w:sz w:val="24"/>
          <w:szCs w:val="24"/>
        </w:rPr>
        <w:t>;</w:t>
      </w:r>
    </w:p>
    <w:p w14:paraId="66CD394A" w14:textId="28C6F2EE" w:rsidR="00A15441" w:rsidRPr="00A15441" w:rsidRDefault="00140D69" w:rsidP="00A15441">
      <w:pPr>
        <w:numPr>
          <w:ilvl w:val="0"/>
          <w:numId w:val="28"/>
        </w:numPr>
        <w:ind w:left="567" w:firstLine="426"/>
        <w:contextualSpacing/>
        <w:jc w:val="both"/>
        <w:rPr>
          <w:rFonts w:cs="Times New Roman"/>
          <w:sz w:val="24"/>
          <w:szCs w:val="24"/>
        </w:rPr>
      </w:pPr>
      <w:r w:rsidRPr="00140D69">
        <w:rPr>
          <w:rFonts w:cs="Times New Roman"/>
          <w:sz w:val="24"/>
          <w:szCs w:val="24"/>
        </w:rPr>
        <w:t>Приказ Минстроя России от 08.08.2025 N 470/пр "Об утверждении СП 131.13330.2025 "СНиП 23-01-99* Строительная климатология"</w:t>
      </w:r>
      <w:r>
        <w:rPr>
          <w:rFonts w:cs="Times New Roman"/>
          <w:sz w:val="24"/>
          <w:szCs w:val="24"/>
        </w:rPr>
        <w:t>;</w:t>
      </w:r>
    </w:p>
    <w:p w14:paraId="6A1BBD8C" w14:textId="47CEEB24" w:rsidR="00A15441" w:rsidRPr="00140D69" w:rsidRDefault="00A15441" w:rsidP="00A15441">
      <w:pPr>
        <w:numPr>
          <w:ilvl w:val="0"/>
          <w:numId w:val="28"/>
        </w:numPr>
        <w:ind w:left="567" w:firstLine="426"/>
        <w:contextualSpacing/>
        <w:jc w:val="both"/>
        <w:rPr>
          <w:rFonts w:ascii="Calibri" w:hAnsi="Calibri"/>
          <w:sz w:val="22"/>
        </w:rPr>
      </w:pPr>
      <w:r w:rsidRPr="00A15441">
        <w:rPr>
          <w:rFonts w:cs="Times New Roman"/>
          <w:sz w:val="24"/>
          <w:szCs w:val="24"/>
        </w:rPr>
        <w:t>Краткий справочник физико-химических величин" под редакцией К.П. Мищенко</w:t>
      </w:r>
      <w:r w:rsidR="00140D69">
        <w:rPr>
          <w:rFonts w:cs="Times New Roman"/>
          <w:sz w:val="24"/>
          <w:szCs w:val="24"/>
        </w:rPr>
        <w:t>;</w:t>
      </w:r>
    </w:p>
    <w:p w14:paraId="413BD091" w14:textId="107B5A5F" w:rsidR="004D7A33" w:rsidRPr="00140D69" w:rsidRDefault="00140D69" w:rsidP="00140D69">
      <w:pPr>
        <w:pStyle w:val="af7"/>
        <w:numPr>
          <w:ilvl w:val="0"/>
          <w:numId w:val="28"/>
        </w:numPr>
        <w:ind w:left="567" w:firstLine="426"/>
        <w:jc w:val="both"/>
        <w:rPr>
          <w:rFonts w:cs="Times New Roman"/>
          <w:sz w:val="24"/>
          <w:szCs w:val="24"/>
        </w:rPr>
      </w:pPr>
      <w:r w:rsidRPr="00140D69">
        <w:rPr>
          <w:rFonts w:cs="Times New Roman"/>
          <w:sz w:val="24"/>
          <w:szCs w:val="24"/>
        </w:rPr>
        <w:t>СП 115.13330.2016 "Геофизика опасных природных воздействий" Актуализированная редакция СНиП 22-01-95 (утв. приказом Министерства строительства и жилищно-коммунального хозяйства РФ от 16 декабря 2016 г. N 956/пр).</w:t>
      </w:r>
    </w:p>
    <w:sectPr w:rsidR="004D7A33" w:rsidRPr="00140D69" w:rsidSect="00C65763">
      <w:headerReference w:type="default" r:id="rId103"/>
      <w:pgSz w:w="16838" w:h="11906" w:orient="landscape"/>
      <w:pgMar w:top="709" w:right="1418" w:bottom="567" w:left="1418" w:header="70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E0BA47" w14:textId="77777777" w:rsidR="00CB126D" w:rsidRDefault="00CB126D">
      <w:r>
        <w:separator/>
      </w:r>
    </w:p>
  </w:endnote>
  <w:endnote w:type="continuationSeparator" w:id="0">
    <w:p w14:paraId="7E8193BE" w14:textId="77777777" w:rsidR="00CB126D" w:rsidRDefault="00CB1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angal">
    <w:altName w:val="Liberation Mono"/>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CC"/>
    <w:family w:val="swiss"/>
    <w:pitch w:val="variable"/>
    <w:sig w:usb0="A00006FF" w:usb1="4000205B" w:usb2="00000010" w:usb3="00000000" w:csb0="0000019F" w:csb1="00000000"/>
  </w:font>
  <w:font w:name="ISOCPEUR">
    <w:charset w:val="CC"/>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font>
  <w:font w:name="TimesNewRoman">
    <w:altName w:val="Times New Roman"/>
    <w:panose1 w:val="00000000000000000000"/>
    <w:charset w:val="80"/>
    <w:family w:val="auto"/>
    <w:notTrueType/>
    <w:pitch w:val="default"/>
    <w:sig w:usb0="00000001" w:usb1="08070000" w:usb2="00000010" w:usb3="00000000" w:csb0="00020000" w:csb1="00000000"/>
  </w:font>
  <w:font w:name="+mn-ea">
    <w:altName w:val="Times New Roman"/>
    <w:charset w:val="00"/>
    <w:family w:val="roman"/>
    <w:pitch w:val="default"/>
  </w:font>
  <w:font w:name="Georgia">
    <w:panose1 w:val="02040502050405020303"/>
    <w:charset w:val="CC"/>
    <w:family w:val="roman"/>
    <w:pitch w:val="variable"/>
    <w:sig w:usb0="00000287" w:usb1="00000000" w:usb2="00000000" w:usb3="00000000" w:csb0="0000009F" w:csb1="00000000"/>
  </w:font>
  <w:font w:name="Gadugi">
    <w:panose1 w:val="020B0502040204020203"/>
    <w:charset w:val="00"/>
    <w:family w:val="swiss"/>
    <w:pitch w:val="variable"/>
    <w:sig w:usb0="80000003" w:usb1="02000000" w:usb2="00003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669A5A" w14:textId="77777777" w:rsidR="00CB126D" w:rsidRDefault="00CB126D">
      <w:r>
        <w:separator/>
      </w:r>
    </w:p>
  </w:footnote>
  <w:footnote w:type="continuationSeparator" w:id="0">
    <w:p w14:paraId="266835A2" w14:textId="77777777" w:rsidR="00CB126D" w:rsidRDefault="00CB12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AFD857" w14:textId="74811121" w:rsidR="00974936" w:rsidRDefault="00974936">
    <w:pPr>
      <w:pStyle w:val="af9"/>
      <w:jc w:val="right"/>
    </w:pPr>
    <w:r>
      <w:fldChar w:fldCharType="begin"/>
    </w:r>
    <w:r>
      <w:instrText xml:space="preserve"> PAGE </w:instrText>
    </w:r>
    <w:r>
      <w:fldChar w:fldCharType="separate"/>
    </w:r>
    <w:r w:rsidR="00435B83">
      <w:rPr>
        <w:noProof/>
      </w:rPr>
      <w:t>70</w:t>
    </w:r>
    <w:r>
      <w:fldChar w:fldCharType="end"/>
    </w:r>
  </w:p>
  <w:p w14:paraId="590B6050" w14:textId="77777777" w:rsidR="00974936" w:rsidRDefault="00974936">
    <w:pPr>
      <w:pStyle w:val="af9"/>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8"/>
      <w:numFmt w:val="decimal"/>
      <w:pStyle w:val="1"/>
      <w:lvlText w:val="%1."/>
      <w:lvlJc w:val="left"/>
      <w:pPr>
        <w:tabs>
          <w:tab w:val="num" w:pos="0"/>
        </w:tabs>
        <w:ind w:left="0" w:firstLine="0"/>
      </w:pPr>
      <w:rPr>
        <w:rFonts w:ascii="Times New Roman" w:eastAsia="Times New Roman" w:hAnsi="Times New Roman" w:cs="Times New Roman" w:hint="default"/>
        <w:b/>
        <w:sz w:val="24"/>
      </w:r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pStyle w:val="7"/>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bullet"/>
      <w:pStyle w:val="10"/>
      <w:lvlText w:val=""/>
      <w:lvlJc w:val="left"/>
      <w:pPr>
        <w:tabs>
          <w:tab w:val="num" w:pos="0"/>
        </w:tabs>
        <w:ind w:left="720" w:hanging="360"/>
      </w:pPr>
      <w:rPr>
        <w:rFonts w:ascii="Symbol" w:hAnsi="Symbol" w:cs="Symbol" w:hint="default"/>
      </w:rPr>
    </w:lvl>
  </w:abstractNum>
  <w:abstractNum w:abstractNumId="2"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hint="default"/>
        <w:sz w:val="24"/>
        <w:szCs w:val="24"/>
      </w:rPr>
    </w:lvl>
    <w:lvl w:ilvl="1">
      <w:start w:val="1"/>
      <w:numFmt w:val="decimal"/>
      <w:lvlText w:val="%1.%2."/>
      <w:lvlJc w:val="left"/>
      <w:pPr>
        <w:tabs>
          <w:tab w:val="num" w:pos="0"/>
        </w:tabs>
        <w:ind w:left="1254" w:hanging="720"/>
      </w:pPr>
      <w:rPr>
        <w:rFonts w:hint="default"/>
        <w:b/>
        <w:i w:val="0"/>
        <w:sz w:val="22"/>
        <w:szCs w:val="22"/>
      </w:rPr>
    </w:lvl>
    <w:lvl w:ilvl="2">
      <w:start w:val="2"/>
      <w:numFmt w:val="decimal"/>
      <w:lvlText w:val="%1.%2.%3."/>
      <w:lvlJc w:val="left"/>
      <w:pPr>
        <w:tabs>
          <w:tab w:val="num" w:pos="0"/>
        </w:tabs>
        <w:ind w:left="1428" w:hanging="720"/>
      </w:pPr>
      <w:rPr>
        <w:rFonts w:hint="default"/>
      </w:rPr>
    </w:lvl>
    <w:lvl w:ilvl="3">
      <w:start w:val="1"/>
      <w:numFmt w:val="decimal"/>
      <w:lvlText w:val="%1.%2.%3.%4."/>
      <w:lvlJc w:val="left"/>
      <w:pPr>
        <w:tabs>
          <w:tab w:val="num" w:pos="0"/>
        </w:tabs>
        <w:ind w:left="1962" w:hanging="1080"/>
      </w:pPr>
      <w:rPr>
        <w:rFonts w:hint="default"/>
      </w:rPr>
    </w:lvl>
    <w:lvl w:ilvl="4">
      <w:start w:val="1"/>
      <w:numFmt w:val="decimal"/>
      <w:lvlText w:val="%1.%2.%3.%4.%5."/>
      <w:lvlJc w:val="left"/>
      <w:pPr>
        <w:tabs>
          <w:tab w:val="num" w:pos="0"/>
        </w:tabs>
        <w:ind w:left="2136" w:hanging="1080"/>
      </w:pPr>
      <w:rPr>
        <w:rFonts w:hint="default"/>
      </w:rPr>
    </w:lvl>
    <w:lvl w:ilvl="5">
      <w:start w:val="1"/>
      <w:numFmt w:val="decimal"/>
      <w:lvlText w:val="%1.%2.%3.%4.%5.%6."/>
      <w:lvlJc w:val="left"/>
      <w:pPr>
        <w:tabs>
          <w:tab w:val="num" w:pos="0"/>
        </w:tabs>
        <w:ind w:left="2670" w:hanging="1440"/>
      </w:pPr>
      <w:rPr>
        <w:rFonts w:hint="default"/>
      </w:rPr>
    </w:lvl>
    <w:lvl w:ilvl="6">
      <w:start w:val="1"/>
      <w:numFmt w:val="decimal"/>
      <w:lvlText w:val="%1.%2.%3.%4.%5.%6.%7."/>
      <w:lvlJc w:val="left"/>
      <w:pPr>
        <w:tabs>
          <w:tab w:val="num" w:pos="0"/>
        </w:tabs>
        <w:ind w:left="2844" w:hanging="1440"/>
      </w:pPr>
      <w:rPr>
        <w:rFonts w:hint="default"/>
      </w:rPr>
    </w:lvl>
    <w:lvl w:ilvl="7">
      <w:start w:val="1"/>
      <w:numFmt w:val="decimal"/>
      <w:lvlText w:val="%1.%2.%3.%4.%5.%6.%7.%8."/>
      <w:lvlJc w:val="left"/>
      <w:pPr>
        <w:tabs>
          <w:tab w:val="num" w:pos="0"/>
        </w:tabs>
        <w:ind w:left="3378" w:hanging="1800"/>
      </w:pPr>
      <w:rPr>
        <w:rFonts w:hint="default"/>
      </w:rPr>
    </w:lvl>
    <w:lvl w:ilvl="8">
      <w:start w:val="1"/>
      <w:numFmt w:val="decimal"/>
      <w:lvlText w:val="%1.%2.%3.%4.%5.%6.%7.%8.%9."/>
      <w:lvlJc w:val="left"/>
      <w:pPr>
        <w:tabs>
          <w:tab w:val="num" w:pos="0"/>
        </w:tabs>
        <w:ind w:left="3552" w:hanging="1800"/>
      </w:pPr>
      <w:rPr>
        <w:rFonts w:hint="default"/>
      </w:rPr>
    </w:lvl>
  </w:abstractNum>
  <w:abstractNum w:abstractNumId="3" w15:restartNumberingAfterBreak="0">
    <w:nsid w:val="00000004"/>
    <w:multiLevelType w:val="multilevel"/>
    <w:tmpl w:val="00000004"/>
    <w:name w:val="WW8Num4"/>
    <w:lvl w:ilvl="0">
      <w:start w:val="1"/>
      <w:numFmt w:val="decimal"/>
      <w:pStyle w:val="11"/>
      <w:lvlText w:val="%1"/>
      <w:lvlJc w:val="left"/>
      <w:pPr>
        <w:tabs>
          <w:tab w:val="num" w:pos="0"/>
        </w:tabs>
        <w:ind w:left="432" w:hanging="432"/>
      </w:pPr>
      <w:rPr>
        <w:rFonts w:hint="default"/>
      </w:rPr>
    </w:lvl>
    <w:lvl w:ilvl="1">
      <w:start w:val="1"/>
      <w:numFmt w:val="decimal"/>
      <w:lvlText w:val="%1.%2"/>
      <w:lvlJc w:val="left"/>
      <w:pPr>
        <w:tabs>
          <w:tab w:val="num" w:pos="0"/>
        </w:tabs>
        <w:ind w:left="576" w:hanging="576"/>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4" w15:restartNumberingAfterBreak="0">
    <w:nsid w:val="00000005"/>
    <w:multiLevelType w:val="multilevel"/>
    <w:tmpl w:val="00000005"/>
    <w:name w:val="WW8Num5"/>
    <w:lvl w:ilvl="0">
      <w:start w:val="5"/>
      <w:numFmt w:val="decimal"/>
      <w:lvlText w:val="%1."/>
      <w:lvlJc w:val="left"/>
      <w:pPr>
        <w:tabs>
          <w:tab w:val="num" w:pos="0"/>
        </w:tabs>
        <w:ind w:left="540" w:hanging="540"/>
      </w:pPr>
      <w:rPr>
        <w:rFonts w:ascii="Times New Roman" w:eastAsia="Times New Roman" w:hAnsi="Times New Roman" w:cs="Times New Roman" w:hint="default"/>
        <w:b/>
        <w:bCs/>
        <w:i/>
        <w:sz w:val="24"/>
        <w:szCs w:val="24"/>
        <w:lang w:eastAsia="ru-RU"/>
      </w:rPr>
    </w:lvl>
    <w:lvl w:ilvl="1">
      <w:start w:val="2"/>
      <w:numFmt w:val="decimal"/>
      <w:lvlText w:val="%1.%2."/>
      <w:lvlJc w:val="left"/>
      <w:pPr>
        <w:tabs>
          <w:tab w:val="num" w:pos="0"/>
        </w:tabs>
        <w:ind w:left="1260" w:hanging="540"/>
      </w:pPr>
      <w:rPr>
        <w:rFonts w:ascii="Times New Roman" w:eastAsia="Times New Roman" w:hAnsi="Times New Roman" w:cs="Times New Roman" w:hint="default"/>
        <w:b/>
        <w:bCs/>
        <w:i/>
        <w:sz w:val="24"/>
        <w:szCs w:val="24"/>
        <w:lang w:eastAsia="ru-RU"/>
      </w:rPr>
    </w:lvl>
    <w:lvl w:ilvl="2">
      <w:start w:val="1"/>
      <w:numFmt w:val="decimal"/>
      <w:lvlText w:val="%1.%2.%3."/>
      <w:lvlJc w:val="left"/>
      <w:pPr>
        <w:tabs>
          <w:tab w:val="num" w:pos="0"/>
        </w:tabs>
        <w:ind w:left="2160" w:hanging="720"/>
      </w:pPr>
      <w:rPr>
        <w:rFonts w:ascii="Times New Roman" w:eastAsia="Times New Roman" w:hAnsi="Times New Roman" w:cs="Times New Roman" w:hint="default"/>
        <w:b/>
        <w:bCs/>
        <w:i/>
        <w:sz w:val="24"/>
        <w:szCs w:val="24"/>
        <w:lang w:eastAsia="ru-RU"/>
      </w:rPr>
    </w:lvl>
    <w:lvl w:ilvl="3">
      <w:start w:val="1"/>
      <w:numFmt w:val="decimal"/>
      <w:lvlText w:val="%1.%2.%3.%4."/>
      <w:lvlJc w:val="left"/>
      <w:pPr>
        <w:tabs>
          <w:tab w:val="num" w:pos="0"/>
        </w:tabs>
        <w:ind w:left="2880" w:hanging="720"/>
      </w:pPr>
      <w:rPr>
        <w:rFonts w:ascii="Times New Roman" w:eastAsia="Times New Roman" w:hAnsi="Times New Roman" w:cs="Times New Roman" w:hint="default"/>
        <w:b/>
        <w:bCs/>
        <w:i/>
        <w:sz w:val="24"/>
        <w:szCs w:val="24"/>
        <w:lang w:eastAsia="ru-RU"/>
      </w:rPr>
    </w:lvl>
    <w:lvl w:ilvl="4">
      <w:start w:val="1"/>
      <w:numFmt w:val="decimal"/>
      <w:lvlText w:val="%1.%2.%3.%4.%5."/>
      <w:lvlJc w:val="left"/>
      <w:pPr>
        <w:tabs>
          <w:tab w:val="num" w:pos="0"/>
        </w:tabs>
        <w:ind w:left="3960" w:hanging="1080"/>
      </w:pPr>
      <w:rPr>
        <w:rFonts w:ascii="Times New Roman" w:eastAsia="Times New Roman" w:hAnsi="Times New Roman" w:cs="Times New Roman" w:hint="default"/>
        <w:b/>
        <w:bCs/>
        <w:i/>
        <w:sz w:val="24"/>
        <w:szCs w:val="24"/>
        <w:lang w:eastAsia="ru-RU"/>
      </w:rPr>
    </w:lvl>
    <w:lvl w:ilvl="5">
      <w:start w:val="1"/>
      <w:numFmt w:val="decimal"/>
      <w:lvlText w:val="%1.%2.%3.%4.%5.%6."/>
      <w:lvlJc w:val="left"/>
      <w:pPr>
        <w:tabs>
          <w:tab w:val="num" w:pos="0"/>
        </w:tabs>
        <w:ind w:left="4680" w:hanging="1080"/>
      </w:pPr>
      <w:rPr>
        <w:rFonts w:ascii="Times New Roman" w:eastAsia="Times New Roman" w:hAnsi="Times New Roman" w:cs="Times New Roman" w:hint="default"/>
        <w:b/>
        <w:bCs/>
        <w:i/>
        <w:sz w:val="24"/>
        <w:szCs w:val="24"/>
        <w:lang w:eastAsia="ru-RU"/>
      </w:rPr>
    </w:lvl>
    <w:lvl w:ilvl="6">
      <w:start w:val="1"/>
      <w:numFmt w:val="decimal"/>
      <w:lvlText w:val="%1.%2.%3.%4.%5.%6.%7."/>
      <w:lvlJc w:val="left"/>
      <w:pPr>
        <w:tabs>
          <w:tab w:val="num" w:pos="0"/>
        </w:tabs>
        <w:ind w:left="5760" w:hanging="1440"/>
      </w:pPr>
      <w:rPr>
        <w:rFonts w:ascii="Times New Roman" w:eastAsia="Times New Roman" w:hAnsi="Times New Roman" w:cs="Times New Roman" w:hint="default"/>
        <w:b/>
        <w:bCs/>
        <w:i/>
        <w:sz w:val="24"/>
        <w:szCs w:val="24"/>
        <w:lang w:eastAsia="ru-RU"/>
      </w:rPr>
    </w:lvl>
    <w:lvl w:ilvl="7">
      <w:start w:val="1"/>
      <w:numFmt w:val="decimal"/>
      <w:lvlText w:val="%1.%2.%3.%4.%5.%6.%7.%8."/>
      <w:lvlJc w:val="left"/>
      <w:pPr>
        <w:tabs>
          <w:tab w:val="num" w:pos="0"/>
        </w:tabs>
        <w:ind w:left="6480" w:hanging="1440"/>
      </w:pPr>
      <w:rPr>
        <w:rFonts w:ascii="Times New Roman" w:eastAsia="Times New Roman" w:hAnsi="Times New Roman" w:cs="Times New Roman" w:hint="default"/>
        <w:b/>
        <w:bCs/>
        <w:i/>
        <w:sz w:val="24"/>
        <w:szCs w:val="24"/>
        <w:lang w:eastAsia="ru-RU"/>
      </w:rPr>
    </w:lvl>
    <w:lvl w:ilvl="8">
      <w:start w:val="1"/>
      <w:numFmt w:val="decimal"/>
      <w:lvlText w:val="%1.%2.%3.%4.%5.%6.%7.%8.%9."/>
      <w:lvlJc w:val="left"/>
      <w:pPr>
        <w:tabs>
          <w:tab w:val="num" w:pos="0"/>
        </w:tabs>
        <w:ind w:left="7560" w:hanging="1800"/>
      </w:pPr>
      <w:rPr>
        <w:rFonts w:ascii="Times New Roman" w:eastAsia="Times New Roman" w:hAnsi="Times New Roman" w:cs="Times New Roman" w:hint="default"/>
        <w:b/>
        <w:bCs/>
        <w:i/>
        <w:sz w:val="24"/>
        <w:szCs w:val="24"/>
        <w:lang w:eastAsia="ru-RU"/>
      </w:rPr>
    </w:lvl>
  </w:abstractNum>
  <w:abstractNum w:abstractNumId="5" w15:restartNumberingAfterBreak="0">
    <w:nsid w:val="00000006"/>
    <w:multiLevelType w:val="multilevel"/>
    <w:tmpl w:val="00000006"/>
    <w:name w:val="WW8Num6"/>
    <w:lvl w:ilvl="0">
      <w:start w:val="1"/>
      <w:numFmt w:val="bullet"/>
      <w:lvlText w:val=""/>
      <w:lvlJc w:val="left"/>
      <w:pPr>
        <w:tabs>
          <w:tab w:val="num" w:pos="0"/>
        </w:tabs>
        <w:ind w:left="1287" w:hanging="360"/>
      </w:pPr>
      <w:rPr>
        <w:rFonts w:ascii="Wingdings" w:hAnsi="Wingdings" w:cs="Wingdings" w:hint="default"/>
      </w:rPr>
    </w:lvl>
    <w:lvl w:ilvl="1">
      <w:start w:val="1"/>
      <w:numFmt w:val="bullet"/>
      <w:lvlText w:val="o"/>
      <w:lvlJc w:val="left"/>
      <w:pPr>
        <w:tabs>
          <w:tab w:val="num" w:pos="0"/>
        </w:tabs>
        <w:ind w:left="1353"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6" w15:restartNumberingAfterBreak="0">
    <w:nsid w:val="00000007"/>
    <w:multiLevelType w:val="singleLevel"/>
    <w:tmpl w:val="00000007"/>
    <w:lvl w:ilvl="0">
      <w:start w:val="1"/>
      <w:numFmt w:val="decimal"/>
      <w:lvlText w:val="%1."/>
      <w:lvlJc w:val="left"/>
      <w:pPr>
        <w:tabs>
          <w:tab w:val="num" w:pos="-142"/>
        </w:tabs>
        <w:ind w:left="1353" w:hanging="360"/>
      </w:pPr>
      <w:rPr>
        <w:rFonts w:ascii="Times New Roman" w:hAnsi="Times New Roman" w:cs="Times New Roman"/>
        <w:b w:val="0"/>
        <w:color w:val="22272F"/>
        <w:sz w:val="24"/>
        <w:szCs w:val="24"/>
        <w:lang w:val="ru-RU"/>
      </w:rPr>
    </w:lvl>
  </w:abstractNum>
  <w:abstractNum w:abstractNumId="7" w15:restartNumberingAfterBreak="0">
    <w:nsid w:val="00000008"/>
    <w:multiLevelType w:val="multilevel"/>
    <w:tmpl w:val="00000008"/>
    <w:name w:val="WW8Num8"/>
    <w:lvl w:ilvl="0">
      <w:start w:val="1"/>
      <w:numFmt w:val="bullet"/>
      <w:lvlText w:val=""/>
      <w:lvlJc w:val="left"/>
      <w:pPr>
        <w:tabs>
          <w:tab w:val="num" w:pos="0"/>
        </w:tabs>
        <w:ind w:left="1429" w:hanging="360"/>
      </w:pPr>
      <w:rPr>
        <w:rFonts w:ascii="Wingdings" w:hAnsi="Wingdings" w:cs="Wingdings" w:hint="default"/>
      </w:rPr>
    </w:lvl>
    <w:lvl w:ilvl="1">
      <w:start w:val="1"/>
      <w:numFmt w:val="bullet"/>
      <w:lvlText w:val="o"/>
      <w:lvlJc w:val="left"/>
      <w:pPr>
        <w:tabs>
          <w:tab w:val="num" w:pos="0"/>
        </w:tabs>
        <w:ind w:left="2149" w:hanging="360"/>
      </w:pPr>
      <w:rPr>
        <w:rFonts w:ascii="Courier New" w:hAnsi="Courier New" w:cs="Courier New" w:hint="default"/>
        <w:color w:val="231F20"/>
        <w:sz w:val="24"/>
        <w:szCs w:val="24"/>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color w:val="231F20"/>
        <w:sz w:val="24"/>
        <w:szCs w:val="24"/>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color w:val="231F20"/>
        <w:sz w:val="24"/>
        <w:szCs w:val="24"/>
      </w:rPr>
    </w:lvl>
    <w:lvl w:ilvl="8">
      <w:start w:val="1"/>
      <w:numFmt w:val="bullet"/>
      <w:lvlText w:val=""/>
      <w:lvlJc w:val="left"/>
      <w:pPr>
        <w:tabs>
          <w:tab w:val="num" w:pos="0"/>
        </w:tabs>
        <w:ind w:left="7189" w:hanging="360"/>
      </w:pPr>
      <w:rPr>
        <w:rFonts w:ascii="Wingdings" w:hAnsi="Wingdings" w:cs="Wingdings" w:hint="default"/>
      </w:rPr>
    </w:lvl>
  </w:abstractNum>
  <w:abstractNum w:abstractNumId="8" w15:restartNumberingAfterBreak="0">
    <w:nsid w:val="00000009"/>
    <w:multiLevelType w:val="singleLevel"/>
    <w:tmpl w:val="00000009"/>
    <w:name w:val="WW8Num9"/>
    <w:lvl w:ilvl="0">
      <w:start w:val="8"/>
      <w:numFmt w:val="decimal"/>
      <w:lvlText w:val="%1."/>
      <w:lvlJc w:val="left"/>
      <w:pPr>
        <w:tabs>
          <w:tab w:val="num" w:pos="0"/>
        </w:tabs>
        <w:ind w:left="900" w:hanging="360"/>
      </w:pPr>
      <w:rPr>
        <w:rFonts w:ascii="Times New Roman" w:eastAsia="Times New Roman" w:hAnsi="Times New Roman" w:cs="Times New Roman" w:hint="default"/>
        <w:b/>
        <w:bCs/>
        <w:sz w:val="24"/>
        <w:szCs w:val="24"/>
        <w:lang w:eastAsia="ru-RU"/>
      </w:rPr>
    </w:lvl>
  </w:abstractNum>
  <w:abstractNum w:abstractNumId="9" w15:restartNumberingAfterBreak="0">
    <w:nsid w:val="0000000A"/>
    <w:multiLevelType w:val="multilevel"/>
    <w:tmpl w:val="D42AFA9A"/>
    <w:name w:val="WW8Num10"/>
    <w:lvl w:ilvl="0">
      <w:start w:val="1"/>
      <w:numFmt w:val="decimal"/>
      <w:lvlText w:val="%1."/>
      <w:lvlJc w:val="left"/>
      <w:pPr>
        <w:tabs>
          <w:tab w:val="num" w:pos="0"/>
        </w:tabs>
        <w:ind w:left="720" w:hanging="360"/>
      </w:pPr>
      <w:rPr>
        <w:rFonts w:ascii="Times New Roman" w:hAnsi="Times New Roman" w:cs="Times New Roman" w:hint="default"/>
        <w:b/>
        <w:sz w:val="24"/>
      </w:rPr>
    </w:lvl>
    <w:lvl w:ilvl="1">
      <w:start w:val="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0BA84C11"/>
    <w:multiLevelType w:val="hybridMultilevel"/>
    <w:tmpl w:val="441082D6"/>
    <w:lvl w:ilvl="0" w:tplc="E48E9A62">
      <w:numFmt w:val="bullet"/>
      <w:lvlText w:val=""/>
      <w:lvlJc w:val="left"/>
      <w:pPr>
        <w:ind w:left="720" w:hanging="360"/>
      </w:pPr>
      <w:rPr>
        <w:rFonts w:ascii="Wingdings" w:eastAsia="Calibri" w:hAnsi="Wingdings"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6637AA5"/>
    <w:multiLevelType w:val="hybridMultilevel"/>
    <w:tmpl w:val="FC54C890"/>
    <w:lvl w:ilvl="0" w:tplc="75F2647A">
      <w:start w:val="3"/>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167D5D9D"/>
    <w:multiLevelType w:val="hybridMultilevel"/>
    <w:tmpl w:val="65A01D52"/>
    <w:lvl w:ilvl="0" w:tplc="2A742D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236E606A"/>
    <w:multiLevelType w:val="multilevel"/>
    <w:tmpl w:val="0990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B28B5"/>
    <w:multiLevelType w:val="multilevel"/>
    <w:tmpl w:val="C1128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E24E03"/>
    <w:multiLevelType w:val="hybridMultilevel"/>
    <w:tmpl w:val="654C7116"/>
    <w:lvl w:ilvl="0" w:tplc="ADF03FD0">
      <w:start w:val="9"/>
      <w:numFmt w:val="decimal"/>
      <w:lvlText w:val="%1"/>
      <w:lvlJc w:val="left"/>
      <w:pPr>
        <w:ind w:left="720" w:hanging="360"/>
      </w:pPr>
      <w:rPr>
        <w:rFonts w:ascii="Times New Roman" w:eastAsia="Times New Roman" w:hAnsi="Times New Roman" w:cs="Times New Roman" w:hint="default"/>
        <w:b/>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B3D7493"/>
    <w:multiLevelType w:val="multilevel"/>
    <w:tmpl w:val="DABA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E0506B"/>
    <w:multiLevelType w:val="hybridMultilevel"/>
    <w:tmpl w:val="78745790"/>
    <w:lvl w:ilvl="0" w:tplc="C50CEAD6">
      <w:start w:val="7"/>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 w15:restartNumberingAfterBreak="0">
    <w:nsid w:val="33C67E27"/>
    <w:multiLevelType w:val="hybridMultilevel"/>
    <w:tmpl w:val="CD48EC48"/>
    <w:lvl w:ilvl="0" w:tplc="C50CEAD6">
      <w:start w:val="7"/>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9" w15:restartNumberingAfterBreak="0">
    <w:nsid w:val="37061DD4"/>
    <w:multiLevelType w:val="multilevel"/>
    <w:tmpl w:val="E8CE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5B78AA"/>
    <w:multiLevelType w:val="singleLevel"/>
    <w:tmpl w:val="00000007"/>
    <w:lvl w:ilvl="0">
      <w:start w:val="1"/>
      <w:numFmt w:val="decimal"/>
      <w:lvlText w:val="%1."/>
      <w:lvlJc w:val="left"/>
      <w:pPr>
        <w:tabs>
          <w:tab w:val="num" w:pos="0"/>
        </w:tabs>
        <w:ind w:left="1495" w:hanging="360"/>
      </w:pPr>
      <w:rPr>
        <w:rFonts w:ascii="Times New Roman" w:hAnsi="Times New Roman" w:cs="Times New Roman"/>
        <w:b w:val="0"/>
        <w:color w:val="22272F"/>
        <w:sz w:val="24"/>
        <w:szCs w:val="24"/>
        <w:lang w:val="ru-RU"/>
      </w:rPr>
    </w:lvl>
  </w:abstractNum>
  <w:abstractNum w:abstractNumId="21" w15:restartNumberingAfterBreak="0">
    <w:nsid w:val="513238B9"/>
    <w:multiLevelType w:val="hybridMultilevel"/>
    <w:tmpl w:val="E14A9190"/>
    <w:lvl w:ilvl="0" w:tplc="A6BAB01E">
      <w:numFmt w:val="bullet"/>
      <w:lvlText w:val=""/>
      <w:lvlJc w:val="left"/>
      <w:pPr>
        <w:ind w:left="720" w:hanging="360"/>
      </w:pPr>
      <w:rPr>
        <w:rFonts w:ascii="Wingdings" w:eastAsia="Calibri" w:hAnsi="Wingdings"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8090DC8"/>
    <w:multiLevelType w:val="multilevel"/>
    <w:tmpl w:val="E304D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0F4A2C"/>
    <w:multiLevelType w:val="multilevel"/>
    <w:tmpl w:val="7D4A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154000"/>
    <w:multiLevelType w:val="multilevel"/>
    <w:tmpl w:val="FCAE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B2609A"/>
    <w:multiLevelType w:val="multilevel"/>
    <w:tmpl w:val="9A60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CD73B5"/>
    <w:multiLevelType w:val="singleLevel"/>
    <w:tmpl w:val="00000007"/>
    <w:lvl w:ilvl="0">
      <w:start w:val="1"/>
      <w:numFmt w:val="decimal"/>
      <w:lvlText w:val="%1."/>
      <w:lvlJc w:val="left"/>
      <w:pPr>
        <w:tabs>
          <w:tab w:val="num" w:pos="0"/>
        </w:tabs>
        <w:ind w:left="1495" w:hanging="360"/>
      </w:pPr>
      <w:rPr>
        <w:rFonts w:ascii="Times New Roman" w:hAnsi="Times New Roman" w:cs="Times New Roman"/>
        <w:b w:val="0"/>
        <w:color w:val="22272F"/>
        <w:sz w:val="24"/>
        <w:szCs w:val="24"/>
        <w:lang w:val="ru-RU"/>
      </w:rPr>
    </w:lvl>
  </w:abstractNum>
  <w:abstractNum w:abstractNumId="27" w15:restartNumberingAfterBreak="0">
    <w:nsid w:val="793237DB"/>
    <w:multiLevelType w:val="singleLevel"/>
    <w:tmpl w:val="00000007"/>
    <w:lvl w:ilvl="0">
      <w:start w:val="1"/>
      <w:numFmt w:val="decimal"/>
      <w:lvlText w:val="%1."/>
      <w:lvlJc w:val="left"/>
      <w:pPr>
        <w:tabs>
          <w:tab w:val="num" w:pos="-142"/>
        </w:tabs>
        <w:ind w:left="1353" w:hanging="360"/>
      </w:pPr>
      <w:rPr>
        <w:rFonts w:ascii="Times New Roman" w:hAnsi="Times New Roman" w:cs="Times New Roman"/>
        <w:b w:val="0"/>
        <w:color w:val="22272F"/>
        <w:sz w:val="24"/>
        <w:szCs w:val="24"/>
        <w:lang w:val="ru-RU"/>
      </w:rPr>
    </w:lvl>
  </w:abstractNum>
  <w:abstractNum w:abstractNumId="28" w15:restartNumberingAfterBreak="0">
    <w:nsid w:val="7BD31A4A"/>
    <w:multiLevelType w:val="hybridMultilevel"/>
    <w:tmpl w:val="6A886602"/>
    <w:lvl w:ilvl="0" w:tplc="DC289EE6">
      <w:start w:val="7"/>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1"/>
  </w:num>
  <w:num w:numId="12">
    <w:abstractNumId w:val="28"/>
  </w:num>
  <w:num w:numId="13">
    <w:abstractNumId w:val="17"/>
  </w:num>
  <w:num w:numId="14">
    <w:abstractNumId w:val="15"/>
  </w:num>
  <w:num w:numId="15">
    <w:abstractNumId w:val="10"/>
  </w:num>
  <w:num w:numId="16">
    <w:abstractNumId w:val="21"/>
  </w:num>
  <w:num w:numId="17">
    <w:abstractNumId w:val="18"/>
  </w:num>
  <w:num w:numId="18">
    <w:abstractNumId w:val="27"/>
  </w:num>
  <w:num w:numId="19">
    <w:abstractNumId w:val="22"/>
  </w:num>
  <w:num w:numId="20">
    <w:abstractNumId w:val="19"/>
  </w:num>
  <w:num w:numId="21">
    <w:abstractNumId w:val="16"/>
  </w:num>
  <w:num w:numId="22">
    <w:abstractNumId w:val="24"/>
  </w:num>
  <w:num w:numId="23">
    <w:abstractNumId w:val="13"/>
  </w:num>
  <w:num w:numId="24">
    <w:abstractNumId w:val="14"/>
  </w:num>
  <w:num w:numId="25">
    <w:abstractNumId w:val="26"/>
  </w:num>
  <w:num w:numId="26">
    <w:abstractNumId w:val="25"/>
  </w:num>
  <w:num w:numId="27">
    <w:abstractNumId w:val="23"/>
  </w:num>
  <w:num w:numId="28">
    <w:abstractNumId w:val="20"/>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025C"/>
    <w:rsid w:val="00000F4D"/>
    <w:rsid w:val="00000FEE"/>
    <w:rsid w:val="00001430"/>
    <w:rsid w:val="00001CA8"/>
    <w:rsid w:val="000056FC"/>
    <w:rsid w:val="0000643D"/>
    <w:rsid w:val="000067C6"/>
    <w:rsid w:val="00011AE7"/>
    <w:rsid w:val="00011B6E"/>
    <w:rsid w:val="000127B3"/>
    <w:rsid w:val="00012D4B"/>
    <w:rsid w:val="00012EDC"/>
    <w:rsid w:val="00013A7C"/>
    <w:rsid w:val="00013C15"/>
    <w:rsid w:val="00015B97"/>
    <w:rsid w:val="000169C4"/>
    <w:rsid w:val="00020C3B"/>
    <w:rsid w:val="00021618"/>
    <w:rsid w:val="00021D6C"/>
    <w:rsid w:val="00022ACE"/>
    <w:rsid w:val="000233A7"/>
    <w:rsid w:val="00026907"/>
    <w:rsid w:val="00030FCC"/>
    <w:rsid w:val="0003205B"/>
    <w:rsid w:val="00032E56"/>
    <w:rsid w:val="00033180"/>
    <w:rsid w:val="00033F16"/>
    <w:rsid w:val="0003583C"/>
    <w:rsid w:val="00037516"/>
    <w:rsid w:val="000375F9"/>
    <w:rsid w:val="000377C1"/>
    <w:rsid w:val="000414A1"/>
    <w:rsid w:val="000430E4"/>
    <w:rsid w:val="000471EC"/>
    <w:rsid w:val="0004794C"/>
    <w:rsid w:val="00054555"/>
    <w:rsid w:val="0005494C"/>
    <w:rsid w:val="00055CD9"/>
    <w:rsid w:val="00060118"/>
    <w:rsid w:val="000601C1"/>
    <w:rsid w:val="00061298"/>
    <w:rsid w:val="00062916"/>
    <w:rsid w:val="000629DE"/>
    <w:rsid w:val="0006341F"/>
    <w:rsid w:val="000637E2"/>
    <w:rsid w:val="0006495E"/>
    <w:rsid w:val="00066578"/>
    <w:rsid w:val="00070588"/>
    <w:rsid w:val="00070BC0"/>
    <w:rsid w:val="000716C7"/>
    <w:rsid w:val="00072326"/>
    <w:rsid w:val="000726E8"/>
    <w:rsid w:val="000727BC"/>
    <w:rsid w:val="00076CF4"/>
    <w:rsid w:val="00076FE6"/>
    <w:rsid w:val="00077520"/>
    <w:rsid w:val="00080BEB"/>
    <w:rsid w:val="00081B7F"/>
    <w:rsid w:val="00082CC2"/>
    <w:rsid w:val="00083481"/>
    <w:rsid w:val="000838EE"/>
    <w:rsid w:val="00085B2C"/>
    <w:rsid w:val="00086D2F"/>
    <w:rsid w:val="00086E30"/>
    <w:rsid w:val="000900A3"/>
    <w:rsid w:val="00090221"/>
    <w:rsid w:val="00091E19"/>
    <w:rsid w:val="00092E60"/>
    <w:rsid w:val="0009378B"/>
    <w:rsid w:val="00093BA8"/>
    <w:rsid w:val="000956C0"/>
    <w:rsid w:val="000957C6"/>
    <w:rsid w:val="00095836"/>
    <w:rsid w:val="00095945"/>
    <w:rsid w:val="00096291"/>
    <w:rsid w:val="00096A28"/>
    <w:rsid w:val="00096CD4"/>
    <w:rsid w:val="000972BB"/>
    <w:rsid w:val="000A0128"/>
    <w:rsid w:val="000A1B6F"/>
    <w:rsid w:val="000A4018"/>
    <w:rsid w:val="000A586A"/>
    <w:rsid w:val="000A5F8A"/>
    <w:rsid w:val="000A72E9"/>
    <w:rsid w:val="000B157C"/>
    <w:rsid w:val="000B5489"/>
    <w:rsid w:val="000B5834"/>
    <w:rsid w:val="000B79A7"/>
    <w:rsid w:val="000C00CB"/>
    <w:rsid w:val="000C0B49"/>
    <w:rsid w:val="000C0D42"/>
    <w:rsid w:val="000C4390"/>
    <w:rsid w:val="000C4414"/>
    <w:rsid w:val="000C4E88"/>
    <w:rsid w:val="000C4EF6"/>
    <w:rsid w:val="000C5D46"/>
    <w:rsid w:val="000C6548"/>
    <w:rsid w:val="000C6DEE"/>
    <w:rsid w:val="000C7A7F"/>
    <w:rsid w:val="000D0F9D"/>
    <w:rsid w:val="000D1B81"/>
    <w:rsid w:val="000D25F5"/>
    <w:rsid w:val="000D350D"/>
    <w:rsid w:val="000D4F03"/>
    <w:rsid w:val="000D603F"/>
    <w:rsid w:val="000E0F4E"/>
    <w:rsid w:val="000E3BA7"/>
    <w:rsid w:val="000E4214"/>
    <w:rsid w:val="000E4DAC"/>
    <w:rsid w:val="000E69E8"/>
    <w:rsid w:val="000E705D"/>
    <w:rsid w:val="000F03CA"/>
    <w:rsid w:val="000F2AB6"/>
    <w:rsid w:val="000F2FEC"/>
    <w:rsid w:val="000F30BA"/>
    <w:rsid w:val="000F47C1"/>
    <w:rsid w:val="000F4EA3"/>
    <w:rsid w:val="000F59B2"/>
    <w:rsid w:val="000F7746"/>
    <w:rsid w:val="0010039F"/>
    <w:rsid w:val="0010205D"/>
    <w:rsid w:val="00106A63"/>
    <w:rsid w:val="001071C6"/>
    <w:rsid w:val="00107737"/>
    <w:rsid w:val="0011041D"/>
    <w:rsid w:val="001109F6"/>
    <w:rsid w:val="0011486D"/>
    <w:rsid w:val="0011507F"/>
    <w:rsid w:val="0011573F"/>
    <w:rsid w:val="00122C6C"/>
    <w:rsid w:val="00122CAF"/>
    <w:rsid w:val="00123DA0"/>
    <w:rsid w:val="00124036"/>
    <w:rsid w:val="001250F1"/>
    <w:rsid w:val="00131BF5"/>
    <w:rsid w:val="00132A19"/>
    <w:rsid w:val="00133916"/>
    <w:rsid w:val="00140D68"/>
    <w:rsid w:val="00140D69"/>
    <w:rsid w:val="00141CAE"/>
    <w:rsid w:val="001447B3"/>
    <w:rsid w:val="00144BD6"/>
    <w:rsid w:val="00145ACC"/>
    <w:rsid w:val="00145C82"/>
    <w:rsid w:val="0014769D"/>
    <w:rsid w:val="00147F29"/>
    <w:rsid w:val="00150A66"/>
    <w:rsid w:val="001512F9"/>
    <w:rsid w:val="00152065"/>
    <w:rsid w:val="00152297"/>
    <w:rsid w:val="00155799"/>
    <w:rsid w:val="00156A29"/>
    <w:rsid w:val="0015766A"/>
    <w:rsid w:val="001602B8"/>
    <w:rsid w:val="00160A91"/>
    <w:rsid w:val="001620BE"/>
    <w:rsid w:val="00165A1B"/>
    <w:rsid w:val="00166079"/>
    <w:rsid w:val="00166249"/>
    <w:rsid w:val="001665F0"/>
    <w:rsid w:val="00170B87"/>
    <w:rsid w:val="00171296"/>
    <w:rsid w:val="00171CFF"/>
    <w:rsid w:val="00172DA0"/>
    <w:rsid w:val="00172DFC"/>
    <w:rsid w:val="001731B4"/>
    <w:rsid w:val="00174724"/>
    <w:rsid w:val="00174EB2"/>
    <w:rsid w:val="00175F8A"/>
    <w:rsid w:val="0017647D"/>
    <w:rsid w:val="00180647"/>
    <w:rsid w:val="001809B6"/>
    <w:rsid w:val="00180CD3"/>
    <w:rsid w:val="00182AAC"/>
    <w:rsid w:val="00182BCF"/>
    <w:rsid w:val="0018495A"/>
    <w:rsid w:val="00184B62"/>
    <w:rsid w:val="001854BF"/>
    <w:rsid w:val="00185666"/>
    <w:rsid w:val="00185E2E"/>
    <w:rsid w:val="00190A54"/>
    <w:rsid w:val="00190E87"/>
    <w:rsid w:val="00192DCF"/>
    <w:rsid w:val="001937EB"/>
    <w:rsid w:val="00194B54"/>
    <w:rsid w:val="00196221"/>
    <w:rsid w:val="00197809"/>
    <w:rsid w:val="001A210B"/>
    <w:rsid w:val="001A2D9E"/>
    <w:rsid w:val="001A3660"/>
    <w:rsid w:val="001A3956"/>
    <w:rsid w:val="001A4044"/>
    <w:rsid w:val="001A4201"/>
    <w:rsid w:val="001B130E"/>
    <w:rsid w:val="001B15FA"/>
    <w:rsid w:val="001B2716"/>
    <w:rsid w:val="001B3504"/>
    <w:rsid w:val="001B5903"/>
    <w:rsid w:val="001B591A"/>
    <w:rsid w:val="001B5BA0"/>
    <w:rsid w:val="001B627C"/>
    <w:rsid w:val="001B6EEB"/>
    <w:rsid w:val="001C4852"/>
    <w:rsid w:val="001C4D1F"/>
    <w:rsid w:val="001C7B75"/>
    <w:rsid w:val="001D0883"/>
    <w:rsid w:val="001D3475"/>
    <w:rsid w:val="001D361E"/>
    <w:rsid w:val="001D3DFF"/>
    <w:rsid w:val="001D6E2A"/>
    <w:rsid w:val="001D71BD"/>
    <w:rsid w:val="001E1461"/>
    <w:rsid w:val="001E1B6B"/>
    <w:rsid w:val="001E22B4"/>
    <w:rsid w:val="001E3974"/>
    <w:rsid w:val="001E5081"/>
    <w:rsid w:val="001E58FB"/>
    <w:rsid w:val="001E5E0B"/>
    <w:rsid w:val="001E5F3A"/>
    <w:rsid w:val="001E78A8"/>
    <w:rsid w:val="001F0B63"/>
    <w:rsid w:val="001F15C1"/>
    <w:rsid w:val="001F234A"/>
    <w:rsid w:val="001F2E07"/>
    <w:rsid w:val="00200B06"/>
    <w:rsid w:val="00200CC6"/>
    <w:rsid w:val="00200E1D"/>
    <w:rsid w:val="00202732"/>
    <w:rsid w:val="00203583"/>
    <w:rsid w:val="002049D6"/>
    <w:rsid w:val="00210D99"/>
    <w:rsid w:val="002135BE"/>
    <w:rsid w:val="002138C2"/>
    <w:rsid w:val="002143F2"/>
    <w:rsid w:val="00214B96"/>
    <w:rsid w:val="00216443"/>
    <w:rsid w:val="002177E7"/>
    <w:rsid w:val="00217BF3"/>
    <w:rsid w:val="00217E7A"/>
    <w:rsid w:val="0022044C"/>
    <w:rsid w:val="0022597D"/>
    <w:rsid w:val="00225C0A"/>
    <w:rsid w:val="00227756"/>
    <w:rsid w:val="00227BE3"/>
    <w:rsid w:val="00230D2E"/>
    <w:rsid w:val="00230FB4"/>
    <w:rsid w:val="0023438D"/>
    <w:rsid w:val="002353A4"/>
    <w:rsid w:val="00235DF0"/>
    <w:rsid w:val="00240B02"/>
    <w:rsid w:val="00241341"/>
    <w:rsid w:val="00241C62"/>
    <w:rsid w:val="00245A61"/>
    <w:rsid w:val="00245D39"/>
    <w:rsid w:val="002507F3"/>
    <w:rsid w:val="002517A2"/>
    <w:rsid w:val="002525AE"/>
    <w:rsid w:val="00256AB1"/>
    <w:rsid w:val="00256D62"/>
    <w:rsid w:val="00261C57"/>
    <w:rsid w:val="00261FAB"/>
    <w:rsid w:val="00262AF5"/>
    <w:rsid w:val="00262CAC"/>
    <w:rsid w:val="00262DF9"/>
    <w:rsid w:val="00263331"/>
    <w:rsid w:val="00263DAD"/>
    <w:rsid w:val="00266589"/>
    <w:rsid w:val="002665BE"/>
    <w:rsid w:val="002665F0"/>
    <w:rsid w:val="00266B31"/>
    <w:rsid w:val="00266F19"/>
    <w:rsid w:val="00272C43"/>
    <w:rsid w:val="002747CA"/>
    <w:rsid w:val="00275A9F"/>
    <w:rsid w:val="002769A4"/>
    <w:rsid w:val="00277118"/>
    <w:rsid w:val="00277300"/>
    <w:rsid w:val="00277632"/>
    <w:rsid w:val="00277770"/>
    <w:rsid w:val="00281F48"/>
    <w:rsid w:val="00282DB6"/>
    <w:rsid w:val="00282E52"/>
    <w:rsid w:val="0028377F"/>
    <w:rsid w:val="00284A05"/>
    <w:rsid w:val="00286BDB"/>
    <w:rsid w:val="00286E41"/>
    <w:rsid w:val="0029215C"/>
    <w:rsid w:val="00295A43"/>
    <w:rsid w:val="00296A13"/>
    <w:rsid w:val="002A055C"/>
    <w:rsid w:val="002A086A"/>
    <w:rsid w:val="002A1612"/>
    <w:rsid w:val="002A1D94"/>
    <w:rsid w:val="002A293D"/>
    <w:rsid w:val="002A5659"/>
    <w:rsid w:val="002A6BA2"/>
    <w:rsid w:val="002B0289"/>
    <w:rsid w:val="002B0CF1"/>
    <w:rsid w:val="002B35E0"/>
    <w:rsid w:val="002B5775"/>
    <w:rsid w:val="002B6005"/>
    <w:rsid w:val="002B6E18"/>
    <w:rsid w:val="002C03F8"/>
    <w:rsid w:val="002C07BD"/>
    <w:rsid w:val="002C089A"/>
    <w:rsid w:val="002C1B5F"/>
    <w:rsid w:val="002C425F"/>
    <w:rsid w:val="002D04B5"/>
    <w:rsid w:val="002D2607"/>
    <w:rsid w:val="002D424C"/>
    <w:rsid w:val="002D5FA9"/>
    <w:rsid w:val="002D6661"/>
    <w:rsid w:val="002D7393"/>
    <w:rsid w:val="002E0D71"/>
    <w:rsid w:val="002E111B"/>
    <w:rsid w:val="002E1DB0"/>
    <w:rsid w:val="002E39F0"/>
    <w:rsid w:val="002E43C0"/>
    <w:rsid w:val="002E56AE"/>
    <w:rsid w:val="002E56FD"/>
    <w:rsid w:val="002E7828"/>
    <w:rsid w:val="002F025C"/>
    <w:rsid w:val="002F0938"/>
    <w:rsid w:val="002F19E2"/>
    <w:rsid w:val="002F2097"/>
    <w:rsid w:val="002F3050"/>
    <w:rsid w:val="002F3096"/>
    <w:rsid w:val="002F40CC"/>
    <w:rsid w:val="002F64D4"/>
    <w:rsid w:val="002F725C"/>
    <w:rsid w:val="002F73AD"/>
    <w:rsid w:val="00300C9F"/>
    <w:rsid w:val="00301733"/>
    <w:rsid w:val="00301C92"/>
    <w:rsid w:val="00301EB1"/>
    <w:rsid w:val="00302A66"/>
    <w:rsid w:val="003037E3"/>
    <w:rsid w:val="00303E94"/>
    <w:rsid w:val="003053CB"/>
    <w:rsid w:val="00305841"/>
    <w:rsid w:val="00311759"/>
    <w:rsid w:val="00311F62"/>
    <w:rsid w:val="00314431"/>
    <w:rsid w:val="00321E40"/>
    <w:rsid w:val="003222A7"/>
    <w:rsid w:val="003227A8"/>
    <w:rsid w:val="0032335B"/>
    <w:rsid w:val="0032406C"/>
    <w:rsid w:val="0032428B"/>
    <w:rsid w:val="003249AA"/>
    <w:rsid w:val="0032595D"/>
    <w:rsid w:val="003267D3"/>
    <w:rsid w:val="00327500"/>
    <w:rsid w:val="003275FB"/>
    <w:rsid w:val="00327B1C"/>
    <w:rsid w:val="0033143B"/>
    <w:rsid w:val="003315A9"/>
    <w:rsid w:val="00333B33"/>
    <w:rsid w:val="00333E2B"/>
    <w:rsid w:val="00333E38"/>
    <w:rsid w:val="003344A2"/>
    <w:rsid w:val="00334C01"/>
    <w:rsid w:val="0033518B"/>
    <w:rsid w:val="003352F3"/>
    <w:rsid w:val="0033551C"/>
    <w:rsid w:val="00335864"/>
    <w:rsid w:val="00341EAF"/>
    <w:rsid w:val="0034334A"/>
    <w:rsid w:val="0034406C"/>
    <w:rsid w:val="003464E2"/>
    <w:rsid w:val="003474FC"/>
    <w:rsid w:val="00350B28"/>
    <w:rsid w:val="00350C83"/>
    <w:rsid w:val="00351B90"/>
    <w:rsid w:val="00351F40"/>
    <w:rsid w:val="003522EC"/>
    <w:rsid w:val="00352AA5"/>
    <w:rsid w:val="0035465F"/>
    <w:rsid w:val="003546AB"/>
    <w:rsid w:val="0035493F"/>
    <w:rsid w:val="00355099"/>
    <w:rsid w:val="00355894"/>
    <w:rsid w:val="003570F7"/>
    <w:rsid w:val="003571EE"/>
    <w:rsid w:val="003577B0"/>
    <w:rsid w:val="00360E23"/>
    <w:rsid w:val="0036171D"/>
    <w:rsid w:val="003623E2"/>
    <w:rsid w:val="00363963"/>
    <w:rsid w:val="00365780"/>
    <w:rsid w:val="00367205"/>
    <w:rsid w:val="0036724A"/>
    <w:rsid w:val="003678A6"/>
    <w:rsid w:val="0037017E"/>
    <w:rsid w:val="00372E73"/>
    <w:rsid w:val="0037364C"/>
    <w:rsid w:val="00375453"/>
    <w:rsid w:val="00375FFF"/>
    <w:rsid w:val="00376C84"/>
    <w:rsid w:val="0037703A"/>
    <w:rsid w:val="00377A82"/>
    <w:rsid w:val="00377BE0"/>
    <w:rsid w:val="003805A6"/>
    <w:rsid w:val="00381431"/>
    <w:rsid w:val="00382152"/>
    <w:rsid w:val="0038463F"/>
    <w:rsid w:val="00384960"/>
    <w:rsid w:val="0038682C"/>
    <w:rsid w:val="003872AA"/>
    <w:rsid w:val="00391349"/>
    <w:rsid w:val="00392540"/>
    <w:rsid w:val="0039258D"/>
    <w:rsid w:val="00394A70"/>
    <w:rsid w:val="00395788"/>
    <w:rsid w:val="00395E47"/>
    <w:rsid w:val="003A0E86"/>
    <w:rsid w:val="003A1429"/>
    <w:rsid w:val="003A221E"/>
    <w:rsid w:val="003A2ABC"/>
    <w:rsid w:val="003A2C33"/>
    <w:rsid w:val="003A3CBA"/>
    <w:rsid w:val="003A56F1"/>
    <w:rsid w:val="003A5F4D"/>
    <w:rsid w:val="003B0199"/>
    <w:rsid w:val="003B2621"/>
    <w:rsid w:val="003B5FC6"/>
    <w:rsid w:val="003B757E"/>
    <w:rsid w:val="003B78C4"/>
    <w:rsid w:val="003C0D80"/>
    <w:rsid w:val="003C0EAB"/>
    <w:rsid w:val="003C1CE3"/>
    <w:rsid w:val="003C2244"/>
    <w:rsid w:val="003D0E9A"/>
    <w:rsid w:val="003D3F0C"/>
    <w:rsid w:val="003D536A"/>
    <w:rsid w:val="003D57F1"/>
    <w:rsid w:val="003D5F02"/>
    <w:rsid w:val="003E0BE6"/>
    <w:rsid w:val="003E1B06"/>
    <w:rsid w:val="003E2CD3"/>
    <w:rsid w:val="003E3BFC"/>
    <w:rsid w:val="003E5C0E"/>
    <w:rsid w:val="003E6345"/>
    <w:rsid w:val="003E6982"/>
    <w:rsid w:val="003F14BB"/>
    <w:rsid w:val="003F20BB"/>
    <w:rsid w:val="003F29E5"/>
    <w:rsid w:val="003F3C3D"/>
    <w:rsid w:val="003F610F"/>
    <w:rsid w:val="003F6E10"/>
    <w:rsid w:val="00401C94"/>
    <w:rsid w:val="00402408"/>
    <w:rsid w:val="00404504"/>
    <w:rsid w:val="00404A2B"/>
    <w:rsid w:val="0040684A"/>
    <w:rsid w:val="00406B0E"/>
    <w:rsid w:val="00410094"/>
    <w:rsid w:val="00410A83"/>
    <w:rsid w:val="00410BE4"/>
    <w:rsid w:val="0041243F"/>
    <w:rsid w:val="00414010"/>
    <w:rsid w:val="00414165"/>
    <w:rsid w:val="00415057"/>
    <w:rsid w:val="0042005C"/>
    <w:rsid w:val="00420BD3"/>
    <w:rsid w:val="00420D98"/>
    <w:rsid w:val="004221F5"/>
    <w:rsid w:val="00422C86"/>
    <w:rsid w:val="00426B5F"/>
    <w:rsid w:val="004316B2"/>
    <w:rsid w:val="00432ED1"/>
    <w:rsid w:val="00432FC0"/>
    <w:rsid w:val="00433006"/>
    <w:rsid w:val="00434656"/>
    <w:rsid w:val="00434F1D"/>
    <w:rsid w:val="00435B83"/>
    <w:rsid w:val="004408DE"/>
    <w:rsid w:val="004414C1"/>
    <w:rsid w:val="00441698"/>
    <w:rsid w:val="00443D48"/>
    <w:rsid w:val="00443F9A"/>
    <w:rsid w:val="004457B9"/>
    <w:rsid w:val="00445F4A"/>
    <w:rsid w:val="00450A7E"/>
    <w:rsid w:val="00450FDC"/>
    <w:rsid w:val="00452E19"/>
    <w:rsid w:val="0045324F"/>
    <w:rsid w:val="00453709"/>
    <w:rsid w:val="00453961"/>
    <w:rsid w:val="00453FB5"/>
    <w:rsid w:val="004546BC"/>
    <w:rsid w:val="00456171"/>
    <w:rsid w:val="004577BA"/>
    <w:rsid w:val="00460B5E"/>
    <w:rsid w:val="00461AEC"/>
    <w:rsid w:val="00463298"/>
    <w:rsid w:val="00463593"/>
    <w:rsid w:val="00465BC9"/>
    <w:rsid w:val="00465EBA"/>
    <w:rsid w:val="00467E37"/>
    <w:rsid w:val="00471807"/>
    <w:rsid w:val="00472D2E"/>
    <w:rsid w:val="004731C9"/>
    <w:rsid w:val="0047364E"/>
    <w:rsid w:val="00473D92"/>
    <w:rsid w:val="00480590"/>
    <w:rsid w:val="00480D50"/>
    <w:rsid w:val="0048224C"/>
    <w:rsid w:val="004822E5"/>
    <w:rsid w:val="004833CD"/>
    <w:rsid w:val="00484F70"/>
    <w:rsid w:val="00485FCE"/>
    <w:rsid w:val="00486AE5"/>
    <w:rsid w:val="00495CF3"/>
    <w:rsid w:val="004963BB"/>
    <w:rsid w:val="00496DA8"/>
    <w:rsid w:val="004A008D"/>
    <w:rsid w:val="004A1342"/>
    <w:rsid w:val="004A2D38"/>
    <w:rsid w:val="004A4457"/>
    <w:rsid w:val="004A4B4A"/>
    <w:rsid w:val="004A6279"/>
    <w:rsid w:val="004A7600"/>
    <w:rsid w:val="004B1507"/>
    <w:rsid w:val="004B178A"/>
    <w:rsid w:val="004B2EF9"/>
    <w:rsid w:val="004B5804"/>
    <w:rsid w:val="004B6ABD"/>
    <w:rsid w:val="004B7599"/>
    <w:rsid w:val="004B79BC"/>
    <w:rsid w:val="004C4838"/>
    <w:rsid w:val="004C496B"/>
    <w:rsid w:val="004C4CF5"/>
    <w:rsid w:val="004C73DB"/>
    <w:rsid w:val="004D191E"/>
    <w:rsid w:val="004D2FEA"/>
    <w:rsid w:val="004D403C"/>
    <w:rsid w:val="004D6EB3"/>
    <w:rsid w:val="004D7A33"/>
    <w:rsid w:val="004D7DE4"/>
    <w:rsid w:val="004E0037"/>
    <w:rsid w:val="004E12C9"/>
    <w:rsid w:val="004E49ED"/>
    <w:rsid w:val="004E62DC"/>
    <w:rsid w:val="004E6387"/>
    <w:rsid w:val="004E6665"/>
    <w:rsid w:val="004E6D06"/>
    <w:rsid w:val="004E73EA"/>
    <w:rsid w:val="004F1C9C"/>
    <w:rsid w:val="004F2110"/>
    <w:rsid w:val="004F2321"/>
    <w:rsid w:val="004F24FE"/>
    <w:rsid w:val="004F38F9"/>
    <w:rsid w:val="004F51A6"/>
    <w:rsid w:val="004F59B9"/>
    <w:rsid w:val="004F5ACF"/>
    <w:rsid w:val="004F64A8"/>
    <w:rsid w:val="004F7107"/>
    <w:rsid w:val="004F7A8D"/>
    <w:rsid w:val="00500B90"/>
    <w:rsid w:val="00500D80"/>
    <w:rsid w:val="005012C1"/>
    <w:rsid w:val="005016B2"/>
    <w:rsid w:val="0050201B"/>
    <w:rsid w:val="005029EB"/>
    <w:rsid w:val="00502FCD"/>
    <w:rsid w:val="00503809"/>
    <w:rsid w:val="005048C0"/>
    <w:rsid w:val="00504AAA"/>
    <w:rsid w:val="005054EA"/>
    <w:rsid w:val="00505C1C"/>
    <w:rsid w:val="00506003"/>
    <w:rsid w:val="005060F0"/>
    <w:rsid w:val="0050705D"/>
    <w:rsid w:val="00510BCE"/>
    <w:rsid w:val="0051100F"/>
    <w:rsid w:val="005117AD"/>
    <w:rsid w:val="00515BFF"/>
    <w:rsid w:val="00515E31"/>
    <w:rsid w:val="00516F2B"/>
    <w:rsid w:val="0051787B"/>
    <w:rsid w:val="00517E6E"/>
    <w:rsid w:val="00520400"/>
    <w:rsid w:val="005210D5"/>
    <w:rsid w:val="005218C1"/>
    <w:rsid w:val="00521AD3"/>
    <w:rsid w:val="00522660"/>
    <w:rsid w:val="00522B4D"/>
    <w:rsid w:val="005237DE"/>
    <w:rsid w:val="00523FC9"/>
    <w:rsid w:val="00530C8D"/>
    <w:rsid w:val="00531326"/>
    <w:rsid w:val="005313E1"/>
    <w:rsid w:val="00533198"/>
    <w:rsid w:val="005336F3"/>
    <w:rsid w:val="0053478D"/>
    <w:rsid w:val="005354CC"/>
    <w:rsid w:val="0053602A"/>
    <w:rsid w:val="005362D3"/>
    <w:rsid w:val="00536C27"/>
    <w:rsid w:val="0054003F"/>
    <w:rsid w:val="0054294F"/>
    <w:rsid w:val="0054384B"/>
    <w:rsid w:val="00544598"/>
    <w:rsid w:val="005458D8"/>
    <w:rsid w:val="0055141A"/>
    <w:rsid w:val="00553F99"/>
    <w:rsid w:val="0055445E"/>
    <w:rsid w:val="0055479B"/>
    <w:rsid w:val="0055508F"/>
    <w:rsid w:val="0055587C"/>
    <w:rsid w:val="00555A97"/>
    <w:rsid w:val="005573BC"/>
    <w:rsid w:val="00557E7D"/>
    <w:rsid w:val="005609C8"/>
    <w:rsid w:val="00562EB2"/>
    <w:rsid w:val="00563D08"/>
    <w:rsid w:val="005648AB"/>
    <w:rsid w:val="005666BF"/>
    <w:rsid w:val="005671DF"/>
    <w:rsid w:val="00567FE6"/>
    <w:rsid w:val="005708DA"/>
    <w:rsid w:val="00570B33"/>
    <w:rsid w:val="0057126E"/>
    <w:rsid w:val="00571A65"/>
    <w:rsid w:val="00573196"/>
    <w:rsid w:val="00573DEB"/>
    <w:rsid w:val="0057485F"/>
    <w:rsid w:val="00574CD4"/>
    <w:rsid w:val="00575136"/>
    <w:rsid w:val="00575373"/>
    <w:rsid w:val="005772CA"/>
    <w:rsid w:val="00581FBC"/>
    <w:rsid w:val="005828A3"/>
    <w:rsid w:val="00582DF3"/>
    <w:rsid w:val="00583A4F"/>
    <w:rsid w:val="00583C27"/>
    <w:rsid w:val="00586090"/>
    <w:rsid w:val="00590026"/>
    <w:rsid w:val="005903A4"/>
    <w:rsid w:val="00590506"/>
    <w:rsid w:val="005936B6"/>
    <w:rsid w:val="00593811"/>
    <w:rsid w:val="00594163"/>
    <w:rsid w:val="005946E8"/>
    <w:rsid w:val="00595899"/>
    <w:rsid w:val="00596FC9"/>
    <w:rsid w:val="005A0290"/>
    <w:rsid w:val="005A2819"/>
    <w:rsid w:val="005A28FC"/>
    <w:rsid w:val="005A3AFD"/>
    <w:rsid w:val="005A652F"/>
    <w:rsid w:val="005A6A8B"/>
    <w:rsid w:val="005A6ACF"/>
    <w:rsid w:val="005A6E58"/>
    <w:rsid w:val="005A71B7"/>
    <w:rsid w:val="005A7909"/>
    <w:rsid w:val="005B3149"/>
    <w:rsid w:val="005B3213"/>
    <w:rsid w:val="005B4284"/>
    <w:rsid w:val="005B496F"/>
    <w:rsid w:val="005B6341"/>
    <w:rsid w:val="005B664D"/>
    <w:rsid w:val="005B6B5F"/>
    <w:rsid w:val="005C0506"/>
    <w:rsid w:val="005C18AD"/>
    <w:rsid w:val="005C34D2"/>
    <w:rsid w:val="005C3E91"/>
    <w:rsid w:val="005C6CE0"/>
    <w:rsid w:val="005C7B52"/>
    <w:rsid w:val="005D0690"/>
    <w:rsid w:val="005D27FB"/>
    <w:rsid w:val="005D3B73"/>
    <w:rsid w:val="005D4C86"/>
    <w:rsid w:val="005D6707"/>
    <w:rsid w:val="005E06E0"/>
    <w:rsid w:val="005E11D6"/>
    <w:rsid w:val="005E11D9"/>
    <w:rsid w:val="005E1725"/>
    <w:rsid w:val="005E5491"/>
    <w:rsid w:val="005E6790"/>
    <w:rsid w:val="005E6806"/>
    <w:rsid w:val="005F0A0B"/>
    <w:rsid w:val="005F2B45"/>
    <w:rsid w:val="005F36A9"/>
    <w:rsid w:val="00603880"/>
    <w:rsid w:val="00603CCD"/>
    <w:rsid w:val="0060483A"/>
    <w:rsid w:val="00606275"/>
    <w:rsid w:val="0060690A"/>
    <w:rsid w:val="00610013"/>
    <w:rsid w:val="00611069"/>
    <w:rsid w:val="00612E37"/>
    <w:rsid w:val="00613659"/>
    <w:rsid w:val="00613CFF"/>
    <w:rsid w:val="00614431"/>
    <w:rsid w:val="00614F2A"/>
    <w:rsid w:val="0061504B"/>
    <w:rsid w:val="0061675D"/>
    <w:rsid w:val="0062092B"/>
    <w:rsid w:val="006236FA"/>
    <w:rsid w:val="00624169"/>
    <w:rsid w:val="006245D1"/>
    <w:rsid w:val="00624906"/>
    <w:rsid w:val="006273E0"/>
    <w:rsid w:val="00627CC1"/>
    <w:rsid w:val="00627F87"/>
    <w:rsid w:val="00630CC9"/>
    <w:rsid w:val="006314C6"/>
    <w:rsid w:val="0063201F"/>
    <w:rsid w:val="006322F2"/>
    <w:rsid w:val="00635586"/>
    <w:rsid w:val="00637C0F"/>
    <w:rsid w:val="0064399F"/>
    <w:rsid w:val="0064547E"/>
    <w:rsid w:val="006460CE"/>
    <w:rsid w:val="006470ED"/>
    <w:rsid w:val="00647B4B"/>
    <w:rsid w:val="006518DE"/>
    <w:rsid w:val="006565B9"/>
    <w:rsid w:val="0065741E"/>
    <w:rsid w:val="006632BE"/>
    <w:rsid w:val="00663623"/>
    <w:rsid w:val="0066523E"/>
    <w:rsid w:val="006655AB"/>
    <w:rsid w:val="00666438"/>
    <w:rsid w:val="0066775B"/>
    <w:rsid w:val="00670EB5"/>
    <w:rsid w:val="006736B3"/>
    <w:rsid w:val="00675CFB"/>
    <w:rsid w:val="00677BB5"/>
    <w:rsid w:val="00677C6C"/>
    <w:rsid w:val="00677FBD"/>
    <w:rsid w:val="00680166"/>
    <w:rsid w:val="00680175"/>
    <w:rsid w:val="0068051E"/>
    <w:rsid w:val="00683DEC"/>
    <w:rsid w:val="00687E07"/>
    <w:rsid w:val="0069054A"/>
    <w:rsid w:val="00691E59"/>
    <w:rsid w:val="006924EA"/>
    <w:rsid w:val="00692566"/>
    <w:rsid w:val="0069265A"/>
    <w:rsid w:val="00694ABA"/>
    <w:rsid w:val="006950A0"/>
    <w:rsid w:val="006951EE"/>
    <w:rsid w:val="00695660"/>
    <w:rsid w:val="00695E09"/>
    <w:rsid w:val="00697B88"/>
    <w:rsid w:val="006A0ACB"/>
    <w:rsid w:val="006A10A2"/>
    <w:rsid w:val="006A219A"/>
    <w:rsid w:val="006A2F1E"/>
    <w:rsid w:val="006A66C0"/>
    <w:rsid w:val="006B0820"/>
    <w:rsid w:val="006B0B0A"/>
    <w:rsid w:val="006B3646"/>
    <w:rsid w:val="006B4598"/>
    <w:rsid w:val="006B6858"/>
    <w:rsid w:val="006B7338"/>
    <w:rsid w:val="006B780B"/>
    <w:rsid w:val="006C024B"/>
    <w:rsid w:val="006C08D2"/>
    <w:rsid w:val="006C0A99"/>
    <w:rsid w:val="006C0F95"/>
    <w:rsid w:val="006C2EE9"/>
    <w:rsid w:val="006C31FF"/>
    <w:rsid w:val="006C35ED"/>
    <w:rsid w:val="006C5E05"/>
    <w:rsid w:val="006C5F35"/>
    <w:rsid w:val="006C6CDB"/>
    <w:rsid w:val="006C763F"/>
    <w:rsid w:val="006D0013"/>
    <w:rsid w:val="006D0813"/>
    <w:rsid w:val="006D1C49"/>
    <w:rsid w:val="006D2DD3"/>
    <w:rsid w:val="006D3A0D"/>
    <w:rsid w:val="006D5148"/>
    <w:rsid w:val="006D610C"/>
    <w:rsid w:val="006D6EA9"/>
    <w:rsid w:val="006D7382"/>
    <w:rsid w:val="006E08CD"/>
    <w:rsid w:val="006E155A"/>
    <w:rsid w:val="006E18C4"/>
    <w:rsid w:val="006E2297"/>
    <w:rsid w:val="006E2EF6"/>
    <w:rsid w:val="006E50A2"/>
    <w:rsid w:val="006E5E3D"/>
    <w:rsid w:val="006E72B1"/>
    <w:rsid w:val="006F14F6"/>
    <w:rsid w:val="006F1726"/>
    <w:rsid w:val="006F1B68"/>
    <w:rsid w:val="006F3316"/>
    <w:rsid w:val="006F3959"/>
    <w:rsid w:val="006F5115"/>
    <w:rsid w:val="006F566E"/>
    <w:rsid w:val="006F60F5"/>
    <w:rsid w:val="00700B1D"/>
    <w:rsid w:val="00703741"/>
    <w:rsid w:val="00703B3C"/>
    <w:rsid w:val="00711AD7"/>
    <w:rsid w:val="00712B9B"/>
    <w:rsid w:val="00713535"/>
    <w:rsid w:val="00713DC5"/>
    <w:rsid w:val="00717565"/>
    <w:rsid w:val="00720659"/>
    <w:rsid w:val="007207F5"/>
    <w:rsid w:val="00720EA0"/>
    <w:rsid w:val="007249C0"/>
    <w:rsid w:val="00724DC6"/>
    <w:rsid w:val="00727284"/>
    <w:rsid w:val="00727CB8"/>
    <w:rsid w:val="007317DB"/>
    <w:rsid w:val="00732623"/>
    <w:rsid w:val="0073306D"/>
    <w:rsid w:val="007346E2"/>
    <w:rsid w:val="0073618A"/>
    <w:rsid w:val="00736697"/>
    <w:rsid w:val="00737CED"/>
    <w:rsid w:val="00740823"/>
    <w:rsid w:val="00741545"/>
    <w:rsid w:val="007419D6"/>
    <w:rsid w:val="00745013"/>
    <w:rsid w:val="00745345"/>
    <w:rsid w:val="00746A13"/>
    <w:rsid w:val="00751D4A"/>
    <w:rsid w:val="0075459D"/>
    <w:rsid w:val="00754E5A"/>
    <w:rsid w:val="00756E0A"/>
    <w:rsid w:val="007605DF"/>
    <w:rsid w:val="00761B23"/>
    <w:rsid w:val="00763822"/>
    <w:rsid w:val="007655E9"/>
    <w:rsid w:val="00767364"/>
    <w:rsid w:val="0077011A"/>
    <w:rsid w:val="00770ADB"/>
    <w:rsid w:val="007716AE"/>
    <w:rsid w:val="007725C4"/>
    <w:rsid w:val="0077388B"/>
    <w:rsid w:val="00774ED7"/>
    <w:rsid w:val="00775516"/>
    <w:rsid w:val="0078201A"/>
    <w:rsid w:val="007825B8"/>
    <w:rsid w:val="007842DE"/>
    <w:rsid w:val="00785447"/>
    <w:rsid w:val="00790D91"/>
    <w:rsid w:val="007915B5"/>
    <w:rsid w:val="007923D6"/>
    <w:rsid w:val="00794144"/>
    <w:rsid w:val="0079510C"/>
    <w:rsid w:val="007A040B"/>
    <w:rsid w:val="007A0A39"/>
    <w:rsid w:val="007A0B03"/>
    <w:rsid w:val="007A15E5"/>
    <w:rsid w:val="007A3120"/>
    <w:rsid w:val="007A6567"/>
    <w:rsid w:val="007A7368"/>
    <w:rsid w:val="007B1FF3"/>
    <w:rsid w:val="007B3BA2"/>
    <w:rsid w:val="007B3C83"/>
    <w:rsid w:val="007B5C4B"/>
    <w:rsid w:val="007B5D73"/>
    <w:rsid w:val="007B6182"/>
    <w:rsid w:val="007B651C"/>
    <w:rsid w:val="007B6A95"/>
    <w:rsid w:val="007B6FF5"/>
    <w:rsid w:val="007B755B"/>
    <w:rsid w:val="007C05B2"/>
    <w:rsid w:val="007C19AE"/>
    <w:rsid w:val="007C2629"/>
    <w:rsid w:val="007C302B"/>
    <w:rsid w:val="007C4CD0"/>
    <w:rsid w:val="007C55DB"/>
    <w:rsid w:val="007C5CF1"/>
    <w:rsid w:val="007C7700"/>
    <w:rsid w:val="007D128E"/>
    <w:rsid w:val="007D6D02"/>
    <w:rsid w:val="007E07F9"/>
    <w:rsid w:val="007E0F72"/>
    <w:rsid w:val="007E1CB6"/>
    <w:rsid w:val="007E2A8E"/>
    <w:rsid w:val="007E3942"/>
    <w:rsid w:val="007E4F3A"/>
    <w:rsid w:val="007F11FE"/>
    <w:rsid w:val="007F2CBC"/>
    <w:rsid w:val="007F2F2D"/>
    <w:rsid w:val="007F52AD"/>
    <w:rsid w:val="007F55F3"/>
    <w:rsid w:val="007F573E"/>
    <w:rsid w:val="007F758E"/>
    <w:rsid w:val="008002E5"/>
    <w:rsid w:val="0080108B"/>
    <w:rsid w:val="0080276D"/>
    <w:rsid w:val="0080286D"/>
    <w:rsid w:val="008044AE"/>
    <w:rsid w:val="00804F20"/>
    <w:rsid w:val="008062DA"/>
    <w:rsid w:val="00810B54"/>
    <w:rsid w:val="00810D78"/>
    <w:rsid w:val="00811EE3"/>
    <w:rsid w:val="00814388"/>
    <w:rsid w:val="00814438"/>
    <w:rsid w:val="00815CE5"/>
    <w:rsid w:val="0081603B"/>
    <w:rsid w:val="00816194"/>
    <w:rsid w:val="0081633E"/>
    <w:rsid w:val="008203A8"/>
    <w:rsid w:val="00820877"/>
    <w:rsid w:val="00822748"/>
    <w:rsid w:val="008227A4"/>
    <w:rsid w:val="0082472F"/>
    <w:rsid w:val="008251EA"/>
    <w:rsid w:val="008255E7"/>
    <w:rsid w:val="00825773"/>
    <w:rsid w:val="00834AF7"/>
    <w:rsid w:val="008365AA"/>
    <w:rsid w:val="00836F98"/>
    <w:rsid w:val="00841FAF"/>
    <w:rsid w:val="008426E6"/>
    <w:rsid w:val="00842FAC"/>
    <w:rsid w:val="008436DF"/>
    <w:rsid w:val="008459F4"/>
    <w:rsid w:val="00846297"/>
    <w:rsid w:val="008475C2"/>
    <w:rsid w:val="008513D6"/>
    <w:rsid w:val="008532AF"/>
    <w:rsid w:val="0085462C"/>
    <w:rsid w:val="008554CE"/>
    <w:rsid w:val="00857301"/>
    <w:rsid w:val="00861D62"/>
    <w:rsid w:val="00862C22"/>
    <w:rsid w:val="00863F17"/>
    <w:rsid w:val="008671E9"/>
    <w:rsid w:val="00867FDE"/>
    <w:rsid w:val="0087175C"/>
    <w:rsid w:val="00871B44"/>
    <w:rsid w:val="00871FF7"/>
    <w:rsid w:val="008733DF"/>
    <w:rsid w:val="00874F79"/>
    <w:rsid w:val="0087502B"/>
    <w:rsid w:val="008769B7"/>
    <w:rsid w:val="008777DE"/>
    <w:rsid w:val="008805B9"/>
    <w:rsid w:val="00883BB1"/>
    <w:rsid w:val="0088568F"/>
    <w:rsid w:val="00885D3E"/>
    <w:rsid w:val="00885F30"/>
    <w:rsid w:val="00893BAF"/>
    <w:rsid w:val="00894213"/>
    <w:rsid w:val="008A50F6"/>
    <w:rsid w:val="008A5AD8"/>
    <w:rsid w:val="008A6B5B"/>
    <w:rsid w:val="008B0EFF"/>
    <w:rsid w:val="008B1A45"/>
    <w:rsid w:val="008B2189"/>
    <w:rsid w:val="008B301C"/>
    <w:rsid w:val="008B3E66"/>
    <w:rsid w:val="008B4BA0"/>
    <w:rsid w:val="008B5C7E"/>
    <w:rsid w:val="008B6918"/>
    <w:rsid w:val="008B6C79"/>
    <w:rsid w:val="008C001F"/>
    <w:rsid w:val="008C05F5"/>
    <w:rsid w:val="008C1468"/>
    <w:rsid w:val="008C2C7F"/>
    <w:rsid w:val="008C464A"/>
    <w:rsid w:val="008C51F9"/>
    <w:rsid w:val="008C64B3"/>
    <w:rsid w:val="008C6F51"/>
    <w:rsid w:val="008C7B75"/>
    <w:rsid w:val="008D1BE4"/>
    <w:rsid w:val="008D21CF"/>
    <w:rsid w:val="008D24F5"/>
    <w:rsid w:val="008D4C7A"/>
    <w:rsid w:val="008D6050"/>
    <w:rsid w:val="008D68AB"/>
    <w:rsid w:val="008D6F50"/>
    <w:rsid w:val="008D75D0"/>
    <w:rsid w:val="008E17FD"/>
    <w:rsid w:val="008E1F4A"/>
    <w:rsid w:val="008E29FE"/>
    <w:rsid w:val="008E37B3"/>
    <w:rsid w:val="008E41F6"/>
    <w:rsid w:val="008E433D"/>
    <w:rsid w:val="008E45C6"/>
    <w:rsid w:val="008E4D65"/>
    <w:rsid w:val="008E5136"/>
    <w:rsid w:val="008E534F"/>
    <w:rsid w:val="008E704D"/>
    <w:rsid w:val="008E7E04"/>
    <w:rsid w:val="008E7F3E"/>
    <w:rsid w:val="008F1E05"/>
    <w:rsid w:val="008F238A"/>
    <w:rsid w:val="008F269E"/>
    <w:rsid w:val="00900AD0"/>
    <w:rsid w:val="00902014"/>
    <w:rsid w:val="00904706"/>
    <w:rsid w:val="00905E20"/>
    <w:rsid w:val="00906954"/>
    <w:rsid w:val="009073AD"/>
    <w:rsid w:val="009076A2"/>
    <w:rsid w:val="00911F30"/>
    <w:rsid w:val="0091358F"/>
    <w:rsid w:val="00913C13"/>
    <w:rsid w:val="00915151"/>
    <w:rsid w:val="0091708C"/>
    <w:rsid w:val="00917F60"/>
    <w:rsid w:val="00920265"/>
    <w:rsid w:val="0092121F"/>
    <w:rsid w:val="009215E7"/>
    <w:rsid w:val="0092292D"/>
    <w:rsid w:val="00923D23"/>
    <w:rsid w:val="00924CF4"/>
    <w:rsid w:val="00926151"/>
    <w:rsid w:val="009277DF"/>
    <w:rsid w:val="00927F44"/>
    <w:rsid w:val="0093365C"/>
    <w:rsid w:val="00934541"/>
    <w:rsid w:val="00934650"/>
    <w:rsid w:val="00934826"/>
    <w:rsid w:val="00934D3E"/>
    <w:rsid w:val="00935A10"/>
    <w:rsid w:val="00936178"/>
    <w:rsid w:val="0093671B"/>
    <w:rsid w:val="00937AA1"/>
    <w:rsid w:val="00937EF6"/>
    <w:rsid w:val="00942AD6"/>
    <w:rsid w:val="00942FC3"/>
    <w:rsid w:val="0094342D"/>
    <w:rsid w:val="0094534E"/>
    <w:rsid w:val="00947889"/>
    <w:rsid w:val="00947ADC"/>
    <w:rsid w:val="00947EBA"/>
    <w:rsid w:val="0095050D"/>
    <w:rsid w:val="009527D8"/>
    <w:rsid w:val="0095456F"/>
    <w:rsid w:val="00954F2A"/>
    <w:rsid w:val="00955CA2"/>
    <w:rsid w:val="009569B6"/>
    <w:rsid w:val="00961A57"/>
    <w:rsid w:val="00963858"/>
    <w:rsid w:val="00963BEA"/>
    <w:rsid w:val="0096533B"/>
    <w:rsid w:val="0096625D"/>
    <w:rsid w:val="009670BD"/>
    <w:rsid w:val="009676EF"/>
    <w:rsid w:val="00967CE2"/>
    <w:rsid w:val="00967ECE"/>
    <w:rsid w:val="00970829"/>
    <w:rsid w:val="00970E13"/>
    <w:rsid w:val="00971DAB"/>
    <w:rsid w:val="00973247"/>
    <w:rsid w:val="0097371F"/>
    <w:rsid w:val="009737CC"/>
    <w:rsid w:val="009745B7"/>
    <w:rsid w:val="00974936"/>
    <w:rsid w:val="00975A5C"/>
    <w:rsid w:val="009770C0"/>
    <w:rsid w:val="00982BCE"/>
    <w:rsid w:val="009837DC"/>
    <w:rsid w:val="00983988"/>
    <w:rsid w:val="009857B6"/>
    <w:rsid w:val="00986AC7"/>
    <w:rsid w:val="00986B36"/>
    <w:rsid w:val="00987B95"/>
    <w:rsid w:val="009902AF"/>
    <w:rsid w:val="0099052F"/>
    <w:rsid w:val="00991336"/>
    <w:rsid w:val="00991ADE"/>
    <w:rsid w:val="009928F0"/>
    <w:rsid w:val="00994764"/>
    <w:rsid w:val="00994B90"/>
    <w:rsid w:val="00994D49"/>
    <w:rsid w:val="009A0943"/>
    <w:rsid w:val="009A1155"/>
    <w:rsid w:val="009A77F0"/>
    <w:rsid w:val="009B05E3"/>
    <w:rsid w:val="009B291E"/>
    <w:rsid w:val="009B35CB"/>
    <w:rsid w:val="009B41ED"/>
    <w:rsid w:val="009B445E"/>
    <w:rsid w:val="009B49FC"/>
    <w:rsid w:val="009B6706"/>
    <w:rsid w:val="009C2E67"/>
    <w:rsid w:val="009C3B6F"/>
    <w:rsid w:val="009C5D49"/>
    <w:rsid w:val="009C63CA"/>
    <w:rsid w:val="009C7E2C"/>
    <w:rsid w:val="009D05C3"/>
    <w:rsid w:val="009D6920"/>
    <w:rsid w:val="009D7434"/>
    <w:rsid w:val="009E0DD7"/>
    <w:rsid w:val="009E0F8A"/>
    <w:rsid w:val="009E1FC9"/>
    <w:rsid w:val="009E2A3D"/>
    <w:rsid w:val="009E3B6D"/>
    <w:rsid w:val="009E3FE7"/>
    <w:rsid w:val="009E4A10"/>
    <w:rsid w:val="009E54CE"/>
    <w:rsid w:val="009E5CEA"/>
    <w:rsid w:val="009F0501"/>
    <w:rsid w:val="009F3757"/>
    <w:rsid w:val="009F3CDA"/>
    <w:rsid w:val="009F4F4E"/>
    <w:rsid w:val="009F54DD"/>
    <w:rsid w:val="009F59F5"/>
    <w:rsid w:val="009F689D"/>
    <w:rsid w:val="00A0190A"/>
    <w:rsid w:val="00A02164"/>
    <w:rsid w:val="00A02C88"/>
    <w:rsid w:val="00A02DE5"/>
    <w:rsid w:val="00A03472"/>
    <w:rsid w:val="00A04DD7"/>
    <w:rsid w:val="00A05C62"/>
    <w:rsid w:val="00A0612F"/>
    <w:rsid w:val="00A10A89"/>
    <w:rsid w:val="00A111AE"/>
    <w:rsid w:val="00A112FA"/>
    <w:rsid w:val="00A113E5"/>
    <w:rsid w:val="00A11477"/>
    <w:rsid w:val="00A115B5"/>
    <w:rsid w:val="00A11F27"/>
    <w:rsid w:val="00A12716"/>
    <w:rsid w:val="00A12C44"/>
    <w:rsid w:val="00A12CFF"/>
    <w:rsid w:val="00A141E7"/>
    <w:rsid w:val="00A1471C"/>
    <w:rsid w:val="00A14E6D"/>
    <w:rsid w:val="00A15441"/>
    <w:rsid w:val="00A15A75"/>
    <w:rsid w:val="00A16A92"/>
    <w:rsid w:val="00A22253"/>
    <w:rsid w:val="00A2565C"/>
    <w:rsid w:val="00A25705"/>
    <w:rsid w:val="00A306BE"/>
    <w:rsid w:val="00A307D2"/>
    <w:rsid w:val="00A31ABC"/>
    <w:rsid w:val="00A32A32"/>
    <w:rsid w:val="00A32F17"/>
    <w:rsid w:val="00A330B3"/>
    <w:rsid w:val="00A33161"/>
    <w:rsid w:val="00A33333"/>
    <w:rsid w:val="00A3479B"/>
    <w:rsid w:val="00A35FE8"/>
    <w:rsid w:val="00A40A5A"/>
    <w:rsid w:val="00A41851"/>
    <w:rsid w:val="00A418E6"/>
    <w:rsid w:val="00A42CE0"/>
    <w:rsid w:val="00A43D22"/>
    <w:rsid w:val="00A442BF"/>
    <w:rsid w:val="00A45227"/>
    <w:rsid w:val="00A47465"/>
    <w:rsid w:val="00A532AF"/>
    <w:rsid w:val="00A5339C"/>
    <w:rsid w:val="00A542C5"/>
    <w:rsid w:val="00A54D72"/>
    <w:rsid w:val="00A5604D"/>
    <w:rsid w:val="00A61465"/>
    <w:rsid w:val="00A62D1A"/>
    <w:rsid w:val="00A63F95"/>
    <w:rsid w:val="00A64109"/>
    <w:rsid w:val="00A64856"/>
    <w:rsid w:val="00A65022"/>
    <w:rsid w:val="00A65161"/>
    <w:rsid w:val="00A67251"/>
    <w:rsid w:val="00A71373"/>
    <w:rsid w:val="00A72347"/>
    <w:rsid w:val="00A72F9A"/>
    <w:rsid w:val="00A733A2"/>
    <w:rsid w:val="00A7407B"/>
    <w:rsid w:val="00A7427B"/>
    <w:rsid w:val="00A7464F"/>
    <w:rsid w:val="00A75D24"/>
    <w:rsid w:val="00A76A21"/>
    <w:rsid w:val="00A777E8"/>
    <w:rsid w:val="00A77DE7"/>
    <w:rsid w:val="00A80792"/>
    <w:rsid w:val="00A8387B"/>
    <w:rsid w:val="00A8490C"/>
    <w:rsid w:val="00A8627F"/>
    <w:rsid w:val="00A903DD"/>
    <w:rsid w:val="00A916D4"/>
    <w:rsid w:val="00A91AA3"/>
    <w:rsid w:val="00A92700"/>
    <w:rsid w:val="00A94A0E"/>
    <w:rsid w:val="00A94E07"/>
    <w:rsid w:val="00A96529"/>
    <w:rsid w:val="00A96A71"/>
    <w:rsid w:val="00A96BF7"/>
    <w:rsid w:val="00AA099F"/>
    <w:rsid w:val="00AA1953"/>
    <w:rsid w:val="00AA230C"/>
    <w:rsid w:val="00AA2ED9"/>
    <w:rsid w:val="00AA3C44"/>
    <w:rsid w:val="00AA5355"/>
    <w:rsid w:val="00AA64DC"/>
    <w:rsid w:val="00AA6811"/>
    <w:rsid w:val="00AA7270"/>
    <w:rsid w:val="00AA7E10"/>
    <w:rsid w:val="00AB2AD6"/>
    <w:rsid w:val="00AB43DA"/>
    <w:rsid w:val="00AB5E85"/>
    <w:rsid w:val="00AB6CA5"/>
    <w:rsid w:val="00AC024E"/>
    <w:rsid w:val="00AC0A0F"/>
    <w:rsid w:val="00AC14E7"/>
    <w:rsid w:val="00AC3B87"/>
    <w:rsid w:val="00AC418C"/>
    <w:rsid w:val="00AC4585"/>
    <w:rsid w:val="00AC518F"/>
    <w:rsid w:val="00AC67E2"/>
    <w:rsid w:val="00AD1614"/>
    <w:rsid w:val="00AD2CA8"/>
    <w:rsid w:val="00AD35FF"/>
    <w:rsid w:val="00AD4082"/>
    <w:rsid w:val="00AD43FE"/>
    <w:rsid w:val="00AD4613"/>
    <w:rsid w:val="00AD4E8F"/>
    <w:rsid w:val="00AD5040"/>
    <w:rsid w:val="00AD5D81"/>
    <w:rsid w:val="00AD6894"/>
    <w:rsid w:val="00AE0AA8"/>
    <w:rsid w:val="00AE2930"/>
    <w:rsid w:val="00AE2A66"/>
    <w:rsid w:val="00AE4AAA"/>
    <w:rsid w:val="00AE5B81"/>
    <w:rsid w:val="00AE612C"/>
    <w:rsid w:val="00AE6E88"/>
    <w:rsid w:val="00AE754A"/>
    <w:rsid w:val="00AE75DB"/>
    <w:rsid w:val="00AE7922"/>
    <w:rsid w:val="00AF11A8"/>
    <w:rsid w:val="00AF2043"/>
    <w:rsid w:val="00AF345C"/>
    <w:rsid w:val="00AF5D14"/>
    <w:rsid w:val="00B01D35"/>
    <w:rsid w:val="00B01E6A"/>
    <w:rsid w:val="00B03009"/>
    <w:rsid w:val="00B0385F"/>
    <w:rsid w:val="00B03C21"/>
    <w:rsid w:val="00B040E7"/>
    <w:rsid w:val="00B0428D"/>
    <w:rsid w:val="00B04483"/>
    <w:rsid w:val="00B055E3"/>
    <w:rsid w:val="00B05DA0"/>
    <w:rsid w:val="00B0727B"/>
    <w:rsid w:val="00B101D1"/>
    <w:rsid w:val="00B103E8"/>
    <w:rsid w:val="00B11900"/>
    <w:rsid w:val="00B134A6"/>
    <w:rsid w:val="00B13821"/>
    <w:rsid w:val="00B13C0C"/>
    <w:rsid w:val="00B13E6D"/>
    <w:rsid w:val="00B143EC"/>
    <w:rsid w:val="00B154F0"/>
    <w:rsid w:val="00B17919"/>
    <w:rsid w:val="00B20793"/>
    <w:rsid w:val="00B20FAF"/>
    <w:rsid w:val="00B218A4"/>
    <w:rsid w:val="00B25605"/>
    <w:rsid w:val="00B25859"/>
    <w:rsid w:val="00B275E5"/>
    <w:rsid w:val="00B27757"/>
    <w:rsid w:val="00B27F3F"/>
    <w:rsid w:val="00B27FA3"/>
    <w:rsid w:val="00B300A6"/>
    <w:rsid w:val="00B33445"/>
    <w:rsid w:val="00B36668"/>
    <w:rsid w:val="00B36AC3"/>
    <w:rsid w:val="00B406A5"/>
    <w:rsid w:val="00B40928"/>
    <w:rsid w:val="00B413D1"/>
    <w:rsid w:val="00B41BF4"/>
    <w:rsid w:val="00B42D81"/>
    <w:rsid w:val="00B4635F"/>
    <w:rsid w:val="00B47943"/>
    <w:rsid w:val="00B50EE9"/>
    <w:rsid w:val="00B5164E"/>
    <w:rsid w:val="00B5185C"/>
    <w:rsid w:val="00B54994"/>
    <w:rsid w:val="00B56E5A"/>
    <w:rsid w:val="00B57757"/>
    <w:rsid w:val="00B579C1"/>
    <w:rsid w:val="00B6173C"/>
    <w:rsid w:val="00B6196D"/>
    <w:rsid w:val="00B659BE"/>
    <w:rsid w:val="00B705DE"/>
    <w:rsid w:val="00B71E67"/>
    <w:rsid w:val="00B77399"/>
    <w:rsid w:val="00B81CCB"/>
    <w:rsid w:val="00B8226C"/>
    <w:rsid w:val="00B822D4"/>
    <w:rsid w:val="00B83E67"/>
    <w:rsid w:val="00B85224"/>
    <w:rsid w:val="00B854C0"/>
    <w:rsid w:val="00B8673A"/>
    <w:rsid w:val="00B87790"/>
    <w:rsid w:val="00B90B9E"/>
    <w:rsid w:val="00B91777"/>
    <w:rsid w:val="00B926AC"/>
    <w:rsid w:val="00B93B97"/>
    <w:rsid w:val="00B93BAD"/>
    <w:rsid w:val="00B9543E"/>
    <w:rsid w:val="00B96168"/>
    <w:rsid w:val="00B978FA"/>
    <w:rsid w:val="00B97A6E"/>
    <w:rsid w:val="00BA025E"/>
    <w:rsid w:val="00BA0AA5"/>
    <w:rsid w:val="00BA0D62"/>
    <w:rsid w:val="00BA12AE"/>
    <w:rsid w:val="00BA1A58"/>
    <w:rsid w:val="00BA2C28"/>
    <w:rsid w:val="00BA5776"/>
    <w:rsid w:val="00BA6359"/>
    <w:rsid w:val="00BA75B5"/>
    <w:rsid w:val="00BB086D"/>
    <w:rsid w:val="00BB3A54"/>
    <w:rsid w:val="00BB53C6"/>
    <w:rsid w:val="00BB565F"/>
    <w:rsid w:val="00BB736F"/>
    <w:rsid w:val="00BB767E"/>
    <w:rsid w:val="00BB7C09"/>
    <w:rsid w:val="00BB7D9D"/>
    <w:rsid w:val="00BC1DAE"/>
    <w:rsid w:val="00BC1E4D"/>
    <w:rsid w:val="00BC2C8D"/>
    <w:rsid w:val="00BC394E"/>
    <w:rsid w:val="00BC44C5"/>
    <w:rsid w:val="00BC4A35"/>
    <w:rsid w:val="00BC51D1"/>
    <w:rsid w:val="00BC6CB5"/>
    <w:rsid w:val="00BC6CF6"/>
    <w:rsid w:val="00BC756C"/>
    <w:rsid w:val="00BC7ED0"/>
    <w:rsid w:val="00BD0E3D"/>
    <w:rsid w:val="00BD1418"/>
    <w:rsid w:val="00BD2D57"/>
    <w:rsid w:val="00BD452F"/>
    <w:rsid w:val="00BD48C2"/>
    <w:rsid w:val="00BD5979"/>
    <w:rsid w:val="00BD6C52"/>
    <w:rsid w:val="00BD7466"/>
    <w:rsid w:val="00BE1E0E"/>
    <w:rsid w:val="00BE2871"/>
    <w:rsid w:val="00BE32B0"/>
    <w:rsid w:val="00BE3997"/>
    <w:rsid w:val="00BE3F21"/>
    <w:rsid w:val="00BE6F92"/>
    <w:rsid w:val="00BE76EF"/>
    <w:rsid w:val="00BE7885"/>
    <w:rsid w:val="00BF20CD"/>
    <w:rsid w:val="00BF3E48"/>
    <w:rsid w:val="00BF61FE"/>
    <w:rsid w:val="00C01678"/>
    <w:rsid w:val="00C04DA3"/>
    <w:rsid w:val="00C06ABE"/>
    <w:rsid w:val="00C06BC7"/>
    <w:rsid w:val="00C072E5"/>
    <w:rsid w:val="00C07AEA"/>
    <w:rsid w:val="00C11F58"/>
    <w:rsid w:val="00C12E76"/>
    <w:rsid w:val="00C13790"/>
    <w:rsid w:val="00C137AE"/>
    <w:rsid w:val="00C13BDA"/>
    <w:rsid w:val="00C14EA5"/>
    <w:rsid w:val="00C158A9"/>
    <w:rsid w:val="00C161FA"/>
    <w:rsid w:val="00C23111"/>
    <w:rsid w:val="00C24468"/>
    <w:rsid w:val="00C24BEE"/>
    <w:rsid w:val="00C24CCD"/>
    <w:rsid w:val="00C25388"/>
    <w:rsid w:val="00C26075"/>
    <w:rsid w:val="00C26204"/>
    <w:rsid w:val="00C264BD"/>
    <w:rsid w:val="00C2679A"/>
    <w:rsid w:val="00C3136F"/>
    <w:rsid w:val="00C3180E"/>
    <w:rsid w:val="00C3199F"/>
    <w:rsid w:val="00C32579"/>
    <w:rsid w:val="00C329CE"/>
    <w:rsid w:val="00C3563B"/>
    <w:rsid w:val="00C36828"/>
    <w:rsid w:val="00C41A34"/>
    <w:rsid w:val="00C42533"/>
    <w:rsid w:val="00C42945"/>
    <w:rsid w:val="00C42BBF"/>
    <w:rsid w:val="00C447A1"/>
    <w:rsid w:val="00C447A3"/>
    <w:rsid w:val="00C454AB"/>
    <w:rsid w:val="00C459DA"/>
    <w:rsid w:val="00C47047"/>
    <w:rsid w:val="00C47323"/>
    <w:rsid w:val="00C4762D"/>
    <w:rsid w:val="00C50292"/>
    <w:rsid w:val="00C508BB"/>
    <w:rsid w:val="00C510CB"/>
    <w:rsid w:val="00C52717"/>
    <w:rsid w:val="00C56562"/>
    <w:rsid w:val="00C56768"/>
    <w:rsid w:val="00C61D33"/>
    <w:rsid w:val="00C62105"/>
    <w:rsid w:val="00C6251D"/>
    <w:rsid w:val="00C64B9E"/>
    <w:rsid w:val="00C64BFD"/>
    <w:rsid w:val="00C64CCA"/>
    <w:rsid w:val="00C65130"/>
    <w:rsid w:val="00C652E3"/>
    <w:rsid w:val="00C65763"/>
    <w:rsid w:val="00C66553"/>
    <w:rsid w:val="00C67A5D"/>
    <w:rsid w:val="00C70B17"/>
    <w:rsid w:val="00C71218"/>
    <w:rsid w:val="00C712C2"/>
    <w:rsid w:val="00C71936"/>
    <w:rsid w:val="00C72055"/>
    <w:rsid w:val="00C736FE"/>
    <w:rsid w:val="00C7453C"/>
    <w:rsid w:val="00C763D3"/>
    <w:rsid w:val="00C7797B"/>
    <w:rsid w:val="00C82505"/>
    <w:rsid w:val="00C83CA6"/>
    <w:rsid w:val="00C84556"/>
    <w:rsid w:val="00C85FA8"/>
    <w:rsid w:val="00C86A36"/>
    <w:rsid w:val="00C86C98"/>
    <w:rsid w:val="00C91F91"/>
    <w:rsid w:val="00C948B5"/>
    <w:rsid w:val="00C94965"/>
    <w:rsid w:val="00C94F1E"/>
    <w:rsid w:val="00C9529D"/>
    <w:rsid w:val="00C95783"/>
    <w:rsid w:val="00C96E09"/>
    <w:rsid w:val="00C96E4B"/>
    <w:rsid w:val="00CA430B"/>
    <w:rsid w:val="00CA68A9"/>
    <w:rsid w:val="00CA68E6"/>
    <w:rsid w:val="00CB013F"/>
    <w:rsid w:val="00CB0F8F"/>
    <w:rsid w:val="00CB126D"/>
    <w:rsid w:val="00CB2AD2"/>
    <w:rsid w:val="00CB3E88"/>
    <w:rsid w:val="00CB405E"/>
    <w:rsid w:val="00CB4E1B"/>
    <w:rsid w:val="00CC0D88"/>
    <w:rsid w:val="00CC1E10"/>
    <w:rsid w:val="00CC22E7"/>
    <w:rsid w:val="00CC279B"/>
    <w:rsid w:val="00CC54CB"/>
    <w:rsid w:val="00CC6E13"/>
    <w:rsid w:val="00CD0538"/>
    <w:rsid w:val="00CD0BCB"/>
    <w:rsid w:val="00CD1B38"/>
    <w:rsid w:val="00CD29B0"/>
    <w:rsid w:val="00CD2C62"/>
    <w:rsid w:val="00CD4C09"/>
    <w:rsid w:val="00CD602C"/>
    <w:rsid w:val="00CD7D99"/>
    <w:rsid w:val="00CD7EE1"/>
    <w:rsid w:val="00CE0A31"/>
    <w:rsid w:val="00CE295C"/>
    <w:rsid w:val="00CE32F9"/>
    <w:rsid w:val="00CE53C8"/>
    <w:rsid w:val="00CE63EF"/>
    <w:rsid w:val="00CE6895"/>
    <w:rsid w:val="00CE7BDE"/>
    <w:rsid w:val="00CF2160"/>
    <w:rsid w:val="00CF6349"/>
    <w:rsid w:val="00CF6A2F"/>
    <w:rsid w:val="00D009A0"/>
    <w:rsid w:val="00D023ED"/>
    <w:rsid w:val="00D05550"/>
    <w:rsid w:val="00D05C9C"/>
    <w:rsid w:val="00D10B54"/>
    <w:rsid w:val="00D10E59"/>
    <w:rsid w:val="00D12620"/>
    <w:rsid w:val="00D12A0C"/>
    <w:rsid w:val="00D12C5B"/>
    <w:rsid w:val="00D139FB"/>
    <w:rsid w:val="00D13AC8"/>
    <w:rsid w:val="00D14327"/>
    <w:rsid w:val="00D16BE1"/>
    <w:rsid w:val="00D20807"/>
    <w:rsid w:val="00D20DA3"/>
    <w:rsid w:val="00D21455"/>
    <w:rsid w:val="00D2200E"/>
    <w:rsid w:val="00D231ED"/>
    <w:rsid w:val="00D235C2"/>
    <w:rsid w:val="00D23E00"/>
    <w:rsid w:val="00D26123"/>
    <w:rsid w:val="00D26D24"/>
    <w:rsid w:val="00D26EC8"/>
    <w:rsid w:val="00D27BCC"/>
    <w:rsid w:val="00D27C13"/>
    <w:rsid w:val="00D31836"/>
    <w:rsid w:val="00D31FDD"/>
    <w:rsid w:val="00D324D2"/>
    <w:rsid w:val="00D33A9A"/>
    <w:rsid w:val="00D34052"/>
    <w:rsid w:val="00D354FA"/>
    <w:rsid w:val="00D361B5"/>
    <w:rsid w:val="00D373E9"/>
    <w:rsid w:val="00D40AF6"/>
    <w:rsid w:val="00D40F89"/>
    <w:rsid w:val="00D43BC8"/>
    <w:rsid w:val="00D50CCF"/>
    <w:rsid w:val="00D50FFB"/>
    <w:rsid w:val="00D51E29"/>
    <w:rsid w:val="00D52AAB"/>
    <w:rsid w:val="00D52B3D"/>
    <w:rsid w:val="00D535B0"/>
    <w:rsid w:val="00D537E1"/>
    <w:rsid w:val="00D5406B"/>
    <w:rsid w:val="00D54A63"/>
    <w:rsid w:val="00D563D8"/>
    <w:rsid w:val="00D56A03"/>
    <w:rsid w:val="00D57335"/>
    <w:rsid w:val="00D603B8"/>
    <w:rsid w:val="00D60888"/>
    <w:rsid w:val="00D6159C"/>
    <w:rsid w:val="00D61C32"/>
    <w:rsid w:val="00D620B6"/>
    <w:rsid w:val="00D623EF"/>
    <w:rsid w:val="00D6255C"/>
    <w:rsid w:val="00D632C0"/>
    <w:rsid w:val="00D63465"/>
    <w:rsid w:val="00D63D74"/>
    <w:rsid w:val="00D63F32"/>
    <w:rsid w:val="00D679A5"/>
    <w:rsid w:val="00D67AEB"/>
    <w:rsid w:val="00D7136E"/>
    <w:rsid w:val="00D7287B"/>
    <w:rsid w:val="00D7291C"/>
    <w:rsid w:val="00D735F9"/>
    <w:rsid w:val="00D74612"/>
    <w:rsid w:val="00D75118"/>
    <w:rsid w:val="00D75935"/>
    <w:rsid w:val="00D75E95"/>
    <w:rsid w:val="00D771DA"/>
    <w:rsid w:val="00D80CB1"/>
    <w:rsid w:val="00D812E1"/>
    <w:rsid w:val="00D81D78"/>
    <w:rsid w:val="00D81FC8"/>
    <w:rsid w:val="00D825A2"/>
    <w:rsid w:val="00D834ED"/>
    <w:rsid w:val="00D8548A"/>
    <w:rsid w:val="00D85D0F"/>
    <w:rsid w:val="00D85E7C"/>
    <w:rsid w:val="00D8623C"/>
    <w:rsid w:val="00D87B44"/>
    <w:rsid w:val="00D91515"/>
    <w:rsid w:val="00D91979"/>
    <w:rsid w:val="00D9235B"/>
    <w:rsid w:val="00D931E6"/>
    <w:rsid w:val="00D93315"/>
    <w:rsid w:val="00D93995"/>
    <w:rsid w:val="00D95DE3"/>
    <w:rsid w:val="00D96F5D"/>
    <w:rsid w:val="00D9737A"/>
    <w:rsid w:val="00DA01E4"/>
    <w:rsid w:val="00DA0D32"/>
    <w:rsid w:val="00DA0E42"/>
    <w:rsid w:val="00DA1ECA"/>
    <w:rsid w:val="00DA3A66"/>
    <w:rsid w:val="00DA4A7C"/>
    <w:rsid w:val="00DA4DBC"/>
    <w:rsid w:val="00DA67E0"/>
    <w:rsid w:val="00DA78AE"/>
    <w:rsid w:val="00DB0081"/>
    <w:rsid w:val="00DB090C"/>
    <w:rsid w:val="00DB0B69"/>
    <w:rsid w:val="00DB0CDB"/>
    <w:rsid w:val="00DB25D2"/>
    <w:rsid w:val="00DB3CEF"/>
    <w:rsid w:val="00DB41CC"/>
    <w:rsid w:val="00DB51BA"/>
    <w:rsid w:val="00DB6FBB"/>
    <w:rsid w:val="00DB795C"/>
    <w:rsid w:val="00DC4D26"/>
    <w:rsid w:val="00DC554F"/>
    <w:rsid w:val="00DC67FB"/>
    <w:rsid w:val="00DC7389"/>
    <w:rsid w:val="00DD10D1"/>
    <w:rsid w:val="00DD1DF9"/>
    <w:rsid w:val="00DD3C2E"/>
    <w:rsid w:val="00DD3F5D"/>
    <w:rsid w:val="00DD5849"/>
    <w:rsid w:val="00DD5931"/>
    <w:rsid w:val="00DD59DE"/>
    <w:rsid w:val="00DD7A5E"/>
    <w:rsid w:val="00DE0016"/>
    <w:rsid w:val="00DE0231"/>
    <w:rsid w:val="00DE17DC"/>
    <w:rsid w:val="00DE19CD"/>
    <w:rsid w:val="00DE21BE"/>
    <w:rsid w:val="00DE426C"/>
    <w:rsid w:val="00DE4B59"/>
    <w:rsid w:val="00DE5503"/>
    <w:rsid w:val="00DE71A5"/>
    <w:rsid w:val="00DE7C5E"/>
    <w:rsid w:val="00DF0B3B"/>
    <w:rsid w:val="00DF0D54"/>
    <w:rsid w:val="00DF4B24"/>
    <w:rsid w:val="00E00F99"/>
    <w:rsid w:val="00E0169E"/>
    <w:rsid w:val="00E018C6"/>
    <w:rsid w:val="00E01F2C"/>
    <w:rsid w:val="00E033BC"/>
    <w:rsid w:val="00E0379B"/>
    <w:rsid w:val="00E03A34"/>
    <w:rsid w:val="00E04F9F"/>
    <w:rsid w:val="00E05D20"/>
    <w:rsid w:val="00E067FB"/>
    <w:rsid w:val="00E06D85"/>
    <w:rsid w:val="00E12648"/>
    <w:rsid w:val="00E1501F"/>
    <w:rsid w:val="00E15EAD"/>
    <w:rsid w:val="00E16B37"/>
    <w:rsid w:val="00E211B8"/>
    <w:rsid w:val="00E224FB"/>
    <w:rsid w:val="00E22D30"/>
    <w:rsid w:val="00E22F5C"/>
    <w:rsid w:val="00E233DB"/>
    <w:rsid w:val="00E23AE6"/>
    <w:rsid w:val="00E244A5"/>
    <w:rsid w:val="00E249D5"/>
    <w:rsid w:val="00E2668E"/>
    <w:rsid w:val="00E31D9B"/>
    <w:rsid w:val="00E3267F"/>
    <w:rsid w:val="00E32694"/>
    <w:rsid w:val="00E32868"/>
    <w:rsid w:val="00E32B57"/>
    <w:rsid w:val="00E32EB5"/>
    <w:rsid w:val="00E33D13"/>
    <w:rsid w:val="00E33F4C"/>
    <w:rsid w:val="00E340B8"/>
    <w:rsid w:val="00E34A20"/>
    <w:rsid w:val="00E356E8"/>
    <w:rsid w:val="00E35814"/>
    <w:rsid w:val="00E35C12"/>
    <w:rsid w:val="00E37500"/>
    <w:rsid w:val="00E37D97"/>
    <w:rsid w:val="00E434C9"/>
    <w:rsid w:val="00E4448B"/>
    <w:rsid w:val="00E45336"/>
    <w:rsid w:val="00E45997"/>
    <w:rsid w:val="00E45F44"/>
    <w:rsid w:val="00E46126"/>
    <w:rsid w:val="00E501A3"/>
    <w:rsid w:val="00E53A6E"/>
    <w:rsid w:val="00E53DA8"/>
    <w:rsid w:val="00E559BA"/>
    <w:rsid w:val="00E56BA7"/>
    <w:rsid w:val="00E5798C"/>
    <w:rsid w:val="00E57EF8"/>
    <w:rsid w:val="00E632CA"/>
    <w:rsid w:val="00E637C9"/>
    <w:rsid w:val="00E66000"/>
    <w:rsid w:val="00E6641D"/>
    <w:rsid w:val="00E7057A"/>
    <w:rsid w:val="00E7068B"/>
    <w:rsid w:val="00E70885"/>
    <w:rsid w:val="00E70A90"/>
    <w:rsid w:val="00E71F4A"/>
    <w:rsid w:val="00E730E1"/>
    <w:rsid w:val="00E760AB"/>
    <w:rsid w:val="00E772D6"/>
    <w:rsid w:val="00E8146E"/>
    <w:rsid w:val="00E82E59"/>
    <w:rsid w:val="00E83BD6"/>
    <w:rsid w:val="00E844A7"/>
    <w:rsid w:val="00E84EBF"/>
    <w:rsid w:val="00E8640E"/>
    <w:rsid w:val="00E871D1"/>
    <w:rsid w:val="00E873C3"/>
    <w:rsid w:val="00E90BFB"/>
    <w:rsid w:val="00E91033"/>
    <w:rsid w:val="00E955DC"/>
    <w:rsid w:val="00EA0371"/>
    <w:rsid w:val="00EA08A1"/>
    <w:rsid w:val="00EA17BF"/>
    <w:rsid w:val="00EA1D6D"/>
    <w:rsid w:val="00EA203E"/>
    <w:rsid w:val="00EA2A28"/>
    <w:rsid w:val="00EA2FC4"/>
    <w:rsid w:val="00EA445C"/>
    <w:rsid w:val="00EB0DC2"/>
    <w:rsid w:val="00EB13E2"/>
    <w:rsid w:val="00EB34F3"/>
    <w:rsid w:val="00EB3B7A"/>
    <w:rsid w:val="00EB487B"/>
    <w:rsid w:val="00EB55EB"/>
    <w:rsid w:val="00EB609D"/>
    <w:rsid w:val="00EB6E19"/>
    <w:rsid w:val="00EB7D3B"/>
    <w:rsid w:val="00EC0FD5"/>
    <w:rsid w:val="00EC1FE0"/>
    <w:rsid w:val="00EC2707"/>
    <w:rsid w:val="00EC29EA"/>
    <w:rsid w:val="00EC2A2F"/>
    <w:rsid w:val="00EC5641"/>
    <w:rsid w:val="00EC60BA"/>
    <w:rsid w:val="00EC6E6D"/>
    <w:rsid w:val="00ED068B"/>
    <w:rsid w:val="00ED2C27"/>
    <w:rsid w:val="00ED33DE"/>
    <w:rsid w:val="00ED43C0"/>
    <w:rsid w:val="00ED4481"/>
    <w:rsid w:val="00ED4A48"/>
    <w:rsid w:val="00ED66CF"/>
    <w:rsid w:val="00ED6A22"/>
    <w:rsid w:val="00ED7168"/>
    <w:rsid w:val="00EE0287"/>
    <w:rsid w:val="00EE127C"/>
    <w:rsid w:val="00EE15EE"/>
    <w:rsid w:val="00EE16E5"/>
    <w:rsid w:val="00EE1DE5"/>
    <w:rsid w:val="00EE3A6A"/>
    <w:rsid w:val="00EE3C15"/>
    <w:rsid w:val="00EE482D"/>
    <w:rsid w:val="00EE49E6"/>
    <w:rsid w:val="00EE5266"/>
    <w:rsid w:val="00EE554D"/>
    <w:rsid w:val="00EF0EFC"/>
    <w:rsid w:val="00EF396C"/>
    <w:rsid w:val="00EF4C2D"/>
    <w:rsid w:val="00EF6019"/>
    <w:rsid w:val="00F02A6B"/>
    <w:rsid w:val="00F0308F"/>
    <w:rsid w:val="00F038AA"/>
    <w:rsid w:val="00F04ACE"/>
    <w:rsid w:val="00F050B1"/>
    <w:rsid w:val="00F05215"/>
    <w:rsid w:val="00F05EDE"/>
    <w:rsid w:val="00F07381"/>
    <w:rsid w:val="00F075BC"/>
    <w:rsid w:val="00F079ED"/>
    <w:rsid w:val="00F07DDB"/>
    <w:rsid w:val="00F11544"/>
    <w:rsid w:val="00F11B45"/>
    <w:rsid w:val="00F12865"/>
    <w:rsid w:val="00F13722"/>
    <w:rsid w:val="00F15008"/>
    <w:rsid w:val="00F15299"/>
    <w:rsid w:val="00F1611A"/>
    <w:rsid w:val="00F22567"/>
    <w:rsid w:val="00F23ECD"/>
    <w:rsid w:val="00F24F1D"/>
    <w:rsid w:val="00F270E0"/>
    <w:rsid w:val="00F278DB"/>
    <w:rsid w:val="00F30310"/>
    <w:rsid w:val="00F31223"/>
    <w:rsid w:val="00F32508"/>
    <w:rsid w:val="00F325D2"/>
    <w:rsid w:val="00F33228"/>
    <w:rsid w:val="00F3333A"/>
    <w:rsid w:val="00F341FA"/>
    <w:rsid w:val="00F3500C"/>
    <w:rsid w:val="00F36064"/>
    <w:rsid w:val="00F36169"/>
    <w:rsid w:val="00F363F6"/>
    <w:rsid w:val="00F36CDD"/>
    <w:rsid w:val="00F36E39"/>
    <w:rsid w:val="00F37B5E"/>
    <w:rsid w:val="00F37F25"/>
    <w:rsid w:val="00F40129"/>
    <w:rsid w:val="00F40817"/>
    <w:rsid w:val="00F411FE"/>
    <w:rsid w:val="00F4255B"/>
    <w:rsid w:val="00F4480C"/>
    <w:rsid w:val="00F46130"/>
    <w:rsid w:val="00F47D25"/>
    <w:rsid w:val="00F47F83"/>
    <w:rsid w:val="00F5043D"/>
    <w:rsid w:val="00F50EFE"/>
    <w:rsid w:val="00F51144"/>
    <w:rsid w:val="00F55F21"/>
    <w:rsid w:val="00F56660"/>
    <w:rsid w:val="00F56B7A"/>
    <w:rsid w:val="00F5744A"/>
    <w:rsid w:val="00F57E76"/>
    <w:rsid w:val="00F57F05"/>
    <w:rsid w:val="00F625AC"/>
    <w:rsid w:val="00F63ACF"/>
    <w:rsid w:val="00F646E0"/>
    <w:rsid w:val="00F649BD"/>
    <w:rsid w:val="00F7220E"/>
    <w:rsid w:val="00F72DBF"/>
    <w:rsid w:val="00F74AE6"/>
    <w:rsid w:val="00F76021"/>
    <w:rsid w:val="00F81CC2"/>
    <w:rsid w:val="00F846DD"/>
    <w:rsid w:val="00F86CB5"/>
    <w:rsid w:val="00F901EC"/>
    <w:rsid w:val="00F9047F"/>
    <w:rsid w:val="00F90897"/>
    <w:rsid w:val="00F909A8"/>
    <w:rsid w:val="00F9121B"/>
    <w:rsid w:val="00F918B8"/>
    <w:rsid w:val="00F9221B"/>
    <w:rsid w:val="00F93A44"/>
    <w:rsid w:val="00F941D8"/>
    <w:rsid w:val="00F94204"/>
    <w:rsid w:val="00F96108"/>
    <w:rsid w:val="00F9694C"/>
    <w:rsid w:val="00F96B2A"/>
    <w:rsid w:val="00F97876"/>
    <w:rsid w:val="00FA18D4"/>
    <w:rsid w:val="00FA2AF3"/>
    <w:rsid w:val="00FA40B6"/>
    <w:rsid w:val="00FA43C7"/>
    <w:rsid w:val="00FA4972"/>
    <w:rsid w:val="00FA6A9F"/>
    <w:rsid w:val="00FA7D73"/>
    <w:rsid w:val="00FB02E1"/>
    <w:rsid w:val="00FB04DC"/>
    <w:rsid w:val="00FB0D11"/>
    <w:rsid w:val="00FB2374"/>
    <w:rsid w:val="00FB4365"/>
    <w:rsid w:val="00FB4694"/>
    <w:rsid w:val="00FB5EE6"/>
    <w:rsid w:val="00FB60FC"/>
    <w:rsid w:val="00FB6657"/>
    <w:rsid w:val="00FB690D"/>
    <w:rsid w:val="00FB7E5F"/>
    <w:rsid w:val="00FC16F2"/>
    <w:rsid w:val="00FC18FC"/>
    <w:rsid w:val="00FC23CC"/>
    <w:rsid w:val="00FC24D6"/>
    <w:rsid w:val="00FC28F0"/>
    <w:rsid w:val="00FC39C6"/>
    <w:rsid w:val="00FC4055"/>
    <w:rsid w:val="00FC65FE"/>
    <w:rsid w:val="00FC6F9E"/>
    <w:rsid w:val="00FD0193"/>
    <w:rsid w:val="00FD1660"/>
    <w:rsid w:val="00FD217C"/>
    <w:rsid w:val="00FD2236"/>
    <w:rsid w:val="00FD451A"/>
    <w:rsid w:val="00FD468B"/>
    <w:rsid w:val="00FD6BF2"/>
    <w:rsid w:val="00FD781D"/>
    <w:rsid w:val="00FE0F35"/>
    <w:rsid w:val="00FE17B8"/>
    <w:rsid w:val="00FE23EE"/>
    <w:rsid w:val="00FE586B"/>
    <w:rsid w:val="00FE62C8"/>
    <w:rsid w:val="00FE68C0"/>
    <w:rsid w:val="00FE7CE0"/>
    <w:rsid w:val="00FF0173"/>
    <w:rsid w:val="00FF1FAF"/>
    <w:rsid w:val="00FF3506"/>
    <w:rsid w:val="00FF4692"/>
    <w:rsid w:val="00FF503A"/>
    <w:rsid w:val="00FF5F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823"/>
    <o:shapelayout v:ext="edit">
      <o:idmap v:ext="edit" data="1"/>
    </o:shapelayout>
  </w:shapeDefaults>
  <w:doNotEmbedSmartTags/>
  <w:decimalSymbol w:val=","/>
  <w:listSeparator w:val=";"/>
  <w14:docId w14:val="09D5BCC3"/>
  <w15:docId w15:val="{CD9F1E33-4CD8-4282-8F16-367EBE26A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26EC8"/>
    <w:rPr>
      <w:rFonts w:eastAsia="Calibri" w:cs="Calibri"/>
      <w:sz w:val="28"/>
      <w:szCs w:val="22"/>
      <w:lang w:eastAsia="zh-CN"/>
    </w:rPr>
  </w:style>
  <w:style w:type="paragraph" w:styleId="1">
    <w:name w:val="heading 1"/>
    <w:basedOn w:val="a"/>
    <w:next w:val="a"/>
    <w:qFormat/>
    <w:pPr>
      <w:keepNext/>
      <w:widowControl w:val="0"/>
      <w:numPr>
        <w:numId w:val="1"/>
      </w:numPr>
      <w:ind w:left="567" w:right="703" w:firstLine="720"/>
      <w:jc w:val="center"/>
      <w:outlineLvl w:val="0"/>
    </w:pPr>
    <w:rPr>
      <w:rFonts w:ascii="Arial" w:eastAsia="Times New Roman" w:hAnsi="Arial" w:cs="Arial"/>
      <w:b/>
      <w:sz w:val="26"/>
      <w:szCs w:val="20"/>
      <w:lang w:val="en-US"/>
    </w:rPr>
  </w:style>
  <w:style w:type="paragraph" w:styleId="2">
    <w:name w:val="heading 2"/>
    <w:basedOn w:val="a"/>
    <w:next w:val="a0"/>
    <w:qFormat/>
    <w:pPr>
      <w:numPr>
        <w:ilvl w:val="1"/>
        <w:numId w:val="1"/>
      </w:numPr>
      <w:spacing w:before="280" w:after="280"/>
      <w:outlineLvl w:val="1"/>
    </w:pPr>
    <w:rPr>
      <w:rFonts w:eastAsia="Times New Roman" w:cs="Times New Roman"/>
      <w:b/>
      <w:bCs/>
      <w:sz w:val="36"/>
      <w:szCs w:val="36"/>
      <w:lang w:val="x-none"/>
    </w:rPr>
  </w:style>
  <w:style w:type="paragraph" w:styleId="3">
    <w:name w:val="heading 3"/>
    <w:basedOn w:val="a"/>
    <w:next w:val="a"/>
    <w:qFormat/>
    <w:pPr>
      <w:keepNext/>
      <w:keepLines/>
      <w:numPr>
        <w:ilvl w:val="2"/>
        <w:numId w:val="1"/>
      </w:numPr>
      <w:spacing w:before="40"/>
      <w:outlineLvl w:val="2"/>
    </w:pPr>
    <w:rPr>
      <w:rFonts w:ascii="Calibri Light" w:eastAsia="Times New Roman" w:hAnsi="Calibri Light" w:cs="Calibri Light"/>
      <w:color w:val="1F4D78"/>
      <w:sz w:val="24"/>
      <w:szCs w:val="24"/>
      <w:lang w:val="x-none"/>
    </w:rPr>
  </w:style>
  <w:style w:type="paragraph" w:styleId="5">
    <w:name w:val="heading 5"/>
    <w:basedOn w:val="a"/>
    <w:next w:val="a"/>
    <w:link w:val="50"/>
    <w:uiPriority w:val="9"/>
    <w:semiHidden/>
    <w:unhideWhenUsed/>
    <w:qFormat/>
    <w:rsid w:val="002A1D94"/>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970829"/>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qFormat/>
    <w:pPr>
      <w:numPr>
        <w:ilvl w:val="6"/>
        <w:numId w:val="1"/>
      </w:numPr>
      <w:spacing w:before="240" w:after="60"/>
      <w:ind w:firstLine="709"/>
      <w:outlineLvl w:val="6"/>
    </w:pPr>
    <w:rPr>
      <w:rFonts w:eastAsia="Times New Roman" w:cs="Times New Roman"/>
      <w:sz w:val="24"/>
      <w:szCs w:val="24"/>
      <w:lang w:val="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rPr>
      <w:rFonts w:ascii="Times New Roman" w:eastAsia="Times New Roman" w:hAnsi="Times New Roman" w:cs="Times New Roman" w:hint="default"/>
      <w:b/>
      <w:sz w:val="24"/>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hint="default"/>
    </w:rPr>
  </w:style>
  <w:style w:type="character" w:customStyle="1" w:styleId="WW8Num3z0">
    <w:name w:val="WW8Num3z0"/>
    <w:rPr>
      <w:rFonts w:ascii="Symbol" w:hAnsi="Symbol" w:cs="Symbol" w:hint="default"/>
      <w:sz w:val="24"/>
      <w:szCs w:val="24"/>
    </w:rPr>
  </w:style>
  <w:style w:type="character" w:customStyle="1" w:styleId="WW8Num3z1">
    <w:name w:val="WW8Num3z1"/>
    <w:rPr>
      <w:rFonts w:hint="default"/>
      <w:b/>
      <w:i w:val="0"/>
      <w:sz w:val="22"/>
      <w:szCs w:val="22"/>
    </w:rPr>
  </w:style>
  <w:style w:type="character" w:customStyle="1" w:styleId="WW8Num3z2">
    <w:name w:val="WW8Num3z2"/>
    <w:rPr>
      <w:rFonts w:hint="default"/>
    </w:rPr>
  </w:style>
  <w:style w:type="character" w:customStyle="1" w:styleId="WW8Num4z0">
    <w:name w:val="WW8Num4z0"/>
    <w:rPr>
      <w:rFonts w:hint="default"/>
    </w:rPr>
  </w:style>
  <w:style w:type="character" w:customStyle="1" w:styleId="WW8Num5z0">
    <w:name w:val="WW8Num5z0"/>
    <w:rPr>
      <w:rFonts w:ascii="Times New Roman" w:eastAsia="Times New Roman" w:hAnsi="Times New Roman" w:cs="Times New Roman" w:hint="default"/>
      <w:b/>
      <w:bCs/>
      <w:i/>
      <w:sz w:val="24"/>
      <w:szCs w:val="24"/>
      <w:lang w:eastAsia="ru-RU"/>
    </w:rPr>
  </w:style>
  <w:style w:type="character" w:customStyle="1" w:styleId="WW8Num6z0">
    <w:name w:val="WW8Num6z0"/>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0">
    <w:name w:val="WW8Num7z0"/>
    <w:rPr>
      <w:rFonts w:ascii="Times New Roman" w:hAnsi="Times New Roman" w:cs="Times New Roman"/>
      <w:b w:val="0"/>
      <w:color w:val="22272F"/>
      <w:sz w:val="24"/>
      <w:szCs w:val="24"/>
      <w:lang w:val="ru-RU"/>
    </w:rPr>
  </w:style>
  <w:style w:type="character" w:customStyle="1" w:styleId="WW8Num8z0">
    <w:name w:val="WW8Num8z0"/>
    <w:rPr>
      <w:rFonts w:ascii="Wingdings" w:hAnsi="Wingdings" w:cs="Wingdings" w:hint="default"/>
    </w:rPr>
  </w:style>
  <w:style w:type="character" w:customStyle="1" w:styleId="WW8Num8z1">
    <w:name w:val="WW8Num8z1"/>
    <w:rPr>
      <w:rFonts w:ascii="Courier New" w:hAnsi="Courier New" w:cs="Courier New" w:hint="default"/>
      <w:color w:val="231F20"/>
      <w:sz w:val="24"/>
      <w:szCs w:val="24"/>
    </w:rPr>
  </w:style>
  <w:style w:type="character" w:customStyle="1" w:styleId="WW8Num8z3">
    <w:name w:val="WW8Num8z3"/>
    <w:rPr>
      <w:rFonts w:ascii="Symbol" w:hAnsi="Symbol" w:cs="Symbol" w:hint="default"/>
    </w:rPr>
  </w:style>
  <w:style w:type="character" w:customStyle="1" w:styleId="WW8Num9z0">
    <w:name w:val="WW8Num9z0"/>
    <w:rPr>
      <w:rFonts w:ascii="Times New Roman" w:eastAsia="Times New Roman" w:hAnsi="Times New Roman" w:cs="Times New Roman" w:hint="default"/>
      <w:b/>
      <w:bCs/>
      <w:sz w:val="24"/>
      <w:szCs w:val="24"/>
      <w:lang w:eastAsia="ru-RU"/>
    </w:rPr>
  </w:style>
  <w:style w:type="character" w:customStyle="1" w:styleId="WW8Num10z0">
    <w:name w:val="WW8Num10z0"/>
    <w:rPr>
      <w:rFonts w:ascii="Times New Roman" w:hAnsi="Times New Roman" w:cs="Times New Roman" w:hint="default"/>
      <w:b/>
      <w:sz w:val="24"/>
    </w:rPr>
  </w:style>
  <w:style w:type="character" w:customStyle="1" w:styleId="WW8Num4z1">
    <w:name w:val="WW8Num4z1"/>
    <w:rPr>
      <w:rFonts w:hint="default"/>
    </w:rPr>
  </w:style>
  <w:style w:type="character" w:customStyle="1" w:styleId="WW8Num4z3">
    <w:name w:val="WW8Num4z3"/>
    <w:rPr>
      <w:rFonts w:ascii="Times New Roman" w:hAnsi="Times New Roman" w:cs="Times New Roman" w:hint="default"/>
      <w:b w:val="0"/>
      <w:i w:val="0"/>
      <w:sz w:val="24"/>
      <w:szCs w:val="24"/>
      <w:lang w:val="ru-RU" w:eastAsia="ru-RU"/>
    </w:rPr>
  </w:style>
  <w:style w:type="character" w:customStyle="1" w:styleId="WW8Num6z2">
    <w:name w:val="WW8Num6z2"/>
    <w:rPr>
      <w:rFonts w:hint="default"/>
    </w:rPr>
  </w:style>
  <w:style w:type="character" w:customStyle="1" w:styleId="WW8Num9z1">
    <w:name w:val="WW8Num9z1"/>
    <w:rPr>
      <w:rFonts w:ascii="Courier New" w:hAnsi="Courier New" w:cs="Courier New" w:hint="default"/>
    </w:rPr>
  </w:style>
  <w:style w:type="character" w:customStyle="1" w:styleId="WW8Num9z3">
    <w:name w:val="WW8Num9z3"/>
    <w:rPr>
      <w:rFonts w:ascii="Symbol" w:hAnsi="Symbol" w:cs="Symbol" w:hint="default"/>
    </w:rPr>
  </w:style>
  <w:style w:type="character" w:customStyle="1" w:styleId="WW8Num11z0">
    <w:name w:val="WW8Num11z0"/>
    <w:rPr>
      <w:rFonts w:ascii="Times New Roman" w:eastAsia="Times New Roman" w:hAnsi="Times New Roman" w:cs="Times New Roman" w:hint="default"/>
      <w:i/>
      <w:sz w:val="24"/>
      <w:szCs w:val="24"/>
    </w:rPr>
  </w:style>
  <w:style w:type="character" w:customStyle="1" w:styleId="WW8Num11z3">
    <w:name w:val="WW8Num11z3"/>
    <w:rPr>
      <w:rFonts w:hint="default"/>
      <w:i/>
    </w:rPr>
  </w:style>
  <w:style w:type="character" w:customStyle="1" w:styleId="WW8Num12z0">
    <w:name w:val="WW8Num12z0"/>
    <w:rPr>
      <w:rFonts w:ascii="Wingdings" w:hAnsi="Wingdings" w:cs="Wingdings" w:hint="default"/>
    </w:rPr>
  </w:style>
  <w:style w:type="character" w:customStyle="1" w:styleId="WW8Num12z1">
    <w:name w:val="WW8Num12z1"/>
    <w:rPr>
      <w:rFonts w:ascii="Courier New" w:hAnsi="Courier New" w:cs="Courier New" w:hint="default"/>
      <w:color w:val="231F20"/>
      <w:sz w:val="24"/>
      <w:szCs w:val="24"/>
    </w:rPr>
  </w:style>
  <w:style w:type="character" w:customStyle="1" w:styleId="WW8Num12z3">
    <w:name w:val="WW8Num12z3"/>
    <w:rPr>
      <w:rFonts w:ascii="Symbol" w:hAnsi="Symbol" w:cs="Symbol" w:hint="default"/>
    </w:rPr>
  </w:style>
  <w:style w:type="character" w:customStyle="1" w:styleId="WW8Num13z0">
    <w:name w:val="WW8Num13z0"/>
    <w:rPr>
      <w:rFonts w:ascii="Times New Roman" w:eastAsia="Times New Roman" w:hAnsi="Times New Roman" w:cs="Times New Roman" w:hint="default"/>
      <w:b/>
      <w:bCs/>
      <w:sz w:val="24"/>
      <w:szCs w:val="24"/>
      <w:lang w:eastAsia="ru-RU"/>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ascii="Times New Roman" w:hAnsi="Times New Roman" w:cs="Times New Roman" w:hint="default"/>
      <w:b/>
      <w:sz w:val="24"/>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4">
    <w:name w:val="Основной шрифт абзаца4"/>
  </w:style>
  <w:style w:type="character" w:customStyle="1" w:styleId="30">
    <w:name w:val="Основной шрифт абзаца3"/>
  </w:style>
  <w:style w:type="character" w:customStyle="1" w:styleId="20">
    <w:name w:val="Основной шрифт абзаца2"/>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7z1">
    <w:name w:val="WW8Num7z1"/>
    <w:rPr>
      <w:rFonts w:hint="default"/>
      <w:b/>
      <w:i w:val="0"/>
      <w:sz w:val="22"/>
      <w:szCs w:val="22"/>
    </w:rPr>
  </w:style>
  <w:style w:type="character" w:customStyle="1" w:styleId="WW8Num7z2">
    <w:name w:val="WW8Num7z2"/>
    <w:rPr>
      <w:rFonts w:hint="default"/>
    </w:rPr>
  </w:style>
  <w:style w:type="character" w:customStyle="1" w:styleId="WW8Num9z2">
    <w:name w:val="WW8Num9z2"/>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1z1">
    <w:name w:val="WW8Num11z1"/>
    <w:rPr>
      <w:rFonts w:ascii="Courier New" w:hAnsi="Courier New" w:cs="Courier New" w:hint="default"/>
    </w:rPr>
  </w:style>
  <w:style w:type="character" w:customStyle="1" w:styleId="WW8Num12z2">
    <w:name w:val="WW8Num12z2"/>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12">
    <w:name w:val="Основной шрифт абзаца1"/>
  </w:style>
  <w:style w:type="character" w:customStyle="1" w:styleId="a4">
    <w:name w:val="Верхний колонтитул Знак"/>
    <w:rPr>
      <w:rFonts w:ascii="Times New Roman" w:eastAsia="Times New Roman" w:hAnsi="Times New Roman" w:cs="Times New Roman"/>
      <w:sz w:val="20"/>
      <w:szCs w:val="20"/>
    </w:rPr>
  </w:style>
  <w:style w:type="character" w:styleId="a5">
    <w:name w:val="Hyperlink"/>
    <w:rPr>
      <w:color w:val="0000FF"/>
      <w:u w:val="single"/>
    </w:rPr>
  </w:style>
  <w:style w:type="character" w:customStyle="1" w:styleId="nowrap1">
    <w:name w:val="nowrap1"/>
    <w:basedOn w:val="12"/>
  </w:style>
  <w:style w:type="character" w:customStyle="1" w:styleId="13">
    <w:name w:val="Заголовок 1 Знак"/>
    <w:rPr>
      <w:rFonts w:ascii="Arial" w:eastAsia="Times New Roman" w:hAnsi="Arial" w:cs="Times New Roman"/>
      <w:b/>
      <w:sz w:val="26"/>
      <w:szCs w:val="20"/>
      <w:lang w:val="en-US"/>
    </w:rPr>
  </w:style>
  <w:style w:type="character" w:customStyle="1" w:styleId="31">
    <w:name w:val="Заголовок 3 Знак"/>
    <w:rPr>
      <w:rFonts w:ascii="Calibri Light" w:eastAsia="Times New Roman" w:hAnsi="Calibri Light" w:cs="Times New Roman"/>
      <w:color w:val="1F4D78"/>
      <w:sz w:val="24"/>
      <w:szCs w:val="24"/>
    </w:rPr>
  </w:style>
  <w:style w:type="character" w:customStyle="1" w:styleId="a6">
    <w:name w:val="Текст выноски Знак"/>
    <w:rPr>
      <w:rFonts w:ascii="Tahoma" w:hAnsi="Tahoma" w:cs="Tahoma"/>
      <w:sz w:val="16"/>
      <w:szCs w:val="16"/>
    </w:rPr>
  </w:style>
  <w:style w:type="character" w:customStyle="1" w:styleId="a7">
    <w:name w:val="Нижний колонтитул Знак"/>
    <w:rPr>
      <w:sz w:val="22"/>
      <w:szCs w:val="22"/>
    </w:rPr>
  </w:style>
  <w:style w:type="character" w:customStyle="1" w:styleId="a8">
    <w:name w:val="Основной текст Знак"/>
    <w:rPr>
      <w:sz w:val="22"/>
      <w:szCs w:val="22"/>
    </w:rPr>
  </w:style>
  <w:style w:type="character" w:customStyle="1" w:styleId="a9">
    <w:name w:val="Основной текст с отступом Знак"/>
    <w:rPr>
      <w:sz w:val="22"/>
      <w:szCs w:val="22"/>
    </w:rPr>
  </w:style>
  <w:style w:type="character" w:styleId="aa">
    <w:name w:val="page number"/>
  </w:style>
  <w:style w:type="character" w:customStyle="1" w:styleId="ab">
    <w:name w:val="Гипертекстовая ссылка"/>
    <w:rPr>
      <w:color w:val="106BBE"/>
    </w:rPr>
  </w:style>
  <w:style w:type="character" w:customStyle="1" w:styleId="ac">
    <w:name w:val="текст табл слева Знак"/>
    <w:rPr>
      <w:rFonts w:ascii="Times New Roman" w:eastAsia="Times New Roman" w:hAnsi="Times New Roman" w:cs="Times New Roman"/>
      <w:sz w:val="24"/>
      <w:szCs w:val="24"/>
    </w:rPr>
  </w:style>
  <w:style w:type="character" w:customStyle="1" w:styleId="21">
    <w:name w:val="Заголовок 2 Знак"/>
    <w:rPr>
      <w:rFonts w:ascii="Times New Roman" w:eastAsia="Times New Roman" w:hAnsi="Times New Roman" w:cs="Times New Roman"/>
      <w:b/>
      <w:bCs/>
      <w:sz w:val="36"/>
      <w:szCs w:val="36"/>
    </w:rPr>
  </w:style>
  <w:style w:type="character" w:customStyle="1" w:styleId="70">
    <w:name w:val="Заголовок 7 Знак"/>
    <w:rPr>
      <w:rFonts w:ascii="Times New Roman" w:eastAsia="Times New Roman" w:hAnsi="Times New Roman" w:cs="Times New Roman"/>
      <w:sz w:val="24"/>
      <w:szCs w:val="24"/>
    </w:rPr>
  </w:style>
  <w:style w:type="character" w:customStyle="1" w:styleId="22">
    <w:name w:val="Основной текст с отступом 2 Знак"/>
    <w:rPr>
      <w:rFonts w:ascii="Times New Roman" w:eastAsia="Times New Roman" w:hAnsi="Times New Roman" w:cs="Times New Roman"/>
    </w:rPr>
  </w:style>
  <w:style w:type="character" w:styleId="ad">
    <w:name w:val="Placeholder Text"/>
    <w:rPr>
      <w:color w:val="808080"/>
    </w:rPr>
  </w:style>
  <w:style w:type="character" w:customStyle="1" w:styleId="ecattext">
    <w:name w:val="ecattext"/>
  </w:style>
  <w:style w:type="character" w:customStyle="1" w:styleId="ae">
    <w:name w:val="Название Знак"/>
    <w:rPr>
      <w:rFonts w:ascii="Times New Roman" w:eastAsia="Times New Roman" w:hAnsi="Times New Roman" w:cs="Times New Roman"/>
      <w:b/>
      <w:bCs/>
      <w:sz w:val="24"/>
      <w:szCs w:val="24"/>
    </w:rPr>
  </w:style>
  <w:style w:type="character" w:styleId="af">
    <w:name w:val="Strong"/>
    <w:qFormat/>
    <w:rPr>
      <w:b/>
      <w:bCs/>
    </w:rPr>
  </w:style>
  <w:style w:type="character" w:customStyle="1" w:styleId="FontStyle47">
    <w:name w:val="Font Style47"/>
    <w:rPr>
      <w:rFonts w:ascii="Times New Roman" w:hAnsi="Times New Roman" w:cs="Times New Roman"/>
      <w:color w:val="000000"/>
      <w:sz w:val="24"/>
      <w:szCs w:val="24"/>
    </w:rPr>
  </w:style>
  <w:style w:type="character" w:customStyle="1" w:styleId="apple-converted-space">
    <w:name w:val="apple-converted-space"/>
  </w:style>
  <w:style w:type="character" w:customStyle="1" w:styleId="ts21">
    <w:name w:val="ts21"/>
    <w:rPr>
      <w:rFonts w:ascii="Times New Roman" w:hAnsi="Times New Roman" w:cs="Times New Roman" w:hint="default"/>
      <w:color w:val="884706"/>
      <w:sz w:val="24"/>
      <w:szCs w:val="24"/>
    </w:rPr>
  </w:style>
  <w:style w:type="character" w:customStyle="1" w:styleId="af0">
    <w:name w:val="Текст сноски Знак"/>
    <w:rPr>
      <w:rFonts w:ascii="Times New Roman" w:eastAsia="Times New Roman" w:hAnsi="Times New Roman" w:cs="Times New Roman"/>
    </w:rPr>
  </w:style>
  <w:style w:type="character" w:customStyle="1" w:styleId="af1">
    <w:name w:val="Символ сноски"/>
    <w:rPr>
      <w:vertAlign w:val="superscript"/>
    </w:rPr>
  </w:style>
  <w:style w:type="character" w:customStyle="1" w:styleId="23">
    <w:name w:val="Основной текст (2)_"/>
    <w:rPr>
      <w:b/>
      <w:bCs/>
      <w:sz w:val="27"/>
      <w:szCs w:val="27"/>
      <w:shd w:val="clear" w:color="auto" w:fill="FFFFFF"/>
    </w:rPr>
  </w:style>
  <w:style w:type="character" w:customStyle="1" w:styleId="32">
    <w:name w:val="Основной текст 3 Знак"/>
    <w:rPr>
      <w:rFonts w:ascii="Times New Roman" w:eastAsia="Times New Roman" w:hAnsi="Times New Roman" w:cs="Times New Roman"/>
      <w:sz w:val="16"/>
      <w:szCs w:val="16"/>
    </w:rPr>
  </w:style>
  <w:style w:type="character" w:customStyle="1" w:styleId="ts41">
    <w:name w:val="ts41"/>
    <w:rPr>
      <w:rFonts w:ascii="Times New Roman" w:hAnsi="Times New Roman" w:cs="Times New Roman" w:hint="default"/>
      <w:b/>
      <w:bCs/>
      <w:color w:val="884706"/>
      <w:sz w:val="35"/>
      <w:szCs w:val="35"/>
    </w:rPr>
  </w:style>
  <w:style w:type="character" w:customStyle="1" w:styleId="HTML">
    <w:name w:val="Стандартный HTML Знак"/>
    <w:rPr>
      <w:rFonts w:ascii="Courier New" w:eastAsia="Times New Roman" w:hAnsi="Courier New" w:cs="Courier New"/>
    </w:rPr>
  </w:style>
  <w:style w:type="character" w:customStyle="1" w:styleId="24">
    <w:name w:val="Основной текст 2 Знак"/>
    <w:rPr>
      <w:rFonts w:ascii="Times New Roman" w:eastAsia="Times New Roman" w:hAnsi="Times New Roman" w:cs="Times New Roman"/>
      <w:sz w:val="24"/>
      <w:szCs w:val="24"/>
    </w:rPr>
  </w:style>
  <w:style w:type="character" w:customStyle="1" w:styleId="af2">
    <w:name w:val="ТЕКСТ Знак"/>
    <w:rPr>
      <w:rFonts w:ascii="Times New Roman" w:eastAsia="Times New Roman" w:hAnsi="Times New Roman" w:cs="Times New Roman"/>
      <w:sz w:val="24"/>
    </w:rPr>
  </w:style>
  <w:style w:type="character" w:customStyle="1" w:styleId="33">
    <w:name w:val="ЗАГ3 Знак"/>
    <w:rPr>
      <w:rFonts w:ascii="Times New Roman" w:eastAsia="Times New Roman" w:hAnsi="Times New Roman" w:cs="Times New Roman"/>
      <w:sz w:val="24"/>
      <w:szCs w:val="24"/>
    </w:rPr>
  </w:style>
  <w:style w:type="character" w:customStyle="1" w:styleId="14">
    <w:name w:val="Текст в таблице ДБ Знак1"/>
    <w:rPr>
      <w:rFonts w:ascii="Times New Roman" w:eastAsia="Times New Roman" w:hAnsi="Times New Roman" w:cs="Times New Roman"/>
      <w:sz w:val="24"/>
    </w:rPr>
  </w:style>
  <w:style w:type="character" w:customStyle="1" w:styleId="af3">
    <w:name w:val="Заголовок Знак"/>
    <w:rPr>
      <w:rFonts w:ascii="Calibri Light" w:eastAsia="Times New Roman" w:hAnsi="Calibri Light" w:cs="Times New Roman"/>
      <w:b/>
      <w:bCs/>
      <w:kern w:val="2"/>
      <w:sz w:val="32"/>
      <w:szCs w:val="32"/>
    </w:rPr>
  </w:style>
  <w:style w:type="paragraph" w:styleId="af4">
    <w:name w:val="Title"/>
    <w:basedOn w:val="a"/>
    <w:next w:val="a"/>
    <w:pPr>
      <w:spacing w:before="240" w:after="60"/>
      <w:jc w:val="center"/>
    </w:pPr>
    <w:rPr>
      <w:rFonts w:ascii="Calibri Light" w:eastAsia="Times New Roman" w:hAnsi="Calibri Light" w:cs="Calibri Light"/>
      <w:b/>
      <w:bCs/>
      <w:kern w:val="2"/>
      <w:sz w:val="32"/>
      <w:szCs w:val="32"/>
      <w:lang w:val="x-none"/>
    </w:rPr>
  </w:style>
  <w:style w:type="paragraph" w:styleId="a0">
    <w:name w:val="Body Text"/>
    <w:basedOn w:val="a"/>
    <w:pPr>
      <w:spacing w:after="120"/>
    </w:pPr>
    <w:rPr>
      <w:lang w:val="x-none"/>
    </w:rPr>
  </w:style>
  <w:style w:type="paragraph" w:styleId="af5">
    <w:name w:val="List"/>
    <w:basedOn w:val="a0"/>
    <w:rPr>
      <w:rFonts w:cs="Mangal"/>
    </w:rPr>
  </w:style>
  <w:style w:type="paragraph" w:styleId="af6">
    <w:name w:val="caption"/>
    <w:basedOn w:val="a"/>
    <w:qFormat/>
    <w:pPr>
      <w:suppressLineNumbers/>
      <w:spacing w:before="120" w:after="120"/>
    </w:pPr>
    <w:rPr>
      <w:rFonts w:cs="Mangal"/>
      <w:i/>
      <w:iCs/>
      <w:sz w:val="24"/>
      <w:szCs w:val="24"/>
    </w:rPr>
  </w:style>
  <w:style w:type="paragraph" w:customStyle="1" w:styleId="40">
    <w:name w:val="Указатель4"/>
    <w:basedOn w:val="a"/>
    <w:pPr>
      <w:suppressLineNumbers/>
    </w:pPr>
    <w:rPr>
      <w:rFonts w:cs="Mangal"/>
    </w:rPr>
  </w:style>
  <w:style w:type="paragraph" w:customStyle="1" w:styleId="41">
    <w:name w:val="Название объекта4"/>
    <w:basedOn w:val="a"/>
    <w:pPr>
      <w:suppressLineNumbers/>
      <w:spacing w:before="120" w:after="120"/>
    </w:pPr>
    <w:rPr>
      <w:rFonts w:cs="Mangal"/>
      <w:i/>
      <w:iCs/>
      <w:sz w:val="24"/>
      <w:szCs w:val="24"/>
    </w:rPr>
  </w:style>
  <w:style w:type="paragraph" w:customStyle="1" w:styleId="34">
    <w:name w:val="Указатель3"/>
    <w:basedOn w:val="a"/>
    <w:pPr>
      <w:suppressLineNumbers/>
    </w:pPr>
    <w:rPr>
      <w:rFonts w:cs="Mangal"/>
    </w:rPr>
  </w:style>
  <w:style w:type="paragraph" w:customStyle="1" w:styleId="35">
    <w:name w:val="Название объекта3"/>
    <w:basedOn w:val="a"/>
    <w:pPr>
      <w:suppressLineNumbers/>
      <w:spacing w:before="120" w:after="120"/>
    </w:pPr>
    <w:rPr>
      <w:rFonts w:cs="Mangal"/>
      <w:i/>
      <w:iCs/>
      <w:sz w:val="24"/>
      <w:szCs w:val="24"/>
    </w:rPr>
  </w:style>
  <w:style w:type="paragraph" w:customStyle="1" w:styleId="25">
    <w:name w:val="Указатель2"/>
    <w:basedOn w:val="a"/>
    <w:pPr>
      <w:suppressLineNumbers/>
    </w:pPr>
    <w:rPr>
      <w:rFonts w:cs="Mangal"/>
    </w:rPr>
  </w:style>
  <w:style w:type="paragraph" w:customStyle="1" w:styleId="26">
    <w:name w:val="Название объекта2"/>
    <w:basedOn w:val="a"/>
    <w:pPr>
      <w:suppressLineNumbers/>
      <w:spacing w:before="120" w:after="120"/>
    </w:pPr>
    <w:rPr>
      <w:rFonts w:cs="Mangal"/>
      <w:i/>
      <w:iCs/>
      <w:sz w:val="24"/>
      <w:szCs w:val="24"/>
    </w:rPr>
  </w:style>
  <w:style w:type="paragraph" w:customStyle="1" w:styleId="15">
    <w:name w:val="Указатель1"/>
    <w:basedOn w:val="a"/>
    <w:pPr>
      <w:suppressLineNumbers/>
    </w:pPr>
    <w:rPr>
      <w:rFonts w:cs="Mangal"/>
    </w:rPr>
  </w:style>
  <w:style w:type="paragraph" w:styleId="af7">
    <w:name w:val="List Paragraph"/>
    <w:basedOn w:val="a"/>
    <w:qFormat/>
    <w:pPr>
      <w:ind w:left="720"/>
      <w:contextualSpacing/>
    </w:pPr>
  </w:style>
  <w:style w:type="paragraph" w:customStyle="1" w:styleId="af8">
    <w:name w:val="Верхний и нижний колонтитулы"/>
    <w:basedOn w:val="a"/>
    <w:pPr>
      <w:suppressLineNumbers/>
      <w:tabs>
        <w:tab w:val="center" w:pos="4819"/>
        <w:tab w:val="right" w:pos="9638"/>
      </w:tabs>
    </w:pPr>
  </w:style>
  <w:style w:type="paragraph" w:styleId="af9">
    <w:name w:val="header"/>
    <w:basedOn w:val="a"/>
    <w:pPr>
      <w:autoSpaceDE w:val="0"/>
    </w:pPr>
    <w:rPr>
      <w:rFonts w:eastAsia="Times New Roman" w:cs="Times New Roman"/>
      <w:sz w:val="20"/>
      <w:szCs w:val="20"/>
      <w:lang w:val="x-none"/>
    </w:rPr>
  </w:style>
  <w:style w:type="paragraph" w:customStyle="1" w:styleId="ConsPlusNormal">
    <w:name w:val="ConsPlusNormal"/>
    <w:pPr>
      <w:widowControl w:val="0"/>
      <w:suppressAutoHyphens/>
      <w:autoSpaceDE w:val="0"/>
    </w:pPr>
    <w:rPr>
      <w:rFonts w:ascii="Arial" w:hAnsi="Arial" w:cs="Arial"/>
      <w:lang w:eastAsia="zh-CN"/>
    </w:rPr>
  </w:style>
  <w:style w:type="paragraph" w:styleId="afa">
    <w:name w:val="Balloon Text"/>
    <w:basedOn w:val="a"/>
    <w:rPr>
      <w:rFonts w:ascii="Tahoma" w:hAnsi="Tahoma" w:cs="Tahoma"/>
      <w:sz w:val="16"/>
      <w:szCs w:val="16"/>
      <w:lang w:val="x-none"/>
    </w:rPr>
  </w:style>
  <w:style w:type="paragraph" w:customStyle="1" w:styleId="ConsPlusNonformat">
    <w:name w:val="ConsPlusNonformat"/>
    <w:pPr>
      <w:widowControl w:val="0"/>
      <w:suppressAutoHyphens/>
      <w:autoSpaceDE w:val="0"/>
    </w:pPr>
    <w:rPr>
      <w:rFonts w:ascii="Courier New" w:hAnsi="Courier New" w:cs="Courier New"/>
      <w:lang w:eastAsia="zh-CN"/>
    </w:rPr>
  </w:style>
  <w:style w:type="paragraph" w:customStyle="1" w:styleId="16">
    <w:name w:val="Название объекта1"/>
    <w:basedOn w:val="a"/>
    <w:next w:val="a"/>
    <w:pPr>
      <w:ind w:firstLine="709"/>
      <w:jc w:val="both"/>
    </w:pPr>
    <w:rPr>
      <w:rFonts w:eastAsia="Times New Roman" w:cs="Times New Roman"/>
      <w:sz w:val="24"/>
      <w:szCs w:val="20"/>
    </w:rPr>
  </w:style>
  <w:style w:type="paragraph" w:styleId="afb">
    <w:name w:val="footer"/>
    <w:basedOn w:val="a"/>
    <w:pPr>
      <w:tabs>
        <w:tab w:val="center" w:pos="4677"/>
        <w:tab w:val="right" w:pos="9355"/>
      </w:tabs>
    </w:pPr>
    <w:rPr>
      <w:lang w:val="x-none"/>
    </w:rPr>
  </w:style>
  <w:style w:type="paragraph" w:styleId="afc">
    <w:name w:val="Body Text Indent"/>
    <w:basedOn w:val="a"/>
    <w:pPr>
      <w:spacing w:after="120"/>
      <w:ind w:left="283"/>
    </w:pPr>
    <w:rPr>
      <w:lang w:val="x-none"/>
    </w:rPr>
  </w:style>
  <w:style w:type="paragraph" w:customStyle="1" w:styleId="127">
    <w:name w:val="Стиль Основной текст с отступом + Первая строка:  127 см"/>
    <w:basedOn w:val="afc"/>
    <w:pPr>
      <w:spacing w:after="0"/>
      <w:ind w:left="0" w:firstLine="720"/>
    </w:pPr>
    <w:rPr>
      <w:rFonts w:eastAsia="Times New Roman" w:cs="Times New Roman"/>
      <w:szCs w:val="20"/>
    </w:rPr>
  </w:style>
  <w:style w:type="paragraph" w:customStyle="1" w:styleId="ConsPlusTitle">
    <w:name w:val="ConsPlusTitle"/>
    <w:pPr>
      <w:widowControl w:val="0"/>
      <w:suppressAutoHyphens/>
      <w:autoSpaceDE w:val="0"/>
    </w:pPr>
    <w:rPr>
      <w:rFonts w:ascii="Arial" w:hAnsi="Arial" w:cs="Arial"/>
      <w:b/>
      <w:bCs/>
      <w:sz w:val="16"/>
      <w:szCs w:val="16"/>
      <w:lang w:eastAsia="zh-CN"/>
    </w:rPr>
  </w:style>
  <w:style w:type="paragraph" w:customStyle="1" w:styleId="afd">
    <w:name w:val="текст табл слева"/>
    <w:basedOn w:val="a"/>
    <w:rPr>
      <w:rFonts w:eastAsia="Times New Roman" w:cs="Times New Roman"/>
      <w:sz w:val="24"/>
      <w:szCs w:val="24"/>
      <w:lang w:val="x-none"/>
    </w:rPr>
  </w:style>
  <w:style w:type="paragraph" w:customStyle="1" w:styleId="afe">
    <w:name w:val="Шапка таблицы"/>
    <w:basedOn w:val="a"/>
    <w:pPr>
      <w:tabs>
        <w:tab w:val="left" w:pos="3545"/>
      </w:tabs>
      <w:jc w:val="center"/>
    </w:pPr>
    <w:rPr>
      <w:rFonts w:eastAsia="Times New Roman" w:cs="Times New Roman"/>
      <w:b/>
      <w:sz w:val="24"/>
      <w:szCs w:val="24"/>
    </w:rPr>
  </w:style>
  <w:style w:type="paragraph" w:customStyle="1" w:styleId="210">
    <w:name w:val="Основной текст с отступом 21"/>
    <w:basedOn w:val="a"/>
    <w:pPr>
      <w:spacing w:after="120" w:line="480" w:lineRule="auto"/>
      <w:ind w:left="283"/>
    </w:pPr>
    <w:rPr>
      <w:rFonts w:eastAsia="Times New Roman" w:cs="Times New Roman"/>
      <w:sz w:val="20"/>
      <w:szCs w:val="20"/>
      <w:lang w:val="x-none"/>
    </w:rPr>
  </w:style>
  <w:style w:type="paragraph" w:customStyle="1" w:styleId="17">
    <w:name w:val="Заголовок таблицы ссылок1"/>
    <w:basedOn w:val="1"/>
    <w:next w:val="a"/>
    <w:pPr>
      <w:keepLines/>
      <w:widowControl/>
      <w:numPr>
        <w:numId w:val="0"/>
      </w:numPr>
      <w:spacing w:before="480" w:line="276" w:lineRule="auto"/>
      <w:ind w:right="0"/>
      <w:jc w:val="left"/>
    </w:pPr>
    <w:rPr>
      <w:rFonts w:ascii="Cambria" w:hAnsi="Cambria" w:cs="Cambria"/>
      <w:bCs/>
      <w:color w:val="365F91"/>
      <w:sz w:val="28"/>
      <w:szCs w:val="28"/>
      <w:lang w:val="ru-RU"/>
    </w:rPr>
  </w:style>
  <w:style w:type="paragraph" w:styleId="18">
    <w:name w:val="toc 1"/>
    <w:basedOn w:val="a"/>
    <w:next w:val="a"/>
    <w:pPr>
      <w:spacing w:after="100"/>
    </w:pPr>
  </w:style>
  <w:style w:type="paragraph" w:styleId="36">
    <w:name w:val="toc 3"/>
    <w:basedOn w:val="a"/>
    <w:next w:val="a"/>
    <w:pPr>
      <w:spacing w:after="100"/>
      <w:ind w:left="440"/>
    </w:pPr>
  </w:style>
  <w:style w:type="paragraph" w:customStyle="1" w:styleId="1-">
    <w:name w:val="Титул 1-объект"/>
    <w:basedOn w:val="a"/>
    <w:pPr>
      <w:spacing w:before="120" w:after="240"/>
      <w:jc w:val="center"/>
    </w:pPr>
    <w:rPr>
      <w:rFonts w:eastAsia="Times New Roman" w:cs="Times New Roman"/>
      <w:b/>
      <w:sz w:val="32"/>
      <w:szCs w:val="24"/>
    </w:rPr>
  </w:style>
  <w:style w:type="paragraph" w:customStyle="1" w:styleId="ConsPlusCell">
    <w:name w:val="ConsPlusCell"/>
    <w:pPr>
      <w:widowControl w:val="0"/>
      <w:suppressAutoHyphens/>
      <w:autoSpaceDE w:val="0"/>
    </w:pPr>
    <w:rPr>
      <w:rFonts w:ascii="Courier New" w:hAnsi="Courier New" w:cs="Courier New"/>
      <w:lang w:eastAsia="zh-CN"/>
    </w:rPr>
  </w:style>
  <w:style w:type="paragraph" w:customStyle="1" w:styleId="Style11">
    <w:name w:val="Style11"/>
    <w:basedOn w:val="a"/>
    <w:pPr>
      <w:widowControl w:val="0"/>
      <w:autoSpaceDE w:val="0"/>
      <w:spacing w:line="446" w:lineRule="exact"/>
      <w:ind w:firstLine="716"/>
    </w:pPr>
    <w:rPr>
      <w:rFonts w:eastAsia="Times New Roman" w:cs="Times New Roman"/>
      <w:sz w:val="24"/>
      <w:szCs w:val="24"/>
    </w:rPr>
  </w:style>
  <w:style w:type="paragraph" w:customStyle="1" w:styleId="Style7">
    <w:name w:val="Style7"/>
    <w:basedOn w:val="a"/>
    <w:pPr>
      <w:widowControl w:val="0"/>
      <w:autoSpaceDE w:val="0"/>
      <w:spacing w:line="446" w:lineRule="exact"/>
      <w:ind w:firstLine="720"/>
      <w:jc w:val="both"/>
    </w:pPr>
    <w:rPr>
      <w:rFonts w:eastAsia="Times New Roman" w:cs="Times New Roman"/>
      <w:sz w:val="24"/>
      <w:szCs w:val="24"/>
    </w:rPr>
  </w:style>
  <w:style w:type="paragraph" w:customStyle="1" w:styleId="Style9">
    <w:name w:val="Style9"/>
    <w:basedOn w:val="a"/>
    <w:pPr>
      <w:widowControl w:val="0"/>
      <w:autoSpaceDE w:val="0"/>
      <w:spacing w:line="447" w:lineRule="exact"/>
      <w:ind w:firstLine="842"/>
      <w:jc w:val="both"/>
    </w:pPr>
    <w:rPr>
      <w:rFonts w:eastAsia="Times New Roman" w:cs="Times New Roman"/>
      <w:sz w:val="24"/>
      <w:szCs w:val="24"/>
    </w:rPr>
  </w:style>
  <w:style w:type="paragraph" w:styleId="aff">
    <w:name w:val="footnote text"/>
    <w:basedOn w:val="a"/>
    <w:pPr>
      <w:ind w:firstLine="709"/>
    </w:pPr>
    <w:rPr>
      <w:rFonts w:eastAsia="Times New Roman" w:cs="Times New Roman"/>
      <w:sz w:val="20"/>
      <w:szCs w:val="20"/>
      <w:lang w:val="x-none"/>
    </w:rPr>
  </w:style>
  <w:style w:type="paragraph" w:customStyle="1" w:styleId="27">
    <w:name w:val="Основной текст (2)"/>
    <w:basedOn w:val="a"/>
    <w:pPr>
      <w:widowControl w:val="0"/>
      <w:shd w:val="clear" w:color="auto" w:fill="FFFFFF"/>
      <w:spacing w:before="900" w:after="420" w:line="240" w:lineRule="atLeast"/>
      <w:ind w:firstLine="709"/>
      <w:jc w:val="center"/>
    </w:pPr>
    <w:rPr>
      <w:b/>
      <w:bCs/>
      <w:sz w:val="27"/>
      <w:szCs w:val="27"/>
      <w:lang w:val="x-none"/>
    </w:rPr>
  </w:style>
  <w:style w:type="paragraph" w:customStyle="1" w:styleId="19">
    <w:name w:val="новый1"/>
    <w:pPr>
      <w:pBdr>
        <w:top w:val="none" w:sz="0" w:space="0" w:color="000000"/>
        <w:left w:val="none" w:sz="0" w:space="0" w:color="000000"/>
        <w:bottom w:val="none" w:sz="0" w:space="0" w:color="000000"/>
        <w:right w:val="none" w:sz="0" w:space="0" w:color="000000"/>
      </w:pBdr>
      <w:suppressAutoHyphens/>
      <w:ind w:firstLine="426"/>
      <w:jc w:val="both"/>
    </w:pPr>
    <w:rPr>
      <w:rFonts w:ascii="Arial" w:eastAsia="Arial Unicode MS" w:hAnsi="Arial" w:cs="Arial Unicode MS"/>
      <w:color w:val="000000"/>
      <w:sz w:val="24"/>
      <w:szCs w:val="24"/>
      <w:lang w:eastAsia="zh-CN"/>
    </w:rPr>
  </w:style>
  <w:style w:type="paragraph" w:customStyle="1" w:styleId="310">
    <w:name w:val="Основной текст 31"/>
    <w:basedOn w:val="a"/>
    <w:pPr>
      <w:spacing w:after="120"/>
      <w:ind w:firstLine="709"/>
    </w:pPr>
    <w:rPr>
      <w:rFonts w:eastAsia="Times New Roman" w:cs="Times New Roman"/>
      <w:sz w:val="16"/>
      <w:szCs w:val="16"/>
      <w:lang w:val="x-none"/>
    </w:rPr>
  </w:style>
  <w:style w:type="paragraph" w:customStyle="1" w:styleId="1a">
    <w:name w:val="Обычный1"/>
    <w:pPr>
      <w:widowControl w:val="0"/>
      <w:suppressAutoHyphens/>
      <w:ind w:firstLine="709"/>
    </w:pPr>
    <w:rPr>
      <w:lang w:eastAsia="zh-CN"/>
    </w:rPr>
  </w:style>
  <w:style w:type="paragraph" w:customStyle="1" w:styleId="text">
    <w:name w:val="text"/>
    <w:basedOn w:val="a"/>
    <w:pPr>
      <w:spacing w:before="280" w:after="280"/>
      <w:ind w:firstLine="709"/>
    </w:pPr>
    <w:rPr>
      <w:rFonts w:ascii="Verdana" w:eastAsia="Times New Roman" w:hAnsi="Verdana" w:cs="Verdana"/>
      <w:color w:val="000000"/>
      <w:sz w:val="13"/>
      <w:szCs w:val="13"/>
    </w:rPr>
  </w:style>
  <w:style w:type="paragraph" w:customStyle="1" w:styleId="center">
    <w:name w:val="center"/>
    <w:basedOn w:val="a"/>
    <w:pPr>
      <w:spacing w:before="280" w:after="280"/>
      <w:ind w:firstLine="709"/>
    </w:pPr>
    <w:rPr>
      <w:rFonts w:eastAsia="Times New Roman" w:cs="Times New Roman"/>
      <w:sz w:val="24"/>
      <w:szCs w:val="24"/>
    </w:rPr>
  </w:style>
  <w:style w:type="paragraph" w:styleId="HTML0">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pPr>
    <w:rPr>
      <w:rFonts w:ascii="Courier New" w:eastAsia="Times New Roman" w:hAnsi="Courier New" w:cs="Courier New"/>
      <w:sz w:val="20"/>
      <w:szCs w:val="20"/>
      <w:lang w:val="x-none"/>
    </w:rPr>
  </w:style>
  <w:style w:type="paragraph" w:customStyle="1" w:styleId="211">
    <w:name w:val="Основной текст 21"/>
    <w:basedOn w:val="a"/>
    <w:pPr>
      <w:spacing w:after="120" w:line="480" w:lineRule="auto"/>
      <w:ind w:firstLine="709"/>
    </w:pPr>
    <w:rPr>
      <w:rFonts w:eastAsia="Times New Roman" w:cs="Times New Roman"/>
      <w:sz w:val="24"/>
      <w:szCs w:val="24"/>
      <w:lang w:val="x-none"/>
    </w:rPr>
  </w:style>
  <w:style w:type="paragraph" w:customStyle="1" w:styleId="Default">
    <w:name w:val="Default"/>
    <w:pPr>
      <w:suppressAutoHyphens/>
      <w:autoSpaceDE w:val="0"/>
      <w:ind w:firstLine="709"/>
    </w:pPr>
    <w:rPr>
      <w:rFonts w:ascii="ISOCPEUR" w:eastAsia="Calibri" w:hAnsi="ISOCPEUR" w:cs="ISOCPEUR"/>
      <w:color w:val="000000"/>
      <w:sz w:val="24"/>
      <w:szCs w:val="24"/>
      <w:lang w:eastAsia="zh-CN"/>
    </w:rPr>
  </w:style>
  <w:style w:type="paragraph" w:customStyle="1" w:styleId="10">
    <w:name w:val="Маркированный список1"/>
    <w:basedOn w:val="a"/>
    <w:pPr>
      <w:numPr>
        <w:numId w:val="2"/>
      </w:numPr>
      <w:contextualSpacing/>
    </w:pPr>
  </w:style>
  <w:style w:type="paragraph" w:customStyle="1" w:styleId="1b">
    <w:name w:val="Список 1"/>
    <w:basedOn w:val="10"/>
    <w:pPr>
      <w:widowControl w:val="0"/>
      <w:numPr>
        <w:numId w:val="0"/>
      </w:numPr>
      <w:tabs>
        <w:tab w:val="left" w:pos="360"/>
        <w:tab w:val="left" w:pos="851"/>
      </w:tabs>
      <w:overflowPunct w:val="0"/>
      <w:autoSpaceDE w:val="0"/>
      <w:spacing w:before="60" w:line="360" w:lineRule="atLeast"/>
      <w:ind w:left="851" w:hanging="425"/>
      <w:jc w:val="both"/>
      <w:textAlignment w:val="baseline"/>
    </w:pPr>
    <w:rPr>
      <w:rFonts w:eastAsia="Times New Roman" w:cs="Times New Roman"/>
      <w:sz w:val="24"/>
      <w:szCs w:val="20"/>
    </w:rPr>
  </w:style>
  <w:style w:type="paragraph" w:customStyle="1" w:styleId="aff0">
    <w:name w:val="ТЕКСТ"/>
    <w:basedOn w:val="a"/>
    <w:pPr>
      <w:spacing w:line="360" w:lineRule="auto"/>
      <w:ind w:firstLine="709"/>
      <w:jc w:val="both"/>
    </w:pPr>
    <w:rPr>
      <w:rFonts w:eastAsia="Times New Roman" w:cs="Times New Roman"/>
      <w:sz w:val="24"/>
      <w:szCs w:val="20"/>
      <w:lang w:val="x-none"/>
    </w:rPr>
  </w:style>
  <w:style w:type="paragraph" w:customStyle="1" w:styleId="11">
    <w:name w:val="ЗАГ1"/>
    <w:basedOn w:val="1"/>
    <w:pPr>
      <w:widowControl/>
      <w:numPr>
        <w:numId w:val="4"/>
      </w:numPr>
      <w:ind w:left="567" w:right="0" w:firstLine="720"/>
    </w:pPr>
    <w:rPr>
      <w:rFonts w:ascii="Times New Roman" w:hAnsi="Times New Roman" w:cs="Times New Roman"/>
      <w:sz w:val="24"/>
      <w:lang w:val="ru-RU"/>
    </w:rPr>
  </w:style>
  <w:style w:type="paragraph" w:customStyle="1" w:styleId="28">
    <w:name w:val="ЗАГ2"/>
    <w:basedOn w:val="2"/>
    <w:pPr>
      <w:keepNext/>
      <w:numPr>
        <w:ilvl w:val="0"/>
        <w:numId w:val="0"/>
      </w:numPr>
      <w:tabs>
        <w:tab w:val="left" w:pos="0"/>
      </w:tabs>
      <w:spacing w:before="0" w:after="240" w:line="360" w:lineRule="auto"/>
      <w:ind w:firstLine="709"/>
    </w:pPr>
    <w:rPr>
      <w:bCs w:val="0"/>
      <w:sz w:val="24"/>
      <w:szCs w:val="20"/>
    </w:rPr>
  </w:style>
  <w:style w:type="paragraph" w:customStyle="1" w:styleId="37">
    <w:name w:val="ЗАГ3"/>
    <w:basedOn w:val="210"/>
    <w:pPr>
      <w:tabs>
        <w:tab w:val="left" w:pos="0"/>
        <w:tab w:val="left" w:pos="1304"/>
      </w:tabs>
      <w:spacing w:before="120" w:after="240" w:line="360" w:lineRule="auto"/>
      <w:ind w:left="0" w:firstLine="720"/>
      <w:jc w:val="both"/>
    </w:pPr>
    <w:rPr>
      <w:sz w:val="24"/>
      <w:szCs w:val="24"/>
    </w:rPr>
  </w:style>
  <w:style w:type="paragraph" w:customStyle="1" w:styleId="42">
    <w:name w:val="ЗАГ4"/>
    <w:basedOn w:val="af7"/>
    <w:pPr>
      <w:tabs>
        <w:tab w:val="left" w:pos="0"/>
        <w:tab w:val="left" w:pos="10260"/>
      </w:tabs>
      <w:spacing w:line="360" w:lineRule="auto"/>
      <w:ind w:left="432" w:hanging="432"/>
      <w:jc w:val="both"/>
    </w:pPr>
    <w:rPr>
      <w:rFonts w:eastAsia="Times New Roman" w:cs="Times New Roman"/>
      <w:sz w:val="24"/>
      <w:szCs w:val="24"/>
    </w:rPr>
  </w:style>
  <w:style w:type="paragraph" w:customStyle="1" w:styleId="aff1">
    <w:name w:val="ТАБЛ"/>
    <w:basedOn w:val="a"/>
    <w:pPr>
      <w:jc w:val="both"/>
    </w:pPr>
    <w:rPr>
      <w:rFonts w:eastAsia="Times New Roman" w:cs="Times New Roman"/>
    </w:rPr>
  </w:style>
  <w:style w:type="paragraph" w:customStyle="1" w:styleId="Style20">
    <w:name w:val="Style20"/>
    <w:basedOn w:val="a"/>
    <w:pPr>
      <w:widowControl w:val="0"/>
      <w:autoSpaceDE w:val="0"/>
      <w:spacing w:line="284" w:lineRule="exact"/>
      <w:jc w:val="center"/>
    </w:pPr>
    <w:rPr>
      <w:rFonts w:eastAsia="Times New Roman" w:cs="Times New Roman"/>
      <w:sz w:val="24"/>
      <w:szCs w:val="24"/>
    </w:rPr>
  </w:style>
  <w:style w:type="paragraph" w:customStyle="1" w:styleId="aff2">
    <w:name w:val="ТАБЛИЧ"/>
    <w:basedOn w:val="aff1"/>
    <w:pPr>
      <w:suppressLineNumbers/>
      <w:snapToGrid w:val="0"/>
      <w:jc w:val="left"/>
    </w:pPr>
  </w:style>
  <w:style w:type="paragraph" w:customStyle="1" w:styleId="aff3">
    <w:name w:val="Текст в таблице ДБ"/>
    <w:basedOn w:val="a"/>
    <w:rPr>
      <w:rFonts w:eastAsia="Times New Roman" w:cs="Times New Roman"/>
      <w:sz w:val="24"/>
      <w:szCs w:val="20"/>
      <w:lang w:val="x-none"/>
    </w:rPr>
  </w:style>
  <w:style w:type="paragraph" w:styleId="aff4">
    <w:name w:val="Normal (Web)"/>
    <w:basedOn w:val="a"/>
    <w:uiPriority w:val="99"/>
    <w:rPr>
      <w:rFonts w:cs="Times New Roman"/>
      <w:sz w:val="24"/>
      <w:szCs w:val="24"/>
    </w:rPr>
  </w:style>
  <w:style w:type="paragraph" w:customStyle="1" w:styleId="aff5">
    <w:name w:val="Содержимое таблицы"/>
    <w:basedOn w:val="a"/>
    <w:pPr>
      <w:suppressLineNumbers/>
    </w:pPr>
  </w:style>
  <w:style w:type="paragraph" w:customStyle="1" w:styleId="aff6">
    <w:name w:val="Заголовок таблицы"/>
    <w:basedOn w:val="aff5"/>
    <w:pPr>
      <w:jc w:val="center"/>
    </w:pPr>
    <w:rPr>
      <w:b/>
      <w:bCs/>
    </w:rPr>
  </w:style>
  <w:style w:type="table" w:styleId="aff7">
    <w:name w:val="Table Grid"/>
    <w:basedOn w:val="a2"/>
    <w:uiPriority w:val="39"/>
    <w:rsid w:val="00BA2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rsid w:val="00737CED"/>
    <w:pPr>
      <w:spacing w:before="40" w:after="40"/>
    </w:pPr>
    <w:rPr>
      <w:rFonts w:ascii="Arial" w:eastAsia="Times New Roman" w:hAnsi="Arial" w:cs="Times New Roman"/>
      <w:noProof/>
      <w:sz w:val="20"/>
      <w:szCs w:val="20"/>
      <w:lang w:eastAsia="ru-RU"/>
    </w:rPr>
  </w:style>
  <w:style w:type="paragraph" w:styleId="29">
    <w:name w:val="Body Text 2"/>
    <w:basedOn w:val="a"/>
    <w:link w:val="212"/>
    <w:uiPriority w:val="99"/>
    <w:semiHidden/>
    <w:unhideWhenUsed/>
    <w:rsid w:val="0060690A"/>
    <w:pPr>
      <w:spacing w:after="120" w:line="480" w:lineRule="auto"/>
    </w:pPr>
  </w:style>
  <w:style w:type="character" w:customStyle="1" w:styleId="212">
    <w:name w:val="Основной текст 2 Знак1"/>
    <w:basedOn w:val="a1"/>
    <w:link w:val="29"/>
    <w:uiPriority w:val="99"/>
    <w:semiHidden/>
    <w:rsid w:val="0060690A"/>
    <w:rPr>
      <w:rFonts w:ascii="Calibri" w:eastAsia="Calibri" w:hAnsi="Calibri" w:cs="Calibri"/>
      <w:sz w:val="22"/>
      <w:szCs w:val="22"/>
      <w:lang w:eastAsia="zh-CN"/>
    </w:rPr>
  </w:style>
  <w:style w:type="character" w:customStyle="1" w:styleId="60">
    <w:name w:val="Заголовок 6 Знак"/>
    <w:basedOn w:val="a1"/>
    <w:link w:val="6"/>
    <w:uiPriority w:val="9"/>
    <w:semiHidden/>
    <w:rsid w:val="00970829"/>
    <w:rPr>
      <w:rFonts w:asciiTheme="majorHAnsi" w:eastAsiaTheme="majorEastAsia" w:hAnsiTheme="majorHAnsi" w:cstheme="majorBidi"/>
      <w:i/>
      <w:iCs/>
      <w:color w:val="243F60" w:themeColor="accent1" w:themeShade="7F"/>
      <w:sz w:val="22"/>
      <w:szCs w:val="22"/>
      <w:lang w:eastAsia="zh-CN"/>
    </w:rPr>
  </w:style>
  <w:style w:type="paragraph" w:customStyle="1" w:styleId="aspis1">
    <w:name w:val="aspis1"/>
    <w:basedOn w:val="a"/>
    <w:rsid w:val="002A1D94"/>
    <w:pPr>
      <w:spacing w:before="100" w:beforeAutospacing="1" w:after="100" w:afterAutospacing="1"/>
    </w:pPr>
    <w:rPr>
      <w:rFonts w:eastAsia="Times New Roman" w:cs="Times New Roman"/>
      <w:sz w:val="24"/>
      <w:szCs w:val="24"/>
      <w:lang w:eastAsia="ru-RU"/>
    </w:rPr>
  </w:style>
  <w:style w:type="paragraph" w:customStyle="1" w:styleId="aspis11">
    <w:name w:val="aspis11"/>
    <w:basedOn w:val="a"/>
    <w:rsid w:val="002A1D94"/>
    <w:pPr>
      <w:spacing w:before="100" w:beforeAutospacing="1" w:after="100" w:afterAutospacing="1"/>
    </w:pPr>
    <w:rPr>
      <w:rFonts w:eastAsia="Times New Roman" w:cs="Times New Roman"/>
      <w:sz w:val="24"/>
      <w:szCs w:val="24"/>
      <w:lang w:eastAsia="ru-RU"/>
    </w:rPr>
  </w:style>
  <w:style w:type="paragraph" w:customStyle="1" w:styleId="atext">
    <w:name w:val="atext"/>
    <w:basedOn w:val="a"/>
    <w:rsid w:val="002A1D94"/>
    <w:pPr>
      <w:spacing w:before="100" w:beforeAutospacing="1" w:after="100" w:afterAutospacing="1"/>
    </w:pPr>
    <w:rPr>
      <w:rFonts w:eastAsia="Times New Roman" w:cs="Times New Roman"/>
      <w:sz w:val="24"/>
      <w:szCs w:val="24"/>
      <w:lang w:eastAsia="ru-RU"/>
    </w:rPr>
  </w:style>
  <w:style w:type="paragraph" w:customStyle="1" w:styleId="atextf">
    <w:name w:val="atextf"/>
    <w:basedOn w:val="a"/>
    <w:rsid w:val="002A1D94"/>
    <w:pPr>
      <w:spacing w:before="100" w:beforeAutospacing="1" w:after="100" w:afterAutospacing="1"/>
    </w:pPr>
    <w:rPr>
      <w:rFonts w:eastAsia="Times New Roman" w:cs="Times New Roman"/>
      <w:sz w:val="24"/>
      <w:szCs w:val="24"/>
      <w:lang w:eastAsia="ru-RU"/>
    </w:rPr>
  </w:style>
  <w:style w:type="character" w:customStyle="1" w:styleId="50">
    <w:name w:val="Заголовок 5 Знак"/>
    <w:basedOn w:val="a1"/>
    <w:link w:val="5"/>
    <w:uiPriority w:val="9"/>
    <w:semiHidden/>
    <w:rsid w:val="002A1D94"/>
    <w:rPr>
      <w:rFonts w:asciiTheme="majorHAnsi" w:eastAsiaTheme="majorEastAsia" w:hAnsiTheme="majorHAnsi" w:cstheme="majorBidi"/>
      <w:color w:val="243F60" w:themeColor="accent1" w:themeShade="7F"/>
      <w:sz w:val="22"/>
      <w:szCs w:val="22"/>
      <w:lang w:eastAsia="zh-CN"/>
    </w:rPr>
  </w:style>
  <w:style w:type="paragraph" w:customStyle="1" w:styleId="Standard">
    <w:name w:val="Standard"/>
    <w:rsid w:val="003A0E86"/>
    <w:pPr>
      <w:suppressAutoHyphens/>
      <w:autoSpaceDN w:val="0"/>
      <w:spacing w:after="200" w:line="276" w:lineRule="auto"/>
    </w:pPr>
    <w:rPr>
      <w:rFonts w:ascii="Calibri" w:eastAsia="SimSun" w:hAnsi="Calibri" w:cs="F"/>
      <w:kern w:val="3"/>
      <w:sz w:val="22"/>
      <w:szCs w:val="22"/>
    </w:rPr>
  </w:style>
  <w:style w:type="character" w:customStyle="1" w:styleId="mord">
    <w:name w:val="mord"/>
    <w:basedOn w:val="a1"/>
    <w:rsid w:val="00894213"/>
  </w:style>
  <w:style w:type="character" w:customStyle="1" w:styleId="mpunct">
    <w:name w:val="mpunct"/>
    <w:basedOn w:val="a1"/>
    <w:rsid w:val="00894213"/>
  </w:style>
  <w:style w:type="character" w:styleId="aff8">
    <w:name w:val="Emphasis"/>
    <w:basedOn w:val="a1"/>
    <w:uiPriority w:val="20"/>
    <w:qFormat/>
    <w:rsid w:val="004B2EF9"/>
    <w:rPr>
      <w:i/>
      <w:iCs/>
    </w:rPr>
  </w:style>
  <w:style w:type="numbering" w:customStyle="1" w:styleId="1c">
    <w:name w:val="Нет списка1"/>
    <w:next w:val="a3"/>
    <w:uiPriority w:val="99"/>
    <w:semiHidden/>
    <w:unhideWhenUsed/>
    <w:rsid w:val="00CE32F9"/>
  </w:style>
  <w:style w:type="paragraph" w:customStyle="1" w:styleId="aff9">
    <w:basedOn w:val="a"/>
    <w:next w:val="aff4"/>
    <w:rsid w:val="00A43D22"/>
    <w:rPr>
      <w:rFonts w:cs="Times New Roman"/>
      <w:sz w:val="24"/>
      <w:szCs w:val="24"/>
    </w:rPr>
  </w:style>
  <w:style w:type="numbering" w:customStyle="1" w:styleId="2a">
    <w:name w:val="Нет списка2"/>
    <w:next w:val="a3"/>
    <w:uiPriority w:val="99"/>
    <w:semiHidden/>
    <w:unhideWhenUsed/>
    <w:rsid w:val="00A43D22"/>
  </w:style>
  <w:style w:type="numbering" w:customStyle="1" w:styleId="38">
    <w:name w:val="Нет списка3"/>
    <w:next w:val="a3"/>
    <w:uiPriority w:val="99"/>
    <w:semiHidden/>
    <w:unhideWhenUsed/>
    <w:rsid w:val="005E1725"/>
  </w:style>
  <w:style w:type="paragraph" w:customStyle="1" w:styleId="affa">
    <w:basedOn w:val="a"/>
    <w:next w:val="aff4"/>
    <w:rsid w:val="005E1725"/>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14808">
      <w:bodyDiv w:val="1"/>
      <w:marLeft w:val="0"/>
      <w:marRight w:val="0"/>
      <w:marTop w:val="0"/>
      <w:marBottom w:val="0"/>
      <w:divBdr>
        <w:top w:val="none" w:sz="0" w:space="0" w:color="auto"/>
        <w:left w:val="none" w:sz="0" w:space="0" w:color="auto"/>
        <w:bottom w:val="none" w:sz="0" w:space="0" w:color="auto"/>
        <w:right w:val="none" w:sz="0" w:space="0" w:color="auto"/>
      </w:divBdr>
    </w:div>
    <w:div w:id="62602711">
      <w:bodyDiv w:val="1"/>
      <w:marLeft w:val="0"/>
      <w:marRight w:val="0"/>
      <w:marTop w:val="0"/>
      <w:marBottom w:val="0"/>
      <w:divBdr>
        <w:top w:val="none" w:sz="0" w:space="0" w:color="auto"/>
        <w:left w:val="none" w:sz="0" w:space="0" w:color="auto"/>
        <w:bottom w:val="none" w:sz="0" w:space="0" w:color="auto"/>
        <w:right w:val="none" w:sz="0" w:space="0" w:color="auto"/>
      </w:divBdr>
    </w:div>
    <w:div w:id="70935327">
      <w:bodyDiv w:val="1"/>
      <w:marLeft w:val="0"/>
      <w:marRight w:val="0"/>
      <w:marTop w:val="0"/>
      <w:marBottom w:val="0"/>
      <w:divBdr>
        <w:top w:val="none" w:sz="0" w:space="0" w:color="auto"/>
        <w:left w:val="none" w:sz="0" w:space="0" w:color="auto"/>
        <w:bottom w:val="none" w:sz="0" w:space="0" w:color="auto"/>
        <w:right w:val="none" w:sz="0" w:space="0" w:color="auto"/>
      </w:divBdr>
    </w:div>
    <w:div w:id="83040361">
      <w:bodyDiv w:val="1"/>
      <w:marLeft w:val="0"/>
      <w:marRight w:val="0"/>
      <w:marTop w:val="0"/>
      <w:marBottom w:val="0"/>
      <w:divBdr>
        <w:top w:val="none" w:sz="0" w:space="0" w:color="auto"/>
        <w:left w:val="none" w:sz="0" w:space="0" w:color="auto"/>
        <w:bottom w:val="none" w:sz="0" w:space="0" w:color="auto"/>
        <w:right w:val="none" w:sz="0" w:space="0" w:color="auto"/>
      </w:divBdr>
    </w:div>
    <w:div w:id="86848271">
      <w:bodyDiv w:val="1"/>
      <w:marLeft w:val="0"/>
      <w:marRight w:val="0"/>
      <w:marTop w:val="0"/>
      <w:marBottom w:val="0"/>
      <w:divBdr>
        <w:top w:val="none" w:sz="0" w:space="0" w:color="auto"/>
        <w:left w:val="none" w:sz="0" w:space="0" w:color="auto"/>
        <w:bottom w:val="none" w:sz="0" w:space="0" w:color="auto"/>
        <w:right w:val="none" w:sz="0" w:space="0" w:color="auto"/>
      </w:divBdr>
    </w:div>
    <w:div w:id="118574562">
      <w:bodyDiv w:val="1"/>
      <w:marLeft w:val="0"/>
      <w:marRight w:val="0"/>
      <w:marTop w:val="0"/>
      <w:marBottom w:val="0"/>
      <w:divBdr>
        <w:top w:val="none" w:sz="0" w:space="0" w:color="auto"/>
        <w:left w:val="none" w:sz="0" w:space="0" w:color="auto"/>
        <w:bottom w:val="none" w:sz="0" w:space="0" w:color="auto"/>
        <w:right w:val="none" w:sz="0" w:space="0" w:color="auto"/>
      </w:divBdr>
    </w:div>
    <w:div w:id="120340591">
      <w:bodyDiv w:val="1"/>
      <w:marLeft w:val="0"/>
      <w:marRight w:val="0"/>
      <w:marTop w:val="0"/>
      <w:marBottom w:val="0"/>
      <w:divBdr>
        <w:top w:val="none" w:sz="0" w:space="0" w:color="auto"/>
        <w:left w:val="none" w:sz="0" w:space="0" w:color="auto"/>
        <w:bottom w:val="none" w:sz="0" w:space="0" w:color="auto"/>
        <w:right w:val="none" w:sz="0" w:space="0" w:color="auto"/>
      </w:divBdr>
    </w:div>
    <w:div w:id="130438343">
      <w:bodyDiv w:val="1"/>
      <w:marLeft w:val="0"/>
      <w:marRight w:val="0"/>
      <w:marTop w:val="0"/>
      <w:marBottom w:val="0"/>
      <w:divBdr>
        <w:top w:val="none" w:sz="0" w:space="0" w:color="auto"/>
        <w:left w:val="none" w:sz="0" w:space="0" w:color="auto"/>
        <w:bottom w:val="none" w:sz="0" w:space="0" w:color="auto"/>
        <w:right w:val="none" w:sz="0" w:space="0" w:color="auto"/>
      </w:divBdr>
    </w:div>
    <w:div w:id="135994110">
      <w:bodyDiv w:val="1"/>
      <w:marLeft w:val="0"/>
      <w:marRight w:val="0"/>
      <w:marTop w:val="0"/>
      <w:marBottom w:val="0"/>
      <w:divBdr>
        <w:top w:val="none" w:sz="0" w:space="0" w:color="auto"/>
        <w:left w:val="none" w:sz="0" w:space="0" w:color="auto"/>
        <w:bottom w:val="none" w:sz="0" w:space="0" w:color="auto"/>
        <w:right w:val="none" w:sz="0" w:space="0" w:color="auto"/>
      </w:divBdr>
    </w:div>
    <w:div w:id="153028881">
      <w:bodyDiv w:val="1"/>
      <w:marLeft w:val="0"/>
      <w:marRight w:val="0"/>
      <w:marTop w:val="0"/>
      <w:marBottom w:val="0"/>
      <w:divBdr>
        <w:top w:val="none" w:sz="0" w:space="0" w:color="auto"/>
        <w:left w:val="none" w:sz="0" w:space="0" w:color="auto"/>
        <w:bottom w:val="none" w:sz="0" w:space="0" w:color="auto"/>
        <w:right w:val="none" w:sz="0" w:space="0" w:color="auto"/>
      </w:divBdr>
    </w:div>
    <w:div w:id="156458537">
      <w:bodyDiv w:val="1"/>
      <w:marLeft w:val="0"/>
      <w:marRight w:val="0"/>
      <w:marTop w:val="0"/>
      <w:marBottom w:val="0"/>
      <w:divBdr>
        <w:top w:val="none" w:sz="0" w:space="0" w:color="auto"/>
        <w:left w:val="none" w:sz="0" w:space="0" w:color="auto"/>
        <w:bottom w:val="none" w:sz="0" w:space="0" w:color="auto"/>
        <w:right w:val="none" w:sz="0" w:space="0" w:color="auto"/>
      </w:divBdr>
    </w:div>
    <w:div w:id="172500300">
      <w:bodyDiv w:val="1"/>
      <w:marLeft w:val="0"/>
      <w:marRight w:val="0"/>
      <w:marTop w:val="0"/>
      <w:marBottom w:val="0"/>
      <w:divBdr>
        <w:top w:val="none" w:sz="0" w:space="0" w:color="auto"/>
        <w:left w:val="none" w:sz="0" w:space="0" w:color="auto"/>
        <w:bottom w:val="none" w:sz="0" w:space="0" w:color="auto"/>
        <w:right w:val="none" w:sz="0" w:space="0" w:color="auto"/>
      </w:divBdr>
    </w:div>
    <w:div w:id="185675867">
      <w:bodyDiv w:val="1"/>
      <w:marLeft w:val="0"/>
      <w:marRight w:val="0"/>
      <w:marTop w:val="0"/>
      <w:marBottom w:val="0"/>
      <w:divBdr>
        <w:top w:val="none" w:sz="0" w:space="0" w:color="auto"/>
        <w:left w:val="none" w:sz="0" w:space="0" w:color="auto"/>
        <w:bottom w:val="none" w:sz="0" w:space="0" w:color="auto"/>
        <w:right w:val="none" w:sz="0" w:space="0" w:color="auto"/>
      </w:divBdr>
    </w:div>
    <w:div w:id="191303014">
      <w:bodyDiv w:val="1"/>
      <w:marLeft w:val="0"/>
      <w:marRight w:val="0"/>
      <w:marTop w:val="0"/>
      <w:marBottom w:val="0"/>
      <w:divBdr>
        <w:top w:val="none" w:sz="0" w:space="0" w:color="auto"/>
        <w:left w:val="none" w:sz="0" w:space="0" w:color="auto"/>
        <w:bottom w:val="none" w:sz="0" w:space="0" w:color="auto"/>
        <w:right w:val="none" w:sz="0" w:space="0" w:color="auto"/>
      </w:divBdr>
    </w:div>
    <w:div w:id="209265370">
      <w:bodyDiv w:val="1"/>
      <w:marLeft w:val="0"/>
      <w:marRight w:val="0"/>
      <w:marTop w:val="0"/>
      <w:marBottom w:val="0"/>
      <w:divBdr>
        <w:top w:val="none" w:sz="0" w:space="0" w:color="auto"/>
        <w:left w:val="none" w:sz="0" w:space="0" w:color="auto"/>
        <w:bottom w:val="none" w:sz="0" w:space="0" w:color="auto"/>
        <w:right w:val="none" w:sz="0" w:space="0" w:color="auto"/>
      </w:divBdr>
    </w:div>
    <w:div w:id="209922241">
      <w:bodyDiv w:val="1"/>
      <w:marLeft w:val="0"/>
      <w:marRight w:val="0"/>
      <w:marTop w:val="0"/>
      <w:marBottom w:val="0"/>
      <w:divBdr>
        <w:top w:val="none" w:sz="0" w:space="0" w:color="auto"/>
        <w:left w:val="none" w:sz="0" w:space="0" w:color="auto"/>
        <w:bottom w:val="none" w:sz="0" w:space="0" w:color="auto"/>
        <w:right w:val="none" w:sz="0" w:space="0" w:color="auto"/>
      </w:divBdr>
    </w:div>
    <w:div w:id="211308549">
      <w:bodyDiv w:val="1"/>
      <w:marLeft w:val="0"/>
      <w:marRight w:val="0"/>
      <w:marTop w:val="0"/>
      <w:marBottom w:val="0"/>
      <w:divBdr>
        <w:top w:val="none" w:sz="0" w:space="0" w:color="auto"/>
        <w:left w:val="none" w:sz="0" w:space="0" w:color="auto"/>
        <w:bottom w:val="none" w:sz="0" w:space="0" w:color="auto"/>
        <w:right w:val="none" w:sz="0" w:space="0" w:color="auto"/>
      </w:divBdr>
    </w:div>
    <w:div w:id="226038814">
      <w:bodyDiv w:val="1"/>
      <w:marLeft w:val="0"/>
      <w:marRight w:val="0"/>
      <w:marTop w:val="0"/>
      <w:marBottom w:val="0"/>
      <w:divBdr>
        <w:top w:val="none" w:sz="0" w:space="0" w:color="auto"/>
        <w:left w:val="none" w:sz="0" w:space="0" w:color="auto"/>
        <w:bottom w:val="none" w:sz="0" w:space="0" w:color="auto"/>
        <w:right w:val="none" w:sz="0" w:space="0" w:color="auto"/>
      </w:divBdr>
    </w:div>
    <w:div w:id="251085641">
      <w:bodyDiv w:val="1"/>
      <w:marLeft w:val="0"/>
      <w:marRight w:val="0"/>
      <w:marTop w:val="0"/>
      <w:marBottom w:val="0"/>
      <w:divBdr>
        <w:top w:val="none" w:sz="0" w:space="0" w:color="auto"/>
        <w:left w:val="none" w:sz="0" w:space="0" w:color="auto"/>
        <w:bottom w:val="none" w:sz="0" w:space="0" w:color="auto"/>
        <w:right w:val="none" w:sz="0" w:space="0" w:color="auto"/>
      </w:divBdr>
    </w:div>
    <w:div w:id="260185710">
      <w:bodyDiv w:val="1"/>
      <w:marLeft w:val="0"/>
      <w:marRight w:val="0"/>
      <w:marTop w:val="0"/>
      <w:marBottom w:val="0"/>
      <w:divBdr>
        <w:top w:val="none" w:sz="0" w:space="0" w:color="auto"/>
        <w:left w:val="none" w:sz="0" w:space="0" w:color="auto"/>
        <w:bottom w:val="none" w:sz="0" w:space="0" w:color="auto"/>
        <w:right w:val="none" w:sz="0" w:space="0" w:color="auto"/>
      </w:divBdr>
    </w:div>
    <w:div w:id="295569251">
      <w:bodyDiv w:val="1"/>
      <w:marLeft w:val="0"/>
      <w:marRight w:val="0"/>
      <w:marTop w:val="0"/>
      <w:marBottom w:val="0"/>
      <w:divBdr>
        <w:top w:val="none" w:sz="0" w:space="0" w:color="auto"/>
        <w:left w:val="none" w:sz="0" w:space="0" w:color="auto"/>
        <w:bottom w:val="none" w:sz="0" w:space="0" w:color="auto"/>
        <w:right w:val="none" w:sz="0" w:space="0" w:color="auto"/>
      </w:divBdr>
    </w:div>
    <w:div w:id="295574247">
      <w:bodyDiv w:val="1"/>
      <w:marLeft w:val="0"/>
      <w:marRight w:val="0"/>
      <w:marTop w:val="0"/>
      <w:marBottom w:val="0"/>
      <w:divBdr>
        <w:top w:val="none" w:sz="0" w:space="0" w:color="auto"/>
        <w:left w:val="none" w:sz="0" w:space="0" w:color="auto"/>
        <w:bottom w:val="none" w:sz="0" w:space="0" w:color="auto"/>
        <w:right w:val="none" w:sz="0" w:space="0" w:color="auto"/>
      </w:divBdr>
    </w:div>
    <w:div w:id="297302574">
      <w:bodyDiv w:val="1"/>
      <w:marLeft w:val="0"/>
      <w:marRight w:val="0"/>
      <w:marTop w:val="0"/>
      <w:marBottom w:val="0"/>
      <w:divBdr>
        <w:top w:val="none" w:sz="0" w:space="0" w:color="auto"/>
        <w:left w:val="none" w:sz="0" w:space="0" w:color="auto"/>
        <w:bottom w:val="none" w:sz="0" w:space="0" w:color="auto"/>
        <w:right w:val="none" w:sz="0" w:space="0" w:color="auto"/>
      </w:divBdr>
      <w:divsChild>
        <w:div w:id="2076315032">
          <w:marLeft w:val="0"/>
          <w:marRight w:val="0"/>
          <w:marTop w:val="0"/>
          <w:marBottom w:val="0"/>
          <w:divBdr>
            <w:top w:val="none" w:sz="0" w:space="0" w:color="auto"/>
            <w:left w:val="none" w:sz="0" w:space="0" w:color="auto"/>
            <w:bottom w:val="none" w:sz="0" w:space="0" w:color="auto"/>
            <w:right w:val="none" w:sz="0" w:space="0" w:color="auto"/>
          </w:divBdr>
        </w:div>
      </w:divsChild>
    </w:div>
    <w:div w:id="305015113">
      <w:bodyDiv w:val="1"/>
      <w:marLeft w:val="0"/>
      <w:marRight w:val="0"/>
      <w:marTop w:val="0"/>
      <w:marBottom w:val="0"/>
      <w:divBdr>
        <w:top w:val="none" w:sz="0" w:space="0" w:color="auto"/>
        <w:left w:val="none" w:sz="0" w:space="0" w:color="auto"/>
        <w:bottom w:val="none" w:sz="0" w:space="0" w:color="auto"/>
        <w:right w:val="none" w:sz="0" w:space="0" w:color="auto"/>
      </w:divBdr>
    </w:div>
    <w:div w:id="323167095">
      <w:bodyDiv w:val="1"/>
      <w:marLeft w:val="0"/>
      <w:marRight w:val="0"/>
      <w:marTop w:val="0"/>
      <w:marBottom w:val="0"/>
      <w:divBdr>
        <w:top w:val="none" w:sz="0" w:space="0" w:color="auto"/>
        <w:left w:val="none" w:sz="0" w:space="0" w:color="auto"/>
        <w:bottom w:val="none" w:sz="0" w:space="0" w:color="auto"/>
        <w:right w:val="none" w:sz="0" w:space="0" w:color="auto"/>
      </w:divBdr>
    </w:div>
    <w:div w:id="339310662">
      <w:bodyDiv w:val="1"/>
      <w:marLeft w:val="0"/>
      <w:marRight w:val="0"/>
      <w:marTop w:val="0"/>
      <w:marBottom w:val="0"/>
      <w:divBdr>
        <w:top w:val="none" w:sz="0" w:space="0" w:color="auto"/>
        <w:left w:val="none" w:sz="0" w:space="0" w:color="auto"/>
        <w:bottom w:val="none" w:sz="0" w:space="0" w:color="auto"/>
        <w:right w:val="none" w:sz="0" w:space="0" w:color="auto"/>
      </w:divBdr>
    </w:div>
    <w:div w:id="344014255">
      <w:bodyDiv w:val="1"/>
      <w:marLeft w:val="0"/>
      <w:marRight w:val="0"/>
      <w:marTop w:val="0"/>
      <w:marBottom w:val="0"/>
      <w:divBdr>
        <w:top w:val="none" w:sz="0" w:space="0" w:color="auto"/>
        <w:left w:val="none" w:sz="0" w:space="0" w:color="auto"/>
        <w:bottom w:val="none" w:sz="0" w:space="0" w:color="auto"/>
        <w:right w:val="none" w:sz="0" w:space="0" w:color="auto"/>
      </w:divBdr>
    </w:div>
    <w:div w:id="348527006">
      <w:bodyDiv w:val="1"/>
      <w:marLeft w:val="0"/>
      <w:marRight w:val="0"/>
      <w:marTop w:val="0"/>
      <w:marBottom w:val="0"/>
      <w:divBdr>
        <w:top w:val="none" w:sz="0" w:space="0" w:color="auto"/>
        <w:left w:val="none" w:sz="0" w:space="0" w:color="auto"/>
        <w:bottom w:val="none" w:sz="0" w:space="0" w:color="auto"/>
        <w:right w:val="none" w:sz="0" w:space="0" w:color="auto"/>
      </w:divBdr>
    </w:div>
    <w:div w:id="358048298">
      <w:bodyDiv w:val="1"/>
      <w:marLeft w:val="0"/>
      <w:marRight w:val="0"/>
      <w:marTop w:val="0"/>
      <w:marBottom w:val="0"/>
      <w:divBdr>
        <w:top w:val="none" w:sz="0" w:space="0" w:color="auto"/>
        <w:left w:val="none" w:sz="0" w:space="0" w:color="auto"/>
        <w:bottom w:val="none" w:sz="0" w:space="0" w:color="auto"/>
        <w:right w:val="none" w:sz="0" w:space="0" w:color="auto"/>
      </w:divBdr>
    </w:div>
    <w:div w:id="393048488">
      <w:bodyDiv w:val="1"/>
      <w:marLeft w:val="0"/>
      <w:marRight w:val="0"/>
      <w:marTop w:val="0"/>
      <w:marBottom w:val="0"/>
      <w:divBdr>
        <w:top w:val="none" w:sz="0" w:space="0" w:color="auto"/>
        <w:left w:val="none" w:sz="0" w:space="0" w:color="auto"/>
        <w:bottom w:val="none" w:sz="0" w:space="0" w:color="auto"/>
        <w:right w:val="none" w:sz="0" w:space="0" w:color="auto"/>
      </w:divBdr>
    </w:div>
    <w:div w:id="410085454">
      <w:bodyDiv w:val="1"/>
      <w:marLeft w:val="0"/>
      <w:marRight w:val="0"/>
      <w:marTop w:val="0"/>
      <w:marBottom w:val="0"/>
      <w:divBdr>
        <w:top w:val="none" w:sz="0" w:space="0" w:color="auto"/>
        <w:left w:val="none" w:sz="0" w:space="0" w:color="auto"/>
        <w:bottom w:val="none" w:sz="0" w:space="0" w:color="auto"/>
        <w:right w:val="none" w:sz="0" w:space="0" w:color="auto"/>
      </w:divBdr>
    </w:div>
    <w:div w:id="413744284">
      <w:bodyDiv w:val="1"/>
      <w:marLeft w:val="0"/>
      <w:marRight w:val="0"/>
      <w:marTop w:val="0"/>
      <w:marBottom w:val="0"/>
      <w:divBdr>
        <w:top w:val="none" w:sz="0" w:space="0" w:color="auto"/>
        <w:left w:val="none" w:sz="0" w:space="0" w:color="auto"/>
        <w:bottom w:val="none" w:sz="0" w:space="0" w:color="auto"/>
        <w:right w:val="none" w:sz="0" w:space="0" w:color="auto"/>
      </w:divBdr>
    </w:div>
    <w:div w:id="423113472">
      <w:bodyDiv w:val="1"/>
      <w:marLeft w:val="0"/>
      <w:marRight w:val="0"/>
      <w:marTop w:val="0"/>
      <w:marBottom w:val="0"/>
      <w:divBdr>
        <w:top w:val="none" w:sz="0" w:space="0" w:color="auto"/>
        <w:left w:val="none" w:sz="0" w:space="0" w:color="auto"/>
        <w:bottom w:val="none" w:sz="0" w:space="0" w:color="auto"/>
        <w:right w:val="none" w:sz="0" w:space="0" w:color="auto"/>
      </w:divBdr>
    </w:div>
    <w:div w:id="438917765">
      <w:bodyDiv w:val="1"/>
      <w:marLeft w:val="0"/>
      <w:marRight w:val="0"/>
      <w:marTop w:val="0"/>
      <w:marBottom w:val="0"/>
      <w:divBdr>
        <w:top w:val="none" w:sz="0" w:space="0" w:color="auto"/>
        <w:left w:val="none" w:sz="0" w:space="0" w:color="auto"/>
        <w:bottom w:val="none" w:sz="0" w:space="0" w:color="auto"/>
        <w:right w:val="none" w:sz="0" w:space="0" w:color="auto"/>
      </w:divBdr>
    </w:div>
    <w:div w:id="443424445">
      <w:bodyDiv w:val="1"/>
      <w:marLeft w:val="0"/>
      <w:marRight w:val="0"/>
      <w:marTop w:val="0"/>
      <w:marBottom w:val="0"/>
      <w:divBdr>
        <w:top w:val="none" w:sz="0" w:space="0" w:color="auto"/>
        <w:left w:val="none" w:sz="0" w:space="0" w:color="auto"/>
        <w:bottom w:val="none" w:sz="0" w:space="0" w:color="auto"/>
        <w:right w:val="none" w:sz="0" w:space="0" w:color="auto"/>
      </w:divBdr>
    </w:div>
    <w:div w:id="468867558">
      <w:bodyDiv w:val="1"/>
      <w:marLeft w:val="0"/>
      <w:marRight w:val="0"/>
      <w:marTop w:val="0"/>
      <w:marBottom w:val="0"/>
      <w:divBdr>
        <w:top w:val="none" w:sz="0" w:space="0" w:color="auto"/>
        <w:left w:val="none" w:sz="0" w:space="0" w:color="auto"/>
        <w:bottom w:val="none" w:sz="0" w:space="0" w:color="auto"/>
        <w:right w:val="none" w:sz="0" w:space="0" w:color="auto"/>
      </w:divBdr>
    </w:div>
    <w:div w:id="502479612">
      <w:bodyDiv w:val="1"/>
      <w:marLeft w:val="0"/>
      <w:marRight w:val="0"/>
      <w:marTop w:val="0"/>
      <w:marBottom w:val="0"/>
      <w:divBdr>
        <w:top w:val="none" w:sz="0" w:space="0" w:color="auto"/>
        <w:left w:val="none" w:sz="0" w:space="0" w:color="auto"/>
        <w:bottom w:val="none" w:sz="0" w:space="0" w:color="auto"/>
        <w:right w:val="none" w:sz="0" w:space="0" w:color="auto"/>
      </w:divBdr>
    </w:div>
    <w:div w:id="528838800">
      <w:bodyDiv w:val="1"/>
      <w:marLeft w:val="0"/>
      <w:marRight w:val="0"/>
      <w:marTop w:val="0"/>
      <w:marBottom w:val="0"/>
      <w:divBdr>
        <w:top w:val="none" w:sz="0" w:space="0" w:color="auto"/>
        <w:left w:val="none" w:sz="0" w:space="0" w:color="auto"/>
        <w:bottom w:val="none" w:sz="0" w:space="0" w:color="auto"/>
        <w:right w:val="none" w:sz="0" w:space="0" w:color="auto"/>
      </w:divBdr>
    </w:div>
    <w:div w:id="541676943">
      <w:bodyDiv w:val="1"/>
      <w:marLeft w:val="0"/>
      <w:marRight w:val="0"/>
      <w:marTop w:val="0"/>
      <w:marBottom w:val="0"/>
      <w:divBdr>
        <w:top w:val="none" w:sz="0" w:space="0" w:color="auto"/>
        <w:left w:val="none" w:sz="0" w:space="0" w:color="auto"/>
        <w:bottom w:val="none" w:sz="0" w:space="0" w:color="auto"/>
        <w:right w:val="none" w:sz="0" w:space="0" w:color="auto"/>
      </w:divBdr>
    </w:div>
    <w:div w:id="569930248">
      <w:bodyDiv w:val="1"/>
      <w:marLeft w:val="0"/>
      <w:marRight w:val="0"/>
      <w:marTop w:val="0"/>
      <w:marBottom w:val="0"/>
      <w:divBdr>
        <w:top w:val="none" w:sz="0" w:space="0" w:color="auto"/>
        <w:left w:val="none" w:sz="0" w:space="0" w:color="auto"/>
        <w:bottom w:val="none" w:sz="0" w:space="0" w:color="auto"/>
        <w:right w:val="none" w:sz="0" w:space="0" w:color="auto"/>
      </w:divBdr>
    </w:div>
    <w:div w:id="598374528">
      <w:bodyDiv w:val="1"/>
      <w:marLeft w:val="0"/>
      <w:marRight w:val="0"/>
      <w:marTop w:val="0"/>
      <w:marBottom w:val="0"/>
      <w:divBdr>
        <w:top w:val="none" w:sz="0" w:space="0" w:color="auto"/>
        <w:left w:val="none" w:sz="0" w:space="0" w:color="auto"/>
        <w:bottom w:val="none" w:sz="0" w:space="0" w:color="auto"/>
        <w:right w:val="none" w:sz="0" w:space="0" w:color="auto"/>
      </w:divBdr>
    </w:div>
    <w:div w:id="638077041">
      <w:bodyDiv w:val="1"/>
      <w:marLeft w:val="0"/>
      <w:marRight w:val="0"/>
      <w:marTop w:val="0"/>
      <w:marBottom w:val="0"/>
      <w:divBdr>
        <w:top w:val="none" w:sz="0" w:space="0" w:color="auto"/>
        <w:left w:val="none" w:sz="0" w:space="0" w:color="auto"/>
        <w:bottom w:val="none" w:sz="0" w:space="0" w:color="auto"/>
        <w:right w:val="none" w:sz="0" w:space="0" w:color="auto"/>
      </w:divBdr>
    </w:div>
    <w:div w:id="666395856">
      <w:bodyDiv w:val="1"/>
      <w:marLeft w:val="0"/>
      <w:marRight w:val="0"/>
      <w:marTop w:val="0"/>
      <w:marBottom w:val="0"/>
      <w:divBdr>
        <w:top w:val="none" w:sz="0" w:space="0" w:color="auto"/>
        <w:left w:val="none" w:sz="0" w:space="0" w:color="auto"/>
        <w:bottom w:val="none" w:sz="0" w:space="0" w:color="auto"/>
        <w:right w:val="none" w:sz="0" w:space="0" w:color="auto"/>
      </w:divBdr>
    </w:div>
    <w:div w:id="668171893">
      <w:bodyDiv w:val="1"/>
      <w:marLeft w:val="0"/>
      <w:marRight w:val="0"/>
      <w:marTop w:val="0"/>
      <w:marBottom w:val="0"/>
      <w:divBdr>
        <w:top w:val="none" w:sz="0" w:space="0" w:color="auto"/>
        <w:left w:val="none" w:sz="0" w:space="0" w:color="auto"/>
        <w:bottom w:val="none" w:sz="0" w:space="0" w:color="auto"/>
        <w:right w:val="none" w:sz="0" w:space="0" w:color="auto"/>
      </w:divBdr>
    </w:div>
    <w:div w:id="717050565">
      <w:bodyDiv w:val="1"/>
      <w:marLeft w:val="0"/>
      <w:marRight w:val="0"/>
      <w:marTop w:val="0"/>
      <w:marBottom w:val="0"/>
      <w:divBdr>
        <w:top w:val="none" w:sz="0" w:space="0" w:color="auto"/>
        <w:left w:val="none" w:sz="0" w:space="0" w:color="auto"/>
        <w:bottom w:val="none" w:sz="0" w:space="0" w:color="auto"/>
        <w:right w:val="none" w:sz="0" w:space="0" w:color="auto"/>
      </w:divBdr>
    </w:div>
    <w:div w:id="722024343">
      <w:bodyDiv w:val="1"/>
      <w:marLeft w:val="0"/>
      <w:marRight w:val="0"/>
      <w:marTop w:val="0"/>
      <w:marBottom w:val="0"/>
      <w:divBdr>
        <w:top w:val="none" w:sz="0" w:space="0" w:color="auto"/>
        <w:left w:val="none" w:sz="0" w:space="0" w:color="auto"/>
        <w:bottom w:val="none" w:sz="0" w:space="0" w:color="auto"/>
        <w:right w:val="none" w:sz="0" w:space="0" w:color="auto"/>
      </w:divBdr>
    </w:div>
    <w:div w:id="728382549">
      <w:bodyDiv w:val="1"/>
      <w:marLeft w:val="0"/>
      <w:marRight w:val="0"/>
      <w:marTop w:val="0"/>
      <w:marBottom w:val="0"/>
      <w:divBdr>
        <w:top w:val="none" w:sz="0" w:space="0" w:color="auto"/>
        <w:left w:val="none" w:sz="0" w:space="0" w:color="auto"/>
        <w:bottom w:val="none" w:sz="0" w:space="0" w:color="auto"/>
        <w:right w:val="none" w:sz="0" w:space="0" w:color="auto"/>
      </w:divBdr>
      <w:divsChild>
        <w:div w:id="511265825">
          <w:marLeft w:val="0"/>
          <w:marRight w:val="0"/>
          <w:marTop w:val="0"/>
          <w:marBottom w:val="0"/>
          <w:divBdr>
            <w:top w:val="none" w:sz="0" w:space="0" w:color="auto"/>
            <w:left w:val="none" w:sz="0" w:space="0" w:color="auto"/>
            <w:bottom w:val="none" w:sz="0" w:space="0" w:color="auto"/>
            <w:right w:val="none" w:sz="0" w:space="0" w:color="auto"/>
          </w:divBdr>
        </w:div>
      </w:divsChild>
    </w:div>
    <w:div w:id="750811827">
      <w:bodyDiv w:val="1"/>
      <w:marLeft w:val="0"/>
      <w:marRight w:val="0"/>
      <w:marTop w:val="0"/>
      <w:marBottom w:val="0"/>
      <w:divBdr>
        <w:top w:val="none" w:sz="0" w:space="0" w:color="auto"/>
        <w:left w:val="none" w:sz="0" w:space="0" w:color="auto"/>
        <w:bottom w:val="none" w:sz="0" w:space="0" w:color="auto"/>
        <w:right w:val="none" w:sz="0" w:space="0" w:color="auto"/>
      </w:divBdr>
    </w:div>
    <w:div w:id="757945932">
      <w:bodyDiv w:val="1"/>
      <w:marLeft w:val="0"/>
      <w:marRight w:val="0"/>
      <w:marTop w:val="0"/>
      <w:marBottom w:val="0"/>
      <w:divBdr>
        <w:top w:val="none" w:sz="0" w:space="0" w:color="auto"/>
        <w:left w:val="none" w:sz="0" w:space="0" w:color="auto"/>
        <w:bottom w:val="none" w:sz="0" w:space="0" w:color="auto"/>
        <w:right w:val="none" w:sz="0" w:space="0" w:color="auto"/>
      </w:divBdr>
    </w:div>
    <w:div w:id="760956261">
      <w:bodyDiv w:val="1"/>
      <w:marLeft w:val="0"/>
      <w:marRight w:val="0"/>
      <w:marTop w:val="0"/>
      <w:marBottom w:val="0"/>
      <w:divBdr>
        <w:top w:val="none" w:sz="0" w:space="0" w:color="auto"/>
        <w:left w:val="none" w:sz="0" w:space="0" w:color="auto"/>
        <w:bottom w:val="none" w:sz="0" w:space="0" w:color="auto"/>
        <w:right w:val="none" w:sz="0" w:space="0" w:color="auto"/>
      </w:divBdr>
    </w:div>
    <w:div w:id="768623352">
      <w:bodyDiv w:val="1"/>
      <w:marLeft w:val="0"/>
      <w:marRight w:val="0"/>
      <w:marTop w:val="0"/>
      <w:marBottom w:val="0"/>
      <w:divBdr>
        <w:top w:val="none" w:sz="0" w:space="0" w:color="auto"/>
        <w:left w:val="none" w:sz="0" w:space="0" w:color="auto"/>
        <w:bottom w:val="none" w:sz="0" w:space="0" w:color="auto"/>
        <w:right w:val="none" w:sz="0" w:space="0" w:color="auto"/>
      </w:divBdr>
    </w:div>
    <w:div w:id="791483279">
      <w:bodyDiv w:val="1"/>
      <w:marLeft w:val="0"/>
      <w:marRight w:val="0"/>
      <w:marTop w:val="0"/>
      <w:marBottom w:val="0"/>
      <w:divBdr>
        <w:top w:val="none" w:sz="0" w:space="0" w:color="auto"/>
        <w:left w:val="none" w:sz="0" w:space="0" w:color="auto"/>
        <w:bottom w:val="none" w:sz="0" w:space="0" w:color="auto"/>
        <w:right w:val="none" w:sz="0" w:space="0" w:color="auto"/>
      </w:divBdr>
    </w:div>
    <w:div w:id="798452279">
      <w:bodyDiv w:val="1"/>
      <w:marLeft w:val="0"/>
      <w:marRight w:val="0"/>
      <w:marTop w:val="0"/>
      <w:marBottom w:val="0"/>
      <w:divBdr>
        <w:top w:val="none" w:sz="0" w:space="0" w:color="auto"/>
        <w:left w:val="none" w:sz="0" w:space="0" w:color="auto"/>
        <w:bottom w:val="none" w:sz="0" w:space="0" w:color="auto"/>
        <w:right w:val="none" w:sz="0" w:space="0" w:color="auto"/>
      </w:divBdr>
    </w:div>
    <w:div w:id="801732570">
      <w:bodyDiv w:val="1"/>
      <w:marLeft w:val="0"/>
      <w:marRight w:val="0"/>
      <w:marTop w:val="0"/>
      <w:marBottom w:val="0"/>
      <w:divBdr>
        <w:top w:val="none" w:sz="0" w:space="0" w:color="auto"/>
        <w:left w:val="none" w:sz="0" w:space="0" w:color="auto"/>
        <w:bottom w:val="none" w:sz="0" w:space="0" w:color="auto"/>
        <w:right w:val="none" w:sz="0" w:space="0" w:color="auto"/>
      </w:divBdr>
    </w:div>
    <w:div w:id="803893475">
      <w:bodyDiv w:val="1"/>
      <w:marLeft w:val="0"/>
      <w:marRight w:val="0"/>
      <w:marTop w:val="0"/>
      <w:marBottom w:val="0"/>
      <w:divBdr>
        <w:top w:val="none" w:sz="0" w:space="0" w:color="auto"/>
        <w:left w:val="none" w:sz="0" w:space="0" w:color="auto"/>
        <w:bottom w:val="none" w:sz="0" w:space="0" w:color="auto"/>
        <w:right w:val="none" w:sz="0" w:space="0" w:color="auto"/>
      </w:divBdr>
    </w:div>
    <w:div w:id="837423296">
      <w:bodyDiv w:val="1"/>
      <w:marLeft w:val="0"/>
      <w:marRight w:val="0"/>
      <w:marTop w:val="0"/>
      <w:marBottom w:val="0"/>
      <w:divBdr>
        <w:top w:val="none" w:sz="0" w:space="0" w:color="auto"/>
        <w:left w:val="none" w:sz="0" w:space="0" w:color="auto"/>
        <w:bottom w:val="none" w:sz="0" w:space="0" w:color="auto"/>
        <w:right w:val="none" w:sz="0" w:space="0" w:color="auto"/>
      </w:divBdr>
    </w:div>
    <w:div w:id="838276975">
      <w:bodyDiv w:val="1"/>
      <w:marLeft w:val="0"/>
      <w:marRight w:val="0"/>
      <w:marTop w:val="0"/>
      <w:marBottom w:val="0"/>
      <w:divBdr>
        <w:top w:val="none" w:sz="0" w:space="0" w:color="auto"/>
        <w:left w:val="none" w:sz="0" w:space="0" w:color="auto"/>
        <w:bottom w:val="none" w:sz="0" w:space="0" w:color="auto"/>
        <w:right w:val="none" w:sz="0" w:space="0" w:color="auto"/>
      </w:divBdr>
    </w:div>
    <w:div w:id="857043031">
      <w:bodyDiv w:val="1"/>
      <w:marLeft w:val="0"/>
      <w:marRight w:val="0"/>
      <w:marTop w:val="0"/>
      <w:marBottom w:val="0"/>
      <w:divBdr>
        <w:top w:val="none" w:sz="0" w:space="0" w:color="auto"/>
        <w:left w:val="none" w:sz="0" w:space="0" w:color="auto"/>
        <w:bottom w:val="none" w:sz="0" w:space="0" w:color="auto"/>
        <w:right w:val="none" w:sz="0" w:space="0" w:color="auto"/>
      </w:divBdr>
    </w:div>
    <w:div w:id="863131375">
      <w:bodyDiv w:val="1"/>
      <w:marLeft w:val="0"/>
      <w:marRight w:val="0"/>
      <w:marTop w:val="0"/>
      <w:marBottom w:val="0"/>
      <w:divBdr>
        <w:top w:val="none" w:sz="0" w:space="0" w:color="auto"/>
        <w:left w:val="none" w:sz="0" w:space="0" w:color="auto"/>
        <w:bottom w:val="none" w:sz="0" w:space="0" w:color="auto"/>
        <w:right w:val="none" w:sz="0" w:space="0" w:color="auto"/>
      </w:divBdr>
    </w:div>
    <w:div w:id="871844723">
      <w:bodyDiv w:val="1"/>
      <w:marLeft w:val="0"/>
      <w:marRight w:val="0"/>
      <w:marTop w:val="0"/>
      <w:marBottom w:val="0"/>
      <w:divBdr>
        <w:top w:val="none" w:sz="0" w:space="0" w:color="auto"/>
        <w:left w:val="none" w:sz="0" w:space="0" w:color="auto"/>
        <w:bottom w:val="none" w:sz="0" w:space="0" w:color="auto"/>
        <w:right w:val="none" w:sz="0" w:space="0" w:color="auto"/>
      </w:divBdr>
    </w:div>
    <w:div w:id="925186179">
      <w:bodyDiv w:val="1"/>
      <w:marLeft w:val="0"/>
      <w:marRight w:val="0"/>
      <w:marTop w:val="0"/>
      <w:marBottom w:val="0"/>
      <w:divBdr>
        <w:top w:val="none" w:sz="0" w:space="0" w:color="auto"/>
        <w:left w:val="none" w:sz="0" w:space="0" w:color="auto"/>
        <w:bottom w:val="none" w:sz="0" w:space="0" w:color="auto"/>
        <w:right w:val="none" w:sz="0" w:space="0" w:color="auto"/>
      </w:divBdr>
    </w:div>
    <w:div w:id="946810155">
      <w:bodyDiv w:val="1"/>
      <w:marLeft w:val="0"/>
      <w:marRight w:val="0"/>
      <w:marTop w:val="0"/>
      <w:marBottom w:val="0"/>
      <w:divBdr>
        <w:top w:val="none" w:sz="0" w:space="0" w:color="auto"/>
        <w:left w:val="none" w:sz="0" w:space="0" w:color="auto"/>
        <w:bottom w:val="none" w:sz="0" w:space="0" w:color="auto"/>
        <w:right w:val="none" w:sz="0" w:space="0" w:color="auto"/>
      </w:divBdr>
    </w:div>
    <w:div w:id="971789260">
      <w:bodyDiv w:val="1"/>
      <w:marLeft w:val="0"/>
      <w:marRight w:val="0"/>
      <w:marTop w:val="0"/>
      <w:marBottom w:val="0"/>
      <w:divBdr>
        <w:top w:val="none" w:sz="0" w:space="0" w:color="auto"/>
        <w:left w:val="none" w:sz="0" w:space="0" w:color="auto"/>
        <w:bottom w:val="none" w:sz="0" w:space="0" w:color="auto"/>
        <w:right w:val="none" w:sz="0" w:space="0" w:color="auto"/>
      </w:divBdr>
    </w:div>
    <w:div w:id="980504927">
      <w:bodyDiv w:val="1"/>
      <w:marLeft w:val="0"/>
      <w:marRight w:val="0"/>
      <w:marTop w:val="0"/>
      <w:marBottom w:val="0"/>
      <w:divBdr>
        <w:top w:val="none" w:sz="0" w:space="0" w:color="auto"/>
        <w:left w:val="none" w:sz="0" w:space="0" w:color="auto"/>
        <w:bottom w:val="none" w:sz="0" w:space="0" w:color="auto"/>
        <w:right w:val="none" w:sz="0" w:space="0" w:color="auto"/>
      </w:divBdr>
    </w:div>
    <w:div w:id="985160555">
      <w:bodyDiv w:val="1"/>
      <w:marLeft w:val="0"/>
      <w:marRight w:val="0"/>
      <w:marTop w:val="0"/>
      <w:marBottom w:val="0"/>
      <w:divBdr>
        <w:top w:val="none" w:sz="0" w:space="0" w:color="auto"/>
        <w:left w:val="none" w:sz="0" w:space="0" w:color="auto"/>
        <w:bottom w:val="none" w:sz="0" w:space="0" w:color="auto"/>
        <w:right w:val="none" w:sz="0" w:space="0" w:color="auto"/>
      </w:divBdr>
    </w:div>
    <w:div w:id="997882958">
      <w:bodyDiv w:val="1"/>
      <w:marLeft w:val="0"/>
      <w:marRight w:val="0"/>
      <w:marTop w:val="0"/>
      <w:marBottom w:val="0"/>
      <w:divBdr>
        <w:top w:val="none" w:sz="0" w:space="0" w:color="auto"/>
        <w:left w:val="none" w:sz="0" w:space="0" w:color="auto"/>
        <w:bottom w:val="none" w:sz="0" w:space="0" w:color="auto"/>
        <w:right w:val="none" w:sz="0" w:space="0" w:color="auto"/>
      </w:divBdr>
    </w:div>
    <w:div w:id="1007561643">
      <w:bodyDiv w:val="1"/>
      <w:marLeft w:val="0"/>
      <w:marRight w:val="0"/>
      <w:marTop w:val="0"/>
      <w:marBottom w:val="0"/>
      <w:divBdr>
        <w:top w:val="none" w:sz="0" w:space="0" w:color="auto"/>
        <w:left w:val="none" w:sz="0" w:space="0" w:color="auto"/>
        <w:bottom w:val="none" w:sz="0" w:space="0" w:color="auto"/>
        <w:right w:val="none" w:sz="0" w:space="0" w:color="auto"/>
      </w:divBdr>
    </w:div>
    <w:div w:id="1027562340">
      <w:bodyDiv w:val="1"/>
      <w:marLeft w:val="0"/>
      <w:marRight w:val="0"/>
      <w:marTop w:val="0"/>
      <w:marBottom w:val="0"/>
      <w:divBdr>
        <w:top w:val="none" w:sz="0" w:space="0" w:color="auto"/>
        <w:left w:val="none" w:sz="0" w:space="0" w:color="auto"/>
        <w:bottom w:val="none" w:sz="0" w:space="0" w:color="auto"/>
        <w:right w:val="none" w:sz="0" w:space="0" w:color="auto"/>
      </w:divBdr>
    </w:div>
    <w:div w:id="1033965211">
      <w:bodyDiv w:val="1"/>
      <w:marLeft w:val="0"/>
      <w:marRight w:val="0"/>
      <w:marTop w:val="0"/>
      <w:marBottom w:val="0"/>
      <w:divBdr>
        <w:top w:val="none" w:sz="0" w:space="0" w:color="auto"/>
        <w:left w:val="none" w:sz="0" w:space="0" w:color="auto"/>
        <w:bottom w:val="none" w:sz="0" w:space="0" w:color="auto"/>
        <w:right w:val="none" w:sz="0" w:space="0" w:color="auto"/>
      </w:divBdr>
    </w:div>
    <w:div w:id="1035159271">
      <w:bodyDiv w:val="1"/>
      <w:marLeft w:val="0"/>
      <w:marRight w:val="0"/>
      <w:marTop w:val="0"/>
      <w:marBottom w:val="0"/>
      <w:divBdr>
        <w:top w:val="none" w:sz="0" w:space="0" w:color="auto"/>
        <w:left w:val="none" w:sz="0" w:space="0" w:color="auto"/>
        <w:bottom w:val="none" w:sz="0" w:space="0" w:color="auto"/>
        <w:right w:val="none" w:sz="0" w:space="0" w:color="auto"/>
      </w:divBdr>
    </w:div>
    <w:div w:id="1038746206">
      <w:bodyDiv w:val="1"/>
      <w:marLeft w:val="0"/>
      <w:marRight w:val="0"/>
      <w:marTop w:val="0"/>
      <w:marBottom w:val="0"/>
      <w:divBdr>
        <w:top w:val="none" w:sz="0" w:space="0" w:color="auto"/>
        <w:left w:val="none" w:sz="0" w:space="0" w:color="auto"/>
        <w:bottom w:val="none" w:sz="0" w:space="0" w:color="auto"/>
        <w:right w:val="none" w:sz="0" w:space="0" w:color="auto"/>
      </w:divBdr>
    </w:div>
    <w:div w:id="1051734759">
      <w:bodyDiv w:val="1"/>
      <w:marLeft w:val="0"/>
      <w:marRight w:val="0"/>
      <w:marTop w:val="0"/>
      <w:marBottom w:val="0"/>
      <w:divBdr>
        <w:top w:val="none" w:sz="0" w:space="0" w:color="auto"/>
        <w:left w:val="none" w:sz="0" w:space="0" w:color="auto"/>
        <w:bottom w:val="none" w:sz="0" w:space="0" w:color="auto"/>
        <w:right w:val="none" w:sz="0" w:space="0" w:color="auto"/>
      </w:divBdr>
    </w:div>
    <w:div w:id="1064059233">
      <w:bodyDiv w:val="1"/>
      <w:marLeft w:val="0"/>
      <w:marRight w:val="0"/>
      <w:marTop w:val="0"/>
      <w:marBottom w:val="0"/>
      <w:divBdr>
        <w:top w:val="none" w:sz="0" w:space="0" w:color="auto"/>
        <w:left w:val="none" w:sz="0" w:space="0" w:color="auto"/>
        <w:bottom w:val="none" w:sz="0" w:space="0" w:color="auto"/>
        <w:right w:val="none" w:sz="0" w:space="0" w:color="auto"/>
      </w:divBdr>
    </w:div>
    <w:div w:id="1072966150">
      <w:bodyDiv w:val="1"/>
      <w:marLeft w:val="0"/>
      <w:marRight w:val="0"/>
      <w:marTop w:val="0"/>
      <w:marBottom w:val="0"/>
      <w:divBdr>
        <w:top w:val="none" w:sz="0" w:space="0" w:color="auto"/>
        <w:left w:val="none" w:sz="0" w:space="0" w:color="auto"/>
        <w:bottom w:val="none" w:sz="0" w:space="0" w:color="auto"/>
        <w:right w:val="none" w:sz="0" w:space="0" w:color="auto"/>
      </w:divBdr>
    </w:div>
    <w:div w:id="1080910787">
      <w:bodyDiv w:val="1"/>
      <w:marLeft w:val="0"/>
      <w:marRight w:val="0"/>
      <w:marTop w:val="0"/>
      <w:marBottom w:val="0"/>
      <w:divBdr>
        <w:top w:val="none" w:sz="0" w:space="0" w:color="auto"/>
        <w:left w:val="none" w:sz="0" w:space="0" w:color="auto"/>
        <w:bottom w:val="none" w:sz="0" w:space="0" w:color="auto"/>
        <w:right w:val="none" w:sz="0" w:space="0" w:color="auto"/>
      </w:divBdr>
    </w:div>
    <w:div w:id="1124691981">
      <w:bodyDiv w:val="1"/>
      <w:marLeft w:val="0"/>
      <w:marRight w:val="0"/>
      <w:marTop w:val="0"/>
      <w:marBottom w:val="0"/>
      <w:divBdr>
        <w:top w:val="none" w:sz="0" w:space="0" w:color="auto"/>
        <w:left w:val="none" w:sz="0" w:space="0" w:color="auto"/>
        <w:bottom w:val="none" w:sz="0" w:space="0" w:color="auto"/>
        <w:right w:val="none" w:sz="0" w:space="0" w:color="auto"/>
      </w:divBdr>
    </w:div>
    <w:div w:id="1127698957">
      <w:bodyDiv w:val="1"/>
      <w:marLeft w:val="0"/>
      <w:marRight w:val="0"/>
      <w:marTop w:val="0"/>
      <w:marBottom w:val="0"/>
      <w:divBdr>
        <w:top w:val="none" w:sz="0" w:space="0" w:color="auto"/>
        <w:left w:val="none" w:sz="0" w:space="0" w:color="auto"/>
        <w:bottom w:val="none" w:sz="0" w:space="0" w:color="auto"/>
        <w:right w:val="none" w:sz="0" w:space="0" w:color="auto"/>
      </w:divBdr>
    </w:div>
    <w:div w:id="1140416616">
      <w:bodyDiv w:val="1"/>
      <w:marLeft w:val="0"/>
      <w:marRight w:val="0"/>
      <w:marTop w:val="0"/>
      <w:marBottom w:val="0"/>
      <w:divBdr>
        <w:top w:val="none" w:sz="0" w:space="0" w:color="auto"/>
        <w:left w:val="none" w:sz="0" w:space="0" w:color="auto"/>
        <w:bottom w:val="none" w:sz="0" w:space="0" w:color="auto"/>
        <w:right w:val="none" w:sz="0" w:space="0" w:color="auto"/>
      </w:divBdr>
    </w:div>
    <w:div w:id="1147547869">
      <w:bodyDiv w:val="1"/>
      <w:marLeft w:val="0"/>
      <w:marRight w:val="0"/>
      <w:marTop w:val="0"/>
      <w:marBottom w:val="0"/>
      <w:divBdr>
        <w:top w:val="none" w:sz="0" w:space="0" w:color="auto"/>
        <w:left w:val="none" w:sz="0" w:space="0" w:color="auto"/>
        <w:bottom w:val="none" w:sz="0" w:space="0" w:color="auto"/>
        <w:right w:val="none" w:sz="0" w:space="0" w:color="auto"/>
      </w:divBdr>
    </w:div>
    <w:div w:id="1162622973">
      <w:bodyDiv w:val="1"/>
      <w:marLeft w:val="0"/>
      <w:marRight w:val="0"/>
      <w:marTop w:val="0"/>
      <w:marBottom w:val="0"/>
      <w:divBdr>
        <w:top w:val="none" w:sz="0" w:space="0" w:color="auto"/>
        <w:left w:val="none" w:sz="0" w:space="0" w:color="auto"/>
        <w:bottom w:val="none" w:sz="0" w:space="0" w:color="auto"/>
        <w:right w:val="none" w:sz="0" w:space="0" w:color="auto"/>
      </w:divBdr>
    </w:div>
    <w:div w:id="1172332068">
      <w:bodyDiv w:val="1"/>
      <w:marLeft w:val="0"/>
      <w:marRight w:val="0"/>
      <w:marTop w:val="0"/>
      <w:marBottom w:val="0"/>
      <w:divBdr>
        <w:top w:val="none" w:sz="0" w:space="0" w:color="auto"/>
        <w:left w:val="none" w:sz="0" w:space="0" w:color="auto"/>
        <w:bottom w:val="none" w:sz="0" w:space="0" w:color="auto"/>
        <w:right w:val="none" w:sz="0" w:space="0" w:color="auto"/>
      </w:divBdr>
    </w:div>
    <w:div w:id="1194415104">
      <w:bodyDiv w:val="1"/>
      <w:marLeft w:val="0"/>
      <w:marRight w:val="0"/>
      <w:marTop w:val="0"/>
      <w:marBottom w:val="0"/>
      <w:divBdr>
        <w:top w:val="none" w:sz="0" w:space="0" w:color="auto"/>
        <w:left w:val="none" w:sz="0" w:space="0" w:color="auto"/>
        <w:bottom w:val="none" w:sz="0" w:space="0" w:color="auto"/>
        <w:right w:val="none" w:sz="0" w:space="0" w:color="auto"/>
      </w:divBdr>
    </w:div>
    <w:div w:id="1199469516">
      <w:bodyDiv w:val="1"/>
      <w:marLeft w:val="0"/>
      <w:marRight w:val="0"/>
      <w:marTop w:val="0"/>
      <w:marBottom w:val="0"/>
      <w:divBdr>
        <w:top w:val="none" w:sz="0" w:space="0" w:color="auto"/>
        <w:left w:val="none" w:sz="0" w:space="0" w:color="auto"/>
        <w:bottom w:val="none" w:sz="0" w:space="0" w:color="auto"/>
        <w:right w:val="none" w:sz="0" w:space="0" w:color="auto"/>
      </w:divBdr>
    </w:div>
    <w:div w:id="1223172755">
      <w:bodyDiv w:val="1"/>
      <w:marLeft w:val="0"/>
      <w:marRight w:val="0"/>
      <w:marTop w:val="0"/>
      <w:marBottom w:val="0"/>
      <w:divBdr>
        <w:top w:val="none" w:sz="0" w:space="0" w:color="auto"/>
        <w:left w:val="none" w:sz="0" w:space="0" w:color="auto"/>
        <w:bottom w:val="none" w:sz="0" w:space="0" w:color="auto"/>
        <w:right w:val="none" w:sz="0" w:space="0" w:color="auto"/>
      </w:divBdr>
    </w:div>
    <w:div w:id="1281186193">
      <w:bodyDiv w:val="1"/>
      <w:marLeft w:val="0"/>
      <w:marRight w:val="0"/>
      <w:marTop w:val="0"/>
      <w:marBottom w:val="0"/>
      <w:divBdr>
        <w:top w:val="none" w:sz="0" w:space="0" w:color="auto"/>
        <w:left w:val="none" w:sz="0" w:space="0" w:color="auto"/>
        <w:bottom w:val="none" w:sz="0" w:space="0" w:color="auto"/>
        <w:right w:val="none" w:sz="0" w:space="0" w:color="auto"/>
      </w:divBdr>
    </w:div>
    <w:div w:id="1296789014">
      <w:bodyDiv w:val="1"/>
      <w:marLeft w:val="0"/>
      <w:marRight w:val="0"/>
      <w:marTop w:val="0"/>
      <w:marBottom w:val="0"/>
      <w:divBdr>
        <w:top w:val="none" w:sz="0" w:space="0" w:color="auto"/>
        <w:left w:val="none" w:sz="0" w:space="0" w:color="auto"/>
        <w:bottom w:val="none" w:sz="0" w:space="0" w:color="auto"/>
        <w:right w:val="none" w:sz="0" w:space="0" w:color="auto"/>
      </w:divBdr>
    </w:div>
    <w:div w:id="1306397970">
      <w:bodyDiv w:val="1"/>
      <w:marLeft w:val="0"/>
      <w:marRight w:val="0"/>
      <w:marTop w:val="0"/>
      <w:marBottom w:val="0"/>
      <w:divBdr>
        <w:top w:val="none" w:sz="0" w:space="0" w:color="auto"/>
        <w:left w:val="none" w:sz="0" w:space="0" w:color="auto"/>
        <w:bottom w:val="none" w:sz="0" w:space="0" w:color="auto"/>
        <w:right w:val="none" w:sz="0" w:space="0" w:color="auto"/>
      </w:divBdr>
    </w:div>
    <w:div w:id="1307930918">
      <w:bodyDiv w:val="1"/>
      <w:marLeft w:val="0"/>
      <w:marRight w:val="0"/>
      <w:marTop w:val="0"/>
      <w:marBottom w:val="0"/>
      <w:divBdr>
        <w:top w:val="none" w:sz="0" w:space="0" w:color="auto"/>
        <w:left w:val="none" w:sz="0" w:space="0" w:color="auto"/>
        <w:bottom w:val="none" w:sz="0" w:space="0" w:color="auto"/>
        <w:right w:val="none" w:sz="0" w:space="0" w:color="auto"/>
      </w:divBdr>
    </w:div>
    <w:div w:id="1309672630">
      <w:bodyDiv w:val="1"/>
      <w:marLeft w:val="0"/>
      <w:marRight w:val="0"/>
      <w:marTop w:val="0"/>
      <w:marBottom w:val="0"/>
      <w:divBdr>
        <w:top w:val="none" w:sz="0" w:space="0" w:color="auto"/>
        <w:left w:val="none" w:sz="0" w:space="0" w:color="auto"/>
        <w:bottom w:val="none" w:sz="0" w:space="0" w:color="auto"/>
        <w:right w:val="none" w:sz="0" w:space="0" w:color="auto"/>
      </w:divBdr>
    </w:div>
    <w:div w:id="1319654030">
      <w:bodyDiv w:val="1"/>
      <w:marLeft w:val="0"/>
      <w:marRight w:val="0"/>
      <w:marTop w:val="0"/>
      <w:marBottom w:val="0"/>
      <w:divBdr>
        <w:top w:val="none" w:sz="0" w:space="0" w:color="auto"/>
        <w:left w:val="none" w:sz="0" w:space="0" w:color="auto"/>
        <w:bottom w:val="none" w:sz="0" w:space="0" w:color="auto"/>
        <w:right w:val="none" w:sz="0" w:space="0" w:color="auto"/>
      </w:divBdr>
    </w:div>
    <w:div w:id="1336763482">
      <w:bodyDiv w:val="1"/>
      <w:marLeft w:val="0"/>
      <w:marRight w:val="0"/>
      <w:marTop w:val="0"/>
      <w:marBottom w:val="0"/>
      <w:divBdr>
        <w:top w:val="none" w:sz="0" w:space="0" w:color="auto"/>
        <w:left w:val="none" w:sz="0" w:space="0" w:color="auto"/>
        <w:bottom w:val="none" w:sz="0" w:space="0" w:color="auto"/>
        <w:right w:val="none" w:sz="0" w:space="0" w:color="auto"/>
      </w:divBdr>
    </w:div>
    <w:div w:id="1360273892">
      <w:bodyDiv w:val="1"/>
      <w:marLeft w:val="0"/>
      <w:marRight w:val="0"/>
      <w:marTop w:val="0"/>
      <w:marBottom w:val="0"/>
      <w:divBdr>
        <w:top w:val="none" w:sz="0" w:space="0" w:color="auto"/>
        <w:left w:val="none" w:sz="0" w:space="0" w:color="auto"/>
        <w:bottom w:val="none" w:sz="0" w:space="0" w:color="auto"/>
        <w:right w:val="none" w:sz="0" w:space="0" w:color="auto"/>
      </w:divBdr>
    </w:div>
    <w:div w:id="1385829988">
      <w:bodyDiv w:val="1"/>
      <w:marLeft w:val="0"/>
      <w:marRight w:val="0"/>
      <w:marTop w:val="0"/>
      <w:marBottom w:val="0"/>
      <w:divBdr>
        <w:top w:val="none" w:sz="0" w:space="0" w:color="auto"/>
        <w:left w:val="none" w:sz="0" w:space="0" w:color="auto"/>
        <w:bottom w:val="none" w:sz="0" w:space="0" w:color="auto"/>
        <w:right w:val="none" w:sz="0" w:space="0" w:color="auto"/>
      </w:divBdr>
    </w:div>
    <w:div w:id="1523931298">
      <w:bodyDiv w:val="1"/>
      <w:marLeft w:val="0"/>
      <w:marRight w:val="0"/>
      <w:marTop w:val="0"/>
      <w:marBottom w:val="0"/>
      <w:divBdr>
        <w:top w:val="none" w:sz="0" w:space="0" w:color="auto"/>
        <w:left w:val="none" w:sz="0" w:space="0" w:color="auto"/>
        <w:bottom w:val="none" w:sz="0" w:space="0" w:color="auto"/>
        <w:right w:val="none" w:sz="0" w:space="0" w:color="auto"/>
      </w:divBdr>
    </w:div>
    <w:div w:id="1524245625">
      <w:bodyDiv w:val="1"/>
      <w:marLeft w:val="0"/>
      <w:marRight w:val="0"/>
      <w:marTop w:val="0"/>
      <w:marBottom w:val="0"/>
      <w:divBdr>
        <w:top w:val="none" w:sz="0" w:space="0" w:color="auto"/>
        <w:left w:val="none" w:sz="0" w:space="0" w:color="auto"/>
        <w:bottom w:val="none" w:sz="0" w:space="0" w:color="auto"/>
        <w:right w:val="none" w:sz="0" w:space="0" w:color="auto"/>
      </w:divBdr>
    </w:div>
    <w:div w:id="1547569102">
      <w:bodyDiv w:val="1"/>
      <w:marLeft w:val="0"/>
      <w:marRight w:val="0"/>
      <w:marTop w:val="0"/>
      <w:marBottom w:val="0"/>
      <w:divBdr>
        <w:top w:val="none" w:sz="0" w:space="0" w:color="auto"/>
        <w:left w:val="none" w:sz="0" w:space="0" w:color="auto"/>
        <w:bottom w:val="none" w:sz="0" w:space="0" w:color="auto"/>
        <w:right w:val="none" w:sz="0" w:space="0" w:color="auto"/>
      </w:divBdr>
    </w:div>
    <w:div w:id="1549880533">
      <w:bodyDiv w:val="1"/>
      <w:marLeft w:val="0"/>
      <w:marRight w:val="0"/>
      <w:marTop w:val="0"/>
      <w:marBottom w:val="0"/>
      <w:divBdr>
        <w:top w:val="none" w:sz="0" w:space="0" w:color="auto"/>
        <w:left w:val="none" w:sz="0" w:space="0" w:color="auto"/>
        <w:bottom w:val="none" w:sz="0" w:space="0" w:color="auto"/>
        <w:right w:val="none" w:sz="0" w:space="0" w:color="auto"/>
      </w:divBdr>
    </w:div>
    <w:div w:id="1552687507">
      <w:bodyDiv w:val="1"/>
      <w:marLeft w:val="0"/>
      <w:marRight w:val="0"/>
      <w:marTop w:val="0"/>
      <w:marBottom w:val="0"/>
      <w:divBdr>
        <w:top w:val="none" w:sz="0" w:space="0" w:color="auto"/>
        <w:left w:val="none" w:sz="0" w:space="0" w:color="auto"/>
        <w:bottom w:val="none" w:sz="0" w:space="0" w:color="auto"/>
        <w:right w:val="none" w:sz="0" w:space="0" w:color="auto"/>
      </w:divBdr>
    </w:div>
    <w:div w:id="1574663086">
      <w:bodyDiv w:val="1"/>
      <w:marLeft w:val="0"/>
      <w:marRight w:val="0"/>
      <w:marTop w:val="0"/>
      <w:marBottom w:val="0"/>
      <w:divBdr>
        <w:top w:val="none" w:sz="0" w:space="0" w:color="auto"/>
        <w:left w:val="none" w:sz="0" w:space="0" w:color="auto"/>
        <w:bottom w:val="none" w:sz="0" w:space="0" w:color="auto"/>
        <w:right w:val="none" w:sz="0" w:space="0" w:color="auto"/>
      </w:divBdr>
    </w:div>
    <w:div w:id="1583102622">
      <w:bodyDiv w:val="1"/>
      <w:marLeft w:val="0"/>
      <w:marRight w:val="0"/>
      <w:marTop w:val="0"/>
      <w:marBottom w:val="0"/>
      <w:divBdr>
        <w:top w:val="none" w:sz="0" w:space="0" w:color="auto"/>
        <w:left w:val="none" w:sz="0" w:space="0" w:color="auto"/>
        <w:bottom w:val="none" w:sz="0" w:space="0" w:color="auto"/>
        <w:right w:val="none" w:sz="0" w:space="0" w:color="auto"/>
      </w:divBdr>
    </w:div>
    <w:div w:id="1584341922">
      <w:bodyDiv w:val="1"/>
      <w:marLeft w:val="0"/>
      <w:marRight w:val="0"/>
      <w:marTop w:val="0"/>
      <w:marBottom w:val="0"/>
      <w:divBdr>
        <w:top w:val="none" w:sz="0" w:space="0" w:color="auto"/>
        <w:left w:val="none" w:sz="0" w:space="0" w:color="auto"/>
        <w:bottom w:val="none" w:sz="0" w:space="0" w:color="auto"/>
        <w:right w:val="none" w:sz="0" w:space="0" w:color="auto"/>
      </w:divBdr>
    </w:div>
    <w:div w:id="1589777764">
      <w:bodyDiv w:val="1"/>
      <w:marLeft w:val="0"/>
      <w:marRight w:val="0"/>
      <w:marTop w:val="0"/>
      <w:marBottom w:val="0"/>
      <w:divBdr>
        <w:top w:val="none" w:sz="0" w:space="0" w:color="auto"/>
        <w:left w:val="none" w:sz="0" w:space="0" w:color="auto"/>
        <w:bottom w:val="none" w:sz="0" w:space="0" w:color="auto"/>
        <w:right w:val="none" w:sz="0" w:space="0" w:color="auto"/>
      </w:divBdr>
    </w:div>
    <w:div w:id="1591891760">
      <w:bodyDiv w:val="1"/>
      <w:marLeft w:val="0"/>
      <w:marRight w:val="0"/>
      <w:marTop w:val="0"/>
      <w:marBottom w:val="0"/>
      <w:divBdr>
        <w:top w:val="none" w:sz="0" w:space="0" w:color="auto"/>
        <w:left w:val="none" w:sz="0" w:space="0" w:color="auto"/>
        <w:bottom w:val="none" w:sz="0" w:space="0" w:color="auto"/>
        <w:right w:val="none" w:sz="0" w:space="0" w:color="auto"/>
      </w:divBdr>
    </w:div>
    <w:div w:id="1592927616">
      <w:bodyDiv w:val="1"/>
      <w:marLeft w:val="0"/>
      <w:marRight w:val="0"/>
      <w:marTop w:val="0"/>
      <w:marBottom w:val="0"/>
      <w:divBdr>
        <w:top w:val="none" w:sz="0" w:space="0" w:color="auto"/>
        <w:left w:val="none" w:sz="0" w:space="0" w:color="auto"/>
        <w:bottom w:val="none" w:sz="0" w:space="0" w:color="auto"/>
        <w:right w:val="none" w:sz="0" w:space="0" w:color="auto"/>
      </w:divBdr>
    </w:div>
    <w:div w:id="1597900664">
      <w:bodyDiv w:val="1"/>
      <w:marLeft w:val="0"/>
      <w:marRight w:val="0"/>
      <w:marTop w:val="0"/>
      <w:marBottom w:val="0"/>
      <w:divBdr>
        <w:top w:val="none" w:sz="0" w:space="0" w:color="auto"/>
        <w:left w:val="none" w:sz="0" w:space="0" w:color="auto"/>
        <w:bottom w:val="none" w:sz="0" w:space="0" w:color="auto"/>
        <w:right w:val="none" w:sz="0" w:space="0" w:color="auto"/>
      </w:divBdr>
    </w:div>
    <w:div w:id="1602182477">
      <w:bodyDiv w:val="1"/>
      <w:marLeft w:val="0"/>
      <w:marRight w:val="0"/>
      <w:marTop w:val="0"/>
      <w:marBottom w:val="0"/>
      <w:divBdr>
        <w:top w:val="none" w:sz="0" w:space="0" w:color="auto"/>
        <w:left w:val="none" w:sz="0" w:space="0" w:color="auto"/>
        <w:bottom w:val="none" w:sz="0" w:space="0" w:color="auto"/>
        <w:right w:val="none" w:sz="0" w:space="0" w:color="auto"/>
      </w:divBdr>
    </w:div>
    <w:div w:id="1624995821">
      <w:bodyDiv w:val="1"/>
      <w:marLeft w:val="0"/>
      <w:marRight w:val="0"/>
      <w:marTop w:val="0"/>
      <w:marBottom w:val="0"/>
      <w:divBdr>
        <w:top w:val="none" w:sz="0" w:space="0" w:color="auto"/>
        <w:left w:val="none" w:sz="0" w:space="0" w:color="auto"/>
        <w:bottom w:val="none" w:sz="0" w:space="0" w:color="auto"/>
        <w:right w:val="none" w:sz="0" w:space="0" w:color="auto"/>
      </w:divBdr>
    </w:div>
    <w:div w:id="1663316407">
      <w:bodyDiv w:val="1"/>
      <w:marLeft w:val="0"/>
      <w:marRight w:val="0"/>
      <w:marTop w:val="0"/>
      <w:marBottom w:val="0"/>
      <w:divBdr>
        <w:top w:val="none" w:sz="0" w:space="0" w:color="auto"/>
        <w:left w:val="none" w:sz="0" w:space="0" w:color="auto"/>
        <w:bottom w:val="none" w:sz="0" w:space="0" w:color="auto"/>
        <w:right w:val="none" w:sz="0" w:space="0" w:color="auto"/>
      </w:divBdr>
    </w:div>
    <w:div w:id="1665204571">
      <w:bodyDiv w:val="1"/>
      <w:marLeft w:val="0"/>
      <w:marRight w:val="0"/>
      <w:marTop w:val="0"/>
      <w:marBottom w:val="0"/>
      <w:divBdr>
        <w:top w:val="none" w:sz="0" w:space="0" w:color="auto"/>
        <w:left w:val="none" w:sz="0" w:space="0" w:color="auto"/>
        <w:bottom w:val="none" w:sz="0" w:space="0" w:color="auto"/>
        <w:right w:val="none" w:sz="0" w:space="0" w:color="auto"/>
      </w:divBdr>
    </w:div>
    <w:div w:id="1741632076">
      <w:bodyDiv w:val="1"/>
      <w:marLeft w:val="0"/>
      <w:marRight w:val="0"/>
      <w:marTop w:val="0"/>
      <w:marBottom w:val="0"/>
      <w:divBdr>
        <w:top w:val="none" w:sz="0" w:space="0" w:color="auto"/>
        <w:left w:val="none" w:sz="0" w:space="0" w:color="auto"/>
        <w:bottom w:val="none" w:sz="0" w:space="0" w:color="auto"/>
        <w:right w:val="none" w:sz="0" w:space="0" w:color="auto"/>
      </w:divBdr>
    </w:div>
    <w:div w:id="1753358463">
      <w:bodyDiv w:val="1"/>
      <w:marLeft w:val="0"/>
      <w:marRight w:val="0"/>
      <w:marTop w:val="0"/>
      <w:marBottom w:val="0"/>
      <w:divBdr>
        <w:top w:val="none" w:sz="0" w:space="0" w:color="auto"/>
        <w:left w:val="none" w:sz="0" w:space="0" w:color="auto"/>
        <w:bottom w:val="none" w:sz="0" w:space="0" w:color="auto"/>
        <w:right w:val="none" w:sz="0" w:space="0" w:color="auto"/>
      </w:divBdr>
    </w:div>
    <w:div w:id="1760562479">
      <w:bodyDiv w:val="1"/>
      <w:marLeft w:val="0"/>
      <w:marRight w:val="0"/>
      <w:marTop w:val="0"/>
      <w:marBottom w:val="0"/>
      <w:divBdr>
        <w:top w:val="none" w:sz="0" w:space="0" w:color="auto"/>
        <w:left w:val="none" w:sz="0" w:space="0" w:color="auto"/>
        <w:bottom w:val="none" w:sz="0" w:space="0" w:color="auto"/>
        <w:right w:val="none" w:sz="0" w:space="0" w:color="auto"/>
      </w:divBdr>
    </w:div>
    <w:div w:id="1771509739">
      <w:bodyDiv w:val="1"/>
      <w:marLeft w:val="0"/>
      <w:marRight w:val="0"/>
      <w:marTop w:val="0"/>
      <w:marBottom w:val="0"/>
      <w:divBdr>
        <w:top w:val="none" w:sz="0" w:space="0" w:color="auto"/>
        <w:left w:val="none" w:sz="0" w:space="0" w:color="auto"/>
        <w:bottom w:val="none" w:sz="0" w:space="0" w:color="auto"/>
        <w:right w:val="none" w:sz="0" w:space="0" w:color="auto"/>
      </w:divBdr>
    </w:div>
    <w:div w:id="1774351957">
      <w:bodyDiv w:val="1"/>
      <w:marLeft w:val="0"/>
      <w:marRight w:val="0"/>
      <w:marTop w:val="0"/>
      <w:marBottom w:val="0"/>
      <w:divBdr>
        <w:top w:val="none" w:sz="0" w:space="0" w:color="auto"/>
        <w:left w:val="none" w:sz="0" w:space="0" w:color="auto"/>
        <w:bottom w:val="none" w:sz="0" w:space="0" w:color="auto"/>
        <w:right w:val="none" w:sz="0" w:space="0" w:color="auto"/>
      </w:divBdr>
    </w:div>
    <w:div w:id="1815876058">
      <w:bodyDiv w:val="1"/>
      <w:marLeft w:val="0"/>
      <w:marRight w:val="0"/>
      <w:marTop w:val="0"/>
      <w:marBottom w:val="0"/>
      <w:divBdr>
        <w:top w:val="none" w:sz="0" w:space="0" w:color="auto"/>
        <w:left w:val="none" w:sz="0" w:space="0" w:color="auto"/>
        <w:bottom w:val="none" w:sz="0" w:space="0" w:color="auto"/>
        <w:right w:val="none" w:sz="0" w:space="0" w:color="auto"/>
      </w:divBdr>
    </w:div>
    <w:div w:id="1819298352">
      <w:bodyDiv w:val="1"/>
      <w:marLeft w:val="0"/>
      <w:marRight w:val="0"/>
      <w:marTop w:val="0"/>
      <w:marBottom w:val="0"/>
      <w:divBdr>
        <w:top w:val="none" w:sz="0" w:space="0" w:color="auto"/>
        <w:left w:val="none" w:sz="0" w:space="0" w:color="auto"/>
        <w:bottom w:val="none" w:sz="0" w:space="0" w:color="auto"/>
        <w:right w:val="none" w:sz="0" w:space="0" w:color="auto"/>
      </w:divBdr>
    </w:div>
    <w:div w:id="1836846729">
      <w:bodyDiv w:val="1"/>
      <w:marLeft w:val="0"/>
      <w:marRight w:val="0"/>
      <w:marTop w:val="0"/>
      <w:marBottom w:val="0"/>
      <w:divBdr>
        <w:top w:val="none" w:sz="0" w:space="0" w:color="auto"/>
        <w:left w:val="none" w:sz="0" w:space="0" w:color="auto"/>
        <w:bottom w:val="none" w:sz="0" w:space="0" w:color="auto"/>
        <w:right w:val="none" w:sz="0" w:space="0" w:color="auto"/>
      </w:divBdr>
    </w:div>
    <w:div w:id="1872761228">
      <w:bodyDiv w:val="1"/>
      <w:marLeft w:val="0"/>
      <w:marRight w:val="0"/>
      <w:marTop w:val="0"/>
      <w:marBottom w:val="0"/>
      <w:divBdr>
        <w:top w:val="none" w:sz="0" w:space="0" w:color="auto"/>
        <w:left w:val="none" w:sz="0" w:space="0" w:color="auto"/>
        <w:bottom w:val="none" w:sz="0" w:space="0" w:color="auto"/>
        <w:right w:val="none" w:sz="0" w:space="0" w:color="auto"/>
      </w:divBdr>
    </w:div>
    <w:div w:id="1886598505">
      <w:bodyDiv w:val="1"/>
      <w:marLeft w:val="0"/>
      <w:marRight w:val="0"/>
      <w:marTop w:val="0"/>
      <w:marBottom w:val="0"/>
      <w:divBdr>
        <w:top w:val="none" w:sz="0" w:space="0" w:color="auto"/>
        <w:left w:val="none" w:sz="0" w:space="0" w:color="auto"/>
        <w:bottom w:val="none" w:sz="0" w:space="0" w:color="auto"/>
        <w:right w:val="none" w:sz="0" w:space="0" w:color="auto"/>
      </w:divBdr>
    </w:div>
    <w:div w:id="1897231832">
      <w:bodyDiv w:val="1"/>
      <w:marLeft w:val="0"/>
      <w:marRight w:val="0"/>
      <w:marTop w:val="0"/>
      <w:marBottom w:val="0"/>
      <w:divBdr>
        <w:top w:val="none" w:sz="0" w:space="0" w:color="auto"/>
        <w:left w:val="none" w:sz="0" w:space="0" w:color="auto"/>
        <w:bottom w:val="none" w:sz="0" w:space="0" w:color="auto"/>
        <w:right w:val="none" w:sz="0" w:space="0" w:color="auto"/>
      </w:divBdr>
    </w:div>
    <w:div w:id="1943143759">
      <w:bodyDiv w:val="1"/>
      <w:marLeft w:val="0"/>
      <w:marRight w:val="0"/>
      <w:marTop w:val="0"/>
      <w:marBottom w:val="0"/>
      <w:divBdr>
        <w:top w:val="none" w:sz="0" w:space="0" w:color="auto"/>
        <w:left w:val="none" w:sz="0" w:space="0" w:color="auto"/>
        <w:bottom w:val="none" w:sz="0" w:space="0" w:color="auto"/>
        <w:right w:val="none" w:sz="0" w:space="0" w:color="auto"/>
      </w:divBdr>
    </w:div>
    <w:div w:id="1945532579">
      <w:bodyDiv w:val="1"/>
      <w:marLeft w:val="0"/>
      <w:marRight w:val="0"/>
      <w:marTop w:val="0"/>
      <w:marBottom w:val="0"/>
      <w:divBdr>
        <w:top w:val="none" w:sz="0" w:space="0" w:color="auto"/>
        <w:left w:val="none" w:sz="0" w:space="0" w:color="auto"/>
        <w:bottom w:val="none" w:sz="0" w:space="0" w:color="auto"/>
        <w:right w:val="none" w:sz="0" w:space="0" w:color="auto"/>
      </w:divBdr>
    </w:div>
    <w:div w:id="1957786659">
      <w:bodyDiv w:val="1"/>
      <w:marLeft w:val="0"/>
      <w:marRight w:val="0"/>
      <w:marTop w:val="0"/>
      <w:marBottom w:val="0"/>
      <w:divBdr>
        <w:top w:val="none" w:sz="0" w:space="0" w:color="auto"/>
        <w:left w:val="none" w:sz="0" w:space="0" w:color="auto"/>
        <w:bottom w:val="none" w:sz="0" w:space="0" w:color="auto"/>
        <w:right w:val="none" w:sz="0" w:space="0" w:color="auto"/>
      </w:divBdr>
    </w:div>
    <w:div w:id="1957830851">
      <w:bodyDiv w:val="1"/>
      <w:marLeft w:val="0"/>
      <w:marRight w:val="0"/>
      <w:marTop w:val="0"/>
      <w:marBottom w:val="0"/>
      <w:divBdr>
        <w:top w:val="none" w:sz="0" w:space="0" w:color="auto"/>
        <w:left w:val="none" w:sz="0" w:space="0" w:color="auto"/>
        <w:bottom w:val="none" w:sz="0" w:space="0" w:color="auto"/>
        <w:right w:val="none" w:sz="0" w:space="0" w:color="auto"/>
      </w:divBdr>
      <w:divsChild>
        <w:div w:id="1455824975">
          <w:marLeft w:val="0"/>
          <w:marRight w:val="0"/>
          <w:marTop w:val="0"/>
          <w:marBottom w:val="0"/>
          <w:divBdr>
            <w:top w:val="none" w:sz="0" w:space="0" w:color="auto"/>
            <w:left w:val="none" w:sz="0" w:space="0" w:color="auto"/>
            <w:bottom w:val="none" w:sz="0" w:space="0" w:color="auto"/>
            <w:right w:val="none" w:sz="0" w:space="0" w:color="auto"/>
          </w:divBdr>
        </w:div>
        <w:div w:id="1521242430">
          <w:marLeft w:val="0"/>
          <w:marRight w:val="0"/>
          <w:marTop w:val="375"/>
          <w:marBottom w:val="0"/>
          <w:divBdr>
            <w:top w:val="single" w:sz="6" w:space="0" w:color="D3D6D7"/>
            <w:left w:val="single" w:sz="6" w:space="0" w:color="D3D6D7"/>
            <w:bottom w:val="single" w:sz="6" w:space="0" w:color="D3D6D7"/>
            <w:right w:val="single" w:sz="6" w:space="0" w:color="D3D6D7"/>
          </w:divBdr>
          <w:divsChild>
            <w:div w:id="171142072">
              <w:marLeft w:val="0"/>
              <w:marRight w:val="0"/>
              <w:marTop w:val="0"/>
              <w:marBottom w:val="0"/>
              <w:divBdr>
                <w:top w:val="none" w:sz="0" w:space="0" w:color="auto"/>
                <w:left w:val="none" w:sz="0" w:space="0" w:color="auto"/>
                <w:bottom w:val="none" w:sz="0" w:space="0" w:color="auto"/>
                <w:right w:val="single" w:sz="6" w:space="4" w:color="B7B9B9"/>
              </w:divBdr>
            </w:div>
            <w:div w:id="219875309">
              <w:marLeft w:val="0"/>
              <w:marRight w:val="0"/>
              <w:marTop w:val="0"/>
              <w:marBottom w:val="0"/>
              <w:divBdr>
                <w:top w:val="none" w:sz="0" w:space="0" w:color="auto"/>
                <w:left w:val="none" w:sz="0" w:space="0" w:color="auto"/>
                <w:bottom w:val="none" w:sz="0" w:space="0" w:color="auto"/>
                <w:right w:val="single" w:sz="6" w:space="4" w:color="B7B9B9"/>
              </w:divBdr>
            </w:div>
            <w:div w:id="614948607">
              <w:marLeft w:val="0"/>
              <w:marRight w:val="0"/>
              <w:marTop w:val="0"/>
              <w:marBottom w:val="0"/>
              <w:divBdr>
                <w:top w:val="none" w:sz="0" w:space="0" w:color="auto"/>
                <w:left w:val="none" w:sz="0" w:space="0" w:color="auto"/>
                <w:bottom w:val="none" w:sz="0" w:space="0" w:color="auto"/>
                <w:right w:val="single" w:sz="6" w:space="4" w:color="B7B9B9"/>
              </w:divBdr>
            </w:div>
            <w:div w:id="250624623">
              <w:marLeft w:val="0"/>
              <w:marRight w:val="0"/>
              <w:marTop w:val="0"/>
              <w:marBottom w:val="0"/>
              <w:divBdr>
                <w:top w:val="none" w:sz="0" w:space="0" w:color="auto"/>
                <w:left w:val="none" w:sz="0" w:space="0" w:color="auto"/>
                <w:bottom w:val="none" w:sz="0" w:space="0" w:color="auto"/>
                <w:right w:val="single" w:sz="6" w:space="4" w:color="B7B9B9"/>
              </w:divBdr>
            </w:div>
            <w:div w:id="1199784536">
              <w:marLeft w:val="0"/>
              <w:marRight w:val="0"/>
              <w:marTop w:val="0"/>
              <w:marBottom w:val="0"/>
              <w:divBdr>
                <w:top w:val="none" w:sz="0" w:space="0" w:color="auto"/>
                <w:left w:val="none" w:sz="0" w:space="0" w:color="auto"/>
                <w:bottom w:val="none" w:sz="0" w:space="0" w:color="auto"/>
                <w:right w:val="single" w:sz="6" w:space="4" w:color="B7B9B9"/>
              </w:divBdr>
            </w:div>
            <w:div w:id="1335106965">
              <w:marLeft w:val="0"/>
              <w:marRight w:val="0"/>
              <w:marTop w:val="0"/>
              <w:marBottom w:val="0"/>
              <w:divBdr>
                <w:top w:val="none" w:sz="0" w:space="0" w:color="auto"/>
                <w:left w:val="none" w:sz="0" w:space="0" w:color="auto"/>
                <w:bottom w:val="none" w:sz="0" w:space="0" w:color="auto"/>
                <w:right w:val="single" w:sz="6" w:space="4" w:color="B7B9B9"/>
              </w:divBdr>
            </w:div>
            <w:div w:id="1600136791">
              <w:marLeft w:val="0"/>
              <w:marRight w:val="0"/>
              <w:marTop w:val="0"/>
              <w:marBottom w:val="0"/>
              <w:divBdr>
                <w:top w:val="none" w:sz="0" w:space="0" w:color="auto"/>
                <w:left w:val="none" w:sz="0" w:space="0" w:color="auto"/>
                <w:bottom w:val="none" w:sz="0" w:space="0" w:color="auto"/>
                <w:right w:val="single" w:sz="6" w:space="4" w:color="B7B9B9"/>
              </w:divBdr>
            </w:div>
          </w:divsChild>
        </w:div>
        <w:div w:id="717776839">
          <w:marLeft w:val="0"/>
          <w:marRight w:val="0"/>
          <w:marTop w:val="0"/>
          <w:marBottom w:val="75"/>
          <w:divBdr>
            <w:top w:val="none" w:sz="0" w:space="0" w:color="auto"/>
            <w:left w:val="single" w:sz="6" w:space="0" w:color="D3D6D7"/>
            <w:bottom w:val="single" w:sz="6" w:space="0" w:color="D3D6D7"/>
            <w:right w:val="single" w:sz="6" w:space="0" w:color="D3D6D7"/>
          </w:divBdr>
          <w:divsChild>
            <w:div w:id="1753967213">
              <w:marLeft w:val="0"/>
              <w:marRight w:val="0"/>
              <w:marTop w:val="0"/>
              <w:marBottom w:val="0"/>
              <w:divBdr>
                <w:top w:val="none" w:sz="0" w:space="0" w:color="auto"/>
                <w:left w:val="none" w:sz="0" w:space="0" w:color="auto"/>
                <w:bottom w:val="none" w:sz="0" w:space="0" w:color="auto"/>
                <w:right w:val="single" w:sz="6" w:space="0" w:color="B7B9B9"/>
              </w:divBdr>
            </w:div>
            <w:div w:id="2052875166">
              <w:marLeft w:val="0"/>
              <w:marRight w:val="0"/>
              <w:marTop w:val="0"/>
              <w:marBottom w:val="0"/>
              <w:divBdr>
                <w:top w:val="none" w:sz="0" w:space="0" w:color="auto"/>
                <w:left w:val="none" w:sz="0" w:space="0" w:color="auto"/>
                <w:bottom w:val="none" w:sz="0" w:space="0" w:color="auto"/>
                <w:right w:val="single" w:sz="6" w:space="0" w:color="B7B9B9"/>
              </w:divBdr>
            </w:div>
            <w:div w:id="1123691903">
              <w:marLeft w:val="0"/>
              <w:marRight w:val="0"/>
              <w:marTop w:val="0"/>
              <w:marBottom w:val="0"/>
              <w:divBdr>
                <w:top w:val="none" w:sz="0" w:space="0" w:color="auto"/>
                <w:left w:val="none" w:sz="0" w:space="0" w:color="auto"/>
                <w:bottom w:val="none" w:sz="0" w:space="0" w:color="auto"/>
                <w:right w:val="single" w:sz="6" w:space="0" w:color="B7B9B9"/>
              </w:divBdr>
            </w:div>
            <w:div w:id="1939484616">
              <w:marLeft w:val="0"/>
              <w:marRight w:val="0"/>
              <w:marTop w:val="0"/>
              <w:marBottom w:val="0"/>
              <w:divBdr>
                <w:top w:val="none" w:sz="0" w:space="0" w:color="auto"/>
                <w:left w:val="none" w:sz="0" w:space="0" w:color="auto"/>
                <w:bottom w:val="none" w:sz="0" w:space="0" w:color="auto"/>
                <w:right w:val="single" w:sz="6" w:space="0" w:color="B7B9B9"/>
              </w:divBdr>
            </w:div>
            <w:div w:id="488986264">
              <w:marLeft w:val="0"/>
              <w:marRight w:val="0"/>
              <w:marTop w:val="0"/>
              <w:marBottom w:val="0"/>
              <w:divBdr>
                <w:top w:val="none" w:sz="0" w:space="0" w:color="auto"/>
                <w:left w:val="none" w:sz="0" w:space="0" w:color="auto"/>
                <w:bottom w:val="none" w:sz="0" w:space="0" w:color="auto"/>
                <w:right w:val="single" w:sz="6" w:space="0" w:color="B7B9B9"/>
              </w:divBdr>
            </w:div>
            <w:div w:id="438531089">
              <w:marLeft w:val="0"/>
              <w:marRight w:val="0"/>
              <w:marTop w:val="0"/>
              <w:marBottom w:val="0"/>
              <w:divBdr>
                <w:top w:val="none" w:sz="0" w:space="0" w:color="auto"/>
                <w:left w:val="none" w:sz="0" w:space="0" w:color="auto"/>
                <w:bottom w:val="none" w:sz="0" w:space="0" w:color="auto"/>
                <w:right w:val="single" w:sz="6" w:space="0" w:color="B7B9B9"/>
              </w:divBdr>
            </w:div>
            <w:div w:id="1334339352">
              <w:marLeft w:val="0"/>
              <w:marRight w:val="0"/>
              <w:marTop w:val="0"/>
              <w:marBottom w:val="0"/>
              <w:divBdr>
                <w:top w:val="none" w:sz="0" w:space="0" w:color="auto"/>
                <w:left w:val="none" w:sz="0" w:space="0" w:color="auto"/>
                <w:bottom w:val="none" w:sz="0" w:space="0" w:color="auto"/>
                <w:right w:val="single" w:sz="6" w:space="0" w:color="B7B9B9"/>
              </w:divBdr>
            </w:div>
          </w:divsChild>
        </w:div>
      </w:divsChild>
    </w:div>
    <w:div w:id="1980837301">
      <w:bodyDiv w:val="1"/>
      <w:marLeft w:val="0"/>
      <w:marRight w:val="0"/>
      <w:marTop w:val="0"/>
      <w:marBottom w:val="0"/>
      <w:divBdr>
        <w:top w:val="none" w:sz="0" w:space="0" w:color="auto"/>
        <w:left w:val="none" w:sz="0" w:space="0" w:color="auto"/>
        <w:bottom w:val="none" w:sz="0" w:space="0" w:color="auto"/>
        <w:right w:val="none" w:sz="0" w:space="0" w:color="auto"/>
      </w:divBdr>
    </w:div>
    <w:div w:id="1987976237">
      <w:bodyDiv w:val="1"/>
      <w:marLeft w:val="0"/>
      <w:marRight w:val="0"/>
      <w:marTop w:val="0"/>
      <w:marBottom w:val="0"/>
      <w:divBdr>
        <w:top w:val="none" w:sz="0" w:space="0" w:color="auto"/>
        <w:left w:val="none" w:sz="0" w:space="0" w:color="auto"/>
        <w:bottom w:val="none" w:sz="0" w:space="0" w:color="auto"/>
        <w:right w:val="none" w:sz="0" w:space="0" w:color="auto"/>
      </w:divBdr>
    </w:div>
    <w:div w:id="1990329199">
      <w:bodyDiv w:val="1"/>
      <w:marLeft w:val="0"/>
      <w:marRight w:val="0"/>
      <w:marTop w:val="0"/>
      <w:marBottom w:val="0"/>
      <w:divBdr>
        <w:top w:val="none" w:sz="0" w:space="0" w:color="auto"/>
        <w:left w:val="none" w:sz="0" w:space="0" w:color="auto"/>
        <w:bottom w:val="none" w:sz="0" w:space="0" w:color="auto"/>
        <w:right w:val="none" w:sz="0" w:space="0" w:color="auto"/>
      </w:divBdr>
    </w:div>
    <w:div w:id="1999724574">
      <w:bodyDiv w:val="1"/>
      <w:marLeft w:val="0"/>
      <w:marRight w:val="0"/>
      <w:marTop w:val="0"/>
      <w:marBottom w:val="0"/>
      <w:divBdr>
        <w:top w:val="none" w:sz="0" w:space="0" w:color="auto"/>
        <w:left w:val="none" w:sz="0" w:space="0" w:color="auto"/>
        <w:bottom w:val="none" w:sz="0" w:space="0" w:color="auto"/>
        <w:right w:val="none" w:sz="0" w:space="0" w:color="auto"/>
      </w:divBdr>
    </w:div>
    <w:div w:id="2034307281">
      <w:bodyDiv w:val="1"/>
      <w:marLeft w:val="0"/>
      <w:marRight w:val="0"/>
      <w:marTop w:val="0"/>
      <w:marBottom w:val="0"/>
      <w:divBdr>
        <w:top w:val="none" w:sz="0" w:space="0" w:color="auto"/>
        <w:left w:val="none" w:sz="0" w:space="0" w:color="auto"/>
        <w:bottom w:val="none" w:sz="0" w:space="0" w:color="auto"/>
        <w:right w:val="none" w:sz="0" w:space="0" w:color="auto"/>
      </w:divBdr>
    </w:div>
    <w:div w:id="2037077965">
      <w:bodyDiv w:val="1"/>
      <w:marLeft w:val="0"/>
      <w:marRight w:val="0"/>
      <w:marTop w:val="0"/>
      <w:marBottom w:val="0"/>
      <w:divBdr>
        <w:top w:val="none" w:sz="0" w:space="0" w:color="auto"/>
        <w:left w:val="none" w:sz="0" w:space="0" w:color="auto"/>
        <w:bottom w:val="none" w:sz="0" w:space="0" w:color="auto"/>
        <w:right w:val="none" w:sz="0" w:space="0" w:color="auto"/>
      </w:divBdr>
    </w:div>
    <w:div w:id="2045136713">
      <w:bodyDiv w:val="1"/>
      <w:marLeft w:val="0"/>
      <w:marRight w:val="0"/>
      <w:marTop w:val="0"/>
      <w:marBottom w:val="0"/>
      <w:divBdr>
        <w:top w:val="none" w:sz="0" w:space="0" w:color="auto"/>
        <w:left w:val="none" w:sz="0" w:space="0" w:color="auto"/>
        <w:bottom w:val="none" w:sz="0" w:space="0" w:color="auto"/>
        <w:right w:val="none" w:sz="0" w:space="0" w:color="auto"/>
      </w:divBdr>
    </w:div>
    <w:div w:id="2059039087">
      <w:bodyDiv w:val="1"/>
      <w:marLeft w:val="0"/>
      <w:marRight w:val="0"/>
      <w:marTop w:val="0"/>
      <w:marBottom w:val="0"/>
      <w:divBdr>
        <w:top w:val="none" w:sz="0" w:space="0" w:color="auto"/>
        <w:left w:val="none" w:sz="0" w:space="0" w:color="auto"/>
        <w:bottom w:val="none" w:sz="0" w:space="0" w:color="auto"/>
        <w:right w:val="none" w:sz="0" w:space="0" w:color="auto"/>
      </w:divBdr>
    </w:div>
    <w:div w:id="2078433249">
      <w:bodyDiv w:val="1"/>
      <w:marLeft w:val="0"/>
      <w:marRight w:val="0"/>
      <w:marTop w:val="0"/>
      <w:marBottom w:val="0"/>
      <w:divBdr>
        <w:top w:val="none" w:sz="0" w:space="0" w:color="auto"/>
        <w:left w:val="none" w:sz="0" w:space="0" w:color="auto"/>
        <w:bottom w:val="none" w:sz="0" w:space="0" w:color="auto"/>
        <w:right w:val="none" w:sz="0" w:space="0" w:color="auto"/>
      </w:divBdr>
    </w:div>
    <w:div w:id="2092041470">
      <w:bodyDiv w:val="1"/>
      <w:marLeft w:val="0"/>
      <w:marRight w:val="0"/>
      <w:marTop w:val="0"/>
      <w:marBottom w:val="0"/>
      <w:divBdr>
        <w:top w:val="none" w:sz="0" w:space="0" w:color="auto"/>
        <w:left w:val="none" w:sz="0" w:space="0" w:color="auto"/>
        <w:bottom w:val="none" w:sz="0" w:space="0" w:color="auto"/>
        <w:right w:val="none" w:sz="0" w:space="0" w:color="auto"/>
      </w:divBdr>
    </w:div>
    <w:div w:id="2116514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image" Target="media/image7.wmf"/><Relationship Id="rId42" Type="http://schemas.openxmlformats.org/officeDocument/2006/relationships/oleObject" Target="embeddings/oleObject14.bin"/><Relationship Id="rId47" Type="http://schemas.openxmlformats.org/officeDocument/2006/relationships/oleObject" Target="embeddings/oleObject16.bin"/><Relationship Id="rId63" Type="http://schemas.openxmlformats.org/officeDocument/2006/relationships/oleObject" Target="embeddings/oleObject23.bin"/><Relationship Id="rId68" Type="http://schemas.openxmlformats.org/officeDocument/2006/relationships/oleObject" Target="embeddings/oleObject26.bin"/><Relationship Id="rId84" Type="http://schemas.openxmlformats.org/officeDocument/2006/relationships/chart" Target="charts/chart10.xml"/><Relationship Id="rId89" Type="http://schemas.openxmlformats.org/officeDocument/2006/relationships/oleObject" Target="embeddings/oleObject38.bin"/><Relationship Id="rId7" Type="http://schemas.openxmlformats.org/officeDocument/2006/relationships/endnotes" Target="endnotes.xml"/><Relationship Id="rId71" Type="http://schemas.openxmlformats.org/officeDocument/2006/relationships/image" Target="media/image30.wmf"/><Relationship Id="rId92" Type="http://schemas.openxmlformats.org/officeDocument/2006/relationships/oleObject" Target="embeddings/oleObject41.bin"/><Relationship Id="rId2" Type="http://schemas.openxmlformats.org/officeDocument/2006/relationships/numbering" Target="numbering.xml"/><Relationship Id="rId16" Type="http://schemas.openxmlformats.org/officeDocument/2006/relationships/chart" Target="charts/chart3.xml"/><Relationship Id="rId29" Type="http://schemas.openxmlformats.org/officeDocument/2006/relationships/image" Target="media/image12.wmf"/><Relationship Id="rId11" Type="http://schemas.openxmlformats.org/officeDocument/2006/relationships/oleObject" Target="embeddings/oleObject1.bin"/><Relationship Id="rId24" Type="http://schemas.openxmlformats.org/officeDocument/2006/relationships/oleObject" Target="embeddings/oleObject6.bin"/><Relationship Id="rId32" Type="http://schemas.openxmlformats.org/officeDocument/2006/relationships/oleObject" Target="embeddings/oleObject9.bin"/><Relationship Id="rId37" Type="http://schemas.openxmlformats.org/officeDocument/2006/relationships/image" Target="media/image16.wmf"/><Relationship Id="rId40" Type="http://schemas.openxmlformats.org/officeDocument/2006/relationships/chart" Target="charts/chart4.xml"/><Relationship Id="rId45" Type="http://schemas.openxmlformats.org/officeDocument/2006/relationships/oleObject" Target="embeddings/oleObject15.bin"/><Relationship Id="rId53" Type="http://schemas.openxmlformats.org/officeDocument/2006/relationships/oleObject" Target="embeddings/oleObject18.bin"/><Relationship Id="rId58" Type="http://schemas.openxmlformats.org/officeDocument/2006/relationships/image" Target="media/image25.wmf"/><Relationship Id="rId66" Type="http://schemas.openxmlformats.org/officeDocument/2006/relationships/chart" Target="charts/chart7.xml"/><Relationship Id="rId74" Type="http://schemas.openxmlformats.org/officeDocument/2006/relationships/oleObject" Target="embeddings/oleObject29.bin"/><Relationship Id="rId79" Type="http://schemas.openxmlformats.org/officeDocument/2006/relationships/chart" Target="charts/chart8.xml"/><Relationship Id="rId87" Type="http://schemas.openxmlformats.org/officeDocument/2006/relationships/oleObject" Target="embeddings/oleObject36.bin"/><Relationship Id="rId102" Type="http://schemas.openxmlformats.org/officeDocument/2006/relationships/hyperlink" Target="https://internet.garant.ru/" TargetMode="External"/><Relationship Id="rId5" Type="http://schemas.openxmlformats.org/officeDocument/2006/relationships/webSettings" Target="webSettings.xml"/><Relationship Id="rId61" Type="http://schemas.openxmlformats.org/officeDocument/2006/relationships/oleObject" Target="embeddings/oleObject22.bin"/><Relationship Id="rId82" Type="http://schemas.openxmlformats.org/officeDocument/2006/relationships/image" Target="media/image34.wmf"/><Relationship Id="rId90" Type="http://schemas.openxmlformats.org/officeDocument/2006/relationships/oleObject" Target="embeddings/oleObject39.bin"/><Relationship Id="rId95" Type="http://schemas.openxmlformats.org/officeDocument/2006/relationships/oleObject" Target="embeddings/oleObject44.bin"/><Relationship Id="rId19" Type="http://schemas.openxmlformats.org/officeDocument/2006/relationships/image" Target="media/image6.wmf"/><Relationship Id="rId14" Type="http://schemas.openxmlformats.org/officeDocument/2006/relationships/image" Target="media/image3.png"/><Relationship Id="rId22" Type="http://schemas.openxmlformats.org/officeDocument/2006/relationships/oleObject" Target="embeddings/oleObject5.bin"/><Relationship Id="rId27" Type="http://schemas.openxmlformats.org/officeDocument/2006/relationships/image" Target="media/image11.wmf"/><Relationship Id="rId30" Type="http://schemas.openxmlformats.org/officeDocument/2006/relationships/oleObject" Target="embeddings/oleObject8.bin"/><Relationship Id="rId35" Type="http://schemas.openxmlformats.org/officeDocument/2006/relationships/image" Target="media/image15.wmf"/><Relationship Id="rId43" Type="http://schemas.openxmlformats.org/officeDocument/2006/relationships/image" Target="media/image18.wmf"/><Relationship Id="rId48" Type="http://schemas.openxmlformats.org/officeDocument/2006/relationships/image" Target="media/image21.wmf"/><Relationship Id="rId56" Type="http://schemas.openxmlformats.org/officeDocument/2006/relationships/image" Target="media/image24.wmf"/><Relationship Id="rId64" Type="http://schemas.openxmlformats.org/officeDocument/2006/relationships/oleObject" Target="embeddings/oleObject24.bin"/><Relationship Id="rId69" Type="http://schemas.openxmlformats.org/officeDocument/2006/relationships/image" Target="media/image29.wmf"/><Relationship Id="rId77" Type="http://schemas.openxmlformats.org/officeDocument/2006/relationships/image" Target="media/image33.wmf"/><Relationship Id="rId100" Type="http://schemas.openxmlformats.org/officeDocument/2006/relationships/hyperlink" Target="https://internet.garant.ru/" TargetMode="External"/><Relationship Id="rId105" Type="http://schemas.openxmlformats.org/officeDocument/2006/relationships/theme" Target="theme/theme1.xml"/><Relationship Id="rId8" Type="http://schemas.openxmlformats.org/officeDocument/2006/relationships/chart" Target="charts/chart1.xml"/><Relationship Id="rId51" Type="http://schemas.openxmlformats.org/officeDocument/2006/relationships/chart" Target="charts/chart6.xml"/><Relationship Id="rId72" Type="http://schemas.openxmlformats.org/officeDocument/2006/relationships/oleObject" Target="embeddings/oleObject28.bin"/><Relationship Id="rId80" Type="http://schemas.openxmlformats.org/officeDocument/2006/relationships/chart" Target="charts/chart9.xml"/><Relationship Id="rId85" Type="http://schemas.openxmlformats.org/officeDocument/2006/relationships/oleObject" Target="embeddings/oleObject34.bin"/><Relationship Id="rId93" Type="http://schemas.openxmlformats.org/officeDocument/2006/relationships/oleObject" Target="embeddings/oleObject42.bin"/><Relationship Id="rId98" Type="http://schemas.openxmlformats.org/officeDocument/2006/relationships/chart" Target="charts/chart11.xml"/><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4.wmf"/><Relationship Id="rId38" Type="http://schemas.openxmlformats.org/officeDocument/2006/relationships/oleObject" Target="embeddings/oleObject12.bin"/><Relationship Id="rId46" Type="http://schemas.openxmlformats.org/officeDocument/2006/relationships/image" Target="media/image20.wmf"/><Relationship Id="rId59" Type="http://schemas.openxmlformats.org/officeDocument/2006/relationships/oleObject" Target="embeddings/oleObject21.bin"/><Relationship Id="rId67" Type="http://schemas.openxmlformats.org/officeDocument/2006/relationships/image" Target="media/image28.wmf"/><Relationship Id="rId103" Type="http://schemas.openxmlformats.org/officeDocument/2006/relationships/header" Target="header1.xml"/><Relationship Id="rId20" Type="http://schemas.openxmlformats.org/officeDocument/2006/relationships/oleObject" Target="embeddings/oleObject4.bin"/><Relationship Id="rId41" Type="http://schemas.openxmlformats.org/officeDocument/2006/relationships/image" Target="media/image17.wmf"/><Relationship Id="rId54" Type="http://schemas.openxmlformats.org/officeDocument/2006/relationships/image" Target="media/image23.wmf"/><Relationship Id="rId62" Type="http://schemas.openxmlformats.org/officeDocument/2006/relationships/image" Target="media/image27.wmf"/><Relationship Id="rId70" Type="http://schemas.openxmlformats.org/officeDocument/2006/relationships/oleObject" Target="embeddings/oleObject27.bin"/><Relationship Id="rId75" Type="http://schemas.openxmlformats.org/officeDocument/2006/relationships/image" Target="media/image32.wmf"/><Relationship Id="rId83" Type="http://schemas.openxmlformats.org/officeDocument/2006/relationships/oleObject" Target="embeddings/oleObject33.bin"/><Relationship Id="rId88" Type="http://schemas.openxmlformats.org/officeDocument/2006/relationships/oleObject" Target="embeddings/oleObject37.bin"/><Relationship Id="rId91" Type="http://schemas.openxmlformats.org/officeDocument/2006/relationships/oleObject" Target="embeddings/oleObject40.bin"/><Relationship Id="rId96" Type="http://schemas.openxmlformats.org/officeDocument/2006/relationships/oleObject" Target="embeddings/oleObject45.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7.bin"/><Relationship Id="rId36" Type="http://schemas.openxmlformats.org/officeDocument/2006/relationships/oleObject" Target="embeddings/oleObject11.bin"/><Relationship Id="rId49" Type="http://schemas.openxmlformats.org/officeDocument/2006/relationships/oleObject" Target="embeddings/oleObject17.bin"/><Relationship Id="rId57" Type="http://schemas.openxmlformats.org/officeDocument/2006/relationships/oleObject" Target="embeddings/oleObject20.bin"/><Relationship Id="rId10" Type="http://schemas.openxmlformats.org/officeDocument/2006/relationships/image" Target="media/image1.wmf"/><Relationship Id="rId31" Type="http://schemas.openxmlformats.org/officeDocument/2006/relationships/image" Target="media/image13.wmf"/><Relationship Id="rId44" Type="http://schemas.openxmlformats.org/officeDocument/2006/relationships/image" Target="media/image19.wmf"/><Relationship Id="rId52" Type="http://schemas.openxmlformats.org/officeDocument/2006/relationships/image" Target="media/image22.wmf"/><Relationship Id="rId60" Type="http://schemas.openxmlformats.org/officeDocument/2006/relationships/image" Target="media/image26.wmf"/><Relationship Id="rId65" Type="http://schemas.openxmlformats.org/officeDocument/2006/relationships/oleObject" Target="embeddings/oleObject25.bin"/><Relationship Id="rId73" Type="http://schemas.openxmlformats.org/officeDocument/2006/relationships/image" Target="media/image31.wmf"/><Relationship Id="rId78" Type="http://schemas.openxmlformats.org/officeDocument/2006/relationships/oleObject" Target="embeddings/oleObject31.bin"/><Relationship Id="rId81" Type="http://schemas.openxmlformats.org/officeDocument/2006/relationships/oleObject" Target="embeddings/oleObject32.bin"/><Relationship Id="rId86"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oleObject" Target="embeddings/oleObject47.bin"/><Relationship Id="rId101" Type="http://schemas.openxmlformats.org/officeDocument/2006/relationships/hyperlink" Target="https://internet.garant.ru/" TargetMode="External"/><Relationship Id="rId4" Type="http://schemas.openxmlformats.org/officeDocument/2006/relationships/settings" Target="settings.xml"/><Relationship Id="rId9" Type="http://schemas.openxmlformats.org/officeDocument/2006/relationships/chart" Target="charts/chart2.xml"/><Relationship Id="rId13" Type="http://schemas.openxmlformats.org/officeDocument/2006/relationships/oleObject" Target="embeddings/oleObject2.bin"/><Relationship Id="rId18" Type="http://schemas.openxmlformats.org/officeDocument/2006/relationships/oleObject" Target="embeddings/oleObject3.bin"/><Relationship Id="rId39" Type="http://schemas.openxmlformats.org/officeDocument/2006/relationships/oleObject" Target="embeddings/oleObject13.bin"/><Relationship Id="rId34" Type="http://schemas.openxmlformats.org/officeDocument/2006/relationships/oleObject" Target="embeddings/oleObject10.bin"/><Relationship Id="rId50" Type="http://schemas.openxmlformats.org/officeDocument/2006/relationships/chart" Target="charts/chart5.xml"/><Relationship Id="rId55" Type="http://schemas.openxmlformats.org/officeDocument/2006/relationships/oleObject" Target="embeddings/oleObject19.bin"/><Relationship Id="rId76" Type="http://schemas.openxmlformats.org/officeDocument/2006/relationships/oleObject" Target="embeddings/oleObject30.bin"/><Relationship Id="rId97" Type="http://schemas.openxmlformats.org/officeDocument/2006/relationships/oleObject" Target="embeddings/oleObject46.bin"/><Relationship Id="rId104" Type="http://schemas.openxmlformats.org/officeDocument/2006/relationships/fontTable" Target="fontTable.xml"/></Relationships>
</file>

<file path=word/charts/_rels/chart1.xml.rels><?xml version="1.0" encoding="UTF-8" standalone="yes"?>
<Relationships xmlns="http://schemas.openxmlformats.org/package/2006/relationships"><Relationship Id="rId2" Type="http://schemas.openxmlformats.org/officeDocument/2006/relationships/package" Target="../embeddings/_____Microsoft_Excel.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_____Microsoft_Excel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_____Microsoft_Excel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_____Microsoft_Excel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_____Microsoft_Excel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_____Microsoft_Excel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_____Microsoft_Excel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_____Microsoft_Excel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_____Microsoft_Excel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_____Microsoft_Excel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_____Microsoft_Excel10.xlsx"/><Relationship Id="rId1" Type="http://schemas.openxmlformats.org/officeDocument/2006/relationships/themeOverride" Target="../theme/themeOverrid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509318410670363"/>
          <c:y val="8.6859563829398148E-2"/>
          <c:w val="0.79856848082668908"/>
          <c:h val="0.71884551681618447"/>
        </c:manualLayout>
      </c:layout>
      <c:lineChart>
        <c:grouping val="standard"/>
        <c:varyColors val="0"/>
        <c:ser>
          <c:idx val="0"/>
          <c:order val="0"/>
          <c:tx>
            <c:strRef>
              <c:f>Лист1!$K$90:$K$101</c:f>
              <c:strCache>
                <c:ptCount val="12"/>
                <c:pt idx="0">
                  <c:v>32346,09035</c:v>
                </c:pt>
                <c:pt idx="1">
                  <c:v>32297,26672</c:v>
                </c:pt>
                <c:pt idx="2">
                  <c:v>26538,83139</c:v>
                </c:pt>
                <c:pt idx="3">
                  <c:v>15954,59245</c:v>
                </c:pt>
                <c:pt idx="4">
                  <c:v>11233,10092</c:v>
                </c:pt>
                <c:pt idx="5">
                  <c:v>8121,286649</c:v>
                </c:pt>
                <c:pt idx="6">
                  <c:v>6039,759851</c:v>
                </c:pt>
                <c:pt idx="7">
                  <c:v>4784,471465</c:v>
                </c:pt>
                <c:pt idx="8">
                  <c:v>3950,990993</c:v>
                </c:pt>
                <c:pt idx="9">
                  <c:v>3359,76993</c:v>
                </c:pt>
                <c:pt idx="10">
                  <c:v>2919,729379</c:v>
                </c:pt>
                <c:pt idx="11">
                  <c:v>2580,03145</c:v>
                </c:pt>
              </c:strCache>
            </c:strRef>
          </c:tx>
          <c:spPr>
            <a:ln>
              <a:solidFill>
                <a:srgbClr val="FF0000"/>
              </a:solidFill>
            </a:ln>
          </c:spPr>
          <c:marker>
            <c:symbol val="none"/>
          </c:marker>
          <c:cat>
            <c:numRef>
              <c:f>Лист1!$B$90:$B$101</c:f>
              <c:numCache>
                <c:formatCode>General</c:formatCode>
                <c:ptCount val="12"/>
                <c:pt idx="0">
                  <c:v>1</c:v>
                </c:pt>
                <c:pt idx="1">
                  <c:v>3</c:v>
                </c:pt>
                <c:pt idx="2">
                  <c:v>5</c:v>
                </c:pt>
                <c:pt idx="3">
                  <c:v>10</c:v>
                </c:pt>
                <c:pt idx="4">
                  <c:v>15</c:v>
                </c:pt>
                <c:pt idx="5">
                  <c:v>20</c:v>
                </c:pt>
                <c:pt idx="6">
                  <c:v>25</c:v>
                </c:pt>
                <c:pt idx="7">
                  <c:v>30</c:v>
                </c:pt>
                <c:pt idx="8">
                  <c:v>35</c:v>
                </c:pt>
                <c:pt idx="9">
                  <c:v>40</c:v>
                </c:pt>
                <c:pt idx="10">
                  <c:v>45</c:v>
                </c:pt>
                <c:pt idx="11">
                  <c:v>50</c:v>
                </c:pt>
              </c:numCache>
            </c:numRef>
          </c:cat>
          <c:val>
            <c:numRef>
              <c:f>Лист1!$K$90:$K$101</c:f>
              <c:numCache>
                <c:formatCode>General</c:formatCode>
                <c:ptCount val="12"/>
                <c:pt idx="0">
                  <c:v>32346.090354521613</c:v>
                </c:pt>
                <c:pt idx="1">
                  <c:v>32297.266719485662</c:v>
                </c:pt>
                <c:pt idx="2">
                  <c:v>26538.831389666411</c:v>
                </c:pt>
                <c:pt idx="3">
                  <c:v>15954.592454075007</c:v>
                </c:pt>
                <c:pt idx="4">
                  <c:v>11233.100915881518</c:v>
                </c:pt>
                <c:pt idx="5">
                  <c:v>8121.2866491402283</c:v>
                </c:pt>
                <c:pt idx="6">
                  <c:v>6039.7598505078649</c:v>
                </c:pt>
                <c:pt idx="7">
                  <c:v>4784.4714647243763</c:v>
                </c:pt>
                <c:pt idx="8">
                  <c:v>3950.9909934283428</c:v>
                </c:pt>
                <c:pt idx="9">
                  <c:v>3359.7699304879916</c:v>
                </c:pt>
                <c:pt idx="10">
                  <c:v>2919.7293791114616</c:v>
                </c:pt>
                <c:pt idx="11">
                  <c:v>2580.0314496331339</c:v>
                </c:pt>
              </c:numCache>
            </c:numRef>
          </c:val>
          <c:smooth val="0"/>
          <c:extLst>
            <c:ext xmlns:c16="http://schemas.microsoft.com/office/drawing/2014/chart" uri="{C3380CC4-5D6E-409C-BE32-E72D297353CC}">
              <c16:uniqueId val="{00000000-2A23-4E10-B568-1BB22BD2D227}"/>
            </c:ext>
          </c:extLst>
        </c:ser>
        <c:dLbls>
          <c:showLegendKey val="0"/>
          <c:showVal val="0"/>
          <c:showCatName val="0"/>
          <c:showSerName val="0"/>
          <c:showPercent val="0"/>
          <c:showBubbleSize val="0"/>
        </c:dLbls>
        <c:smooth val="0"/>
        <c:axId val="124490880"/>
        <c:axId val="124492800"/>
      </c:lineChart>
      <c:catAx>
        <c:axId val="124490880"/>
        <c:scaling>
          <c:orientation val="minMax"/>
        </c:scaling>
        <c:delete val="0"/>
        <c:axPos val="b"/>
        <c:title>
          <c:tx>
            <c:rich>
              <a:bodyPr/>
              <a:lstStyle/>
              <a:p>
                <a:pPr>
                  <a:defRPr/>
                </a:pPr>
                <a:r>
                  <a:rPr lang="ru-RU" sz="1100" b="0" i="0" baseline="0">
                    <a:latin typeface="Times New Roman" pitchFamily="18" charset="0"/>
                  </a:rPr>
                  <a:t>Расстояние от центра облака </a:t>
                </a:r>
                <a:r>
                  <a:rPr lang="en-US" sz="1100" b="0" i="0" baseline="0">
                    <a:latin typeface="Times New Roman" pitchFamily="18" charset="0"/>
                  </a:rPr>
                  <a:t>r</a:t>
                </a:r>
                <a:r>
                  <a:rPr lang="ru-RU" sz="1100" b="0" i="0" baseline="0">
                    <a:latin typeface="Times New Roman" pitchFamily="18" charset="0"/>
                  </a:rPr>
                  <a:t>, м</a:t>
                </a:r>
              </a:p>
            </c:rich>
          </c:tx>
          <c:overlay val="0"/>
        </c:title>
        <c:numFmt formatCode="General" sourceLinked="1"/>
        <c:majorTickMark val="out"/>
        <c:minorTickMark val="none"/>
        <c:tickLblPos val="nextTo"/>
        <c:crossAx val="124492800"/>
        <c:crosses val="autoZero"/>
        <c:auto val="1"/>
        <c:lblAlgn val="ctr"/>
        <c:lblOffset val="100"/>
        <c:noMultiLvlLbl val="0"/>
      </c:catAx>
      <c:valAx>
        <c:axId val="124492800"/>
        <c:scaling>
          <c:orientation val="minMax"/>
        </c:scaling>
        <c:delete val="0"/>
        <c:axPos val="l"/>
        <c:majorGridlines/>
        <c:title>
          <c:tx>
            <c:rich>
              <a:bodyPr rot="-5400000" vert="horz"/>
              <a:lstStyle/>
              <a:p>
                <a:pPr>
                  <a:defRPr/>
                </a:pPr>
                <a:r>
                  <a:rPr lang="ru-RU" sz="1100" b="0" i="0" baseline="0">
                    <a:latin typeface="Times New Roman" pitchFamily="18" charset="0"/>
                  </a:rPr>
                  <a:t>Избыточное давление взрыва, Па</a:t>
                </a:r>
              </a:p>
            </c:rich>
          </c:tx>
          <c:layout>
            <c:manualLayout>
              <c:xMode val="edge"/>
              <c:yMode val="edge"/>
              <c:x val="1.0715961213283066E-2"/>
              <c:y val="0.10548759318021644"/>
            </c:manualLayout>
          </c:layout>
          <c:overlay val="0"/>
        </c:title>
        <c:numFmt formatCode="General" sourceLinked="1"/>
        <c:majorTickMark val="out"/>
        <c:minorTickMark val="none"/>
        <c:tickLblPos val="nextTo"/>
        <c:crossAx val="124490880"/>
        <c:crosses val="autoZero"/>
        <c:crossBetween val="between"/>
      </c:valAx>
    </c:plotArea>
    <c:plotVisOnly val="1"/>
    <c:dispBlanksAs val="gap"/>
    <c:showDLblsOverMax val="0"/>
  </c:chart>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509318410670363"/>
          <c:y val="8.6859563829398148E-2"/>
          <c:w val="0.79856848082668908"/>
          <c:h val="0.71884551681618447"/>
        </c:manualLayout>
      </c:layout>
      <c:lineChart>
        <c:grouping val="standard"/>
        <c:varyColors val="0"/>
        <c:ser>
          <c:idx val="0"/>
          <c:order val="0"/>
          <c:tx>
            <c:strRef>
              <c:f>Лист1!$A$130:$A$141</c:f>
              <c:strCache>
                <c:ptCount val="12"/>
                <c:pt idx="0">
                  <c:v>1</c:v>
                </c:pt>
                <c:pt idx="1">
                  <c:v>3</c:v>
                </c:pt>
                <c:pt idx="2">
                  <c:v>5</c:v>
                </c:pt>
                <c:pt idx="3">
                  <c:v>10</c:v>
                </c:pt>
                <c:pt idx="4">
                  <c:v>15</c:v>
                </c:pt>
                <c:pt idx="5">
                  <c:v>20</c:v>
                </c:pt>
                <c:pt idx="6">
                  <c:v>25</c:v>
                </c:pt>
                <c:pt idx="7">
                  <c:v>30</c:v>
                </c:pt>
                <c:pt idx="8">
                  <c:v>35</c:v>
                </c:pt>
                <c:pt idx="9">
                  <c:v>40</c:v>
                </c:pt>
                <c:pt idx="10">
                  <c:v>45</c:v>
                </c:pt>
                <c:pt idx="11">
                  <c:v>50</c:v>
                </c:pt>
              </c:strCache>
            </c:strRef>
          </c:tx>
          <c:spPr>
            <a:ln>
              <a:solidFill>
                <a:srgbClr val="FF0000"/>
              </a:solidFill>
            </a:ln>
          </c:spPr>
          <c:marker>
            <c:symbol val="none"/>
          </c:marker>
          <c:cat>
            <c:numRef>
              <c:f>Лист1!$A$130:$A$141</c:f>
              <c:numCache>
                <c:formatCode>General</c:formatCode>
                <c:ptCount val="12"/>
                <c:pt idx="0">
                  <c:v>1</c:v>
                </c:pt>
                <c:pt idx="1">
                  <c:v>3</c:v>
                </c:pt>
                <c:pt idx="2">
                  <c:v>5</c:v>
                </c:pt>
                <c:pt idx="3">
                  <c:v>10</c:v>
                </c:pt>
                <c:pt idx="4">
                  <c:v>15</c:v>
                </c:pt>
                <c:pt idx="5">
                  <c:v>20</c:v>
                </c:pt>
                <c:pt idx="6">
                  <c:v>25</c:v>
                </c:pt>
                <c:pt idx="7">
                  <c:v>30</c:v>
                </c:pt>
                <c:pt idx="8">
                  <c:v>35</c:v>
                </c:pt>
                <c:pt idx="9">
                  <c:v>40</c:v>
                </c:pt>
                <c:pt idx="10">
                  <c:v>45</c:v>
                </c:pt>
                <c:pt idx="11">
                  <c:v>50</c:v>
                </c:pt>
              </c:numCache>
            </c:numRef>
          </c:cat>
          <c:val>
            <c:numRef>
              <c:f>Лист1!$K$130:$K$141</c:f>
              <c:numCache>
                <c:formatCode>General</c:formatCode>
                <c:ptCount val="12"/>
                <c:pt idx="0">
                  <c:v>184.36107564493346</c:v>
                </c:pt>
                <c:pt idx="1">
                  <c:v>159.40573142211863</c:v>
                </c:pt>
                <c:pt idx="2">
                  <c:v>95.643438853271192</c:v>
                </c:pt>
                <c:pt idx="3">
                  <c:v>47.821719426635596</c:v>
                </c:pt>
                <c:pt idx="4">
                  <c:v>31.881146284423728</c:v>
                </c:pt>
                <c:pt idx="5">
                  <c:v>23.910859713317798</c:v>
                </c:pt>
                <c:pt idx="6">
                  <c:v>19.128687770654238</c:v>
                </c:pt>
                <c:pt idx="7">
                  <c:v>15.940573142211864</c:v>
                </c:pt>
                <c:pt idx="8">
                  <c:v>13.663348407610169</c:v>
                </c:pt>
                <c:pt idx="9">
                  <c:v>11.955429856658899</c:v>
                </c:pt>
                <c:pt idx="10">
                  <c:v>10.627048761474576</c:v>
                </c:pt>
                <c:pt idx="11">
                  <c:v>9.5643438853271192</c:v>
                </c:pt>
              </c:numCache>
            </c:numRef>
          </c:val>
          <c:smooth val="0"/>
          <c:extLst>
            <c:ext xmlns:c16="http://schemas.microsoft.com/office/drawing/2014/chart" uri="{C3380CC4-5D6E-409C-BE32-E72D297353CC}">
              <c16:uniqueId val="{00000000-F2A9-4F1D-8B41-8F631232D2A5}"/>
            </c:ext>
          </c:extLst>
        </c:ser>
        <c:dLbls>
          <c:showLegendKey val="0"/>
          <c:showVal val="0"/>
          <c:showCatName val="0"/>
          <c:showSerName val="0"/>
          <c:showPercent val="0"/>
          <c:showBubbleSize val="0"/>
        </c:dLbls>
        <c:smooth val="0"/>
        <c:axId val="124047744"/>
        <c:axId val="124049664"/>
      </c:lineChart>
      <c:catAx>
        <c:axId val="124047744"/>
        <c:scaling>
          <c:orientation val="minMax"/>
        </c:scaling>
        <c:delete val="0"/>
        <c:axPos val="b"/>
        <c:title>
          <c:tx>
            <c:rich>
              <a:bodyPr/>
              <a:lstStyle/>
              <a:p>
                <a:pPr>
                  <a:defRPr/>
                </a:pPr>
                <a:r>
                  <a:rPr lang="ru-RU" sz="1100" b="0" i="0" baseline="0">
                    <a:latin typeface="Times New Roman" pitchFamily="18" charset="0"/>
                  </a:rPr>
                  <a:t>Расстояние от центра облака </a:t>
                </a:r>
                <a:r>
                  <a:rPr lang="en-US" sz="1100" b="0" i="0" baseline="0">
                    <a:latin typeface="Times New Roman" pitchFamily="18" charset="0"/>
                  </a:rPr>
                  <a:t>r</a:t>
                </a:r>
                <a:r>
                  <a:rPr lang="ru-RU" sz="1100" b="0" i="0" baseline="0">
                    <a:latin typeface="Times New Roman" pitchFamily="18" charset="0"/>
                  </a:rPr>
                  <a:t>, м</a:t>
                </a:r>
              </a:p>
            </c:rich>
          </c:tx>
          <c:overlay val="0"/>
        </c:title>
        <c:numFmt formatCode="General" sourceLinked="1"/>
        <c:majorTickMark val="out"/>
        <c:minorTickMark val="none"/>
        <c:tickLblPos val="nextTo"/>
        <c:crossAx val="124049664"/>
        <c:crosses val="autoZero"/>
        <c:auto val="1"/>
        <c:lblAlgn val="ctr"/>
        <c:lblOffset val="100"/>
        <c:noMultiLvlLbl val="0"/>
      </c:catAx>
      <c:valAx>
        <c:axId val="124049664"/>
        <c:scaling>
          <c:orientation val="minMax"/>
        </c:scaling>
        <c:delete val="0"/>
        <c:axPos val="l"/>
        <c:majorGridlines/>
        <c:title>
          <c:tx>
            <c:rich>
              <a:bodyPr rot="-5400000" vert="horz"/>
              <a:lstStyle/>
              <a:p>
                <a:pPr>
                  <a:defRPr/>
                </a:pPr>
                <a:r>
                  <a:rPr lang="ru-RU" sz="1100" b="0" i="0" u="none" strike="noStrike" baseline="0">
                    <a:effectLst/>
                    <a:latin typeface="Times New Roman" pitchFamily="18" charset="0"/>
                  </a:rPr>
                  <a:t>Импульс фазы сжатия </a:t>
                </a:r>
                <a:r>
                  <a:rPr lang="en-US" sz="1100" b="0" i="0" u="none" strike="noStrike" baseline="0">
                    <a:effectLst/>
                    <a:latin typeface="Times New Roman" pitchFamily="18" charset="0"/>
                  </a:rPr>
                  <a:t>I</a:t>
                </a:r>
                <a:r>
                  <a:rPr lang="ru-RU" sz="1100" b="0" i="0" u="none" strike="noStrike" baseline="30000">
                    <a:effectLst/>
                    <a:latin typeface="Times New Roman" pitchFamily="18" charset="0"/>
                  </a:rPr>
                  <a:t>+</a:t>
                </a:r>
                <a:r>
                  <a:rPr lang="ru-RU" sz="1100" b="0" i="0" u="none" strike="noStrike" baseline="0">
                    <a:effectLst/>
                    <a:latin typeface="Times New Roman" pitchFamily="18" charset="0"/>
                  </a:rPr>
                  <a:t> , Па×с</a:t>
                </a:r>
                <a:endParaRPr lang="ru-RU" sz="1100" b="0" i="0" baseline="0">
                  <a:latin typeface="Times New Roman" pitchFamily="18" charset="0"/>
                </a:endParaRPr>
              </a:p>
            </c:rich>
          </c:tx>
          <c:layout>
            <c:manualLayout>
              <c:xMode val="edge"/>
              <c:yMode val="edge"/>
              <c:x val="1.0715961213283066E-2"/>
              <c:y val="0.10548759318021644"/>
            </c:manualLayout>
          </c:layout>
          <c:overlay val="0"/>
        </c:title>
        <c:numFmt formatCode="General" sourceLinked="1"/>
        <c:majorTickMark val="out"/>
        <c:minorTickMark val="none"/>
        <c:tickLblPos val="nextTo"/>
        <c:crossAx val="124047744"/>
        <c:crosses val="autoZero"/>
        <c:crossBetween val="between"/>
      </c:valAx>
      <c:spPr>
        <a:noFill/>
        <a:ln w="25400">
          <a:noFill/>
        </a:ln>
      </c:spPr>
    </c:plotArea>
    <c:plotVisOnly val="1"/>
    <c:dispBlanksAs val="gap"/>
    <c:showDLblsOverMax val="0"/>
  </c:chart>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Лист1!$F$291:$F$297</c:f>
              <c:strCache>
                <c:ptCount val="7"/>
                <c:pt idx="0">
                  <c:v>6,189087841</c:v>
                </c:pt>
                <c:pt idx="1">
                  <c:v>5,919436333</c:v>
                </c:pt>
                <c:pt idx="2">
                  <c:v>5,217488083</c:v>
                </c:pt>
                <c:pt idx="3">
                  <c:v>3,427647557</c:v>
                </c:pt>
                <c:pt idx="4">
                  <c:v>2,050277323</c:v>
                </c:pt>
                <c:pt idx="5">
                  <c:v>1,226986232</c:v>
                </c:pt>
                <c:pt idx="6">
                  <c:v>0,76115852</c:v>
                </c:pt>
              </c:strCache>
            </c:strRef>
          </c:tx>
          <c:spPr>
            <a:ln>
              <a:solidFill>
                <a:srgbClr val="FF0000"/>
              </a:solidFill>
            </a:ln>
          </c:spPr>
          <c:marker>
            <c:symbol val="none"/>
          </c:marker>
          <c:cat>
            <c:numRef>
              <c:f>Лист1!$B$291:$B$297</c:f>
              <c:numCache>
                <c:formatCode>General</c:formatCode>
                <c:ptCount val="7"/>
                <c:pt idx="0">
                  <c:v>0</c:v>
                </c:pt>
                <c:pt idx="1">
                  <c:v>5</c:v>
                </c:pt>
                <c:pt idx="2">
                  <c:v>10</c:v>
                </c:pt>
                <c:pt idx="3">
                  <c:v>20</c:v>
                </c:pt>
                <c:pt idx="4">
                  <c:v>30</c:v>
                </c:pt>
                <c:pt idx="5">
                  <c:v>40</c:v>
                </c:pt>
                <c:pt idx="6">
                  <c:v>50</c:v>
                </c:pt>
              </c:numCache>
            </c:numRef>
          </c:cat>
          <c:val>
            <c:numRef>
              <c:f>Лист1!$F$291:$F$297</c:f>
              <c:numCache>
                <c:formatCode>General</c:formatCode>
                <c:ptCount val="7"/>
                <c:pt idx="0">
                  <c:v>6.1890878410096457</c:v>
                </c:pt>
                <c:pt idx="1">
                  <c:v>5.91943633270939</c:v>
                </c:pt>
                <c:pt idx="2">
                  <c:v>5.2174880826962946</c:v>
                </c:pt>
                <c:pt idx="3">
                  <c:v>3.4276475573940668</c:v>
                </c:pt>
                <c:pt idx="4">
                  <c:v>2.0502773234656897</c:v>
                </c:pt>
                <c:pt idx="5">
                  <c:v>1.2269862319236737</c:v>
                </c:pt>
                <c:pt idx="6">
                  <c:v>0.76115851953529867</c:v>
                </c:pt>
              </c:numCache>
            </c:numRef>
          </c:val>
          <c:smooth val="0"/>
          <c:extLst>
            <c:ext xmlns:c16="http://schemas.microsoft.com/office/drawing/2014/chart" uri="{C3380CC4-5D6E-409C-BE32-E72D297353CC}">
              <c16:uniqueId val="{00000000-47DB-4436-B854-8E3C6B9B87DF}"/>
            </c:ext>
          </c:extLst>
        </c:ser>
        <c:dLbls>
          <c:showLegendKey val="0"/>
          <c:showVal val="0"/>
          <c:showCatName val="0"/>
          <c:showSerName val="0"/>
          <c:showPercent val="0"/>
          <c:showBubbleSize val="0"/>
        </c:dLbls>
        <c:smooth val="0"/>
        <c:axId val="1966386911"/>
        <c:axId val="1"/>
      </c:lineChart>
      <c:catAx>
        <c:axId val="1966386911"/>
        <c:scaling>
          <c:orientation val="minMax"/>
        </c:scaling>
        <c:delete val="0"/>
        <c:axPos val="b"/>
        <c:title>
          <c:tx>
            <c:rich>
              <a:bodyPr/>
              <a:lstStyle/>
              <a:p>
                <a:pPr>
                  <a:defRPr sz="1100" b="0" i="0" u="none" strike="noStrike" baseline="0">
                    <a:solidFill>
                      <a:srgbClr val="000000"/>
                    </a:solidFill>
                    <a:latin typeface="Calibri"/>
                    <a:ea typeface="Calibri"/>
                    <a:cs typeface="Calibri"/>
                  </a:defRPr>
                </a:pPr>
                <a:r>
                  <a:rPr lang="ru-RU" sz="1100" b="0" i="0" u="none" strike="noStrike" baseline="0">
                    <a:solidFill>
                      <a:srgbClr val="000000"/>
                    </a:solidFill>
                    <a:latin typeface="Times New Roman"/>
                    <a:cs typeface="Times New Roman"/>
                  </a:rPr>
                  <a:t>Расстояние r, м</a:t>
                </a:r>
              </a:p>
            </c:rich>
          </c:tx>
          <c:overlay val="0"/>
        </c:title>
        <c:numFmt formatCode="General" sourceLinked="1"/>
        <c:majorTickMark val="out"/>
        <c:minorTickMark val="none"/>
        <c:tickLblPos val="nextTo"/>
        <c:crossAx val="1"/>
        <c:crosses val="autoZero"/>
        <c:auto val="1"/>
        <c:lblAlgn val="ctr"/>
        <c:lblOffset val="100"/>
        <c:noMultiLvlLbl val="0"/>
      </c:catAx>
      <c:valAx>
        <c:axId val="1"/>
        <c:scaling>
          <c:orientation val="minMax"/>
        </c:scaling>
        <c:delete val="0"/>
        <c:axPos val="l"/>
        <c:majorGridlines/>
        <c:title>
          <c:tx>
            <c:rich>
              <a:bodyPr/>
              <a:lstStyle/>
              <a:p>
                <a:pPr>
                  <a:defRPr sz="1100" b="0" i="0" u="none" strike="noStrike" baseline="0">
                    <a:solidFill>
                      <a:srgbClr val="000000"/>
                    </a:solidFill>
                    <a:latin typeface="Calibri"/>
                    <a:ea typeface="Calibri"/>
                    <a:cs typeface="Calibri"/>
                  </a:defRPr>
                </a:pPr>
                <a:r>
                  <a:rPr lang="ru-RU" sz="1100" b="0" i="0" u="none" strike="noStrike" baseline="0">
                    <a:solidFill>
                      <a:srgbClr val="000000"/>
                    </a:solidFill>
                    <a:latin typeface="Times New Roman"/>
                    <a:cs typeface="Times New Roman"/>
                  </a:rPr>
                  <a:t>Интенсивность теплового излучения q, кВт/м2</a:t>
                </a:r>
              </a:p>
            </c:rich>
          </c:tx>
          <c:overlay val="0"/>
        </c:title>
        <c:numFmt formatCode="General" sourceLinked="1"/>
        <c:majorTickMark val="out"/>
        <c:minorTickMark val="none"/>
        <c:tickLblPos val="nextTo"/>
        <c:crossAx val="1966386911"/>
        <c:crosses val="autoZero"/>
        <c:crossBetween val="between"/>
      </c:valAx>
    </c:plotArea>
    <c:plotVisOnly val="1"/>
    <c:dispBlanksAs val="gap"/>
    <c:showDLblsOverMax val="0"/>
  </c:chart>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Лист1!$A$448:$A$456</c:f>
              <c:strCache>
                <c:ptCount val="9"/>
                <c:pt idx="0">
                  <c:v>20</c:v>
                </c:pt>
                <c:pt idx="1">
                  <c:v>30</c:v>
                </c:pt>
                <c:pt idx="2">
                  <c:v>40</c:v>
                </c:pt>
                <c:pt idx="3">
                  <c:v>50</c:v>
                </c:pt>
                <c:pt idx="4">
                  <c:v>60</c:v>
                </c:pt>
                <c:pt idx="5">
                  <c:v>70</c:v>
                </c:pt>
                <c:pt idx="6">
                  <c:v>80</c:v>
                </c:pt>
                <c:pt idx="7">
                  <c:v>90</c:v>
                </c:pt>
                <c:pt idx="8">
                  <c:v>100</c:v>
                </c:pt>
              </c:strCache>
            </c:strRef>
          </c:tx>
          <c:spPr>
            <a:ln>
              <a:solidFill>
                <a:srgbClr val="FF0000"/>
              </a:solidFill>
            </a:ln>
          </c:spPr>
          <c:marker>
            <c:symbol val="none"/>
          </c:marker>
          <c:cat>
            <c:numRef>
              <c:f>Лист1!$A$444:$A$456</c:f>
              <c:numCache>
                <c:formatCode>General</c:formatCode>
                <c:ptCount val="13"/>
                <c:pt idx="0">
                  <c:v>5</c:v>
                </c:pt>
                <c:pt idx="1">
                  <c:v>10</c:v>
                </c:pt>
                <c:pt idx="2">
                  <c:v>14</c:v>
                </c:pt>
                <c:pt idx="3">
                  <c:v>15</c:v>
                </c:pt>
                <c:pt idx="4">
                  <c:v>20</c:v>
                </c:pt>
                <c:pt idx="5">
                  <c:v>30</c:v>
                </c:pt>
                <c:pt idx="6">
                  <c:v>40</c:v>
                </c:pt>
                <c:pt idx="7">
                  <c:v>50</c:v>
                </c:pt>
                <c:pt idx="8">
                  <c:v>60</c:v>
                </c:pt>
                <c:pt idx="9">
                  <c:v>70</c:v>
                </c:pt>
                <c:pt idx="10">
                  <c:v>80</c:v>
                </c:pt>
                <c:pt idx="11">
                  <c:v>90</c:v>
                </c:pt>
                <c:pt idx="12">
                  <c:v>100</c:v>
                </c:pt>
              </c:numCache>
            </c:numRef>
          </c:cat>
          <c:val>
            <c:numRef>
              <c:f>Лист1!$E$444:$E$456</c:f>
              <c:numCache>
                <c:formatCode>General</c:formatCode>
                <c:ptCount val="13"/>
                <c:pt idx="2">
                  <c:v>15.247662349218933</c:v>
                </c:pt>
                <c:pt idx="3">
                  <c:v>13.520008158228341</c:v>
                </c:pt>
                <c:pt idx="4">
                  <c:v>8.4776112125837653</c:v>
                </c:pt>
                <c:pt idx="5">
                  <c:v>4.5611867644031845</c:v>
                </c:pt>
                <c:pt idx="6">
                  <c:v>3.0507244929538468</c:v>
                </c:pt>
                <c:pt idx="7">
                  <c:v>2.2864312597539524</c:v>
                </c:pt>
                <c:pt idx="8">
                  <c:v>1.8298770117899916</c:v>
                </c:pt>
                <c:pt idx="9">
                  <c:v>1.5261197675151157</c:v>
                </c:pt>
                <c:pt idx="10">
                  <c:v>1.308760783384161</c:v>
                </c:pt>
                <c:pt idx="11">
                  <c:v>1.1450425875671375</c:v>
                </c:pt>
                <c:pt idx="12">
                  <c:v>1.0170004090731164</c:v>
                </c:pt>
              </c:numCache>
            </c:numRef>
          </c:val>
          <c:smooth val="0"/>
          <c:extLst>
            <c:ext xmlns:c16="http://schemas.microsoft.com/office/drawing/2014/chart" uri="{C3380CC4-5D6E-409C-BE32-E72D297353CC}">
              <c16:uniqueId val="{00000000-EEAC-4BDB-889B-2ABAB01C556C}"/>
            </c:ext>
          </c:extLst>
        </c:ser>
        <c:dLbls>
          <c:showLegendKey val="0"/>
          <c:showVal val="0"/>
          <c:showCatName val="0"/>
          <c:showSerName val="0"/>
          <c:showPercent val="0"/>
          <c:showBubbleSize val="0"/>
        </c:dLbls>
        <c:smooth val="0"/>
        <c:axId val="127522304"/>
        <c:axId val="127524224"/>
      </c:lineChart>
      <c:catAx>
        <c:axId val="127522304"/>
        <c:scaling>
          <c:orientation val="minMax"/>
        </c:scaling>
        <c:delete val="0"/>
        <c:axPos val="b"/>
        <c:title>
          <c:tx>
            <c:rich>
              <a:bodyPr/>
              <a:lstStyle/>
              <a:p>
                <a:pPr>
                  <a:defRPr/>
                </a:pPr>
                <a:r>
                  <a:rPr lang="ru-RU" sz="1100" b="0" i="0" baseline="0">
                    <a:latin typeface="Times New Roman" pitchFamily="18" charset="0"/>
                  </a:rPr>
                  <a:t>Расстояние </a:t>
                </a:r>
                <a:r>
                  <a:rPr lang="en-US" sz="1100" b="0" i="0" baseline="0">
                    <a:latin typeface="Times New Roman" pitchFamily="18" charset="0"/>
                  </a:rPr>
                  <a:t>r</a:t>
                </a:r>
                <a:r>
                  <a:rPr lang="ru-RU" sz="1100" b="0" i="0" baseline="0">
                    <a:latin typeface="Times New Roman" pitchFamily="18" charset="0"/>
                  </a:rPr>
                  <a:t>, м</a:t>
                </a:r>
              </a:p>
            </c:rich>
          </c:tx>
          <c:overlay val="0"/>
        </c:title>
        <c:numFmt formatCode="General" sourceLinked="1"/>
        <c:majorTickMark val="out"/>
        <c:minorTickMark val="none"/>
        <c:tickLblPos val="nextTo"/>
        <c:crossAx val="127524224"/>
        <c:crosses val="autoZero"/>
        <c:auto val="1"/>
        <c:lblAlgn val="ctr"/>
        <c:lblOffset val="100"/>
        <c:noMultiLvlLbl val="0"/>
      </c:catAx>
      <c:valAx>
        <c:axId val="127524224"/>
        <c:scaling>
          <c:orientation val="minMax"/>
        </c:scaling>
        <c:delete val="0"/>
        <c:axPos val="l"/>
        <c:majorGridlines/>
        <c:title>
          <c:tx>
            <c:rich>
              <a:bodyPr rot="-5400000" vert="horz"/>
              <a:lstStyle/>
              <a:p>
                <a:pPr>
                  <a:defRPr/>
                </a:pPr>
                <a:r>
                  <a:rPr lang="ru-RU" sz="1100" b="0" i="0" baseline="0">
                    <a:latin typeface="Times New Roman" pitchFamily="18" charset="0"/>
                  </a:rPr>
                  <a:t>Интенсивность теплового излучения </a:t>
                </a:r>
                <a:r>
                  <a:rPr lang="en-US" sz="1100" b="0" i="0" baseline="0">
                    <a:latin typeface="Times New Roman" pitchFamily="18" charset="0"/>
                  </a:rPr>
                  <a:t>q</a:t>
                </a:r>
                <a:r>
                  <a:rPr lang="ru-RU" sz="1100" b="0" i="0" baseline="0">
                    <a:latin typeface="Times New Roman" pitchFamily="18" charset="0"/>
                  </a:rPr>
                  <a:t>, кВт/м2</a:t>
                </a:r>
              </a:p>
            </c:rich>
          </c:tx>
          <c:overlay val="0"/>
        </c:title>
        <c:numFmt formatCode="General" sourceLinked="1"/>
        <c:majorTickMark val="out"/>
        <c:minorTickMark val="none"/>
        <c:tickLblPos val="nextTo"/>
        <c:crossAx val="127522304"/>
        <c:crosses val="autoZero"/>
        <c:crossBetween val="between"/>
      </c:valAx>
    </c:plotArea>
    <c:plotVisOnly val="1"/>
    <c:dispBlanksAs val="gap"/>
    <c:showDLblsOverMax val="0"/>
  </c:chart>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509318410670363"/>
          <c:y val="8.6859563829398148E-2"/>
          <c:w val="0.79856848082668908"/>
          <c:h val="0.71884551681618447"/>
        </c:manualLayout>
      </c:layout>
      <c:lineChart>
        <c:grouping val="standard"/>
        <c:varyColors val="0"/>
        <c:ser>
          <c:idx val="0"/>
          <c:order val="0"/>
          <c:tx>
            <c:strRef>
              <c:f>Лист1!$L$186:$L$211</c:f>
              <c:strCache>
                <c:ptCount val="26"/>
                <c:pt idx="0">
                  <c:v>18007,52258</c:v>
                </c:pt>
                <c:pt idx="1">
                  <c:v>18007,52258</c:v>
                </c:pt>
                <c:pt idx="2">
                  <c:v>18007,52258</c:v>
                </c:pt>
                <c:pt idx="3">
                  <c:v>18007,52258</c:v>
                </c:pt>
                <c:pt idx="4">
                  <c:v>18007,52258</c:v>
                </c:pt>
                <c:pt idx="5">
                  <c:v>18007,52258</c:v>
                </c:pt>
                <c:pt idx="6">
                  <c:v>18007,52258</c:v>
                </c:pt>
                <c:pt idx="7">
                  <c:v>18007,52258</c:v>
                </c:pt>
                <c:pt idx="8">
                  <c:v>17798,13438</c:v>
                </c:pt>
                <c:pt idx="9">
                  <c:v>16821,39773</c:v>
                </c:pt>
                <c:pt idx="10">
                  <c:v>15636,47504</c:v>
                </c:pt>
                <c:pt idx="11">
                  <c:v>14481,31618</c:v>
                </c:pt>
                <c:pt idx="12">
                  <c:v>13424,95302</c:v>
                </c:pt>
                <c:pt idx="13">
                  <c:v>12480,38153</c:v>
                </c:pt>
                <c:pt idx="14">
                  <c:v>11641,77778</c:v>
                </c:pt>
                <c:pt idx="15">
                  <c:v>10897,72271</c:v>
                </c:pt>
                <c:pt idx="16">
                  <c:v>10236,02976</c:v>
                </c:pt>
                <c:pt idx="17">
                  <c:v>9645,438713</c:v>
                </c:pt>
                <c:pt idx="18">
                  <c:v>9116,101984</c:v>
                </c:pt>
                <c:pt idx="19">
                  <c:v>8639,609004</c:v>
                </c:pt>
                <c:pt idx="20">
                  <c:v>8208,84728</c:v>
                </c:pt>
                <c:pt idx="21">
                  <c:v>7817,82044</c:v>
                </c:pt>
                <c:pt idx="22">
                  <c:v>7135,51935</c:v>
                </c:pt>
                <c:pt idx="23">
                  <c:v>5851,668053</c:v>
                </c:pt>
                <c:pt idx="24">
                  <c:v>4955,974808</c:v>
                </c:pt>
                <c:pt idx="25">
                  <c:v>3791,591821</c:v>
                </c:pt>
              </c:strCache>
            </c:strRef>
          </c:tx>
          <c:spPr>
            <a:ln>
              <a:solidFill>
                <a:srgbClr val="FF0000"/>
              </a:solidFill>
            </a:ln>
          </c:spPr>
          <c:marker>
            <c:symbol val="none"/>
          </c:marker>
          <c:cat>
            <c:numRef>
              <c:f>Лист1!$B$186:$B$213</c:f>
              <c:numCache>
                <c:formatCode>General</c:formatCode>
                <c:ptCount val="28"/>
                <c:pt idx="0">
                  <c:v>0</c:v>
                </c:pt>
                <c:pt idx="1">
                  <c:v>1</c:v>
                </c:pt>
                <c:pt idx="2">
                  <c:v>2</c:v>
                </c:pt>
                <c:pt idx="3">
                  <c:v>3</c:v>
                </c:pt>
                <c:pt idx="4">
                  <c:v>5</c:v>
                </c:pt>
                <c:pt idx="5">
                  <c:v>10</c:v>
                </c:pt>
                <c:pt idx="6">
                  <c:v>15</c:v>
                </c:pt>
                <c:pt idx="7">
                  <c:v>20</c:v>
                </c:pt>
                <c:pt idx="8">
                  <c:v>25</c:v>
                </c:pt>
                <c:pt idx="9">
                  <c:v>30</c:v>
                </c:pt>
                <c:pt idx="10">
                  <c:v>35</c:v>
                </c:pt>
                <c:pt idx="11">
                  <c:v>40</c:v>
                </c:pt>
                <c:pt idx="12">
                  <c:v>45</c:v>
                </c:pt>
                <c:pt idx="13">
                  <c:v>50</c:v>
                </c:pt>
                <c:pt idx="14">
                  <c:v>55</c:v>
                </c:pt>
                <c:pt idx="15">
                  <c:v>60</c:v>
                </c:pt>
                <c:pt idx="16">
                  <c:v>65</c:v>
                </c:pt>
                <c:pt idx="17">
                  <c:v>70</c:v>
                </c:pt>
                <c:pt idx="18">
                  <c:v>75</c:v>
                </c:pt>
                <c:pt idx="19">
                  <c:v>80</c:v>
                </c:pt>
                <c:pt idx="20">
                  <c:v>85</c:v>
                </c:pt>
                <c:pt idx="21">
                  <c:v>90</c:v>
                </c:pt>
                <c:pt idx="22">
                  <c:v>100</c:v>
                </c:pt>
                <c:pt idx="23">
                  <c:v>125</c:v>
                </c:pt>
                <c:pt idx="24">
                  <c:v>150</c:v>
                </c:pt>
                <c:pt idx="25">
                  <c:v>200</c:v>
                </c:pt>
                <c:pt idx="26">
                  <c:v>300</c:v>
                </c:pt>
                <c:pt idx="27">
                  <c:v>400</c:v>
                </c:pt>
              </c:numCache>
            </c:numRef>
          </c:cat>
          <c:val>
            <c:numRef>
              <c:f>Лист1!$L$186:$L$213</c:f>
              <c:numCache>
                <c:formatCode>General</c:formatCode>
                <c:ptCount val="28"/>
                <c:pt idx="0">
                  <c:v>18007.52257731877</c:v>
                </c:pt>
                <c:pt idx="1">
                  <c:v>18007.52257731877</c:v>
                </c:pt>
                <c:pt idx="2">
                  <c:v>18007.52257731877</c:v>
                </c:pt>
                <c:pt idx="3">
                  <c:v>18007.52257731877</c:v>
                </c:pt>
                <c:pt idx="4">
                  <c:v>18007.52257731877</c:v>
                </c:pt>
                <c:pt idx="5">
                  <c:v>18007.52257731877</c:v>
                </c:pt>
                <c:pt idx="6">
                  <c:v>18007.52257731877</c:v>
                </c:pt>
                <c:pt idx="7">
                  <c:v>18007.52257731877</c:v>
                </c:pt>
                <c:pt idx="8">
                  <c:v>17798.134377906881</c:v>
                </c:pt>
                <c:pt idx="9">
                  <c:v>16821.397726250179</c:v>
                </c:pt>
                <c:pt idx="10">
                  <c:v>15636.475037598801</c:v>
                </c:pt>
                <c:pt idx="11">
                  <c:v>14481.316180307434</c:v>
                </c:pt>
                <c:pt idx="12">
                  <c:v>13424.953015271731</c:v>
                </c:pt>
                <c:pt idx="13">
                  <c:v>12480.381529343449</c:v>
                </c:pt>
                <c:pt idx="14">
                  <c:v>11641.777782079997</c:v>
                </c:pt>
                <c:pt idx="15">
                  <c:v>10897.722710618153</c:v>
                </c:pt>
                <c:pt idx="16">
                  <c:v>10236.029757552358</c:v>
                </c:pt>
                <c:pt idx="17">
                  <c:v>9645.4387128759354</c:v>
                </c:pt>
                <c:pt idx="18">
                  <c:v>9116.1019840934114</c:v>
                </c:pt>
                <c:pt idx="19">
                  <c:v>8639.6090043685635</c:v>
                </c:pt>
                <c:pt idx="20">
                  <c:v>8208.8472796390561</c:v>
                </c:pt>
                <c:pt idx="21">
                  <c:v>7817.8204398550033</c:v>
                </c:pt>
                <c:pt idx="22">
                  <c:v>7135.5193497692262</c:v>
                </c:pt>
                <c:pt idx="23">
                  <c:v>5851.6680534309817</c:v>
                </c:pt>
                <c:pt idx="24">
                  <c:v>4955.9748076455962</c:v>
                </c:pt>
                <c:pt idx="25">
                  <c:v>3791.5918211589888</c:v>
                </c:pt>
                <c:pt idx="26">
                  <c:v>2577.4683577225205</c:v>
                </c:pt>
                <c:pt idx="27">
                  <c:v>1951.7539471480886</c:v>
                </c:pt>
              </c:numCache>
            </c:numRef>
          </c:val>
          <c:smooth val="0"/>
          <c:extLst>
            <c:ext xmlns:c16="http://schemas.microsoft.com/office/drawing/2014/chart" uri="{C3380CC4-5D6E-409C-BE32-E72D297353CC}">
              <c16:uniqueId val="{00000000-ED1F-4B1C-BAD6-0A1227D6B718}"/>
            </c:ext>
          </c:extLst>
        </c:ser>
        <c:dLbls>
          <c:showLegendKey val="0"/>
          <c:showVal val="0"/>
          <c:showCatName val="0"/>
          <c:showSerName val="0"/>
          <c:showPercent val="0"/>
          <c:showBubbleSize val="0"/>
        </c:dLbls>
        <c:smooth val="0"/>
        <c:axId val="125239680"/>
        <c:axId val="125241600"/>
      </c:lineChart>
      <c:catAx>
        <c:axId val="125239680"/>
        <c:scaling>
          <c:orientation val="minMax"/>
        </c:scaling>
        <c:delete val="0"/>
        <c:axPos val="b"/>
        <c:title>
          <c:tx>
            <c:rich>
              <a:bodyPr/>
              <a:lstStyle/>
              <a:p>
                <a:pPr>
                  <a:defRPr/>
                </a:pPr>
                <a:r>
                  <a:rPr lang="ru-RU" sz="1100" b="0" i="0" baseline="0">
                    <a:latin typeface="Times New Roman" pitchFamily="18" charset="0"/>
                  </a:rPr>
                  <a:t>Расстояние от центра облака </a:t>
                </a:r>
                <a:r>
                  <a:rPr lang="en-US" sz="1100" b="0" i="0" baseline="0">
                    <a:latin typeface="Times New Roman" pitchFamily="18" charset="0"/>
                  </a:rPr>
                  <a:t>r</a:t>
                </a:r>
                <a:r>
                  <a:rPr lang="ru-RU" sz="1100" b="0" i="0" baseline="0">
                    <a:latin typeface="Times New Roman" pitchFamily="18" charset="0"/>
                  </a:rPr>
                  <a:t>, м</a:t>
                </a:r>
              </a:p>
            </c:rich>
          </c:tx>
          <c:overlay val="0"/>
        </c:title>
        <c:numFmt formatCode="General" sourceLinked="1"/>
        <c:majorTickMark val="out"/>
        <c:minorTickMark val="none"/>
        <c:tickLblPos val="nextTo"/>
        <c:crossAx val="125241600"/>
        <c:crosses val="autoZero"/>
        <c:auto val="1"/>
        <c:lblAlgn val="ctr"/>
        <c:lblOffset val="100"/>
        <c:noMultiLvlLbl val="0"/>
      </c:catAx>
      <c:valAx>
        <c:axId val="125241600"/>
        <c:scaling>
          <c:orientation val="minMax"/>
        </c:scaling>
        <c:delete val="0"/>
        <c:axPos val="l"/>
        <c:majorGridlines/>
        <c:title>
          <c:tx>
            <c:rich>
              <a:bodyPr rot="-5400000" vert="horz"/>
              <a:lstStyle/>
              <a:p>
                <a:pPr>
                  <a:defRPr/>
                </a:pPr>
                <a:r>
                  <a:rPr lang="ru-RU" sz="1100" b="0" i="0" baseline="0">
                    <a:latin typeface="Times New Roman" pitchFamily="18" charset="0"/>
                  </a:rPr>
                  <a:t>Избыточное давление взрыва, Па</a:t>
                </a:r>
              </a:p>
            </c:rich>
          </c:tx>
          <c:layout>
            <c:manualLayout>
              <c:xMode val="edge"/>
              <c:yMode val="edge"/>
              <c:x val="1.0715961213283066E-2"/>
              <c:y val="0.10548759318021644"/>
            </c:manualLayout>
          </c:layout>
          <c:overlay val="0"/>
        </c:title>
        <c:numFmt formatCode="General" sourceLinked="1"/>
        <c:majorTickMark val="out"/>
        <c:minorTickMark val="none"/>
        <c:tickLblPos val="nextTo"/>
        <c:crossAx val="125239680"/>
        <c:crosses val="autoZero"/>
        <c:crossBetween val="between"/>
      </c:valAx>
    </c:plotArea>
    <c:plotVisOnly val="1"/>
    <c:dispBlanksAs val="gap"/>
    <c:showDLblsOverMax val="0"/>
  </c:chart>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509318410670363"/>
          <c:y val="8.6859563829398148E-2"/>
          <c:w val="0.79856848082668908"/>
          <c:h val="0.71884551681618447"/>
        </c:manualLayout>
      </c:layout>
      <c:lineChart>
        <c:grouping val="standard"/>
        <c:varyColors val="0"/>
        <c:ser>
          <c:idx val="0"/>
          <c:order val="0"/>
          <c:tx>
            <c:strRef>
              <c:f>Лист1!$A$273:$A$297</c:f>
              <c:strCache>
                <c:ptCount val="25"/>
                <c:pt idx="0">
                  <c:v>0</c:v>
                </c:pt>
                <c:pt idx="1">
                  <c:v>1</c:v>
                </c:pt>
                <c:pt idx="2">
                  <c:v>2</c:v>
                </c:pt>
                <c:pt idx="3">
                  <c:v>3</c:v>
                </c:pt>
                <c:pt idx="4">
                  <c:v>5</c:v>
                </c:pt>
                <c:pt idx="5">
                  <c:v>10</c:v>
                </c:pt>
                <c:pt idx="6">
                  <c:v>15</c:v>
                </c:pt>
                <c:pt idx="7">
                  <c:v>20</c:v>
                </c:pt>
                <c:pt idx="8">
                  <c:v>25</c:v>
                </c:pt>
                <c:pt idx="9">
                  <c:v>30</c:v>
                </c:pt>
                <c:pt idx="10">
                  <c:v>35</c:v>
                </c:pt>
                <c:pt idx="11">
                  <c:v>40</c:v>
                </c:pt>
                <c:pt idx="12">
                  <c:v>45</c:v>
                </c:pt>
                <c:pt idx="13">
                  <c:v>50</c:v>
                </c:pt>
                <c:pt idx="14">
                  <c:v>55</c:v>
                </c:pt>
                <c:pt idx="15">
                  <c:v>60</c:v>
                </c:pt>
                <c:pt idx="16">
                  <c:v>65</c:v>
                </c:pt>
                <c:pt idx="17">
                  <c:v>70</c:v>
                </c:pt>
                <c:pt idx="18">
                  <c:v>75</c:v>
                </c:pt>
                <c:pt idx="19">
                  <c:v>80</c:v>
                </c:pt>
                <c:pt idx="20">
                  <c:v>85</c:v>
                </c:pt>
                <c:pt idx="21">
                  <c:v>90</c:v>
                </c:pt>
                <c:pt idx="22">
                  <c:v>100</c:v>
                </c:pt>
                <c:pt idx="23">
                  <c:v>125</c:v>
                </c:pt>
                <c:pt idx="24">
                  <c:v>150</c:v>
                </c:pt>
              </c:strCache>
            </c:strRef>
          </c:tx>
          <c:spPr>
            <a:ln>
              <a:solidFill>
                <a:srgbClr val="FF0000"/>
              </a:solidFill>
            </a:ln>
          </c:spPr>
          <c:marker>
            <c:symbol val="none"/>
          </c:marker>
          <c:cat>
            <c:numRef>
              <c:f>Лист1!$A$273:$A$300</c:f>
              <c:numCache>
                <c:formatCode>General</c:formatCode>
                <c:ptCount val="28"/>
                <c:pt idx="0">
                  <c:v>0</c:v>
                </c:pt>
                <c:pt idx="1">
                  <c:v>1</c:v>
                </c:pt>
                <c:pt idx="2">
                  <c:v>2</c:v>
                </c:pt>
                <c:pt idx="3">
                  <c:v>3</c:v>
                </c:pt>
                <c:pt idx="4">
                  <c:v>5</c:v>
                </c:pt>
                <c:pt idx="5">
                  <c:v>10</c:v>
                </c:pt>
                <c:pt idx="6">
                  <c:v>15</c:v>
                </c:pt>
                <c:pt idx="7">
                  <c:v>20</c:v>
                </c:pt>
                <c:pt idx="8">
                  <c:v>25</c:v>
                </c:pt>
                <c:pt idx="9">
                  <c:v>30</c:v>
                </c:pt>
                <c:pt idx="10">
                  <c:v>35</c:v>
                </c:pt>
                <c:pt idx="11">
                  <c:v>40</c:v>
                </c:pt>
                <c:pt idx="12">
                  <c:v>45</c:v>
                </c:pt>
                <c:pt idx="13">
                  <c:v>50</c:v>
                </c:pt>
                <c:pt idx="14">
                  <c:v>55</c:v>
                </c:pt>
                <c:pt idx="15">
                  <c:v>60</c:v>
                </c:pt>
                <c:pt idx="16">
                  <c:v>65</c:v>
                </c:pt>
                <c:pt idx="17">
                  <c:v>70</c:v>
                </c:pt>
                <c:pt idx="18">
                  <c:v>75</c:v>
                </c:pt>
                <c:pt idx="19">
                  <c:v>80</c:v>
                </c:pt>
                <c:pt idx="20">
                  <c:v>85</c:v>
                </c:pt>
                <c:pt idx="21">
                  <c:v>90</c:v>
                </c:pt>
                <c:pt idx="22">
                  <c:v>100</c:v>
                </c:pt>
                <c:pt idx="23">
                  <c:v>125</c:v>
                </c:pt>
                <c:pt idx="24">
                  <c:v>150</c:v>
                </c:pt>
                <c:pt idx="25">
                  <c:v>200</c:v>
                </c:pt>
                <c:pt idx="26">
                  <c:v>300</c:v>
                </c:pt>
                <c:pt idx="27">
                  <c:v>400</c:v>
                </c:pt>
              </c:numCache>
            </c:numRef>
          </c:cat>
          <c:val>
            <c:numRef>
              <c:f>Лист1!$J$273:$J$300</c:f>
              <c:numCache>
                <c:formatCode>General</c:formatCode>
                <c:ptCount val="28"/>
                <c:pt idx="0">
                  <c:v>1187.4204471817907</c:v>
                </c:pt>
                <c:pt idx="1">
                  <c:v>1187.4204471817907</c:v>
                </c:pt>
                <c:pt idx="2">
                  <c:v>1187.4204471817907</c:v>
                </c:pt>
                <c:pt idx="3">
                  <c:v>1187.4204471817907</c:v>
                </c:pt>
                <c:pt idx="4">
                  <c:v>1187.4204471817907</c:v>
                </c:pt>
                <c:pt idx="5">
                  <c:v>1187.4204471817907</c:v>
                </c:pt>
                <c:pt idx="6">
                  <c:v>1187.4204471817907</c:v>
                </c:pt>
                <c:pt idx="7">
                  <c:v>1187.4204471817907</c:v>
                </c:pt>
                <c:pt idx="8">
                  <c:v>1085.9225279203922</c:v>
                </c:pt>
                <c:pt idx="9">
                  <c:v>917.17833038449101</c:v>
                </c:pt>
                <c:pt idx="10">
                  <c:v>786.96366197910174</c:v>
                </c:pt>
                <c:pt idx="11">
                  <c:v>685.92639884365587</c:v>
                </c:pt>
                <c:pt idx="12">
                  <c:v>606.18362113910814</c:v>
                </c:pt>
                <c:pt idx="13">
                  <c:v>542.06916686620593</c:v>
                </c:pt>
                <c:pt idx="14">
                  <c:v>489.61550516554468</c:v>
                </c:pt>
                <c:pt idx="15">
                  <c:v>446.02724035753039</c:v>
                </c:pt>
                <c:pt idx="16">
                  <c:v>409.30344504033815</c:v>
                </c:pt>
                <c:pt idx="17">
                  <c:v>377.98543353599536</c:v>
                </c:pt>
                <c:pt idx="18">
                  <c:v>350.99026783563193</c:v>
                </c:pt>
                <c:pt idx="19">
                  <c:v>327.50001018581116</c:v>
                </c:pt>
                <c:pt idx="20">
                  <c:v>306.88697190112873</c:v>
                </c:pt>
                <c:pt idx="21">
                  <c:v>288.66239842811154</c:v>
                </c:pt>
                <c:pt idx="22">
                  <c:v>257.91365341972022</c:v>
                </c:pt>
                <c:pt idx="23">
                  <c:v>203.40610477463801</c:v>
                </c:pt>
                <c:pt idx="24">
                  <c:v>167.75280122900477</c:v>
                </c:pt>
                <c:pt idx="25">
                  <c:v>124.0643497553485</c:v>
                </c:pt>
                <c:pt idx="26">
                  <c:v>81.463115382694809</c:v>
                </c:pt>
                <c:pt idx="27">
                  <c:v>60.607525082650582</c:v>
                </c:pt>
              </c:numCache>
            </c:numRef>
          </c:val>
          <c:smooth val="0"/>
          <c:extLst>
            <c:ext xmlns:c16="http://schemas.microsoft.com/office/drawing/2014/chart" uri="{C3380CC4-5D6E-409C-BE32-E72D297353CC}">
              <c16:uniqueId val="{00000000-638B-4D46-9560-75A7512570C3}"/>
            </c:ext>
          </c:extLst>
        </c:ser>
        <c:dLbls>
          <c:showLegendKey val="0"/>
          <c:showVal val="0"/>
          <c:showCatName val="0"/>
          <c:showSerName val="0"/>
          <c:showPercent val="0"/>
          <c:showBubbleSize val="0"/>
        </c:dLbls>
        <c:smooth val="0"/>
        <c:axId val="126528896"/>
        <c:axId val="129791488"/>
      </c:lineChart>
      <c:catAx>
        <c:axId val="126528896"/>
        <c:scaling>
          <c:orientation val="minMax"/>
        </c:scaling>
        <c:delete val="0"/>
        <c:axPos val="b"/>
        <c:title>
          <c:tx>
            <c:rich>
              <a:bodyPr/>
              <a:lstStyle/>
              <a:p>
                <a:pPr>
                  <a:defRPr/>
                </a:pPr>
                <a:r>
                  <a:rPr lang="ru-RU" sz="1100" b="0" i="0" baseline="0">
                    <a:latin typeface="Times New Roman" pitchFamily="18" charset="0"/>
                  </a:rPr>
                  <a:t>Расстояние от центра облака </a:t>
                </a:r>
                <a:r>
                  <a:rPr lang="en-US" sz="1100" b="0" i="0" baseline="0">
                    <a:latin typeface="Times New Roman" pitchFamily="18" charset="0"/>
                  </a:rPr>
                  <a:t>r</a:t>
                </a:r>
                <a:r>
                  <a:rPr lang="ru-RU" sz="1100" b="0" i="0" baseline="0">
                    <a:latin typeface="Times New Roman" pitchFamily="18" charset="0"/>
                  </a:rPr>
                  <a:t>, м</a:t>
                </a:r>
              </a:p>
            </c:rich>
          </c:tx>
          <c:overlay val="0"/>
        </c:title>
        <c:numFmt formatCode="General" sourceLinked="1"/>
        <c:majorTickMark val="out"/>
        <c:minorTickMark val="none"/>
        <c:tickLblPos val="nextTo"/>
        <c:crossAx val="129791488"/>
        <c:crosses val="autoZero"/>
        <c:auto val="1"/>
        <c:lblAlgn val="ctr"/>
        <c:lblOffset val="100"/>
        <c:noMultiLvlLbl val="0"/>
      </c:catAx>
      <c:valAx>
        <c:axId val="129791488"/>
        <c:scaling>
          <c:orientation val="minMax"/>
        </c:scaling>
        <c:delete val="0"/>
        <c:axPos val="l"/>
        <c:majorGridlines/>
        <c:title>
          <c:tx>
            <c:rich>
              <a:bodyPr rot="-5400000" vert="horz"/>
              <a:lstStyle/>
              <a:p>
                <a:pPr>
                  <a:defRPr/>
                </a:pPr>
                <a:r>
                  <a:rPr lang="ru-RU" sz="1100" b="0" i="0" u="none" strike="noStrike" baseline="0">
                    <a:effectLst/>
                    <a:latin typeface="Times New Roman" pitchFamily="18" charset="0"/>
                  </a:rPr>
                  <a:t>Импульс фазы сжатия </a:t>
                </a:r>
                <a:r>
                  <a:rPr lang="en-US" sz="1100" b="0" i="0" u="none" strike="noStrike" baseline="0">
                    <a:effectLst/>
                    <a:latin typeface="Times New Roman" pitchFamily="18" charset="0"/>
                  </a:rPr>
                  <a:t>I</a:t>
                </a:r>
                <a:r>
                  <a:rPr lang="ru-RU" sz="1100" b="0" i="0" u="none" strike="noStrike" baseline="30000">
                    <a:effectLst/>
                    <a:latin typeface="Times New Roman" pitchFamily="18" charset="0"/>
                  </a:rPr>
                  <a:t>+</a:t>
                </a:r>
                <a:r>
                  <a:rPr lang="ru-RU" sz="1100" b="0" i="0" u="none" strike="noStrike" baseline="0">
                    <a:effectLst/>
                    <a:latin typeface="Times New Roman" pitchFamily="18" charset="0"/>
                  </a:rPr>
                  <a:t> , Па×с</a:t>
                </a:r>
                <a:endParaRPr lang="ru-RU" sz="1100" b="0" i="0" baseline="0">
                  <a:latin typeface="Times New Roman" pitchFamily="18" charset="0"/>
                </a:endParaRPr>
              </a:p>
            </c:rich>
          </c:tx>
          <c:layout>
            <c:manualLayout>
              <c:xMode val="edge"/>
              <c:yMode val="edge"/>
              <c:x val="1.0715961213283066E-2"/>
              <c:y val="0.10548759318021644"/>
            </c:manualLayout>
          </c:layout>
          <c:overlay val="0"/>
        </c:title>
        <c:numFmt formatCode="General" sourceLinked="1"/>
        <c:majorTickMark val="out"/>
        <c:minorTickMark val="none"/>
        <c:tickLblPos val="nextTo"/>
        <c:crossAx val="126528896"/>
        <c:crosses val="autoZero"/>
        <c:crossBetween val="between"/>
      </c:valAx>
      <c:spPr>
        <a:noFill/>
        <a:ln w="25400">
          <a:noFill/>
        </a:ln>
      </c:spPr>
    </c:plotArea>
    <c:plotVisOnly val="1"/>
    <c:dispBlanksAs val="gap"/>
    <c:showDLblsOverMax val="0"/>
  </c:chart>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Лист1!$F$482:$F$504</c:f>
              <c:strCache>
                <c:ptCount val="23"/>
                <c:pt idx="0">
                  <c:v>19,91539267</c:v>
                </c:pt>
                <c:pt idx="1">
                  <c:v>19,74283899</c:v>
                </c:pt>
                <c:pt idx="2">
                  <c:v>19,23985595</c:v>
                </c:pt>
                <c:pt idx="3">
                  <c:v>18,44763456</c:v>
                </c:pt>
                <c:pt idx="4">
                  <c:v>16,24509095</c:v>
                </c:pt>
                <c:pt idx="5">
                  <c:v>10,00748937</c:v>
                </c:pt>
                <c:pt idx="6">
                  <c:v>3,270094638</c:v>
                </c:pt>
                <c:pt idx="7">
                  <c:v>1,267507437</c:v>
                </c:pt>
                <c:pt idx="8">
                  <c:v>0,592647573</c:v>
                </c:pt>
                <c:pt idx="9">
                  <c:v>0,317944096</c:v>
                </c:pt>
                <c:pt idx="10">
                  <c:v>0,188277571</c:v>
                </c:pt>
                <c:pt idx="11">
                  <c:v>0,119923805</c:v>
                </c:pt>
                <c:pt idx="12">
                  <c:v>0,080747224</c:v>
                </c:pt>
                <c:pt idx="13">
                  <c:v>0,056786685</c:v>
                </c:pt>
                <c:pt idx="14">
                  <c:v>0,041355556</c:v>
                </c:pt>
                <c:pt idx="15">
                  <c:v>0,012002254</c:v>
                </c:pt>
                <c:pt idx="16">
                  <c:v>0,008151093</c:v>
                </c:pt>
                <c:pt idx="17">
                  <c:v>0,005767649</c:v>
                </c:pt>
                <c:pt idx="18">
                  <c:v>0,004913988</c:v>
                </c:pt>
                <c:pt idx="19">
                  <c:v>0,003644732</c:v>
                </c:pt>
                <c:pt idx="20">
                  <c:v>0,0031689</c:v>
                </c:pt>
                <c:pt idx="21">
                  <c:v>0,002435119</c:v>
                </c:pt>
                <c:pt idx="22">
                  <c:v>0,001362478</c:v>
                </c:pt>
              </c:strCache>
            </c:strRef>
          </c:tx>
          <c:spPr>
            <a:ln>
              <a:solidFill>
                <a:srgbClr val="FF0000"/>
              </a:solidFill>
            </a:ln>
          </c:spPr>
          <c:marker>
            <c:symbol val="none"/>
          </c:marker>
          <c:cat>
            <c:numRef>
              <c:f>Лист1!$B$612:$B$627</c:f>
              <c:numCache>
                <c:formatCode>General</c:formatCode>
                <c:ptCount val="16"/>
                <c:pt idx="0">
                  <c:v>0</c:v>
                </c:pt>
                <c:pt idx="1">
                  <c:v>1</c:v>
                </c:pt>
                <c:pt idx="2">
                  <c:v>2</c:v>
                </c:pt>
                <c:pt idx="3">
                  <c:v>3</c:v>
                </c:pt>
                <c:pt idx="4">
                  <c:v>5</c:v>
                </c:pt>
                <c:pt idx="5">
                  <c:v>10</c:v>
                </c:pt>
                <c:pt idx="6">
                  <c:v>20</c:v>
                </c:pt>
                <c:pt idx="7">
                  <c:v>30</c:v>
                </c:pt>
                <c:pt idx="8">
                  <c:v>40</c:v>
                </c:pt>
                <c:pt idx="9">
                  <c:v>50</c:v>
                </c:pt>
                <c:pt idx="10">
                  <c:v>60</c:v>
                </c:pt>
                <c:pt idx="11">
                  <c:v>70</c:v>
                </c:pt>
                <c:pt idx="12">
                  <c:v>80</c:v>
                </c:pt>
                <c:pt idx="13">
                  <c:v>90</c:v>
                </c:pt>
                <c:pt idx="14">
                  <c:v>100</c:v>
                </c:pt>
                <c:pt idx="15">
                  <c:v>150</c:v>
                </c:pt>
              </c:numCache>
            </c:numRef>
          </c:cat>
          <c:val>
            <c:numRef>
              <c:f>Лист1!$F$612:$F$627</c:f>
              <c:numCache>
                <c:formatCode>General</c:formatCode>
                <c:ptCount val="16"/>
                <c:pt idx="0">
                  <c:v>19.634475400526778</c:v>
                </c:pt>
                <c:pt idx="1">
                  <c:v>19.624009991915266</c:v>
                </c:pt>
                <c:pt idx="2">
                  <c:v>19.59266950789495</c:v>
                </c:pt>
                <c:pt idx="3">
                  <c:v>19.540620470223963</c:v>
                </c:pt>
                <c:pt idx="4">
                  <c:v>19.375602813446807</c:v>
                </c:pt>
                <c:pt idx="5">
                  <c:v>18.632132850053271</c:v>
                </c:pt>
                <c:pt idx="6">
                  <c:v>16.083605986474087</c:v>
                </c:pt>
                <c:pt idx="7">
                  <c:v>12.941974239560729</c:v>
                </c:pt>
                <c:pt idx="8">
                  <c:v>9.9776305443415172</c:v>
                </c:pt>
                <c:pt idx="9">
                  <c:v>7.5381960732458966</c:v>
                </c:pt>
                <c:pt idx="10">
                  <c:v>5.6680939283541445</c:v>
                </c:pt>
                <c:pt idx="11">
                  <c:v>4.2814849333099776</c:v>
                </c:pt>
                <c:pt idx="12">
                  <c:v>3.2654214819245113</c:v>
                </c:pt>
                <c:pt idx="13">
                  <c:v>2.5206151197276032</c:v>
                </c:pt>
                <c:pt idx="14">
                  <c:v>1.9708295914573934</c:v>
                </c:pt>
                <c:pt idx="15">
                  <c:v>0.68872233474238709</c:v>
                </c:pt>
              </c:numCache>
            </c:numRef>
          </c:val>
          <c:smooth val="0"/>
          <c:extLst>
            <c:ext xmlns:c16="http://schemas.microsoft.com/office/drawing/2014/chart" uri="{C3380CC4-5D6E-409C-BE32-E72D297353CC}">
              <c16:uniqueId val="{00000000-8A33-4AFD-A4C1-FC68844554FE}"/>
            </c:ext>
          </c:extLst>
        </c:ser>
        <c:dLbls>
          <c:showLegendKey val="0"/>
          <c:showVal val="0"/>
          <c:showCatName val="0"/>
          <c:showSerName val="0"/>
          <c:showPercent val="0"/>
          <c:showBubbleSize val="0"/>
        </c:dLbls>
        <c:smooth val="0"/>
        <c:axId val="129995520"/>
        <c:axId val="129997440"/>
      </c:lineChart>
      <c:catAx>
        <c:axId val="129995520"/>
        <c:scaling>
          <c:orientation val="minMax"/>
        </c:scaling>
        <c:delete val="0"/>
        <c:axPos val="b"/>
        <c:title>
          <c:tx>
            <c:rich>
              <a:bodyPr/>
              <a:lstStyle/>
              <a:p>
                <a:pPr>
                  <a:defRPr/>
                </a:pPr>
                <a:r>
                  <a:rPr lang="ru-RU" sz="1100" b="0" i="0" baseline="0">
                    <a:latin typeface="Times New Roman" pitchFamily="18" charset="0"/>
                  </a:rPr>
                  <a:t>Расстояние </a:t>
                </a:r>
                <a:r>
                  <a:rPr lang="en-US" sz="1100" b="0" i="0" baseline="0">
                    <a:latin typeface="Times New Roman" pitchFamily="18" charset="0"/>
                  </a:rPr>
                  <a:t>r</a:t>
                </a:r>
                <a:r>
                  <a:rPr lang="ru-RU" sz="1100" b="0" i="0" baseline="0">
                    <a:latin typeface="Times New Roman" pitchFamily="18" charset="0"/>
                  </a:rPr>
                  <a:t>, м</a:t>
                </a:r>
              </a:p>
            </c:rich>
          </c:tx>
          <c:overlay val="0"/>
        </c:title>
        <c:numFmt formatCode="General" sourceLinked="1"/>
        <c:majorTickMark val="out"/>
        <c:minorTickMark val="none"/>
        <c:tickLblPos val="nextTo"/>
        <c:crossAx val="129997440"/>
        <c:crosses val="autoZero"/>
        <c:auto val="1"/>
        <c:lblAlgn val="ctr"/>
        <c:lblOffset val="100"/>
        <c:noMultiLvlLbl val="0"/>
      </c:catAx>
      <c:valAx>
        <c:axId val="129997440"/>
        <c:scaling>
          <c:orientation val="minMax"/>
        </c:scaling>
        <c:delete val="0"/>
        <c:axPos val="l"/>
        <c:majorGridlines/>
        <c:title>
          <c:tx>
            <c:rich>
              <a:bodyPr rot="-5400000" vert="horz"/>
              <a:lstStyle/>
              <a:p>
                <a:pPr>
                  <a:defRPr/>
                </a:pPr>
                <a:r>
                  <a:rPr lang="ru-RU" sz="1100" b="0" i="0" baseline="0">
                    <a:latin typeface="Times New Roman" pitchFamily="18" charset="0"/>
                  </a:rPr>
                  <a:t>Интенсивность теплового излучения </a:t>
                </a:r>
                <a:r>
                  <a:rPr lang="en-US" sz="1100" b="0" i="0" baseline="0">
                    <a:latin typeface="Times New Roman" pitchFamily="18" charset="0"/>
                  </a:rPr>
                  <a:t>q</a:t>
                </a:r>
                <a:r>
                  <a:rPr lang="ru-RU" sz="1100" b="0" i="0" baseline="0">
                    <a:latin typeface="Times New Roman" pitchFamily="18" charset="0"/>
                  </a:rPr>
                  <a:t>, кВт/м2</a:t>
                </a:r>
              </a:p>
            </c:rich>
          </c:tx>
          <c:overlay val="0"/>
        </c:title>
        <c:numFmt formatCode="General" sourceLinked="1"/>
        <c:majorTickMark val="out"/>
        <c:minorTickMark val="none"/>
        <c:tickLblPos val="nextTo"/>
        <c:crossAx val="129995520"/>
        <c:crosses val="autoZero"/>
        <c:crossBetween val="between"/>
      </c:valAx>
    </c:plotArea>
    <c:plotVisOnly val="1"/>
    <c:dispBlanksAs val="gap"/>
    <c:showDLblsOverMax val="0"/>
  </c:chart>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Лист1!$G$731:$G$744</c:f>
              <c:strCache>
                <c:ptCount val="14"/>
                <c:pt idx="0">
                  <c:v>47,07279151</c:v>
                </c:pt>
                <c:pt idx="1">
                  <c:v>46,95562892</c:v>
                </c:pt>
                <c:pt idx="2">
                  <c:v>46,04589721</c:v>
                </c:pt>
                <c:pt idx="3">
                  <c:v>43,05812861</c:v>
                </c:pt>
                <c:pt idx="4">
                  <c:v>33,88560597</c:v>
                </c:pt>
                <c:pt idx="5">
                  <c:v>24,37704497</c:v>
                </c:pt>
                <c:pt idx="6">
                  <c:v>16,89770287</c:v>
                </c:pt>
                <c:pt idx="7">
                  <c:v>11,6691108</c:v>
                </c:pt>
                <c:pt idx="8">
                  <c:v>8,165136981</c:v>
                </c:pt>
                <c:pt idx="9">
                  <c:v>5,829738948</c:v>
                </c:pt>
                <c:pt idx="10">
                  <c:v>4,255166039</c:v>
                </c:pt>
                <c:pt idx="11">
                  <c:v>3,173589138</c:v>
                </c:pt>
                <c:pt idx="12">
                  <c:v>2,414935397</c:v>
                </c:pt>
                <c:pt idx="13">
                  <c:v>0,783109642</c:v>
                </c:pt>
              </c:strCache>
            </c:strRef>
          </c:tx>
          <c:spPr>
            <a:ln>
              <a:solidFill>
                <a:srgbClr val="FF0000"/>
              </a:solidFill>
            </a:ln>
          </c:spPr>
          <c:marker>
            <c:symbol val="none"/>
          </c:marker>
          <c:cat>
            <c:numRef>
              <c:f>Лист1!$C$731:$C$744</c:f>
              <c:numCache>
                <c:formatCode>General</c:formatCode>
                <c:ptCount val="14"/>
                <c:pt idx="0">
                  <c:v>1</c:v>
                </c:pt>
                <c:pt idx="1">
                  <c:v>2</c:v>
                </c:pt>
                <c:pt idx="2">
                  <c:v>5</c:v>
                </c:pt>
                <c:pt idx="3">
                  <c:v>10</c:v>
                </c:pt>
                <c:pt idx="4">
                  <c:v>20</c:v>
                </c:pt>
                <c:pt idx="5">
                  <c:v>30</c:v>
                </c:pt>
                <c:pt idx="6">
                  <c:v>40</c:v>
                </c:pt>
                <c:pt idx="7">
                  <c:v>50</c:v>
                </c:pt>
                <c:pt idx="8">
                  <c:v>60</c:v>
                </c:pt>
                <c:pt idx="9">
                  <c:v>70</c:v>
                </c:pt>
                <c:pt idx="10">
                  <c:v>80</c:v>
                </c:pt>
                <c:pt idx="11">
                  <c:v>90</c:v>
                </c:pt>
                <c:pt idx="12">
                  <c:v>100</c:v>
                </c:pt>
                <c:pt idx="13">
                  <c:v>150</c:v>
                </c:pt>
              </c:numCache>
            </c:numRef>
          </c:cat>
          <c:val>
            <c:numRef>
              <c:f>Лист1!$G$731:$G$744</c:f>
              <c:numCache>
                <c:formatCode>General</c:formatCode>
                <c:ptCount val="14"/>
                <c:pt idx="0">
                  <c:v>47.072791506887526</c:v>
                </c:pt>
                <c:pt idx="1">
                  <c:v>46.955628918761441</c:v>
                </c:pt>
                <c:pt idx="2">
                  <c:v>46.045897214794287</c:v>
                </c:pt>
                <c:pt idx="3">
                  <c:v>43.058128614748895</c:v>
                </c:pt>
                <c:pt idx="4">
                  <c:v>33.885605973604982</c:v>
                </c:pt>
                <c:pt idx="5">
                  <c:v>24.377044966715616</c:v>
                </c:pt>
                <c:pt idx="6">
                  <c:v>16.897702865370437</c:v>
                </c:pt>
                <c:pt idx="7">
                  <c:v>11.66911080084996</c:v>
                </c:pt>
                <c:pt idx="8">
                  <c:v>8.1651369805388523</c:v>
                </c:pt>
                <c:pt idx="9">
                  <c:v>5.8297389476009611</c:v>
                </c:pt>
                <c:pt idx="10">
                  <c:v>4.255166038845446</c:v>
                </c:pt>
                <c:pt idx="11">
                  <c:v>3.1735891383780683</c:v>
                </c:pt>
                <c:pt idx="12">
                  <c:v>2.4149353968395499</c:v>
                </c:pt>
                <c:pt idx="13">
                  <c:v>0.78310964192649868</c:v>
                </c:pt>
              </c:numCache>
            </c:numRef>
          </c:val>
          <c:smooth val="0"/>
          <c:extLst>
            <c:ext xmlns:c16="http://schemas.microsoft.com/office/drawing/2014/chart" uri="{C3380CC4-5D6E-409C-BE32-E72D297353CC}">
              <c16:uniqueId val="{00000000-6115-47DD-BCD3-67CC37027696}"/>
            </c:ext>
          </c:extLst>
        </c:ser>
        <c:dLbls>
          <c:showLegendKey val="0"/>
          <c:showVal val="0"/>
          <c:showCatName val="0"/>
          <c:showSerName val="0"/>
          <c:showPercent val="0"/>
          <c:showBubbleSize val="0"/>
        </c:dLbls>
        <c:smooth val="0"/>
        <c:axId val="129897984"/>
        <c:axId val="129899904"/>
      </c:lineChart>
      <c:catAx>
        <c:axId val="129897984"/>
        <c:scaling>
          <c:orientation val="minMax"/>
        </c:scaling>
        <c:delete val="0"/>
        <c:axPos val="b"/>
        <c:title>
          <c:tx>
            <c:rich>
              <a:bodyPr/>
              <a:lstStyle/>
              <a:p>
                <a:pPr>
                  <a:defRPr/>
                </a:pPr>
                <a:r>
                  <a:rPr lang="ru-RU" sz="1100" b="0" i="0" baseline="0">
                    <a:latin typeface="Times New Roman" pitchFamily="18" charset="0"/>
                  </a:rPr>
                  <a:t>Расстояние </a:t>
                </a:r>
                <a:r>
                  <a:rPr lang="en-US" sz="1100" b="0" i="0" baseline="0">
                    <a:latin typeface="Times New Roman" pitchFamily="18" charset="0"/>
                  </a:rPr>
                  <a:t>r</a:t>
                </a:r>
                <a:r>
                  <a:rPr lang="ru-RU" sz="1100" b="0" i="0" baseline="0">
                    <a:latin typeface="Times New Roman" pitchFamily="18" charset="0"/>
                  </a:rPr>
                  <a:t>, м</a:t>
                </a:r>
              </a:p>
            </c:rich>
          </c:tx>
          <c:overlay val="0"/>
        </c:title>
        <c:numFmt formatCode="General" sourceLinked="1"/>
        <c:majorTickMark val="out"/>
        <c:minorTickMark val="none"/>
        <c:tickLblPos val="nextTo"/>
        <c:crossAx val="129899904"/>
        <c:crosses val="autoZero"/>
        <c:auto val="1"/>
        <c:lblAlgn val="ctr"/>
        <c:lblOffset val="100"/>
        <c:noMultiLvlLbl val="0"/>
      </c:catAx>
      <c:valAx>
        <c:axId val="129899904"/>
        <c:scaling>
          <c:orientation val="minMax"/>
        </c:scaling>
        <c:delete val="0"/>
        <c:axPos val="l"/>
        <c:majorGridlines/>
        <c:title>
          <c:tx>
            <c:rich>
              <a:bodyPr rot="-5400000" vert="horz"/>
              <a:lstStyle/>
              <a:p>
                <a:pPr>
                  <a:defRPr/>
                </a:pPr>
                <a:r>
                  <a:rPr lang="ru-RU" sz="1100" b="0" i="0" baseline="0">
                    <a:latin typeface="Times New Roman" pitchFamily="18" charset="0"/>
                  </a:rPr>
                  <a:t>Интенсивность теплового излучения </a:t>
                </a:r>
                <a:r>
                  <a:rPr lang="en-US" sz="1100" b="0" i="0" baseline="0">
                    <a:latin typeface="Times New Roman" pitchFamily="18" charset="0"/>
                  </a:rPr>
                  <a:t>q</a:t>
                </a:r>
                <a:r>
                  <a:rPr lang="ru-RU" sz="1100" b="0" i="0" baseline="0">
                    <a:latin typeface="Times New Roman" pitchFamily="18" charset="0"/>
                  </a:rPr>
                  <a:t>, кВт/м2</a:t>
                </a:r>
              </a:p>
            </c:rich>
          </c:tx>
          <c:overlay val="0"/>
        </c:title>
        <c:numFmt formatCode="General" sourceLinked="1"/>
        <c:majorTickMark val="out"/>
        <c:minorTickMark val="none"/>
        <c:tickLblPos val="nextTo"/>
        <c:crossAx val="129897984"/>
        <c:crosses val="autoZero"/>
        <c:crossBetween val="between"/>
      </c:valAx>
    </c:plotArea>
    <c:plotVisOnly val="1"/>
    <c:dispBlanksAs val="gap"/>
    <c:showDLblsOverMax val="0"/>
  </c:chart>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Лист1!$F$482:$F$490</c:f>
              <c:strCache>
                <c:ptCount val="9"/>
                <c:pt idx="0">
                  <c:v>19,88838183</c:v>
                </c:pt>
                <c:pt idx="1">
                  <c:v>19,78499344</c:v>
                </c:pt>
                <c:pt idx="2">
                  <c:v>19,48014512</c:v>
                </c:pt>
                <c:pt idx="3">
                  <c:v>18,98915652</c:v>
                </c:pt>
                <c:pt idx="4">
                  <c:v>17,54872772</c:v>
                </c:pt>
                <c:pt idx="5">
                  <c:v>12,70516047</c:v>
                </c:pt>
                <c:pt idx="6">
                  <c:v>5,3635084</c:v>
                </c:pt>
                <c:pt idx="7">
                  <c:v>2,351814407</c:v>
                </c:pt>
                <c:pt idx="8">
                  <c:v>1,166844654</c:v>
                </c:pt>
              </c:strCache>
            </c:strRef>
          </c:tx>
          <c:spPr>
            <a:ln>
              <a:solidFill>
                <a:srgbClr val="FF0000"/>
              </a:solidFill>
            </a:ln>
          </c:spPr>
          <c:marker>
            <c:symbol val="none"/>
          </c:marker>
          <c:cat>
            <c:numRef>
              <c:f>Лист1!$B$482:$B$490</c:f>
              <c:numCache>
                <c:formatCode>General</c:formatCode>
                <c:ptCount val="9"/>
                <c:pt idx="0">
                  <c:v>0</c:v>
                </c:pt>
                <c:pt idx="1">
                  <c:v>1</c:v>
                </c:pt>
                <c:pt idx="2">
                  <c:v>2</c:v>
                </c:pt>
                <c:pt idx="3">
                  <c:v>3</c:v>
                </c:pt>
                <c:pt idx="4">
                  <c:v>5</c:v>
                </c:pt>
                <c:pt idx="5">
                  <c:v>10</c:v>
                </c:pt>
                <c:pt idx="6">
                  <c:v>20</c:v>
                </c:pt>
                <c:pt idx="7">
                  <c:v>30</c:v>
                </c:pt>
                <c:pt idx="8">
                  <c:v>40</c:v>
                </c:pt>
              </c:numCache>
            </c:numRef>
          </c:cat>
          <c:val>
            <c:numRef>
              <c:f>Лист1!$F$482:$F$490</c:f>
              <c:numCache>
                <c:formatCode>General</c:formatCode>
                <c:ptCount val="9"/>
                <c:pt idx="0">
                  <c:v>19.888381830142411</c:v>
                </c:pt>
                <c:pt idx="1">
                  <c:v>19.784993443264302</c:v>
                </c:pt>
                <c:pt idx="2">
                  <c:v>19.480145115909981</c:v>
                </c:pt>
                <c:pt idx="3">
                  <c:v>18.989156522311621</c:v>
                </c:pt>
                <c:pt idx="4">
                  <c:v>17.54872772143478</c:v>
                </c:pt>
                <c:pt idx="5">
                  <c:v>12.705160474291571</c:v>
                </c:pt>
                <c:pt idx="6">
                  <c:v>5.3635084003652072</c:v>
                </c:pt>
                <c:pt idx="7">
                  <c:v>2.3518144067084465</c:v>
                </c:pt>
                <c:pt idx="8">
                  <c:v>1.1668446540804089</c:v>
                </c:pt>
              </c:numCache>
            </c:numRef>
          </c:val>
          <c:smooth val="0"/>
          <c:extLst>
            <c:ext xmlns:c16="http://schemas.microsoft.com/office/drawing/2014/chart" uri="{C3380CC4-5D6E-409C-BE32-E72D297353CC}">
              <c16:uniqueId val="{00000000-C008-4CFF-BC6A-9EB565A68D24}"/>
            </c:ext>
          </c:extLst>
        </c:ser>
        <c:dLbls>
          <c:showLegendKey val="0"/>
          <c:showVal val="0"/>
          <c:showCatName val="0"/>
          <c:showSerName val="0"/>
          <c:showPercent val="0"/>
          <c:showBubbleSize val="0"/>
        </c:dLbls>
        <c:smooth val="0"/>
        <c:axId val="125266560"/>
        <c:axId val="126513920"/>
      </c:lineChart>
      <c:catAx>
        <c:axId val="125266560"/>
        <c:scaling>
          <c:orientation val="minMax"/>
        </c:scaling>
        <c:delete val="0"/>
        <c:axPos val="b"/>
        <c:title>
          <c:tx>
            <c:rich>
              <a:bodyPr/>
              <a:lstStyle/>
              <a:p>
                <a:pPr>
                  <a:defRPr/>
                </a:pPr>
                <a:r>
                  <a:rPr lang="ru-RU" sz="1100" b="0" i="0" baseline="0">
                    <a:latin typeface="Times New Roman" pitchFamily="18" charset="0"/>
                  </a:rPr>
                  <a:t>Расстояние </a:t>
                </a:r>
                <a:r>
                  <a:rPr lang="en-US" sz="1100" b="0" i="0" baseline="0">
                    <a:latin typeface="Times New Roman" pitchFamily="18" charset="0"/>
                  </a:rPr>
                  <a:t>r</a:t>
                </a:r>
                <a:r>
                  <a:rPr lang="ru-RU" sz="1100" b="0" i="0" baseline="0">
                    <a:latin typeface="Times New Roman" pitchFamily="18" charset="0"/>
                  </a:rPr>
                  <a:t>, м</a:t>
                </a:r>
              </a:p>
            </c:rich>
          </c:tx>
          <c:overlay val="0"/>
        </c:title>
        <c:numFmt formatCode="General" sourceLinked="1"/>
        <c:majorTickMark val="out"/>
        <c:minorTickMark val="none"/>
        <c:tickLblPos val="nextTo"/>
        <c:crossAx val="126513920"/>
        <c:crosses val="autoZero"/>
        <c:auto val="1"/>
        <c:lblAlgn val="ctr"/>
        <c:lblOffset val="100"/>
        <c:noMultiLvlLbl val="0"/>
      </c:catAx>
      <c:valAx>
        <c:axId val="126513920"/>
        <c:scaling>
          <c:orientation val="minMax"/>
        </c:scaling>
        <c:delete val="0"/>
        <c:axPos val="l"/>
        <c:majorGridlines/>
        <c:title>
          <c:tx>
            <c:rich>
              <a:bodyPr rot="-5400000" vert="horz"/>
              <a:lstStyle/>
              <a:p>
                <a:pPr>
                  <a:defRPr/>
                </a:pPr>
                <a:r>
                  <a:rPr lang="ru-RU" sz="1100" b="0" i="0" baseline="0">
                    <a:latin typeface="Times New Roman" pitchFamily="18" charset="0"/>
                  </a:rPr>
                  <a:t>Интенсивность теплового излучения </a:t>
                </a:r>
                <a:r>
                  <a:rPr lang="en-US" sz="1100" b="0" i="0" baseline="0">
                    <a:latin typeface="Times New Roman" pitchFamily="18" charset="0"/>
                  </a:rPr>
                  <a:t>q</a:t>
                </a:r>
                <a:r>
                  <a:rPr lang="ru-RU" sz="1100" b="0" i="0" baseline="0">
                    <a:latin typeface="Times New Roman" pitchFamily="18" charset="0"/>
                  </a:rPr>
                  <a:t>, кВт/м2</a:t>
                </a:r>
              </a:p>
            </c:rich>
          </c:tx>
          <c:overlay val="0"/>
        </c:title>
        <c:numFmt formatCode="General" sourceLinked="1"/>
        <c:majorTickMark val="out"/>
        <c:minorTickMark val="none"/>
        <c:tickLblPos val="nextTo"/>
        <c:crossAx val="125266560"/>
        <c:crosses val="autoZero"/>
        <c:crossBetween val="between"/>
      </c:valAx>
    </c:plotArea>
    <c:plotVisOnly val="1"/>
    <c:dispBlanksAs val="gap"/>
    <c:showDLblsOverMax val="0"/>
  </c:chart>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Лист1!$F$482:$F$490</c:f>
              <c:strCache>
                <c:ptCount val="9"/>
                <c:pt idx="0">
                  <c:v>19,88838183</c:v>
                </c:pt>
                <c:pt idx="1">
                  <c:v>19,78499344</c:v>
                </c:pt>
                <c:pt idx="2">
                  <c:v>19,48014512</c:v>
                </c:pt>
                <c:pt idx="3">
                  <c:v>18,98915652</c:v>
                </c:pt>
                <c:pt idx="4">
                  <c:v>17,54872772</c:v>
                </c:pt>
                <c:pt idx="5">
                  <c:v>12,70516047</c:v>
                </c:pt>
                <c:pt idx="6">
                  <c:v>5,3635084</c:v>
                </c:pt>
                <c:pt idx="7">
                  <c:v>2,351814407</c:v>
                </c:pt>
                <c:pt idx="8">
                  <c:v>1,166844654</c:v>
                </c:pt>
              </c:strCache>
            </c:strRef>
          </c:tx>
          <c:spPr>
            <a:ln>
              <a:solidFill>
                <a:srgbClr val="FF0000"/>
              </a:solidFill>
            </a:ln>
          </c:spPr>
          <c:marker>
            <c:symbol val="none"/>
          </c:marker>
          <c:cat>
            <c:numRef>
              <c:f>Лист1!$B$482:$B$490</c:f>
              <c:numCache>
                <c:formatCode>General</c:formatCode>
                <c:ptCount val="9"/>
                <c:pt idx="0">
                  <c:v>0</c:v>
                </c:pt>
                <c:pt idx="1">
                  <c:v>1</c:v>
                </c:pt>
                <c:pt idx="2">
                  <c:v>2</c:v>
                </c:pt>
                <c:pt idx="3">
                  <c:v>3</c:v>
                </c:pt>
                <c:pt idx="4">
                  <c:v>5</c:v>
                </c:pt>
                <c:pt idx="5">
                  <c:v>10</c:v>
                </c:pt>
                <c:pt idx="6">
                  <c:v>20</c:v>
                </c:pt>
                <c:pt idx="7">
                  <c:v>30</c:v>
                </c:pt>
                <c:pt idx="8">
                  <c:v>40</c:v>
                </c:pt>
              </c:numCache>
            </c:numRef>
          </c:cat>
          <c:val>
            <c:numRef>
              <c:f>Лист1!$F$482:$F$490</c:f>
              <c:numCache>
                <c:formatCode>General</c:formatCode>
                <c:ptCount val="9"/>
                <c:pt idx="0">
                  <c:v>19.888381830142411</c:v>
                </c:pt>
                <c:pt idx="1">
                  <c:v>19.784993443264302</c:v>
                </c:pt>
                <c:pt idx="2">
                  <c:v>19.480145115909981</c:v>
                </c:pt>
                <c:pt idx="3">
                  <c:v>18.989156522311621</c:v>
                </c:pt>
                <c:pt idx="4">
                  <c:v>17.54872772143478</c:v>
                </c:pt>
                <c:pt idx="5">
                  <c:v>12.705160474291571</c:v>
                </c:pt>
                <c:pt idx="6">
                  <c:v>5.3635084003652072</c:v>
                </c:pt>
                <c:pt idx="7">
                  <c:v>2.3518144067084465</c:v>
                </c:pt>
                <c:pt idx="8">
                  <c:v>1.1668446540804089</c:v>
                </c:pt>
              </c:numCache>
            </c:numRef>
          </c:val>
          <c:smooth val="0"/>
          <c:extLst>
            <c:ext xmlns:c16="http://schemas.microsoft.com/office/drawing/2014/chart" uri="{C3380CC4-5D6E-409C-BE32-E72D297353CC}">
              <c16:uniqueId val="{00000000-6B06-4B98-93CF-0A466EB3D174}"/>
            </c:ext>
          </c:extLst>
        </c:ser>
        <c:dLbls>
          <c:showLegendKey val="0"/>
          <c:showVal val="0"/>
          <c:showCatName val="0"/>
          <c:showSerName val="0"/>
          <c:showPercent val="0"/>
          <c:showBubbleSize val="0"/>
        </c:dLbls>
        <c:smooth val="0"/>
        <c:axId val="125266560"/>
        <c:axId val="126513920"/>
      </c:lineChart>
      <c:catAx>
        <c:axId val="125266560"/>
        <c:scaling>
          <c:orientation val="minMax"/>
        </c:scaling>
        <c:delete val="0"/>
        <c:axPos val="b"/>
        <c:title>
          <c:tx>
            <c:rich>
              <a:bodyPr/>
              <a:lstStyle/>
              <a:p>
                <a:pPr>
                  <a:defRPr/>
                </a:pPr>
                <a:r>
                  <a:rPr lang="ru-RU" sz="1100" b="0" i="0" baseline="0">
                    <a:latin typeface="Times New Roman" pitchFamily="18" charset="0"/>
                  </a:rPr>
                  <a:t>Расстояние </a:t>
                </a:r>
                <a:r>
                  <a:rPr lang="en-US" sz="1100" b="0" i="0" baseline="0">
                    <a:latin typeface="Times New Roman" pitchFamily="18" charset="0"/>
                  </a:rPr>
                  <a:t>r</a:t>
                </a:r>
                <a:r>
                  <a:rPr lang="ru-RU" sz="1100" b="0" i="0" baseline="0">
                    <a:latin typeface="Times New Roman" pitchFamily="18" charset="0"/>
                  </a:rPr>
                  <a:t>, м</a:t>
                </a:r>
              </a:p>
            </c:rich>
          </c:tx>
          <c:overlay val="0"/>
        </c:title>
        <c:numFmt formatCode="General" sourceLinked="1"/>
        <c:majorTickMark val="out"/>
        <c:minorTickMark val="none"/>
        <c:tickLblPos val="nextTo"/>
        <c:crossAx val="126513920"/>
        <c:crosses val="autoZero"/>
        <c:auto val="1"/>
        <c:lblAlgn val="ctr"/>
        <c:lblOffset val="100"/>
        <c:noMultiLvlLbl val="0"/>
      </c:catAx>
      <c:valAx>
        <c:axId val="126513920"/>
        <c:scaling>
          <c:orientation val="minMax"/>
        </c:scaling>
        <c:delete val="0"/>
        <c:axPos val="l"/>
        <c:majorGridlines/>
        <c:title>
          <c:tx>
            <c:rich>
              <a:bodyPr rot="-5400000" vert="horz"/>
              <a:lstStyle/>
              <a:p>
                <a:pPr>
                  <a:defRPr/>
                </a:pPr>
                <a:r>
                  <a:rPr lang="ru-RU" sz="1100" b="0" i="0" baseline="0">
                    <a:latin typeface="Times New Roman" pitchFamily="18" charset="0"/>
                  </a:rPr>
                  <a:t>Интенсивность теплового излучения </a:t>
                </a:r>
                <a:r>
                  <a:rPr lang="en-US" sz="1100" b="0" i="0" baseline="0">
                    <a:latin typeface="Times New Roman" pitchFamily="18" charset="0"/>
                  </a:rPr>
                  <a:t>q</a:t>
                </a:r>
                <a:r>
                  <a:rPr lang="ru-RU" sz="1100" b="0" i="0" baseline="0">
                    <a:latin typeface="Times New Roman" pitchFamily="18" charset="0"/>
                  </a:rPr>
                  <a:t>, кВт/м2</a:t>
                </a:r>
              </a:p>
            </c:rich>
          </c:tx>
          <c:overlay val="0"/>
        </c:title>
        <c:numFmt formatCode="General" sourceLinked="1"/>
        <c:majorTickMark val="out"/>
        <c:minorTickMark val="none"/>
        <c:tickLblPos val="nextTo"/>
        <c:crossAx val="125266560"/>
        <c:crosses val="autoZero"/>
        <c:crossBetween val="between"/>
      </c:valAx>
    </c:plotArea>
    <c:plotVisOnly val="1"/>
    <c:dispBlanksAs val="gap"/>
    <c:showDLblsOverMax val="0"/>
  </c:chart>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Лист1!$A$285:$A$288</c:f>
              <c:strCache>
                <c:ptCount val="4"/>
                <c:pt idx="0">
                  <c:v>3</c:v>
                </c:pt>
                <c:pt idx="1">
                  <c:v>4</c:v>
                </c:pt>
                <c:pt idx="2">
                  <c:v>5</c:v>
                </c:pt>
                <c:pt idx="3">
                  <c:v>10</c:v>
                </c:pt>
              </c:strCache>
            </c:strRef>
          </c:tx>
          <c:spPr>
            <a:ln>
              <a:solidFill>
                <a:srgbClr val="FF0000"/>
              </a:solidFill>
            </a:ln>
          </c:spPr>
          <c:marker>
            <c:symbol val="none"/>
          </c:marker>
          <c:cat>
            <c:numRef>
              <c:f>Лист1!$A$285:$A$288</c:f>
              <c:numCache>
                <c:formatCode>General</c:formatCode>
                <c:ptCount val="4"/>
                <c:pt idx="0">
                  <c:v>3</c:v>
                </c:pt>
                <c:pt idx="1">
                  <c:v>4</c:v>
                </c:pt>
                <c:pt idx="2">
                  <c:v>5</c:v>
                </c:pt>
                <c:pt idx="3">
                  <c:v>10</c:v>
                </c:pt>
              </c:numCache>
            </c:numRef>
          </c:cat>
          <c:val>
            <c:numRef>
              <c:f>Лист1!$E$285:$E$288</c:f>
              <c:numCache>
                <c:formatCode>General</c:formatCode>
                <c:ptCount val="4"/>
                <c:pt idx="0">
                  <c:v>14.519799085042306</c:v>
                </c:pt>
                <c:pt idx="1">
                  <c:v>9.7018222008597395</c:v>
                </c:pt>
                <c:pt idx="2">
                  <c:v>7.1248690692708765</c:v>
                </c:pt>
                <c:pt idx="3">
                  <c:v>2.7481594276437713</c:v>
                </c:pt>
              </c:numCache>
            </c:numRef>
          </c:val>
          <c:smooth val="0"/>
          <c:extLst>
            <c:ext xmlns:c16="http://schemas.microsoft.com/office/drawing/2014/chart" uri="{C3380CC4-5D6E-409C-BE32-E72D297353CC}">
              <c16:uniqueId val="{00000000-9289-47A0-87FE-1EFBC9C81FF1}"/>
            </c:ext>
          </c:extLst>
        </c:ser>
        <c:dLbls>
          <c:showLegendKey val="0"/>
          <c:showVal val="0"/>
          <c:showCatName val="0"/>
          <c:showSerName val="0"/>
          <c:showPercent val="0"/>
          <c:showBubbleSize val="0"/>
        </c:dLbls>
        <c:smooth val="0"/>
        <c:axId val="103404288"/>
        <c:axId val="103406208"/>
      </c:lineChart>
      <c:catAx>
        <c:axId val="103404288"/>
        <c:scaling>
          <c:orientation val="minMax"/>
        </c:scaling>
        <c:delete val="0"/>
        <c:axPos val="b"/>
        <c:title>
          <c:tx>
            <c:rich>
              <a:bodyPr/>
              <a:lstStyle/>
              <a:p>
                <a:pPr>
                  <a:defRPr/>
                </a:pPr>
                <a:r>
                  <a:rPr lang="ru-RU" sz="1100" b="0" i="0" baseline="0">
                    <a:latin typeface="Times New Roman" pitchFamily="18" charset="0"/>
                  </a:rPr>
                  <a:t>Расстояние </a:t>
                </a:r>
                <a:r>
                  <a:rPr lang="en-US" sz="1100" b="0" i="0" baseline="0">
                    <a:latin typeface="Times New Roman" pitchFamily="18" charset="0"/>
                  </a:rPr>
                  <a:t>r</a:t>
                </a:r>
                <a:r>
                  <a:rPr lang="ru-RU" sz="1100" b="0" i="0" baseline="0">
                    <a:latin typeface="Times New Roman" pitchFamily="18" charset="0"/>
                  </a:rPr>
                  <a:t>, м</a:t>
                </a:r>
              </a:p>
            </c:rich>
          </c:tx>
          <c:overlay val="0"/>
        </c:title>
        <c:numFmt formatCode="General" sourceLinked="1"/>
        <c:majorTickMark val="out"/>
        <c:minorTickMark val="none"/>
        <c:tickLblPos val="nextTo"/>
        <c:crossAx val="103406208"/>
        <c:crosses val="autoZero"/>
        <c:auto val="1"/>
        <c:lblAlgn val="ctr"/>
        <c:lblOffset val="100"/>
        <c:noMultiLvlLbl val="0"/>
      </c:catAx>
      <c:valAx>
        <c:axId val="103406208"/>
        <c:scaling>
          <c:orientation val="minMax"/>
        </c:scaling>
        <c:delete val="0"/>
        <c:axPos val="l"/>
        <c:majorGridlines/>
        <c:title>
          <c:tx>
            <c:rich>
              <a:bodyPr rot="-5400000" vert="horz"/>
              <a:lstStyle/>
              <a:p>
                <a:pPr>
                  <a:defRPr/>
                </a:pPr>
                <a:r>
                  <a:rPr lang="ru-RU" sz="1100" b="0" i="0" baseline="0">
                    <a:latin typeface="Times New Roman" pitchFamily="18" charset="0"/>
                  </a:rPr>
                  <a:t>Интенсивность теплового излучения </a:t>
                </a:r>
                <a:r>
                  <a:rPr lang="en-US" sz="1100" b="0" i="0" baseline="0">
                    <a:latin typeface="Times New Roman" pitchFamily="18" charset="0"/>
                  </a:rPr>
                  <a:t>q</a:t>
                </a:r>
                <a:r>
                  <a:rPr lang="ru-RU" sz="1100" b="0" i="0" baseline="0">
                    <a:latin typeface="Times New Roman" pitchFamily="18" charset="0"/>
                  </a:rPr>
                  <a:t>, кВт/м2</a:t>
                </a:r>
              </a:p>
            </c:rich>
          </c:tx>
          <c:overlay val="0"/>
        </c:title>
        <c:numFmt formatCode="General" sourceLinked="1"/>
        <c:majorTickMark val="out"/>
        <c:minorTickMark val="none"/>
        <c:tickLblPos val="nextTo"/>
        <c:crossAx val="103404288"/>
        <c:crosses val="autoZero"/>
        <c:crossBetween val="between"/>
      </c:valAx>
    </c:plotArea>
    <c:plotVisOnly val="1"/>
    <c:dispBlanksAs val="gap"/>
    <c:showDLblsOverMax val="0"/>
  </c:chart>
  <c:externalData r:id="rId2">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195260-989B-4FDF-BD79-E8C18054A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71</Pages>
  <Words>18839</Words>
  <Characters>107385</Characters>
  <Application>Microsoft Office Word</Application>
  <DocSecurity>0</DocSecurity>
  <Lines>894</Lines>
  <Paragraphs>251</Paragraphs>
  <ScaleCrop>false</ScaleCrop>
  <HeadingPairs>
    <vt:vector size="2" baseType="variant">
      <vt:variant>
        <vt:lpstr>Название</vt:lpstr>
      </vt:variant>
      <vt:variant>
        <vt:i4>1</vt:i4>
      </vt:variant>
    </vt:vector>
  </HeadingPairs>
  <TitlesOfParts>
    <vt:vector size="1" baseType="lpstr">
      <vt:lpstr/>
    </vt:vector>
  </TitlesOfParts>
  <Company>RePack by SPecialiST</Company>
  <LinksUpToDate>false</LinksUpToDate>
  <CharactersWithSpaces>125973</CharactersWithSpaces>
  <SharedDoc>false</SharedDoc>
  <HLinks>
    <vt:vector size="6" baseType="variant">
      <vt:variant>
        <vt:i4>983065</vt:i4>
      </vt:variant>
      <vt:variant>
        <vt:i4>30</vt:i4>
      </vt:variant>
      <vt:variant>
        <vt:i4>0</vt:i4>
      </vt:variant>
      <vt:variant>
        <vt:i4>5</vt:i4>
      </vt:variant>
      <vt:variant>
        <vt:lpwstr>http://antiterror.ru/library/legislation/70683593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НОВА</dc:creator>
  <cp:lastModifiedBy>Админ</cp:lastModifiedBy>
  <cp:revision>3</cp:revision>
  <cp:lastPrinted>2021-04-12T06:45:00Z</cp:lastPrinted>
  <dcterms:created xsi:type="dcterms:W3CDTF">2026-04-03T16:26:00Z</dcterms:created>
  <dcterms:modified xsi:type="dcterms:W3CDTF">2026-04-03T16:43:00Z</dcterms:modified>
</cp:coreProperties>
</file>