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0D471" w14:textId="36B3F5A9" w:rsidR="00605050" w:rsidRDefault="003B573F" w:rsidP="003B57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B573F">
        <w:rPr>
          <w:rFonts w:ascii="Times New Roman" w:hAnsi="Times New Roman" w:cs="Times New Roman"/>
          <w:b/>
          <w:bCs/>
          <w:sz w:val="36"/>
          <w:szCs w:val="36"/>
        </w:rPr>
        <w:t xml:space="preserve">Вопрос 21. </w:t>
      </w:r>
      <w:r w:rsidRPr="003B573F">
        <w:rPr>
          <w:rFonts w:ascii="Times New Roman" w:hAnsi="Times New Roman" w:cs="Times New Roman"/>
          <w:b/>
          <w:bCs/>
          <w:sz w:val="36"/>
          <w:szCs w:val="36"/>
        </w:rPr>
        <w:t>Политическое развитие страны в период «Оттепели» 1953–1964 гг. Н. С. Хрущев. Отношения СССР с другими странами.</w:t>
      </w:r>
    </w:p>
    <w:p w14:paraId="01532B48" w14:textId="77777777" w:rsidR="003B573F" w:rsidRPr="003B573F" w:rsidRDefault="003B573F" w:rsidP="003B57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3F">
        <w:rPr>
          <w:rFonts w:ascii="Times New Roman" w:hAnsi="Times New Roman" w:cs="Times New Roman"/>
          <w:sz w:val="28"/>
          <w:szCs w:val="28"/>
        </w:rPr>
        <w:t>Период «оттепели» охватывает время от смерти Сталина в марте 1953 года до отстранения Н. С. Хрущёва от власти в октябре 1964 года. Это время характеризуется частичной либерализацией политического режима, критикой культа личности Сталина, реабилитацией жертв репрессий и попытками реформирования экономики и общества.</w:t>
      </w:r>
    </w:p>
    <w:p w14:paraId="6EB012BD" w14:textId="77777777" w:rsidR="003B573F" w:rsidRPr="003B573F" w:rsidRDefault="003B573F" w:rsidP="003B573F">
      <w:pPr>
        <w:rPr>
          <w:rFonts w:ascii="Times New Roman" w:hAnsi="Times New Roman" w:cs="Times New Roman"/>
          <w:sz w:val="28"/>
          <w:szCs w:val="28"/>
        </w:rPr>
      </w:pPr>
    </w:p>
    <w:p w14:paraId="73CBD598" w14:textId="77777777" w:rsidR="003B573F" w:rsidRPr="003B573F" w:rsidRDefault="003B573F" w:rsidP="003B57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3F">
        <w:rPr>
          <w:rFonts w:ascii="Times New Roman" w:hAnsi="Times New Roman" w:cs="Times New Roman"/>
          <w:sz w:val="28"/>
          <w:szCs w:val="28"/>
        </w:rPr>
        <w:t>Советское государство после смерти Сталина: столкновение сил в политическом руководстве. После смерти И. В. Сталина 5 марта 1953 года в высшем партийно-государственном руководстве развернулась острая борьба за власть. Основными претендентами были: Г. М. Маленков (председатель Совета министров), Л. П. Берия (министр внутренних дел, глава МГБ) и Н. С. Хрущёв (секретарь ЦК КПСС). Первоначально сложился «триумвират» Маленков – Берия – Хрущёв, который провозгласил курс на «коллективное руководство» и ослабление репрессий. Однако Берия, контролировавший силовые структуры, стал представлять наибольшую угрозу для остальных. Поражение Л. П. Берии произошло в июне 1953 года. По инициативе Хрущёва и при поддержке Маленкова и министра обороны Н. А. Булганина Берия был арестован прямо на заседании Совета министров. В декабре 1953 года после закрытого суда он был расстрелян по обвинению в шпионаже и заговоре с целью захвата власти. Падение Г. М. Маленкова произошло в 1955 году. Хрущёв, укрепив свои позиции на посту первого секретаря ЦК (с 1953 года), обвинил Маленкова в недостаточном внимании к развитию тяжёлой промышленности («правоуклонистский уклон»). Маленков был снят с поста председателя Совета министров (его сменил Булганин) и переведён на второстепенную работу. К 1955 году упрощение позиций Н. С. Хрущёва стало очевидным – он стал фактическим лидером партии и страны.</w:t>
      </w:r>
    </w:p>
    <w:p w14:paraId="6DCE140A" w14:textId="77777777" w:rsidR="003B573F" w:rsidRPr="003B573F" w:rsidRDefault="003B573F" w:rsidP="003B573F">
      <w:pPr>
        <w:rPr>
          <w:rFonts w:ascii="Times New Roman" w:hAnsi="Times New Roman" w:cs="Times New Roman"/>
          <w:sz w:val="28"/>
          <w:szCs w:val="28"/>
        </w:rPr>
      </w:pPr>
    </w:p>
    <w:p w14:paraId="15E3AC29" w14:textId="77777777" w:rsidR="003B573F" w:rsidRPr="003B573F" w:rsidRDefault="003B573F" w:rsidP="003B57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3F">
        <w:rPr>
          <w:rFonts w:ascii="Times New Roman" w:hAnsi="Times New Roman" w:cs="Times New Roman"/>
          <w:sz w:val="28"/>
          <w:szCs w:val="28"/>
        </w:rPr>
        <w:t>XX съезд КПСС (февраль 1956 г.) и критика Сталина. 25 февраля 1956 года на закрытом заседании съезда Хрущёв выступил с докладом «О культе личности и его последствиях». В докладе впервые на партийном уровне была подвергнута критике деятельность Сталина: разоблачались массовые репрессии 1930-х годов, фабрикация «ленинградского дела» и «дела врачей», высылка народов в годы войны, нарушения социалистической законности. При этом критика ограничивалась «культом личности» и ошибками Сталина, а не пороками всей советской системы. Партия, социализм и революция объявлялись «правильными», а Сталин обвинялся в отступлении от ленинских принципов. Доклад не был опубликован в СССР, но был зачитан на собраниях партийных активов, что вызвало шок в стране и мире. XX съезд положил начало десталинизации.</w:t>
      </w:r>
    </w:p>
    <w:p w14:paraId="5A50635B" w14:textId="77777777" w:rsidR="003B573F" w:rsidRPr="003B573F" w:rsidRDefault="003B573F" w:rsidP="003B573F">
      <w:pPr>
        <w:rPr>
          <w:rFonts w:ascii="Times New Roman" w:hAnsi="Times New Roman" w:cs="Times New Roman"/>
          <w:sz w:val="28"/>
          <w:szCs w:val="28"/>
        </w:rPr>
      </w:pPr>
    </w:p>
    <w:p w14:paraId="59007851" w14:textId="77777777" w:rsidR="003B573F" w:rsidRPr="003B573F" w:rsidRDefault="003B573F" w:rsidP="003B57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3F">
        <w:rPr>
          <w:rFonts w:ascii="Times New Roman" w:hAnsi="Times New Roman" w:cs="Times New Roman"/>
          <w:sz w:val="28"/>
          <w:szCs w:val="28"/>
        </w:rPr>
        <w:lastRenderedPageBreak/>
        <w:t>Реабилитация ряда депортированных народов. В 1956–1957 годах началась реабилитация народов, депортированных при Сталине. Чеченцы, ингуши, калмыки, карачаевцы, балкарцы были признаны невиновными и получили право вернуться на родину (восстановление Чечено-Ингушской, Калмыцкой, Карачаево-Черкесской АССР). Однако крымские татары, немцы Поволжья, турки-месхетинцы и некоторые другие народы оставались в ссылке (реабилитированы позже). Реабилитация коснулась также миллионов репрессированных в 1930-х – начале 1950-х годов: были пересмотрены дела, освобождены выжившие заключённые, восстановлены в правах.</w:t>
      </w:r>
    </w:p>
    <w:p w14:paraId="0214A89A" w14:textId="77777777" w:rsidR="003B573F" w:rsidRPr="003B573F" w:rsidRDefault="003B573F" w:rsidP="003B573F">
      <w:pPr>
        <w:rPr>
          <w:rFonts w:ascii="Times New Roman" w:hAnsi="Times New Roman" w:cs="Times New Roman"/>
          <w:sz w:val="28"/>
          <w:szCs w:val="28"/>
        </w:rPr>
      </w:pPr>
    </w:p>
    <w:p w14:paraId="6D94C202" w14:textId="77777777" w:rsidR="003B573F" w:rsidRPr="003B573F" w:rsidRDefault="003B573F" w:rsidP="003B57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3F">
        <w:rPr>
          <w:rFonts w:ascii="Times New Roman" w:hAnsi="Times New Roman" w:cs="Times New Roman"/>
          <w:sz w:val="28"/>
          <w:szCs w:val="28"/>
        </w:rPr>
        <w:t>XXII съезд КПСС (1961 г.) и программа «развернутого строительства коммунизма». На съезде была принята новая Программа партии – третья в истории (после 1903 и 1919 гг.). Программа провозглашала, что «к 1980 году в СССР будет построено коммунистическое общество». Коммунизм определялся как общество всеобщего благоденствия, где будет господствовать общественное самоуправление, а государство отомрёт. На съезде Хрущёв выступил с новым докладом о культе личности, содержавшим более резкие формулировки. По решению съезда тело Сталина было вынесено из Мавзолея и перезахоронено у Кремлёвской стены.</w:t>
      </w:r>
    </w:p>
    <w:p w14:paraId="7EE3AB0E" w14:textId="77777777" w:rsidR="003B573F" w:rsidRPr="003B573F" w:rsidRDefault="003B573F" w:rsidP="003B573F">
      <w:pPr>
        <w:rPr>
          <w:rFonts w:ascii="Times New Roman" w:hAnsi="Times New Roman" w:cs="Times New Roman"/>
          <w:sz w:val="28"/>
          <w:szCs w:val="28"/>
        </w:rPr>
      </w:pPr>
    </w:p>
    <w:p w14:paraId="7F26313E" w14:textId="77777777" w:rsidR="003B573F" w:rsidRPr="003B573F" w:rsidRDefault="003B573F" w:rsidP="003B57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3F">
        <w:rPr>
          <w:rFonts w:ascii="Times New Roman" w:hAnsi="Times New Roman" w:cs="Times New Roman"/>
          <w:sz w:val="28"/>
          <w:szCs w:val="28"/>
        </w:rPr>
        <w:t xml:space="preserve">Внешняя политика: от «холодной войны» к мирному сосуществованию. Хрущёв провозгласил курс на мирное сосуществование государств с разным общественным строем. Новая внешнеполитическая доктрина означала отказ от неизбежности новой мировой войны и стремление к разрядке. Организация Варшавского договора (ОВД) была создана в 1955 году как военно-политический блок социалистических стран (СССР, Польша, Чехословакия, Венгрия, Румыния, Болгария, Албания, ГДР). ОВД стал прямым ответом на включение Западной Германии в НАТО (1955). Венгерские и берлинские события. В 1956 году в Венгрии началось антикоммунистическое восстание. 23 октября в Будапеште вспыхнули демонстрации, переросшие в вооружённое сопротивление советским войскам. Новое правительство </w:t>
      </w:r>
      <w:proofErr w:type="spellStart"/>
      <w:r w:rsidRPr="003B573F">
        <w:rPr>
          <w:rFonts w:ascii="Times New Roman" w:hAnsi="Times New Roman" w:cs="Times New Roman"/>
          <w:sz w:val="28"/>
          <w:szCs w:val="28"/>
        </w:rPr>
        <w:t>Имре</w:t>
      </w:r>
      <w:proofErr w:type="spellEnd"/>
      <w:r w:rsidRPr="003B573F">
        <w:rPr>
          <w:rFonts w:ascii="Times New Roman" w:hAnsi="Times New Roman" w:cs="Times New Roman"/>
          <w:sz w:val="28"/>
          <w:szCs w:val="28"/>
        </w:rPr>
        <w:t xml:space="preserve"> Надя объявило о выходе Венгрии из ОВД. 4 ноября 1956 года советские танки вошли в Будапешт и подавили восстание. </w:t>
      </w:r>
      <w:proofErr w:type="spellStart"/>
      <w:r w:rsidRPr="003B573F">
        <w:rPr>
          <w:rFonts w:ascii="Times New Roman" w:hAnsi="Times New Roman" w:cs="Times New Roman"/>
          <w:sz w:val="28"/>
          <w:szCs w:val="28"/>
        </w:rPr>
        <w:t>Имре</w:t>
      </w:r>
      <w:proofErr w:type="spellEnd"/>
      <w:r w:rsidRPr="003B573F">
        <w:rPr>
          <w:rFonts w:ascii="Times New Roman" w:hAnsi="Times New Roman" w:cs="Times New Roman"/>
          <w:sz w:val="28"/>
          <w:szCs w:val="28"/>
        </w:rPr>
        <w:t xml:space="preserve"> Надь был казнён. События 1956 года показали границы «оттепели»: СССР не допускал выхода социалистических стран из своей сферы влияния. Берлинский кризис 1958–1961 годов возник из-за бегства квалифицированных кадров из ГДР в ФРГ через открытую границу в Берлине. Хрущёв потребовал превратить Западный Берлин в «демилитаризованный вольный город», а затем начал переговоры с США. 13 августа 1961 года по инициативе ГДР при поддержке СССР вокруг Западного Берлина была возведена Берлинская стена, остановившая поток беженцев. Стена стала символом «холодной войны».</w:t>
      </w:r>
    </w:p>
    <w:p w14:paraId="773C0CC8" w14:textId="77777777" w:rsidR="003B573F" w:rsidRPr="003B573F" w:rsidRDefault="003B573F" w:rsidP="003B573F">
      <w:pPr>
        <w:rPr>
          <w:rFonts w:ascii="Times New Roman" w:hAnsi="Times New Roman" w:cs="Times New Roman"/>
          <w:sz w:val="28"/>
          <w:szCs w:val="28"/>
        </w:rPr>
      </w:pPr>
    </w:p>
    <w:p w14:paraId="55C35F33" w14:textId="77777777" w:rsidR="003B573F" w:rsidRPr="003B573F" w:rsidRDefault="003B573F" w:rsidP="003B57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3F">
        <w:rPr>
          <w:rFonts w:ascii="Times New Roman" w:hAnsi="Times New Roman" w:cs="Times New Roman"/>
          <w:sz w:val="28"/>
          <w:szCs w:val="28"/>
        </w:rPr>
        <w:t xml:space="preserve">Карибский кризис (октябрь 1962 г.) – самое опасное противостояние «холодной войны», поставившее мир на грань ядерной войны. В ответ на размещение американских ракет в Турции (у границ СССР) Хрущёв решил тайно разместить </w:t>
      </w:r>
      <w:r w:rsidRPr="003B573F">
        <w:rPr>
          <w:rFonts w:ascii="Times New Roman" w:hAnsi="Times New Roman" w:cs="Times New Roman"/>
          <w:sz w:val="28"/>
          <w:szCs w:val="28"/>
        </w:rPr>
        <w:lastRenderedPageBreak/>
        <w:t>советские ядерные ракеты на Кубе. В октябре 1962 года американская разведка обнаружила ракеты. Президент Джон Кеннеди объявил о морской блокаде Кубы и потребовал демонтажа пусковых установок. Мир оказался в двух шагах от ядерной войны. 28 октября Хрущёв согласился на компромисс: СССР вывозит ракеты с Кубы, США демонтирует ракеты в Турции и обязуется не вторгаться на Кубу. Кризис был урегулирован, после чего была установлена прямая линия связи между Кремлём и Белым домом («красный телефон»). Карибский кризис привёл к началу переговоров об ограничении гонки вооружений.</w:t>
      </w:r>
    </w:p>
    <w:p w14:paraId="4327FBD2" w14:textId="77777777" w:rsidR="003B573F" w:rsidRPr="003B573F" w:rsidRDefault="003B573F" w:rsidP="003B573F">
      <w:pPr>
        <w:rPr>
          <w:rFonts w:ascii="Times New Roman" w:hAnsi="Times New Roman" w:cs="Times New Roman"/>
          <w:sz w:val="28"/>
          <w:szCs w:val="28"/>
        </w:rPr>
      </w:pPr>
    </w:p>
    <w:p w14:paraId="6FF48E63" w14:textId="77777777" w:rsidR="003B573F" w:rsidRPr="003B573F" w:rsidRDefault="003B573F" w:rsidP="003B57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3F">
        <w:rPr>
          <w:rFonts w:ascii="Times New Roman" w:hAnsi="Times New Roman" w:cs="Times New Roman"/>
          <w:sz w:val="28"/>
          <w:szCs w:val="28"/>
        </w:rPr>
        <w:t>Итоги «оттепели» и отставка Хрущёва (октябрь 1964 г.). К середине 1960-х годов недовольство политикой Хрущёва нарастало как в партийной элите, так и среди населения. Экономические реформы (разделение партийных комитетов на промышленные и сельскохозяйственные, создание совнархозов) не дали ожидаемых результатов. Аграрная политика (освоение целины, кукурузная кампания) привела к нестабильности в снабжении городов. Внешнеполитические авантюры (карибский кризис) пугали руководство. Непредсказуемость и авторитарный стиль Хрущёва раздражали партийную номенклатуру. В октябре 1964 года на пленуме ЦК Хрущёв был освобождён от всех постов по обвинению в «волюнтаризме и субъективизме». Лидером партии и страны стал Л. И. Брежнев. «Оттепель» закончилась, начался период консервативной стабилизации.</w:t>
      </w:r>
    </w:p>
    <w:p w14:paraId="140769C6" w14:textId="77777777" w:rsidR="003B573F" w:rsidRPr="003B573F" w:rsidRDefault="003B573F" w:rsidP="003B573F">
      <w:pPr>
        <w:rPr>
          <w:rFonts w:ascii="Times New Roman" w:hAnsi="Times New Roman" w:cs="Times New Roman"/>
          <w:sz w:val="28"/>
          <w:szCs w:val="28"/>
        </w:rPr>
      </w:pPr>
    </w:p>
    <w:p w14:paraId="30E4222C" w14:textId="7B718381" w:rsidR="003B573F" w:rsidRPr="003B573F" w:rsidRDefault="003B573F" w:rsidP="003B573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B573F">
        <w:rPr>
          <w:rFonts w:ascii="Times New Roman" w:hAnsi="Times New Roman" w:cs="Times New Roman"/>
          <w:sz w:val="28"/>
          <w:szCs w:val="28"/>
        </w:rPr>
        <w:t>Значение «оттепели». Несмотря на непоследовательность и противоречивость, период правления Хрущёва стал временем выхода из сталинизма. Были реабилитированы миллионы людей, ослабла цензура (выход в свет произведений Солженицына, Эренбурга, Дудинцева), появились элементы гласности. Запущен первый искусственный спутник Земли (1957) и осуществлён первый полёт человека в космос (Ю. А. Гагарин, 12 апреля 1961 г.), что укрепило международный авторитет СССР. Однако «оттепель» не изменила сути однопартийной системы, а роль партийного аппарата даже выросла. Либерализация была ограничена рамками, которые Хрущёв не переступал.</w:t>
      </w:r>
    </w:p>
    <w:sectPr w:rsidR="003B573F" w:rsidRPr="003B573F" w:rsidSect="003B57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3F"/>
    <w:rsid w:val="003B573F"/>
    <w:rsid w:val="0060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4855C"/>
  <w15:chartTrackingRefBased/>
  <w15:docId w15:val="{C3A167BA-E754-4584-B8FD-3867B0AE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1114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2026-05-14T16:18:00Z</dcterms:created>
  <dcterms:modified xsi:type="dcterms:W3CDTF">2026-05-14T16:20:00Z</dcterms:modified>
</cp:coreProperties>
</file>