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CD2F4" w14:textId="6C765F72" w:rsidR="00AB350C" w:rsidRDefault="00C61EB4" w:rsidP="00C61EB4">
      <w:pPr>
        <w:pStyle w:val="Tytu"/>
        <w:jc w:val="center"/>
      </w:pPr>
      <w:bookmarkStart w:id="0" w:name="_Hlk62856818"/>
      <w:bookmarkEnd w:id="0"/>
      <w:r w:rsidRPr="00C61EB4">
        <w:rPr>
          <w:lang w:val="en-GB"/>
        </w:rPr>
        <w:t>Multiscale</w:t>
      </w:r>
      <w:r>
        <w:t xml:space="preserve"> </w:t>
      </w:r>
      <w:proofErr w:type="gramStart"/>
      <w:r w:rsidR="00141814" w:rsidRPr="00C61EB4">
        <w:rPr>
          <w:lang w:val="en-GB"/>
        </w:rPr>
        <w:t>Modelling</w:t>
      </w:r>
      <w:r w:rsidR="00141814">
        <w:t xml:space="preserve"> </w:t>
      </w:r>
      <w:r w:rsidR="00020036">
        <w:t xml:space="preserve"> </w:t>
      </w:r>
      <w:r w:rsidR="00141814">
        <w:t>-</w:t>
      </w:r>
      <w:proofErr w:type="gramEnd"/>
      <w:r>
        <w:t xml:space="preserve"> Raport</w:t>
      </w:r>
    </w:p>
    <w:p w14:paraId="1F067E4A" w14:textId="78DA988E" w:rsidR="00C61EB4" w:rsidRDefault="00A07ED5" w:rsidP="00C61EB4">
      <w:pPr>
        <w:pStyle w:val="Nagwek1"/>
        <w:numPr>
          <w:ilvl w:val="0"/>
          <w:numId w:val="2"/>
        </w:numPr>
      </w:pPr>
      <w:r w:rsidRPr="00A07ED5">
        <w:rPr>
          <w:lang w:val="en-GB"/>
        </w:rPr>
        <w:t>Introduction</w:t>
      </w:r>
      <w:r>
        <w:t xml:space="preserve"> </w:t>
      </w:r>
    </w:p>
    <w:p w14:paraId="5DCF5FD4" w14:textId="2FE92B3E" w:rsidR="00C61EB4" w:rsidRPr="00A07ED5" w:rsidRDefault="00A07ED5" w:rsidP="009862C0">
      <w:pPr>
        <w:spacing w:line="276" w:lineRule="auto"/>
        <w:ind w:firstLine="360"/>
        <w:rPr>
          <w:lang w:val="en-GB"/>
        </w:rPr>
      </w:pPr>
      <w:r w:rsidRPr="00A07ED5">
        <w:rPr>
          <w:lang w:val="en-GB"/>
        </w:rPr>
        <w:t>The goal of this p</w:t>
      </w:r>
      <w:r>
        <w:rPr>
          <w:lang w:val="en-GB"/>
        </w:rPr>
        <w:t xml:space="preserve">roject was to implement the algorithm using cellular automata </w:t>
      </w:r>
      <w:r w:rsidR="009862C0">
        <w:rPr>
          <w:lang w:val="en-GB"/>
        </w:rPr>
        <w:t>technique to divide a specific part of material into lattices of finite cells. Algorithm should</w:t>
      </w:r>
      <w:r>
        <w:rPr>
          <w:lang w:val="en-GB"/>
        </w:rPr>
        <w:t xml:space="preserve"> simulate what happened </w:t>
      </w:r>
      <w:r w:rsidR="009862C0">
        <w:rPr>
          <w:lang w:val="en-GB"/>
        </w:rPr>
        <w:t>with</w:t>
      </w:r>
      <w:r>
        <w:rPr>
          <w:lang w:val="en-GB"/>
        </w:rPr>
        <w:t xml:space="preserve"> the grain during crystallites process in a material at the height </w:t>
      </w:r>
      <w:r w:rsidR="008939F2">
        <w:rPr>
          <w:lang w:val="en-GB"/>
        </w:rPr>
        <w:t>temperature.</w:t>
      </w:r>
      <w:r>
        <w:rPr>
          <w:lang w:val="en-GB"/>
        </w:rPr>
        <w:t xml:space="preserve"> </w:t>
      </w:r>
    </w:p>
    <w:p w14:paraId="39922036" w14:textId="004E510A" w:rsidR="00C61EB4" w:rsidRDefault="001E421B" w:rsidP="008E1E24">
      <w:pPr>
        <w:pStyle w:val="Nagwek1"/>
        <w:numPr>
          <w:ilvl w:val="0"/>
          <w:numId w:val="2"/>
        </w:numPr>
      </w:pPr>
      <w:r>
        <w:t xml:space="preserve">User </w:t>
      </w:r>
      <w:r w:rsidRPr="001E421B">
        <w:rPr>
          <w:lang w:val="en-GB"/>
        </w:rPr>
        <w:t>interface</w:t>
      </w:r>
      <w:r>
        <w:t xml:space="preserve"> </w:t>
      </w:r>
    </w:p>
    <w:p w14:paraId="1EC173C0" w14:textId="77777777" w:rsidR="00660F19" w:rsidRDefault="0043052B" w:rsidP="00660F19">
      <w:pPr>
        <w:pStyle w:val="Nagwek2"/>
      </w:pPr>
      <w:r>
        <w:rPr>
          <w:noProof/>
        </w:rPr>
        <w:drawing>
          <wp:inline distT="0" distB="0" distL="0" distR="0" wp14:anchorId="4E556C96" wp14:editId="1E8C0B1B">
            <wp:extent cx="5760720" cy="457454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8">
                      <a:extLst>
                        <a:ext uri="{28A0092B-C50C-407E-A947-70E740481C1C}">
                          <a14:useLocalDpi xmlns:a14="http://schemas.microsoft.com/office/drawing/2010/main" val="0"/>
                        </a:ext>
                      </a:extLst>
                    </a:blip>
                    <a:stretch>
                      <a:fillRect/>
                    </a:stretch>
                  </pic:blipFill>
                  <pic:spPr>
                    <a:xfrm>
                      <a:off x="0" y="0"/>
                      <a:ext cx="5760720" cy="4574540"/>
                    </a:xfrm>
                    <a:prstGeom prst="rect">
                      <a:avLst/>
                    </a:prstGeom>
                  </pic:spPr>
                </pic:pic>
              </a:graphicData>
            </a:graphic>
          </wp:inline>
        </w:drawing>
      </w:r>
    </w:p>
    <w:p w14:paraId="57F5BBDC" w14:textId="04AA490F" w:rsidR="001E421B" w:rsidRPr="00660F19" w:rsidRDefault="00660F19" w:rsidP="00660F19">
      <w:pPr>
        <w:pStyle w:val="Legenda"/>
        <w:jc w:val="center"/>
        <w:rPr>
          <w:lang w:val="en-GB"/>
        </w:rPr>
      </w:pPr>
      <w:r w:rsidRPr="00660F19">
        <w:rPr>
          <w:lang w:val="en-GB"/>
        </w:rPr>
        <w:t xml:space="preserve">Figure </w:t>
      </w:r>
      <w:r>
        <w:fldChar w:fldCharType="begin"/>
      </w:r>
      <w:r w:rsidRPr="00660F19">
        <w:rPr>
          <w:lang w:val="en-GB"/>
        </w:rPr>
        <w:instrText xml:space="preserve"> SEQ Figure \* ARABIC </w:instrText>
      </w:r>
      <w:r>
        <w:fldChar w:fldCharType="separate"/>
      </w:r>
      <w:r w:rsidR="0096768F">
        <w:rPr>
          <w:noProof/>
          <w:lang w:val="en-GB"/>
        </w:rPr>
        <w:t>1</w:t>
      </w:r>
      <w:r>
        <w:fldChar w:fldCharType="end"/>
      </w:r>
      <w:r w:rsidRPr="00660F19">
        <w:rPr>
          <w:lang w:val="en-GB"/>
        </w:rPr>
        <w:t xml:space="preserve"> </w:t>
      </w:r>
      <w:r w:rsidRPr="001E421B">
        <w:rPr>
          <w:lang w:val="en-GB"/>
        </w:rPr>
        <w:t>Main window</w:t>
      </w:r>
      <w:r w:rsidR="008E1E24">
        <w:rPr>
          <w:lang w:val="en-GB"/>
        </w:rPr>
        <w:t xml:space="preserve"> of UI </w:t>
      </w:r>
    </w:p>
    <w:p w14:paraId="77DE9B1C" w14:textId="188E884B" w:rsidR="00A07ED5" w:rsidRDefault="001E421B" w:rsidP="001E421B">
      <w:pPr>
        <w:spacing w:line="276" w:lineRule="auto"/>
        <w:rPr>
          <w:lang w:val="en-GB"/>
        </w:rPr>
      </w:pPr>
      <w:r>
        <w:rPr>
          <w:lang w:val="en-GB"/>
        </w:rPr>
        <w:t xml:space="preserve">The graphical user interface has implemented features that allows the user to customize the simulation. The main picture box is a rectangular domain of simulation. Starting with the upper left corner, user has ability to adjust the </w:t>
      </w:r>
      <w:r w:rsidR="004D09DD">
        <w:rPr>
          <w:lang w:val="en-GB"/>
        </w:rPr>
        <w:t xml:space="preserve">picture box where the simulation is shown, to fit to the customer requirements. Going to the right side, user can generate passed value of nucleons on the random positions on previously generated domain. Below on the left side there is an inclusion menu where user can pick how many inclusions will be added before the simulation on random position on </w:t>
      </w:r>
      <w:r w:rsidR="00F7699A">
        <w:rPr>
          <w:lang w:val="en-GB"/>
        </w:rPr>
        <w:t>the</w:t>
      </w:r>
      <w:r w:rsidR="004D09DD">
        <w:rPr>
          <w:lang w:val="en-GB"/>
        </w:rPr>
        <w:t xml:space="preserve"> domain. There is possibility to choose the shape of inclusions (by default circle but checking the check box user can chose rectangle shape of the </w:t>
      </w:r>
      <w:r w:rsidR="004D09DD">
        <w:rPr>
          <w:lang w:val="en-GB"/>
        </w:rPr>
        <w:lastRenderedPageBreak/>
        <w:t xml:space="preserve">inclusions) and specify the range of the radius for circle inclusions and </w:t>
      </w:r>
      <w:r w:rsidR="00F7699A">
        <w:rPr>
          <w:lang w:val="en-GB"/>
        </w:rPr>
        <w:t xml:space="preserve">width of rectangle. There is also an additional option, that provide to adding inclusion after the simulation has finished, but in that </w:t>
      </w:r>
      <w:r w:rsidR="001216DE">
        <w:rPr>
          <w:lang w:val="en-GB"/>
        </w:rPr>
        <w:t>case,</w:t>
      </w:r>
      <w:r w:rsidR="00F7699A">
        <w:rPr>
          <w:lang w:val="en-GB"/>
        </w:rPr>
        <w:t xml:space="preserve"> they are placed randomly on the boundaries</w:t>
      </w:r>
      <w:r w:rsidR="001216DE">
        <w:rPr>
          <w:lang w:val="en-GB"/>
        </w:rPr>
        <w:t xml:space="preserve">. </w:t>
      </w:r>
    </w:p>
    <w:p w14:paraId="6D25FB58" w14:textId="2DF12153" w:rsidR="001216DE" w:rsidRDefault="001216DE" w:rsidP="001E421B">
      <w:pPr>
        <w:spacing w:line="276" w:lineRule="auto"/>
        <w:rPr>
          <w:lang w:val="en-GB"/>
        </w:rPr>
      </w:pPr>
      <w:r w:rsidRPr="001216DE">
        <w:rPr>
          <w:lang w:val="en-GB"/>
        </w:rPr>
        <w:t xml:space="preserve">Further to right, there </w:t>
      </w:r>
      <w:r>
        <w:rPr>
          <w:lang w:val="en-GB"/>
        </w:rPr>
        <w:t xml:space="preserve">are two buttons which allows user to start the grain growth and reset the hole simulation. Next, </w:t>
      </w:r>
      <w:r w:rsidRPr="001216DE">
        <w:rPr>
          <w:lang w:val="en-GB"/>
        </w:rPr>
        <w:t>we can set an algorithm of CA grain growth algorithm and set probability of shape control algorithm.</w:t>
      </w:r>
      <w:r>
        <w:rPr>
          <w:lang w:val="en-GB"/>
        </w:rPr>
        <w:t xml:space="preserve"> </w:t>
      </w:r>
      <w:r w:rsidRPr="001216DE">
        <w:rPr>
          <w:lang w:val="en-GB"/>
        </w:rPr>
        <w:t>On the left corner of the settings after simulation user can pick some grains preserve them in original form(substructure) or change them into uniform grain(</w:t>
      </w:r>
      <w:proofErr w:type="gramStart"/>
      <w:r w:rsidRPr="001216DE">
        <w:rPr>
          <w:lang w:val="en-GB"/>
        </w:rPr>
        <w:t>dual-phase</w:t>
      </w:r>
      <w:proofErr w:type="gramEnd"/>
      <w:r w:rsidRPr="001216DE">
        <w:rPr>
          <w:lang w:val="en-GB"/>
        </w:rPr>
        <w:t>), either way, preventing them from growing. On the other side “Show all boundaries” button gives user a possibility to draw grains boundaries and “Clear grains” button to draw only boundaries.</w:t>
      </w:r>
    </w:p>
    <w:p w14:paraId="588D3018" w14:textId="16984199" w:rsidR="001216DE" w:rsidRDefault="001216DE" w:rsidP="001E421B">
      <w:pPr>
        <w:spacing w:line="276" w:lineRule="auto"/>
        <w:rPr>
          <w:lang w:val="en-GB"/>
        </w:rPr>
      </w:pPr>
      <w:proofErr w:type="gramStart"/>
      <w:r w:rsidRPr="001216DE">
        <w:rPr>
          <w:lang w:val="en-GB"/>
        </w:rPr>
        <w:t>User</w:t>
      </w:r>
      <w:proofErr w:type="gramEnd"/>
      <w:r w:rsidRPr="001216DE">
        <w:rPr>
          <w:lang w:val="en-GB"/>
        </w:rPr>
        <w:t xml:space="preserve"> have </w:t>
      </w:r>
      <w:r>
        <w:rPr>
          <w:lang w:val="en-GB"/>
        </w:rPr>
        <w:t>also possibility</w:t>
      </w:r>
      <w:r w:rsidRPr="001216DE">
        <w:rPr>
          <w:lang w:val="en-GB"/>
        </w:rPr>
        <w:t xml:space="preserve"> </w:t>
      </w:r>
      <w:r>
        <w:rPr>
          <w:lang w:val="en-GB"/>
        </w:rPr>
        <w:t>to</w:t>
      </w:r>
      <w:r w:rsidRPr="001216DE">
        <w:rPr>
          <w:lang w:val="en-GB"/>
        </w:rPr>
        <w:t xml:space="preserve"> importing and exporting domain in .</w:t>
      </w:r>
      <w:r>
        <w:rPr>
          <w:lang w:val="en-GB"/>
        </w:rPr>
        <w:t>csv</w:t>
      </w:r>
      <w:r w:rsidRPr="001216DE">
        <w:rPr>
          <w:lang w:val="en-GB"/>
        </w:rPr>
        <w:t xml:space="preserve"> and .bmp</w:t>
      </w:r>
      <w:r>
        <w:rPr>
          <w:lang w:val="en-GB"/>
        </w:rPr>
        <w:t xml:space="preserve"> </w:t>
      </w:r>
      <w:r w:rsidRPr="001216DE">
        <w:rPr>
          <w:lang w:val="en-GB"/>
        </w:rPr>
        <w:t>format,</w:t>
      </w:r>
      <w:r>
        <w:rPr>
          <w:lang w:val="en-GB"/>
        </w:rPr>
        <w:t xml:space="preserve"> </w:t>
      </w:r>
      <w:r w:rsidRPr="001216DE">
        <w:rPr>
          <w:lang w:val="en-GB"/>
        </w:rPr>
        <w:t>options for that are placed in left corner.</w:t>
      </w:r>
    </w:p>
    <w:p w14:paraId="6A195941" w14:textId="09095D57" w:rsidR="00C32E89" w:rsidRDefault="009A4588" w:rsidP="0096768F">
      <w:pPr>
        <w:pStyle w:val="Nagwek1"/>
        <w:numPr>
          <w:ilvl w:val="0"/>
          <w:numId w:val="2"/>
        </w:numPr>
        <w:rPr>
          <w:lang w:val="en-GB"/>
        </w:rPr>
      </w:pPr>
      <w:r>
        <w:rPr>
          <w:lang w:val="en-GB"/>
        </w:rPr>
        <w:t xml:space="preserve">Results of system </w:t>
      </w:r>
      <w:proofErr w:type="gramStart"/>
      <w:r>
        <w:rPr>
          <w:lang w:val="en-GB"/>
        </w:rPr>
        <w:t>implementation</w:t>
      </w:r>
      <w:proofErr w:type="gramEnd"/>
      <w:r>
        <w:rPr>
          <w:lang w:val="en-GB"/>
        </w:rPr>
        <w:t xml:space="preserve"> </w:t>
      </w:r>
      <w:r w:rsidR="00C32E89">
        <w:rPr>
          <w:lang w:val="en-GB"/>
        </w:rPr>
        <w:t xml:space="preserve"> </w:t>
      </w:r>
    </w:p>
    <w:p w14:paraId="751D9071" w14:textId="30587D5F" w:rsidR="00660F19" w:rsidRDefault="00660F19" w:rsidP="00660F19">
      <w:pPr>
        <w:spacing w:line="276" w:lineRule="auto"/>
        <w:rPr>
          <w:lang w:val="en-GB"/>
        </w:rPr>
      </w:pPr>
      <w:r>
        <w:rPr>
          <w:lang w:val="en-GB"/>
        </w:rPr>
        <w:t>F</w:t>
      </w:r>
      <w:r w:rsidRPr="00660F19">
        <w:rPr>
          <w:lang w:val="en-GB"/>
        </w:rPr>
        <w:t>or a better understanding of the discussed issue, it was decided to generate a series</w:t>
      </w:r>
      <w:r>
        <w:rPr>
          <w:lang w:val="en-GB"/>
        </w:rPr>
        <w:t xml:space="preserve"> of the </w:t>
      </w:r>
      <w:r w:rsidRPr="00660F19">
        <w:rPr>
          <w:lang w:val="en-GB"/>
        </w:rPr>
        <w:t>graphics</w:t>
      </w:r>
      <w:r>
        <w:rPr>
          <w:lang w:val="en-GB"/>
        </w:rPr>
        <w:t xml:space="preserve"> where is shown the implemented </w:t>
      </w:r>
      <w:r w:rsidR="009A4588">
        <w:rPr>
          <w:lang w:val="en-GB"/>
        </w:rPr>
        <w:t xml:space="preserve">functionality of the system. </w:t>
      </w:r>
    </w:p>
    <w:p w14:paraId="5342437D" w14:textId="4FC49201" w:rsidR="00C32E89" w:rsidRDefault="009A4588" w:rsidP="00C32E89">
      <w:pPr>
        <w:pStyle w:val="Nagwek3"/>
        <w:numPr>
          <w:ilvl w:val="1"/>
          <w:numId w:val="2"/>
        </w:numPr>
        <w:rPr>
          <w:lang w:val="en-GB"/>
        </w:rPr>
      </w:pPr>
      <w:r>
        <w:rPr>
          <w:lang w:val="en-GB"/>
        </w:rPr>
        <w:t xml:space="preserve">Basic tests </w:t>
      </w:r>
    </w:p>
    <w:p w14:paraId="7B49FE43" w14:textId="0578C4DE" w:rsidR="009A4588" w:rsidRDefault="009A4588" w:rsidP="00C32E89">
      <w:pPr>
        <w:pStyle w:val="Akapitzlist"/>
        <w:numPr>
          <w:ilvl w:val="0"/>
          <w:numId w:val="5"/>
        </w:numPr>
        <w:spacing w:line="259" w:lineRule="auto"/>
        <w:jc w:val="both"/>
        <w:rPr>
          <w:lang w:val="en-GB"/>
        </w:rPr>
      </w:pPr>
      <w:r>
        <w:rPr>
          <w:lang w:val="en-GB"/>
        </w:rPr>
        <w:t>Number of Grains 20</w:t>
      </w:r>
    </w:p>
    <w:p w14:paraId="10F73155" w14:textId="77777777" w:rsidR="00C32E89" w:rsidRPr="00C32E89" w:rsidRDefault="00C32E89" w:rsidP="00C32E89">
      <w:pPr>
        <w:pStyle w:val="Akapitzlist"/>
        <w:numPr>
          <w:ilvl w:val="0"/>
          <w:numId w:val="5"/>
        </w:numPr>
        <w:spacing w:line="259" w:lineRule="auto"/>
        <w:jc w:val="both"/>
        <w:rPr>
          <w:lang w:val="en-GB"/>
        </w:rPr>
      </w:pPr>
      <w:r w:rsidRPr="00C32E89">
        <w:rPr>
          <w:lang w:val="en-GB"/>
        </w:rPr>
        <w:t>Simple grain growth algorithm</w:t>
      </w:r>
    </w:p>
    <w:p w14:paraId="762C3602" w14:textId="77777777" w:rsidR="00C32E89" w:rsidRPr="00C32E89" w:rsidRDefault="00C32E89" w:rsidP="00C32E89">
      <w:pPr>
        <w:pStyle w:val="Akapitzlist"/>
        <w:numPr>
          <w:ilvl w:val="0"/>
          <w:numId w:val="5"/>
        </w:numPr>
        <w:spacing w:line="259" w:lineRule="auto"/>
        <w:jc w:val="both"/>
        <w:rPr>
          <w:lang w:val="en-GB"/>
        </w:rPr>
      </w:pPr>
      <w:r w:rsidRPr="00C32E89">
        <w:rPr>
          <w:lang w:val="en-GB"/>
        </w:rPr>
        <w:t>Substructure selection</w:t>
      </w:r>
    </w:p>
    <w:p w14:paraId="3844F811" w14:textId="10056ED1" w:rsidR="00C32E89" w:rsidRDefault="00C32E89" w:rsidP="00C32E89">
      <w:pPr>
        <w:pStyle w:val="Akapitzlist"/>
        <w:rPr>
          <w:lang w:val="en-GB"/>
        </w:rPr>
      </w:pPr>
    </w:p>
    <w:p w14:paraId="1BAD72B9" w14:textId="77777777" w:rsidR="00660F19" w:rsidRDefault="00C32E89" w:rsidP="00660F19">
      <w:pPr>
        <w:pStyle w:val="Akapitzlist"/>
        <w:keepNext/>
        <w:jc w:val="center"/>
      </w:pPr>
      <w:r>
        <w:rPr>
          <w:noProof/>
          <w:lang w:val="en-GB"/>
        </w:rPr>
        <w:drawing>
          <wp:inline distT="0" distB="0" distL="0" distR="0" wp14:anchorId="0E4C9BDC" wp14:editId="7D4D294A">
            <wp:extent cx="3333333" cy="3333333"/>
            <wp:effectExtent l="0" t="0" r="635"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9">
                      <a:extLst>
                        <a:ext uri="{28A0092B-C50C-407E-A947-70E740481C1C}">
                          <a14:useLocalDpi xmlns:a14="http://schemas.microsoft.com/office/drawing/2010/main" val="0"/>
                        </a:ext>
                      </a:extLst>
                    </a:blip>
                    <a:stretch>
                      <a:fillRect/>
                    </a:stretch>
                  </pic:blipFill>
                  <pic:spPr>
                    <a:xfrm>
                      <a:off x="0" y="0"/>
                      <a:ext cx="3333333" cy="3333333"/>
                    </a:xfrm>
                    <a:prstGeom prst="rect">
                      <a:avLst/>
                    </a:prstGeom>
                  </pic:spPr>
                </pic:pic>
              </a:graphicData>
            </a:graphic>
          </wp:inline>
        </w:drawing>
      </w:r>
    </w:p>
    <w:p w14:paraId="1DF1D16D" w14:textId="498CC9DE" w:rsidR="009A4588" w:rsidRDefault="00660F19" w:rsidP="00382D7E">
      <w:pPr>
        <w:pStyle w:val="Legenda"/>
        <w:jc w:val="center"/>
        <w:rPr>
          <w:lang w:val="en-GB"/>
        </w:rPr>
      </w:pPr>
      <w:r w:rsidRPr="00660F19">
        <w:rPr>
          <w:lang w:val="en-GB"/>
        </w:rPr>
        <w:t xml:space="preserve">Figure </w:t>
      </w:r>
      <w:r w:rsidRPr="00660F19">
        <w:rPr>
          <w:lang w:val="en-GB"/>
        </w:rPr>
        <w:fldChar w:fldCharType="begin"/>
      </w:r>
      <w:r w:rsidRPr="00660F19">
        <w:rPr>
          <w:lang w:val="en-GB"/>
        </w:rPr>
        <w:instrText xml:space="preserve"> SEQ Figure \* ARABIC </w:instrText>
      </w:r>
      <w:r w:rsidRPr="00660F19">
        <w:rPr>
          <w:lang w:val="en-GB"/>
        </w:rPr>
        <w:fldChar w:fldCharType="separate"/>
      </w:r>
      <w:r w:rsidR="0096768F">
        <w:rPr>
          <w:noProof/>
          <w:lang w:val="en-GB"/>
        </w:rPr>
        <w:t>2</w:t>
      </w:r>
      <w:r w:rsidRPr="00660F19">
        <w:rPr>
          <w:lang w:val="en-GB"/>
        </w:rPr>
        <w:fldChar w:fldCharType="end"/>
      </w:r>
      <w:r>
        <w:rPr>
          <w:lang w:val="en-GB"/>
        </w:rPr>
        <w:t xml:space="preserve"> </w:t>
      </w:r>
      <w:r w:rsidRPr="00660F19">
        <w:rPr>
          <w:lang w:val="en-GB"/>
        </w:rPr>
        <w:t xml:space="preserve">Domain after </w:t>
      </w:r>
      <w:r w:rsidR="009A4588">
        <w:rPr>
          <w:lang w:val="en-GB"/>
        </w:rPr>
        <w:t>basic</w:t>
      </w:r>
      <w:r w:rsidRPr="00660F19">
        <w:rPr>
          <w:lang w:val="en-GB"/>
        </w:rPr>
        <w:t xml:space="preserve"> growth</w:t>
      </w:r>
    </w:p>
    <w:p w14:paraId="4199D4D8" w14:textId="72E774E6" w:rsidR="009A4588" w:rsidRPr="009A4588" w:rsidRDefault="009A4588" w:rsidP="009A4588">
      <w:pPr>
        <w:pStyle w:val="Akapitzlist"/>
        <w:numPr>
          <w:ilvl w:val="0"/>
          <w:numId w:val="6"/>
        </w:numPr>
        <w:rPr>
          <w:lang w:val="en-GB"/>
        </w:rPr>
      </w:pPr>
      <w:r>
        <w:rPr>
          <w:lang w:val="en-GB"/>
        </w:rPr>
        <w:lastRenderedPageBreak/>
        <w:t xml:space="preserve">Added circle inclusions </w:t>
      </w:r>
      <w:bookmarkStart w:id="1" w:name="_Hlk62856707"/>
      <w:r>
        <w:rPr>
          <w:lang w:val="en-GB"/>
        </w:rPr>
        <w:t xml:space="preserve">before the simulations started – number of inclusions </w:t>
      </w:r>
      <w:proofErr w:type="gramStart"/>
      <w:r>
        <w:rPr>
          <w:lang w:val="en-GB"/>
        </w:rPr>
        <w:t>20</w:t>
      </w:r>
      <w:proofErr w:type="gramEnd"/>
    </w:p>
    <w:bookmarkEnd w:id="1"/>
    <w:p w14:paraId="4FA2B9A8" w14:textId="77777777" w:rsidR="009A4588" w:rsidRDefault="00C32E89" w:rsidP="009A4588">
      <w:pPr>
        <w:pStyle w:val="Akapitzlist"/>
        <w:keepNext/>
        <w:jc w:val="center"/>
      </w:pPr>
      <w:r>
        <w:rPr>
          <w:noProof/>
          <w:lang w:val="en-GB"/>
        </w:rPr>
        <w:drawing>
          <wp:inline distT="0" distB="0" distL="0" distR="0" wp14:anchorId="69F756CC" wp14:editId="7CA4843A">
            <wp:extent cx="3333333" cy="3333333"/>
            <wp:effectExtent l="0" t="0" r="635"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0">
                      <a:extLst>
                        <a:ext uri="{28A0092B-C50C-407E-A947-70E740481C1C}">
                          <a14:useLocalDpi xmlns:a14="http://schemas.microsoft.com/office/drawing/2010/main" val="0"/>
                        </a:ext>
                      </a:extLst>
                    </a:blip>
                    <a:stretch>
                      <a:fillRect/>
                    </a:stretch>
                  </pic:blipFill>
                  <pic:spPr>
                    <a:xfrm>
                      <a:off x="0" y="0"/>
                      <a:ext cx="3333333" cy="3333333"/>
                    </a:xfrm>
                    <a:prstGeom prst="rect">
                      <a:avLst/>
                    </a:prstGeom>
                  </pic:spPr>
                </pic:pic>
              </a:graphicData>
            </a:graphic>
          </wp:inline>
        </w:drawing>
      </w:r>
    </w:p>
    <w:p w14:paraId="759BEF2B" w14:textId="7CEAB18F" w:rsidR="00C32E89" w:rsidRDefault="009A4588" w:rsidP="009A4588">
      <w:pPr>
        <w:pStyle w:val="Legenda"/>
        <w:jc w:val="center"/>
        <w:rPr>
          <w:lang w:val="en-GB"/>
        </w:rPr>
      </w:pPr>
      <w:r w:rsidRPr="009A4588">
        <w:rPr>
          <w:lang w:val="en-GB"/>
        </w:rPr>
        <w:t xml:space="preserve">Figure </w:t>
      </w:r>
      <w:r>
        <w:fldChar w:fldCharType="begin"/>
      </w:r>
      <w:r w:rsidRPr="009A4588">
        <w:rPr>
          <w:lang w:val="en-GB"/>
        </w:rPr>
        <w:instrText xml:space="preserve"> SEQ Figure \* ARABIC </w:instrText>
      </w:r>
      <w:r>
        <w:fldChar w:fldCharType="separate"/>
      </w:r>
      <w:r w:rsidR="0096768F">
        <w:rPr>
          <w:noProof/>
          <w:lang w:val="en-GB"/>
        </w:rPr>
        <w:t>3</w:t>
      </w:r>
      <w:r>
        <w:fldChar w:fldCharType="end"/>
      </w:r>
      <w:r w:rsidRPr="009A4588">
        <w:rPr>
          <w:lang w:val="en-GB"/>
        </w:rPr>
        <w:t xml:space="preserve"> </w:t>
      </w:r>
      <w:r w:rsidR="00020036">
        <w:rPr>
          <w:lang w:val="en-GB"/>
        </w:rPr>
        <w:t>C</w:t>
      </w:r>
      <w:r>
        <w:rPr>
          <w:lang w:val="en-GB"/>
        </w:rPr>
        <w:t xml:space="preserve">ircle inclusions before </w:t>
      </w:r>
      <w:r w:rsidR="00020036">
        <w:rPr>
          <w:lang w:val="en-GB"/>
        </w:rPr>
        <w:t xml:space="preserve">processing </w:t>
      </w:r>
      <w:r>
        <w:rPr>
          <w:lang w:val="en-GB"/>
        </w:rPr>
        <w:t xml:space="preserve">the </w:t>
      </w:r>
      <w:proofErr w:type="gramStart"/>
      <w:r>
        <w:rPr>
          <w:lang w:val="en-GB"/>
        </w:rPr>
        <w:t>simulation</w:t>
      </w:r>
      <w:proofErr w:type="gramEnd"/>
    </w:p>
    <w:p w14:paraId="1A74C254" w14:textId="0C4FCF4F" w:rsidR="009A4588" w:rsidRDefault="009A4588" w:rsidP="00C32E89">
      <w:pPr>
        <w:pStyle w:val="Akapitzlist"/>
        <w:rPr>
          <w:lang w:val="en-GB"/>
        </w:rPr>
      </w:pPr>
    </w:p>
    <w:p w14:paraId="6CD0C56A" w14:textId="76904400" w:rsidR="009A4588" w:rsidRPr="009A4588" w:rsidRDefault="009A4588" w:rsidP="009A4588">
      <w:pPr>
        <w:pStyle w:val="Akapitzlist"/>
        <w:numPr>
          <w:ilvl w:val="0"/>
          <w:numId w:val="6"/>
        </w:numPr>
        <w:rPr>
          <w:lang w:val="en-GB"/>
        </w:rPr>
      </w:pPr>
      <w:r>
        <w:rPr>
          <w:lang w:val="en-GB"/>
        </w:rPr>
        <w:t xml:space="preserve">Added rectangle </w:t>
      </w:r>
      <w:r>
        <w:rPr>
          <w:lang w:val="en-GB"/>
        </w:rPr>
        <w:t xml:space="preserve">before the simulations started – number of inclusions </w:t>
      </w:r>
      <w:proofErr w:type="gramStart"/>
      <w:r>
        <w:rPr>
          <w:lang w:val="en-GB"/>
        </w:rPr>
        <w:t>20</w:t>
      </w:r>
      <w:proofErr w:type="gramEnd"/>
    </w:p>
    <w:p w14:paraId="4E560490" w14:textId="77777777" w:rsidR="009A4588" w:rsidRDefault="00C32E89" w:rsidP="009A4588">
      <w:pPr>
        <w:pStyle w:val="Akapitzlist"/>
        <w:keepNext/>
        <w:jc w:val="center"/>
      </w:pPr>
      <w:r>
        <w:rPr>
          <w:noProof/>
          <w:lang w:val="en-GB"/>
        </w:rPr>
        <w:drawing>
          <wp:inline distT="0" distB="0" distL="0" distR="0" wp14:anchorId="7FD8FBA8" wp14:editId="7EF1F245">
            <wp:extent cx="3333333" cy="3333333"/>
            <wp:effectExtent l="0" t="0" r="635"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1">
                      <a:extLst>
                        <a:ext uri="{28A0092B-C50C-407E-A947-70E740481C1C}">
                          <a14:useLocalDpi xmlns:a14="http://schemas.microsoft.com/office/drawing/2010/main" val="0"/>
                        </a:ext>
                      </a:extLst>
                    </a:blip>
                    <a:stretch>
                      <a:fillRect/>
                    </a:stretch>
                  </pic:blipFill>
                  <pic:spPr>
                    <a:xfrm>
                      <a:off x="0" y="0"/>
                      <a:ext cx="3333333" cy="3333333"/>
                    </a:xfrm>
                    <a:prstGeom prst="rect">
                      <a:avLst/>
                    </a:prstGeom>
                  </pic:spPr>
                </pic:pic>
              </a:graphicData>
            </a:graphic>
          </wp:inline>
        </w:drawing>
      </w:r>
    </w:p>
    <w:p w14:paraId="7AF2082C" w14:textId="4C4E60A3" w:rsidR="00C32E89" w:rsidRDefault="009A4588" w:rsidP="009A4588">
      <w:pPr>
        <w:pStyle w:val="Legenda"/>
        <w:jc w:val="center"/>
        <w:rPr>
          <w:lang w:val="en-GB"/>
        </w:rPr>
      </w:pPr>
      <w:r w:rsidRPr="00020036">
        <w:rPr>
          <w:lang w:val="en-GB"/>
        </w:rPr>
        <w:t xml:space="preserve">Figure </w:t>
      </w:r>
      <w:r>
        <w:fldChar w:fldCharType="begin"/>
      </w:r>
      <w:r w:rsidRPr="00020036">
        <w:rPr>
          <w:lang w:val="en-GB"/>
        </w:rPr>
        <w:instrText xml:space="preserve"> SEQ Figure \* ARABIC </w:instrText>
      </w:r>
      <w:r>
        <w:fldChar w:fldCharType="separate"/>
      </w:r>
      <w:r w:rsidR="0096768F">
        <w:rPr>
          <w:noProof/>
          <w:lang w:val="en-GB"/>
        </w:rPr>
        <w:t>4</w:t>
      </w:r>
      <w:r>
        <w:fldChar w:fldCharType="end"/>
      </w:r>
      <w:r w:rsidR="00020036" w:rsidRPr="00020036">
        <w:rPr>
          <w:lang w:val="en-GB"/>
        </w:rPr>
        <w:t xml:space="preserve"> Rectangle </w:t>
      </w:r>
      <w:r w:rsidR="00020036">
        <w:rPr>
          <w:lang w:val="en-GB"/>
        </w:rPr>
        <w:t xml:space="preserve">inclusions before processing the </w:t>
      </w:r>
      <w:proofErr w:type="gramStart"/>
      <w:r w:rsidR="00020036">
        <w:rPr>
          <w:lang w:val="en-GB"/>
        </w:rPr>
        <w:t>simulation</w:t>
      </w:r>
      <w:proofErr w:type="gramEnd"/>
    </w:p>
    <w:p w14:paraId="7640AAC8" w14:textId="29E4ADF9" w:rsidR="007F4FC4" w:rsidRDefault="007F4FC4" w:rsidP="007F4FC4">
      <w:pPr>
        <w:rPr>
          <w:lang w:val="en-GB"/>
        </w:rPr>
      </w:pPr>
    </w:p>
    <w:p w14:paraId="44F2F1EA" w14:textId="37376A49" w:rsidR="007F4FC4" w:rsidRDefault="007F4FC4" w:rsidP="007F4FC4">
      <w:pPr>
        <w:rPr>
          <w:lang w:val="en-GB"/>
        </w:rPr>
      </w:pPr>
    </w:p>
    <w:p w14:paraId="63F548E9" w14:textId="1ABC952C" w:rsidR="007F4FC4" w:rsidRDefault="007F4FC4" w:rsidP="007F4FC4">
      <w:pPr>
        <w:pStyle w:val="Akapitzlist"/>
        <w:numPr>
          <w:ilvl w:val="0"/>
          <w:numId w:val="6"/>
        </w:numPr>
        <w:spacing w:line="276" w:lineRule="auto"/>
        <w:rPr>
          <w:lang w:val="en-GB"/>
        </w:rPr>
      </w:pPr>
      <w:r w:rsidRPr="007F4FC4">
        <w:rPr>
          <w:lang w:val="en-GB"/>
        </w:rPr>
        <w:t xml:space="preserve">Added rectangle </w:t>
      </w:r>
      <w:r>
        <w:rPr>
          <w:lang w:val="en-GB"/>
        </w:rPr>
        <w:t>after</w:t>
      </w:r>
      <w:r w:rsidRPr="007F4FC4">
        <w:rPr>
          <w:lang w:val="en-GB"/>
        </w:rPr>
        <w:t xml:space="preserve"> the simulations started</w:t>
      </w:r>
      <w:r>
        <w:rPr>
          <w:lang w:val="en-GB"/>
        </w:rPr>
        <w:t xml:space="preserve"> on the boundaries of grains</w:t>
      </w:r>
      <w:r w:rsidRPr="007F4FC4">
        <w:rPr>
          <w:lang w:val="en-GB"/>
        </w:rPr>
        <w:t xml:space="preserve"> – number of inclusions </w:t>
      </w:r>
      <w:proofErr w:type="gramStart"/>
      <w:r>
        <w:rPr>
          <w:lang w:val="en-GB"/>
        </w:rPr>
        <w:t>1</w:t>
      </w:r>
      <w:r w:rsidRPr="007F4FC4">
        <w:rPr>
          <w:lang w:val="en-GB"/>
        </w:rPr>
        <w:t>0</w:t>
      </w:r>
      <w:proofErr w:type="gramEnd"/>
    </w:p>
    <w:p w14:paraId="6E9D9342" w14:textId="77777777" w:rsidR="007F4FC4" w:rsidRDefault="007F4FC4" w:rsidP="007F4FC4">
      <w:pPr>
        <w:keepNext/>
        <w:jc w:val="center"/>
      </w:pPr>
      <w:r>
        <w:rPr>
          <w:noProof/>
          <w:lang w:val="en-GB"/>
        </w:rPr>
        <w:drawing>
          <wp:inline distT="0" distB="0" distL="0" distR="0" wp14:anchorId="52722293" wp14:editId="7FA541C2">
            <wp:extent cx="3333333" cy="3333333"/>
            <wp:effectExtent l="0" t="0" r="635" b="635"/>
            <wp:docPr id="5" name="Obraz 5" descr="Obraz zawierający lego, zaba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lego, zabawk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3333333" cy="3333333"/>
                    </a:xfrm>
                    <a:prstGeom prst="rect">
                      <a:avLst/>
                    </a:prstGeom>
                  </pic:spPr>
                </pic:pic>
              </a:graphicData>
            </a:graphic>
          </wp:inline>
        </w:drawing>
      </w:r>
    </w:p>
    <w:p w14:paraId="4FB37B85" w14:textId="0DB4E649" w:rsidR="007F4FC4" w:rsidRDefault="007F4FC4" w:rsidP="007F4FC4">
      <w:pPr>
        <w:pStyle w:val="Legenda"/>
        <w:jc w:val="center"/>
        <w:rPr>
          <w:lang w:val="en-GB"/>
        </w:rPr>
      </w:pPr>
      <w:r w:rsidRPr="007F4FC4">
        <w:rPr>
          <w:lang w:val="en-GB"/>
        </w:rPr>
        <w:t xml:space="preserve">Figure </w:t>
      </w:r>
      <w:r>
        <w:fldChar w:fldCharType="begin"/>
      </w:r>
      <w:r w:rsidRPr="007F4FC4">
        <w:rPr>
          <w:lang w:val="en-GB"/>
        </w:rPr>
        <w:instrText xml:space="preserve"> SEQ Figure \* ARABIC </w:instrText>
      </w:r>
      <w:r>
        <w:fldChar w:fldCharType="separate"/>
      </w:r>
      <w:r w:rsidR="0096768F">
        <w:rPr>
          <w:noProof/>
          <w:lang w:val="en-GB"/>
        </w:rPr>
        <w:t>5</w:t>
      </w:r>
      <w:r>
        <w:fldChar w:fldCharType="end"/>
      </w:r>
      <w:r w:rsidRPr="007F4FC4">
        <w:rPr>
          <w:lang w:val="en-GB"/>
        </w:rPr>
        <w:t xml:space="preserve"> </w:t>
      </w:r>
      <w:r>
        <w:rPr>
          <w:lang w:val="en-GB"/>
        </w:rPr>
        <w:t xml:space="preserve">Circle inclusions </w:t>
      </w:r>
      <w:r>
        <w:rPr>
          <w:lang w:val="en-GB"/>
        </w:rPr>
        <w:t>after processing</w:t>
      </w:r>
      <w:r>
        <w:rPr>
          <w:lang w:val="en-GB"/>
        </w:rPr>
        <w:t xml:space="preserve"> the </w:t>
      </w:r>
      <w:proofErr w:type="gramStart"/>
      <w:r>
        <w:rPr>
          <w:lang w:val="en-GB"/>
        </w:rPr>
        <w:t>simulation</w:t>
      </w:r>
      <w:proofErr w:type="gramEnd"/>
    </w:p>
    <w:p w14:paraId="698ADDF3" w14:textId="37FC1233" w:rsidR="007F4FC4" w:rsidRPr="007F4FC4" w:rsidRDefault="007F4FC4" w:rsidP="007F4FC4">
      <w:pPr>
        <w:pStyle w:val="Akapitzlist"/>
        <w:numPr>
          <w:ilvl w:val="0"/>
          <w:numId w:val="6"/>
        </w:numPr>
        <w:spacing w:line="276" w:lineRule="auto"/>
        <w:rPr>
          <w:lang w:val="en-GB"/>
        </w:rPr>
      </w:pPr>
      <w:r w:rsidRPr="007F4FC4">
        <w:rPr>
          <w:lang w:val="en-GB"/>
        </w:rPr>
        <w:t xml:space="preserve">Added rectangle </w:t>
      </w:r>
      <w:r>
        <w:rPr>
          <w:lang w:val="en-GB"/>
        </w:rPr>
        <w:t>after</w:t>
      </w:r>
      <w:r w:rsidRPr="007F4FC4">
        <w:rPr>
          <w:lang w:val="en-GB"/>
        </w:rPr>
        <w:t xml:space="preserve"> the simulations started</w:t>
      </w:r>
      <w:r>
        <w:rPr>
          <w:lang w:val="en-GB"/>
        </w:rPr>
        <w:t xml:space="preserve"> on the boundaries of grains</w:t>
      </w:r>
      <w:r w:rsidRPr="007F4FC4">
        <w:rPr>
          <w:lang w:val="en-GB"/>
        </w:rPr>
        <w:t xml:space="preserve"> – number of inclusions </w:t>
      </w:r>
      <w:proofErr w:type="gramStart"/>
      <w:r>
        <w:rPr>
          <w:lang w:val="en-GB"/>
        </w:rPr>
        <w:t>1</w:t>
      </w:r>
      <w:r w:rsidRPr="007F4FC4">
        <w:rPr>
          <w:lang w:val="en-GB"/>
        </w:rPr>
        <w:t>0</w:t>
      </w:r>
      <w:proofErr w:type="gramEnd"/>
    </w:p>
    <w:p w14:paraId="0EAD2E2C" w14:textId="77777777" w:rsidR="007F4FC4" w:rsidRDefault="00020036" w:rsidP="007F4FC4">
      <w:pPr>
        <w:pStyle w:val="Akapitzlist"/>
        <w:keepNext/>
        <w:jc w:val="center"/>
      </w:pPr>
      <w:r>
        <w:rPr>
          <w:noProof/>
          <w:lang w:val="en-GB"/>
        </w:rPr>
        <w:drawing>
          <wp:inline distT="0" distB="0" distL="0" distR="0" wp14:anchorId="4A7C3C48" wp14:editId="1B216D9A">
            <wp:extent cx="3333333" cy="2857143"/>
            <wp:effectExtent l="0" t="0" r="635"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3">
                      <a:extLst>
                        <a:ext uri="{28A0092B-C50C-407E-A947-70E740481C1C}">
                          <a14:useLocalDpi xmlns:a14="http://schemas.microsoft.com/office/drawing/2010/main" val="0"/>
                        </a:ext>
                      </a:extLst>
                    </a:blip>
                    <a:stretch>
                      <a:fillRect/>
                    </a:stretch>
                  </pic:blipFill>
                  <pic:spPr>
                    <a:xfrm>
                      <a:off x="0" y="0"/>
                      <a:ext cx="3333333" cy="2857143"/>
                    </a:xfrm>
                    <a:prstGeom prst="rect">
                      <a:avLst/>
                    </a:prstGeom>
                  </pic:spPr>
                </pic:pic>
              </a:graphicData>
            </a:graphic>
          </wp:inline>
        </w:drawing>
      </w:r>
    </w:p>
    <w:p w14:paraId="214A76AB" w14:textId="4D936E35" w:rsidR="005D34A6" w:rsidRDefault="007F4FC4" w:rsidP="00382D7E">
      <w:pPr>
        <w:pStyle w:val="Legenda"/>
        <w:jc w:val="center"/>
        <w:rPr>
          <w:lang w:val="en-GB"/>
        </w:rPr>
      </w:pPr>
      <w:r w:rsidRPr="007F4FC4">
        <w:rPr>
          <w:lang w:val="en-GB"/>
        </w:rPr>
        <w:t xml:space="preserve">Figure </w:t>
      </w:r>
      <w:r>
        <w:fldChar w:fldCharType="begin"/>
      </w:r>
      <w:r w:rsidRPr="007F4FC4">
        <w:rPr>
          <w:lang w:val="en-GB"/>
        </w:rPr>
        <w:instrText xml:space="preserve"> SEQ Figure \* ARABIC </w:instrText>
      </w:r>
      <w:r>
        <w:fldChar w:fldCharType="separate"/>
      </w:r>
      <w:r w:rsidR="0096768F">
        <w:rPr>
          <w:noProof/>
          <w:lang w:val="en-GB"/>
        </w:rPr>
        <w:t>6</w:t>
      </w:r>
      <w:r>
        <w:fldChar w:fldCharType="end"/>
      </w:r>
      <w:r w:rsidRPr="007F4FC4">
        <w:rPr>
          <w:lang w:val="en-GB"/>
        </w:rPr>
        <w:t xml:space="preserve"> </w:t>
      </w:r>
      <w:r>
        <w:rPr>
          <w:lang w:val="en-GB"/>
        </w:rPr>
        <w:t>Rectangle inclusions</w:t>
      </w:r>
      <w:r>
        <w:rPr>
          <w:lang w:val="en-GB"/>
        </w:rPr>
        <w:t xml:space="preserve"> </w:t>
      </w:r>
      <w:r w:rsidR="005D34A6">
        <w:rPr>
          <w:lang w:val="en-GB"/>
        </w:rPr>
        <w:t>after processing</w:t>
      </w:r>
      <w:r>
        <w:rPr>
          <w:lang w:val="en-GB"/>
        </w:rPr>
        <w:t xml:space="preserve"> the </w:t>
      </w:r>
      <w:proofErr w:type="gramStart"/>
      <w:r>
        <w:rPr>
          <w:lang w:val="en-GB"/>
        </w:rPr>
        <w:t>simulation</w:t>
      </w:r>
      <w:proofErr w:type="gramEnd"/>
    </w:p>
    <w:p w14:paraId="52AE0172" w14:textId="6482E80A" w:rsidR="005D34A6" w:rsidRDefault="00382D7E" w:rsidP="008E1E24">
      <w:pPr>
        <w:pStyle w:val="Nagwek3"/>
        <w:numPr>
          <w:ilvl w:val="1"/>
          <w:numId w:val="2"/>
        </w:numPr>
        <w:rPr>
          <w:lang w:val="en-GB"/>
        </w:rPr>
      </w:pPr>
      <w:r>
        <w:rPr>
          <w:lang w:val="en-GB"/>
        </w:rPr>
        <w:lastRenderedPageBreak/>
        <w:t>G</w:t>
      </w:r>
      <w:r w:rsidRPr="008E1E24">
        <w:rPr>
          <w:lang w:val="en-GB"/>
        </w:rPr>
        <w:t xml:space="preserve">rain growth </w:t>
      </w:r>
      <w:r>
        <w:rPr>
          <w:lang w:val="en-GB"/>
        </w:rPr>
        <w:t>shape control</w:t>
      </w:r>
      <w:r w:rsidR="008E1E24">
        <w:rPr>
          <w:lang w:val="en-GB"/>
        </w:rPr>
        <w:t xml:space="preserve"> </w:t>
      </w:r>
    </w:p>
    <w:p w14:paraId="51F58F33" w14:textId="6EED8A78" w:rsidR="008E1E24" w:rsidRDefault="008E1E24" w:rsidP="008E1E24">
      <w:pPr>
        <w:spacing w:line="276" w:lineRule="auto"/>
        <w:rPr>
          <w:lang w:val="en-GB"/>
        </w:rPr>
      </w:pPr>
      <w:r>
        <w:rPr>
          <w:lang w:val="en-GB"/>
        </w:rPr>
        <w:t xml:space="preserve">A port of implemented algorithm of grain growth was added grain boundary shape control. This functionality allows the user to adjust the probability of shape of grains. In this algorithm was implemented 4 different rules of shape control. </w:t>
      </w:r>
    </w:p>
    <w:p w14:paraId="6F6099D2" w14:textId="200D15E2" w:rsidR="00382D7E" w:rsidRPr="00382D7E" w:rsidRDefault="008E1E24" w:rsidP="00382D7E">
      <w:pPr>
        <w:pStyle w:val="Akapitzlist"/>
        <w:keepNext/>
        <w:numPr>
          <w:ilvl w:val="0"/>
          <w:numId w:val="6"/>
        </w:numPr>
        <w:rPr>
          <w:lang w:val="en-GB"/>
        </w:rPr>
      </w:pPr>
      <w:r w:rsidRPr="008E1E24">
        <w:rPr>
          <w:lang w:val="en-GB"/>
        </w:rPr>
        <w:t xml:space="preserve">Example of grain growth </w:t>
      </w:r>
      <w:r w:rsidR="00382D7E">
        <w:rPr>
          <w:lang w:val="en-GB"/>
        </w:rPr>
        <w:t xml:space="preserve">shape control </w:t>
      </w:r>
      <w:r w:rsidRPr="008E1E24">
        <w:rPr>
          <w:lang w:val="en-GB"/>
        </w:rPr>
        <w:t>with 10</w:t>
      </w:r>
      <w:r w:rsidR="00382D7E">
        <w:rPr>
          <w:lang w:val="en-GB"/>
        </w:rPr>
        <w:t>[</w:t>
      </w:r>
      <w:r w:rsidRPr="008E1E24">
        <w:rPr>
          <w:lang w:val="en-GB"/>
        </w:rPr>
        <w:t>%</w:t>
      </w:r>
      <w:r w:rsidR="00382D7E">
        <w:rPr>
          <w:lang w:val="en-GB"/>
        </w:rPr>
        <w:t>]</w:t>
      </w:r>
      <w:r w:rsidRPr="008E1E24">
        <w:rPr>
          <w:lang w:val="en-GB"/>
        </w:rPr>
        <w:t xml:space="preserve"> probability</w:t>
      </w:r>
    </w:p>
    <w:p w14:paraId="3C080E37" w14:textId="3A97DF5C" w:rsidR="0043052B" w:rsidRDefault="0043052B" w:rsidP="00382D7E">
      <w:pPr>
        <w:pStyle w:val="Akapitzlist"/>
        <w:keepNext/>
        <w:jc w:val="center"/>
      </w:pPr>
      <w:r>
        <w:rPr>
          <w:noProof/>
          <w:lang w:val="en-GB"/>
        </w:rPr>
        <w:drawing>
          <wp:inline distT="0" distB="0" distL="0" distR="0" wp14:anchorId="1E7D022B" wp14:editId="448B2F77">
            <wp:extent cx="3019425" cy="3019425"/>
            <wp:effectExtent l="0" t="0" r="9525" b="9525"/>
            <wp:docPr id="9" name="Obraz 9"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mapa&#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3019618" cy="3019618"/>
                    </a:xfrm>
                    <a:prstGeom prst="rect">
                      <a:avLst/>
                    </a:prstGeom>
                  </pic:spPr>
                </pic:pic>
              </a:graphicData>
            </a:graphic>
          </wp:inline>
        </w:drawing>
      </w:r>
    </w:p>
    <w:p w14:paraId="045548C5" w14:textId="5035A587" w:rsidR="0043052B" w:rsidRDefault="0043052B" w:rsidP="0043052B">
      <w:pPr>
        <w:pStyle w:val="Legenda"/>
        <w:jc w:val="center"/>
        <w:rPr>
          <w:lang w:val="en-GB"/>
        </w:rPr>
      </w:pPr>
      <w:proofErr w:type="spellStart"/>
      <w:r>
        <w:t>Figure</w:t>
      </w:r>
      <w:proofErr w:type="spellEnd"/>
      <w:r>
        <w:t xml:space="preserve"> </w:t>
      </w:r>
      <w:r w:rsidR="003C3AA9">
        <w:fldChar w:fldCharType="begin"/>
      </w:r>
      <w:r w:rsidR="003C3AA9">
        <w:instrText xml:space="preserve"> SEQ Figure \* ARABIC </w:instrText>
      </w:r>
      <w:r w:rsidR="003C3AA9">
        <w:fldChar w:fldCharType="separate"/>
      </w:r>
      <w:r w:rsidR="0096768F">
        <w:rPr>
          <w:noProof/>
        </w:rPr>
        <w:t>7</w:t>
      </w:r>
      <w:r w:rsidR="003C3AA9">
        <w:rPr>
          <w:noProof/>
        </w:rPr>
        <w:fldChar w:fldCharType="end"/>
      </w:r>
      <w:r>
        <w:t xml:space="preserve"> GBC 10</w:t>
      </w:r>
      <w:r w:rsidR="00382D7E">
        <w:t>[</w:t>
      </w:r>
      <w:r>
        <w:t>%</w:t>
      </w:r>
      <w:r w:rsidR="00382D7E">
        <w:t xml:space="preserve">] </w:t>
      </w:r>
      <w:r w:rsidR="00382D7E" w:rsidRPr="008E1E24">
        <w:rPr>
          <w:lang w:val="en-GB"/>
        </w:rPr>
        <w:t>probability</w:t>
      </w:r>
    </w:p>
    <w:p w14:paraId="2C51EF34" w14:textId="114D8EE4" w:rsidR="00382D7E" w:rsidRPr="00382D7E" w:rsidRDefault="00382D7E" w:rsidP="00382D7E">
      <w:pPr>
        <w:pStyle w:val="Akapitzlist"/>
        <w:keepNext/>
        <w:numPr>
          <w:ilvl w:val="0"/>
          <w:numId w:val="6"/>
        </w:numPr>
        <w:rPr>
          <w:lang w:val="en-GB"/>
        </w:rPr>
      </w:pPr>
      <w:r w:rsidRPr="008E1E24">
        <w:rPr>
          <w:lang w:val="en-GB"/>
        </w:rPr>
        <w:t xml:space="preserve">Example of grain growth </w:t>
      </w:r>
      <w:r>
        <w:rPr>
          <w:lang w:val="en-GB"/>
        </w:rPr>
        <w:t xml:space="preserve">shape control </w:t>
      </w:r>
      <w:r w:rsidRPr="008E1E24">
        <w:rPr>
          <w:lang w:val="en-GB"/>
        </w:rPr>
        <w:t xml:space="preserve">with </w:t>
      </w:r>
      <w:r>
        <w:rPr>
          <w:lang w:val="en-GB"/>
        </w:rPr>
        <w:t>9</w:t>
      </w:r>
      <w:r w:rsidRPr="008E1E24">
        <w:rPr>
          <w:lang w:val="en-GB"/>
        </w:rPr>
        <w:t>0</w:t>
      </w:r>
      <w:r>
        <w:rPr>
          <w:lang w:val="en-GB"/>
        </w:rPr>
        <w:t>[</w:t>
      </w:r>
      <w:r w:rsidRPr="008E1E24">
        <w:rPr>
          <w:lang w:val="en-GB"/>
        </w:rPr>
        <w:t>%</w:t>
      </w:r>
      <w:r>
        <w:rPr>
          <w:lang w:val="en-GB"/>
        </w:rPr>
        <w:t>]</w:t>
      </w:r>
      <w:r w:rsidRPr="008E1E24">
        <w:rPr>
          <w:lang w:val="en-GB"/>
        </w:rPr>
        <w:t xml:space="preserve"> probability</w:t>
      </w:r>
    </w:p>
    <w:p w14:paraId="1EB43ECA" w14:textId="77777777" w:rsidR="0043052B" w:rsidRDefault="0043052B" w:rsidP="00382D7E">
      <w:pPr>
        <w:keepNext/>
        <w:jc w:val="center"/>
      </w:pPr>
      <w:r>
        <w:rPr>
          <w:noProof/>
        </w:rPr>
        <w:drawing>
          <wp:inline distT="0" distB="0" distL="0" distR="0" wp14:anchorId="0C907F73" wp14:editId="5DF2D391">
            <wp:extent cx="3162300" cy="303847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5">
                      <a:extLst>
                        <a:ext uri="{28A0092B-C50C-407E-A947-70E740481C1C}">
                          <a14:useLocalDpi xmlns:a14="http://schemas.microsoft.com/office/drawing/2010/main" val="0"/>
                        </a:ext>
                      </a:extLst>
                    </a:blip>
                    <a:stretch>
                      <a:fillRect/>
                    </a:stretch>
                  </pic:blipFill>
                  <pic:spPr>
                    <a:xfrm>
                      <a:off x="0" y="0"/>
                      <a:ext cx="3162510" cy="3038677"/>
                    </a:xfrm>
                    <a:prstGeom prst="rect">
                      <a:avLst/>
                    </a:prstGeom>
                  </pic:spPr>
                </pic:pic>
              </a:graphicData>
            </a:graphic>
          </wp:inline>
        </w:drawing>
      </w:r>
    </w:p>
    <w:p w14:paraId="7C7247B5" w14:textId="413248AF" w:rsidR="00382D7E" w:rsidRDefault="0043052B" w:rsidP="00382D7E">
      <w:pPr>
        <w:pStyle w:val="Legenda"/>
        <w:jc w:val="center"/>
        <w:rPr>
          <w:lang w:val="en-GB"/>
        </w:rPr>
      </w:pPr>
      <w:r w:rsidRPr="00382D7E">
        <w:rPr>
          <w:lang w:val="en-GB"/>
        </w:rPr>
        <w:t>Figure</w:t>
      </w:r>
      <w:r>
        <w:t xml:space="preserve"> </w:t>
      </w:r>
      <w:r w:rsidR="003C3AA9">
        <w:fldChar w:fldCharType="begin"/>
      </w:r>
      <w:r w:rsidR="003C3AA9">
        <w:instrText xml:space="preserve"> SEQ Figure \* ARABIC </w:instrText>
      </w:r>
      <w:r w:rsidR="003C3AA9">
        <w:fldChar w:fldCharType="separate"/>
      </w:r>
      <w:r w:rsidR="0096768F">
        <w:rPr>
          <w:noProof/>
        </w:rPr>
        <w:t>8</w:t>
      </w:r>
      <w:r w:rsidR="003C3AA9">
        <w:rPr>
          <w:noProof/>
        </w:rPr>
        <w:fldChar w:fldCharType="end"/>
      </w:r>
      <w:r w:rsidR="00382D7E">
        <w:t xml:space="preserve"> </w:t>
      </w:r>
      <w:r w:rsidR="00382D7E">
        <w:t xml:space="preserve">GBC </w:t>
      </w:r>
      <w:r w:rsidR="00382D7E">
        <w:t>9</w:t>
      </w:r>
      <w:r w:rsidR="00382D7E">
        <w:t xml:space="preserve">0[%] </w:t>
      </w:r>
      <w:r w:rsidR="00382D7E" w:rsidRPr="008E1E24">
        <w:rPr>
          <w:lang w:val="en-GB"/>
        </w:rPr>
        <w:t>probability</w:t>
      </w:r>
    </w:p>
    <w:p w14:paraId="3CE14293" w14:textId="28C3CA29" w:rsidR="00382D7E" w:rsidRDefault="00382D7E" w:rsidP="00382D7E">
      <w:pPr>
        <w:rPr>
          <w:lang w:val="en-GB"/>
        </w:rPr>
      </w:pPr>
    </w:p>
    <w:p w14:paraId="7A2F48AE" w14:textId="711E1A18" w:rsidR="00382D7E" w:rsidRDefault="00382D7E" w:rsidP="00382D7E">
      <w:pPr>
        <w:pStyle w:val="Nagwek3"/>
        <w:numPr>
          <w:ilvl w:val="1"/>
          <w:numId w:val="2"/>
        </w:numPr>
        <w:rPr>
          <w:i/>
          <w:iCs/>
          <w:lang w:val="en-GB"/>
        </w:rPr>
      </w:pPr>
      <w:r>
        <w:rPr>
          <w:i/>
          <w:iCs/>
          <w:lang w:val="en-GB"/>
        </w:rPr>
        <w:lastRenderedPageBreak/>
        <w:t xml:space="preserve">Dual phase </w:t>
      </w:r>
    </w:p>
    <w:p w14:paraId="088330EE" w14:textId="77777777" w:rsidR="005B70BD" w:rsidRDefault="00382D7E" w:rsidP="00382D7E">
      <w:pPr>
        <w:spacing w:line="276" w:lineRule="auto"/>
        <w:rPr>
          <w:lang w:val="en-GB"/>
        </w:rPr>
      </w:pPr>
      <w:r w:rsidRPr="00382D7E">
        <w:rPr>
          <w:lang w:val="en-GB"/>
        </w:rPr>
        <w:t>After simulation</w:t>
      </w:r>
      <w:r>
        <w:rPr>
          <w:lang w:val="en-GB"/>
        </w:rPr>
        <w:t xml:space="preserve"> has finished</w:t>
      </w:r>
      <w:r w:rsidRPr="00382D7E">
        <w:rPr>
          <w:lang w:val="en-GB"/>
        </w:rPr>
        <w:t>, grains</w:t>
      </w:r>
      <w:r w:rsidR="005B70BD">
        <w:rPr>
          <w:lang w:val="en-GB"/>
        </w:rPr>
        <w:t xml:space="preserve"> - </w:t>
      </w:r>
      <w:r w:rsidRPr="00382D7E">
        <w:rPr>
          <w:lang w:val="en-GB"/>
        </w:rPr>
        <w:t xml:space="preserve">red, </w:t>
      </w:r>
      <w:proofErr w:type="gramStart"/>
      <w:r w:rsidR="005B70BD">
        <w:rPr>
          <w:lang w:val="en-GB"/>
        </w:rPr>
        <w:t>green</w:t>
      </w:r>
      <w:proofErr w:type="gramEnd"/>
      <w:r w:rsidRPr="00382D7E">
        <w:rPr>
          <w:lang w:val="en-GB"/>
        </w:rPr>
        <w:t xml:space="preserve"> and </w:t>
      </w:r>
      <w:r w:rsidR="005B70BD">
        <w:rPr>
          <w:lang w:val="en-GB"/>
        </w:rPr>
        <w:t>blue</w:t>
      </w:r>
      <w:r w:rsidRPr="00382D7E">
        <w:rPr>
          <w:lang w:val="en-GB"/>
        </w:rPr>
        <w:t xml:space="preserve"> were selected and merged into </w:t>
      </w:r>
      <w:r w:rsidR="005B70BD">
        <w:rPr>
          <w:lang w:val="en-GB"/>
        </w:rPr>
        <w:t xml:space="preserve">one </w:t>
      </w:r>
      <w:r w:rsidRPr="00382D7E">
        <w:rPr>
          <w:lang w:val="en-GB"/>
        </w:rPr>
        <w:t>grain</w:t>
      </w:r>
      <w:r w:rsidR="005B70BD">
        <w:rPr>
          <w:lang w:val="en-GB"/>
        </w:rPr>
        <w:t xml:space="preserve"> </w:t>
      </w:r>
      <w:r w:rsidRPr="00382D7E">
        <w:rPr>
          <w:lang w:val="en-GB"/>
        </w:rPr>
        <w:t xml:space="preserve">with option „Dual Phase”. The effect of selection is combining set of </w:t>
      </w:r>
      <w:r w:rsidR="005B70BD">
        <w:rPr>
          <w:lang w:val="en-GB"/>
        </w:rPr>
        <w:t>three</w:t>
      </w:r>
      <w:r w:rsidRPr="00382D7E">
        <w:rPr>
          <w:lang w:val="en-GB"/>
        </w:rPr>
        <w:t xml:space="preserve"> grain types into </w:t>
      </w:r>
      <w:r w:rsidR="005B70BD">
        <w:rPr>
          <w:lang w:val="en-GB"/>
        </w:rPr>
        <w:t>one</w:t>
      </w:r>
      <w:r w:rsidRPr="00382D7E">
        <w:rPr>
          <w:lang w:val="en-GB"/>
        </w:rPr>
        <w:t xml:space="preserve"> as if they were the same. </w:t>
      </w:r>
    </w:p>
    <w:p w14:paraId="7604B651" w14:textId="3F2EFBEB" w:rsidR="005B70BD" w:rsidRPr="005B70BD" w:rsidRDefault="005B70BD" w:rsidP="005B70BD">
      <w:pPr>
        <w:pStyle w:val="Akapitzlist"/>
        <w:numPr>
          <w:ilvl w:val="0"/>
          <w:numId w:val="6"/>
        </w:numPr>
        <w:spacing w:line="276" w:lineRule="auto"/>
        <w:rPr>
          <w:lang w:val="en-GB"/>
        </w:rPr>
      </w:pPr>
      <w:r w:rsidRPr="005B70BD">
        <w:rPr>
          <w:lang w:val="en-GB"/>
        </w:rPr>
        <w:t xml:space="preserve">The Fig 9 shows the results of simple grain </w:t>
      </w:r>
      <w:proofErr w:type="gramStart"/>
      <w:r w:rsidRPr="005B70BD">
        <w:rPr>
          <w:lang w:val="en-GB"/>
        </w:rPr>
        <w:t>growth</w:t>
      </w:r>
      <w:proofErr w:type="gramEnd"/>
      <w:r w:rsidRPr="005B70BD">
        <w:rPr>
          <w:lang w:val="en-GB"/>
        </w:rPr>
        <w:t xml:space="preserve"> </w:t>
      </w:r>
    </w:p>
    <w:p w14:paraId="5FB980B5" w14:textId="77777777" w:rsidR="00382D7E" w:rsidRDefault="00382D7E" w:rsidP="00382D7E">
      <w:pPr>
        <w:keepNext/>
        <w:spacing w:line="276" w:lineRule="auto"/>
        <w:jc w:val="center"/>
      </w:pPr>
      <w:r>
        <w:rPr>
          <w:noProof/>
          <w:lang w:val="en-GB"/>
        </w:rPr>
        <w:drawing>
          <wp:inline distT="0" distB="0" distL="0" distR="0" wp14:anchorId="00788529" wp14:editId="4E1852F4">
            <wp:extent cx="2857143" cy="2857143"/>
            <wp:effectExtent l="0" t="0" r="635"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16">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p w14:paraId="4467E293" w14:textId="0F4780CD" w:rsidR="00382D7E" w:rsidRPr="005B70BD" w:rsidRDefault="00382D7E" w:rsidP="00382D7E">
      <w:pPr>
        <w:pStyle w:val="Legenda"/>
        <w:jc w:val="center"/>
        <w:rPr>
          <w:lang w:val="en-GB"/>
        </w:rPr>
      </w:pPr>
      <w:r w:rsidRPr="005B70BD">
        <w:rPr>
          <w:lang w:val="en-GB"/>
        </w:rPr>
        <w:t xml:space="preserve">Figure </w:t>
      </w:r>
      <w:r w:rsidRPr="005B70BD">
        <w:rPr>
          <w:lang w:val="en-GB"/>
        </w:rPr>
        <w:fldChar w:fldCharType="begin"/>
      </w:r>
      <w:r w:rsidRPr="005B70BD">
        <w:rPr>
          <w:lang w:val="en-GB"/>
        </w:rPr>
        <w:instrText xml:space="preserve"> SEQ Figure \* ARABIC </w:instrText>
      </w:r>
      <w:r w:rsidRPr="005B70BD">
        <w:rPr>
          <w:lang w:val="en-GB"/>
        </w:rPr>
        <w:fldChar w:fldCharType="separate"/>
      </w:r>
      <w:r w:rsidR="0096768F">
        <w:rPr>
          <w:noProof/>
          <w:lang w:val="en-GB"/>
        </w:rPr>
        <w:t>9</w:t>
      </w:r>
      <w:r w:rsidRPr="005B70BD">
        <w:rPr>
          <w:lang w:val="en-GB"/>
        </w:rPr>
        <w:fldChar w:fldCharType="end"/>
      </w:r>
      <w:r w:rsidR="005B70BD" w:rsidRPr="005B70BD">
        <w:rPr>
          <w:lang w:val="en-GB"/>
        </w:rPr>
        <w:t xml:space="preserve"> Generated </w:t>
      </w:r>
      <w:proofErr w:type="gramStart"/>
      <w:r w:rsidR="005B70BD" w:rsidRPr="005B70BD">
        <w:rPr>
          <w:lang w:val="en-GB"/>
        </w:rPr>
        <w:t>grains</w:t>
      </w:r>
      <w:proofErr w:type="gramEnd"/>
      <w:r w:rsidR="005B70BD" w:rsidRPr="005B70BD">
        <w:rPr>
          <w:lang w:val="en-GB"/>
        </w:rPr>
        <w:t xml:space="preserve"> </w:t>
      </w:r>
    </w:p>
    <w:p w14:paraId="6F1E02AF" w14:textId="6EBB48FA" w:rsidR="005B70BD" w:rsidRDefault="005B70BD" w:rsidP="005B70BD">
      <w:pPr>
        <w:pStyle w:val="Akapitzlist"/>
        <w:numPr>
          <w:ilvl w:val="0"/>
          <w:numId w:val="6"/>
        </w:numPr>
        <w:rPr>
          <w:lang w:val="en-GB"/>
        </w:rPr>
      </w:pPr>
      <w:r>
        <w:rPr>
          <w:lang w:val="en-GB"/>
        </w:rPr>
        <w:t xml:space="preserve">The Fig.10 shows three chosen grains merged into </w:t>
      </w:r>
      <w:proofErr w:type="gramStart"/>
      <w:r>
        <w:rPr>
          <w:lang w:val="en-GB"/>
        </w:rPr>
        <w:t>one</w:t>
      </w:r>
      <w:proofErr w:type="gramEnd"/>
      <w:r>
        <w:rPr>
          <w:lang w:val="en-GB"/>
        </w:rPr>
        <w:t xml:space="preserve"> </w:t>
      </w:r>
    </w:p>
    <w:p w14:paraId="2D766C8F" w14:textId="77777777" w:rsidR="005B70BD" w:rsidRDefault="005B70BD" w:rsidP="005B70BD">
      <w:pPr>
        <w:keepNext/>
        <w:jc w:val="center"/>
      </w:pPr>
      <w:r>
        <w:rPr>
          <w:noProof/>
          <w:lang w:val="en-GB"/>
        </w:rPr>
        <w:drawing>
          <wp:inline distT="0" distB="0" distL="0" distR="0" wp14:anchorId="1CDB1B44" wp14:editId="5A4A64D1">
            <wp:extent cx="2857143" cy="2857143"/>
            <wp:effectExtent l="0" t="0" r="635" b="635"/>
            <wp:docPr id="15" name="Obraz 15" descr="Obraz zawierający tekst, królowa, grafika wektorowa, kopert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królowa, grafika wektorowa, koperta&#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p w14:paraId="21EB8613" w14:textId="0B8190A4" w:rsidR="005B70BD" w:rsidRPr="005B70BD" w:rsidRDefault="005B70BD" w:rsidP="005B70BD">
      <w:pPr>
        <w:pStyle w:val="Legenda"/>
        <w:jc w:val="center"/>
        <w:rPr>
          <w:lang w:val="en-GB"/>
        </w:rPr>
      </w:pPr>
      <w:r w:rsidRPr="005B70BD">
        <w:rPr>
          <w:lang w:val="en-GB"/>
        </w:rPr>
        <w:t xml:space="preserve">Figure </w:t>
      </w:r>
      <w:r>
        <w:fldChar w:fldCharType="begin"/>
      </w:r>
      <w:r w:rsidRPr="005B70BD">
        <w:rPr>
          <w:lang w:val="en-GB"/>
        </w:rPr>
        <w:instrText xml:space="preserve"> SEQ Figure \* ARABIC </w:instrText>
      </w:r>
      <w:r>
        <w:fldChar w:fldCharType="separate"/>
      </w:r>
      <w:r w:rsidR="0096768F">
        <w:rPr>
          <w:noProof/>
          <w:lang w:val="en-GB"/>
        </w:rPr>
        <w:t>10</w:t>
      </w:r>
      <w:r>
        <w:fldChar w:fldCharType="end"/>
      </w:r>
      <w:r w:rsidRPr="005B70BD">
        <w:rPr>
          <w:lang w:val="en-GB"/>
        </w:rPr>
        <w:t xml:space="preserve">  Domain after dual-phase selection</w:t>
      </w:r>
    </w:p>
    <w:p w14:paraId="19B08E73" w14:textId="77777777" w:rsidR="005B70BD" w:rsidRPr="005B70BD" w:rsidRDefault="005B70BD" w:rsidP="005B70BD">
      <w:pPr>
        <w:rPr>
          <w:lang w:val="en-GB"/>
        </w:rPr>
      </w:pPr>
    </w:p>
    <w:p w14:paraId="44123F7A" w14:textId="6305BDA1" w:rsidR="005B70BD" w:rsidRPr="005B70BD" w:rsidRDefault="005B70BD" w:rsidP="005B70BD">
      <w:pPr>
        <w:pStyle w:val="Akapitzlist"/>
        <w:numPr>
          <w:ilvl w:val="0"/>
          <w:numId w:val="6"/>
        </w:numPr>
        <w:spacing w:line="276" w:lineRule="auto"/>
        <w:rPr>
          <w:lang w:val="en-GB"/>
        </w:rPr>
      </w:pPr>
      <w:r>
        <w:rPr>
          <w:lang w:val="en-GB"/>
        </w:rPr>
        <w:lastRenderedPageBreak/>
        <w:t xml:space="preserve">The Fig.11 </w:t>
      </w:r>
      <w:r w:rsidRPr="005B70BD">
        <w:rPr>
          <w:lang w:val="en-GB"/>
        </w:rPr>
        <w:t>shows</w:t>
      </w:r>
      <w:r>
        <w:rPr>
          <w:lang w:val="en-GB"/>
        </w:rPr>
        <w:t xml:space="preserve"> </w:t>
      </w:r>
      <w:r w:rsidRPr="005B70BD">
        <w:rPr>
          <w:lang w:val="en-GB"/>
        </w:rPr>
        <w:t>dual phase grain did not grow</w:t>
      </w:r>
      <w:r>
        <w:rPr>
          <w:lang w:val="en-GB"/>
        </w:rPr>
        <w:t xml:space="preserve"> the rest of the domain was fill with the new </w:t>
      </w:r>
      <w:proofErr w:type="gramStart"/>
      <w:r>
        <w:rPr>
          <w:lang w:val="en-GB"/>
        </w:rPr>
        <w:t>grains</w:t>
      </w:r>
      <w:proofErr w:type="gramEnd"/>
      <w:r>
        <w:rPr>
          <w:lang w:val="en-GB"/>
        </w:rPr>
        <w:t xml:space="preserve"> </w:t>
      </w:r>
    </w:p>
    <w:p w14:paraId="1604E7E1" w14:textId="77777777" w:rsidR="005B70BD" w:rsidRDefault="005B70BD" w:rsidP="005B70BD">
      <w:pPr>
        <w:pStyle w:val="Akapitzlist"/>
        <w:keepNext/>
        <w:jc w:val="center"/>
      </w:pPr>
      <w:r>
        <w:rPr>
          <w:noProof/>
          <w:lang w:val="en-GB"/>
        </w:rPr>
        <w:drawing>
          <wp:inline distT="0" distB="0" distL="0" distR="0" wp14:anchorId="7406609C" wp14:editId="2567B113">
            <wp:extent cx="2857143" cy="2857143"/>
            <wp:effectExtent l="0" t="0" r="635" b="63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pic:cNvPicPr/>
                  </pic:nvPicPr>
                  <pic:blipFill>
                    <a:blip r:embed="rId1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p w14:paraId="5B6B7271" w14:textId="38FF0694" w:rsidR="005B70BD" w:rsidRDefault="005B70BD" w:rsidP="005B70BD">
      <w:pPr>
        <w:pStyle w:val="Legenda"/>
        <w:jc w:val="center"/>
        <w:rPr>
          <w:lang w:val="en-GB"/>
        </w:rPr>
      </w:pPr>
      <w:r w:rsidRPr="005B70BD">
        <w:rPr>
          <w:lang w:val="en-GB"/>
        </w:rPr>
        <w:t xml:space="preserve">Figure </w:t>
      </w:r>
      <w:r>
        <w:fldChar w:fldCharType="begin"/>
      </w:r>
      <w:r w:rsidRPr="005B70BD">
        <w:rPr>
          <w:lang w:val="en-GB"/>
        </w:rPr>
        <w:instrText xml:space="preserve"> SEQ Figure \* ARABIC </w:instrText>
      </w:r>
      <w:r>
        <w:fldChar w:fldCharType="separate"/>
      </w:r>
      <w:r w:rsidR="0096768F">
        <w:rPr>
          <w:noProof/>
          <w:lang w:val="en-GB"/>
        </w:rPr>
        <w:t>11</w:t>
      </w:r>
      <w:r>
        <w:fldChar w:fldCharType="end"/>
      </w:r>
      <w:r w:rsidRPr="005B70BD">
        <w:rPr>
          <w:lang w:val="en-GB"/>
        </w:rPr>
        <w:t xml:space="preserve"> </w:t>
      </w:r>
      <w:r w:rsidRPr="005B70BD">
        <w:rPr>
          <w:lang w:val="en-GB"/>
        </w:rPr>
        <w:t>Domain after secondary grain growth</w:t>
      </w:r>
    </w:p>
    <w:p w14:paraId="00D1505B" w14:textId="03509C55" w:rsidR="005B70BD" w:rsidRPr="005B70BD" w:rsidRDefault="005B70BD" w:rsidP="005B70BD">
      <w:pPr>
        <w:pStyle w:val="Nagwek3"/>
        <w:numPr>
          <w:ilvl w:val="1"/>
          <w:numId w:val="2"/>
        </w:numPr>
        <w:rPr>
          <w:lang w:val="en-GB"/>
        </w:rPr>
      </w:pPr>
      <w:r>
        <w:rPr>
          <w:lang w:val="en-GB"/>
        </w:rPr>
        <w:t>Boundaries</w:t>
      </w:r>
    </w:p>
    <w:p w14:paraId="57588BAE" w14:textId="70AB6607" w:rsidR="0096768F" w:rsidRPr="0096768F" w:rsidRDefault="0096768F" w:rsidP="0096768F">
      <w:pPr>
        <w:spacing w:line="276" w:lineRule="auto"/>
        <w:rPr>
          <w:lang w:val="en-GB"/>
        </w:rPr>
      </w:pPr>
      <w:r>
        <w:rPr>
          <w:lang w:val="en-GB"/>
        </w:rPr>
        <w:t xml:space="preserve">The algorithm has also boundaries detection implemented. </w:t>
      </w:r>
    </w:p>
    <w:p w14:paraId="3FF324C5" w14:textId="148ABDCF" w:rsidR="0043052B" w:rsidRPr="0096768F" w:rsidRDefault="0096768F" w:rsidP="0096768F">
      <w:pPr>
        <w:pStyle w:val="Akapitzlist"/>
        <w:numPr>
          <w:ilvl w:val="0"/>
          <w:numId w:val="6"/>
        </w:numPr>
        <w:rPr>
          <w:lang w:val="en-GB"/>
        </w:rPr>
      </w:pPr>
      <w:r w:rsidRPr="0096768F">
        <w:rPr>
          <w:lang w:val="en-GB"/>
        </w:rPr>
        <w:t xml:space="preserve">After simulation boundaries detection has been </w:t>
      </w:r>
      <w:r>
        <w:rPr>
          <w:lang w:val="en-GB"/>
        </w:rPr>
        <w:t>added</w:t>
      </w:r>
    </w:p>
    <w:p w14:paraId="7AF12BB3" w14:textId="77777777" w:rsidR="0096768F" w:rsidRDefault="0043052B" w:rsidP="0096768F">
      <w:pPr>
        <w:keepNext/>
        <w:jc w:val="center"/>
      </w:pPr>
      <w:r>
        <w:rPr>
          <w:noProof/>
        </w:rPr>
        <w:drawing>
          <wp:inline distT="0" distB="0" distL="0" distR="0" wp14:anchorId="04978A67" wp14:editId="7BFBA68F">
            <wp:extent cx="2857143" cy="2857143"/>
            <wp:effectExtent l="0" t="0" r="635"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19">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p w14:paraId="5E8757E7" w14:textId="22D42F0A" w:rsidR="0043052B" w:rsidRDefault="0096768F" w:rsidP="0096768F">
      <w:pPr>
        <w:pStyle w:val="Legenda"/>
        <w:jc w:val="center"/>
        <w:rPr>
          <w:lang w:val="en-GB"/>
        </w:rPr>
      </w:pPr>
      <w:r w:rsidRPr="0096768F">
        <w:rPr>
          <w:lang w:val="en-GB"/>
        </w:rPr>
        <w:t xml:space="preserve">Figure </w:t>
      </w:r>
      <w:r>
        <w:fldChar w:fldCharType="begin"/>
      </w:r>
      <w:r w:rsidRPr="0096768F">
        <w:rPr>
          <w:lang w:val="en-GB"/>
        </w:rPr>
        <w:instrText xml:space="preserve"> SEQ Figure \* ARABIC </w:instrText>
      </w:r>
      <w:r>
        <w:fldChar w:fldCharType="separate"/>
      </w:r>
      <w:r>
        <w:rPr>
          <w:noProof/>
          <w:lang w:val="en-GB"/>
        </w:rPr>
        <w:t>12</w:t>
      </w:r>
      <w:r>
        <w:fldChar w:fldCharType="end"/>
      </w:r>
      <w:r w:rsidRPr="0096768F">
        <w:rPr>
          <w:lang w:val="en-GB"/>
        </w:rPr>
        <w:t xml:space="preserve"> Grains with the s</w:t>
      </w:r>
      <w:r>
        <w:rPr>
          <w:lang w:val="en-GB"/>
        </w:rPr>
        <w:t xml:space="preserve">elected boundaries </w:t>
      </w:r>
    </w:p>
    <w:p w14:paraId="723D8B56" w14:textId="3E174526" w:rsidR="0096768F" w:rsidRDefault="0096768F" w:rsidP="0096768F">
      <w:pPr>
        <w:rPr>
          <w:lang w:val="en-GB"/>
        </w:rPr>
      </w:pPr>
    </w:p>
    <w:p w14:paraId="1DC493A8" w14:textId="77777777" w:rsidR="0096768F" w:rsidRPr="0096768F" w:rsidRDefault="0096768F" w:rsidP="0096768F">
      <w:pPr>
        <w:rPr>
          <w:lang w:val="en-GB"/>
        </w:rPr>
      </w:pPr>
    </w:p>
    <w:p w14:paraId="76F6B352" w14:textId="58E4C22C" w:rsidR="0096768F" w:rsidRPr="0096768F" w:rsidRDefault="0096768F" w:rsidP="0096768F">
      <w:pPr>
        <w:pStyle w:val="Akapitzlist"/>
        <w:numPr>
          <w:ilvl w:val="0"/>
          <w:numId w:val="6"/>
        </w:numPr>
        <w:rPr>
          <w:lang w:val="en-GB"/>
        </w:rPr>
      </w:pPr>
      <w:r w:rsidRPr="0096768F">
        <w:rPr>
          <w:lang w:val="en-GB"/>
        </w:rPr>
        <w:lastRenderedPageBreak/>
        <w:t xml:space="preserve">The domain shows just the detected </w:t>
      </w:r>
      <w:proofErr w:type="gramStart"/>
      <w:r w:rsidRPr="0096768F">
        <w:rPr>
          <w:lang w:val="en-GB"/>
        </w:rPr>
        <w:t>boundaries</w:t>
      </w:r>
      <w:proofErr w:type="gramEnd"/>
    </w:p>
    <w:p w14:paraId="3E308CC3" w14:textId="77777777" w:rsidR="0096768F" w:rsidRDefault="00292C11" w:rsidP="0096768F">
      <w:pPr>
        <w:keepNext/>
        <w:jc w:val="center"/>
      </w:pPr>
      <w:r>
        <w:rPr>
          <w:noProof/>
        </w:rPr>
        <w:drawing>
          <wp:inline distT="0" distB="0" distL="0" distR="0" wp14:anchorId="2E4E902A" wp14:editId="68F4DC6B">
            <wp:extent cx="2857143" cy="2857143"/>
            <wp:effectExtent l="0" t="0" r="635" b="63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20">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p w14:paraId="2C7B1D2E" w14:textId="67C2BE46" w:rsidR="00292C11" w:rsidRPr="0096768F" w:rsidRDefault="0096768F" w:rsidP="0096768F">
      <w:pPr>
        <w:pStyle w:val="Legenda"/>
        <w:jc w:val="center"/>
        <w:rPr>
          <w:lang w:val="en-GB"/>
        </w:rPr>
      </w:pPr>
      <w:r w:rsidRPr="0096768F">
        <w:rPr>
          <w:lang w:val="en-GB"/>
        </w:rPr>
        <w:t xml:space="preserve">Figure </w:t>
      </w:r>
      <w:r>
        <w:fldChar w:fldCharType="begin"/>
      </w:r>
      <w:r w:rsidRPr="0096768F">
        <w:rPr>
          <w:lang w:val="en-GB"/>
        </w:rPr>
        <w:instrText xml:space="preserve"> SEQ Figure \* ARABIC </w:instrText>
      </w:r>
      <w:r>
        <w:fldChar w:fldCharType="separate"/>
      </w:r>
      <w:r>
        <w:rPr>
          <w:noProof/>
          <w:lang w:val="en-GB"/>
        </w:rPr>
        <w:t>13</w:t>
      </w:r>
      <w:r>
        <w:fldChar w:fldCharType="end"/>
      </w:r>
      <w:r w:rsidRPr="0096768F">
        <w:rPr>
          <w:lang w:val="en-GB"/>
        </w:rPr>
        <w:t xml:space="preserve"> Domain after global grain selection</w:t>
      </w:r>
    </w:p>
    <w:p w14:paraId="148243E4" w14:textId="7FD8F579" w:rsidR="00292C11" w:rsidRPr="0096768F" w:rsidRDefault="0096768F" w:rsidP="0096768F">
      <w:pPr>
        <w:pStyle w:val="Akapitzlist"/>
        <w:numPr>
          <w:ilvl w:val="0"/>
          <w:numId w:val="6"/>
        </w:numPr>
        <w:rPr>
          <w:lang w:val="en-GB"/>
        </w:rPr>
      </w:pPr>
      <w:r w:rsidRPr="0096768F">
        <w:rPr>
          <w:lang w:val="en-GB"/>
        </w:rPr>
        <w:t>The boundaries of selected g</w:t>
      </w:r>
      <w:r>
        <w:rPr>
          <w:lang w:val="en-GB"/>
        </w:rPr>
        <w:t>rain</w:t>
      </w:r>
    </w:p>
    <w:p w14:paraId="73DA4320" w14:textId="77777777" w:rsidR="0096768F" w:rsidRDefault="00292C11" w:rsidP="0096768F">
      <w:pPr>
        <w:keepNext/>
        <w:jc w:val="center"/>
      </w:pPr>
      <w:r>
        <w:rPr>
          <w:noProof/>
        </w:rPr>
        <w:drawing>
          <wp:inline distT="0" distB="0" distL="0" distR="0" wp14:anchorId="78EF9DE5" wp14:editId="2E690E79">
            <wp:extent cx="3333333" cy="3333333"/>
            <wp:effectExtent l="19050" t="19050" r="19685" b="19685"/>
            <wp:docPr id="14" name="Obraz 14" descr="Obraz zawierający foremka do ciaste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foremka do ciastek&#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333333" cy="3333333"/>
                    </a:xfrm>
                    <a:prstGeom prst="rect">
                      <a:avLst/>
                    </a:prstGeom>
                    <a:ln>
                      <a:solidFill>
                        <a:schemeClr val="tx1"/>
                      </a:solidFill>
                    </a:ln>
                  </pic:spPr>
                </pic:pic>
              </a:graphicData>
            </a:graphic>
          </wp:inline>
        </w:drawing>
      </w:r>
    </w:p>
    <w:p w14:paraId="38A7E068" w14:textId="0376DB5D" w:rsidR="00292C11" w:rsidRDefault="0096768F" w:rsidP="0096768F">
      <w:pPr>
        <w:pStyle w:val="Legenda"/>
        <w:jc w:val="center"/>
      </w:pPr>
      <w:proofErr w:type="spellStart"/>
      <w:r>
        <w:t>Figure</w:t>
      </w:r>
      <w:proofErr w:type="spellEnd"/>
      <w:r>
        <w:t xml:space="preserve"> </w:t>
      </w:r>
      <w:r>
        <w:fldChar w:fldCharType="begin"/>
      </w:r>
      <w:r>
        <w:instrText xml:space="preserve"> SEQ Figure \* ARABIC </w:instrText>
      </w:r>
      <w:r>
        <w:fldChar w:fldCharType="separate"/>
      </w:r>
      <w:r>
        <w:rPr>
          <w:noProof/>
        </w:rPr>
        <w:t>14</w:t>
      </w:r>
      <w:r>
        <w:fldChar w:fldCharType="end"/>
      </w:r>
      <w:r>
        <w:t xml:space="preserve"> </w:t>
      </w:r>
      <w:proofErr w:type="spellStart"/>
      <w:r>
        <w:t>boundaries</w:t>
      </w:r>
      <w:proofErr w:type="spellEnd"/>
      <w:r>
        <w:t xml:space="preserve"> on </w:t>
      </w:r>
      <w:proofErr w:type="spellStart"/>
      <w:r>
        <w:t>selected</w:t>
      </w:r>
      <w:proofErr w:type="spellEnd"/>
      <w:r>
        <w:t xml:space="preserve"> </w:t>
      </w:r>
      <w:proofErr w:type="spellStart"/>
      <w:r>
        <w:t>grain</w:t>
      </w:r>
      <w:proofErr w:type="spellEnd"/>
    </w:p>
    <w:p w14:paraId="01CA2976" w14:textId="43A54535" w:rsidR="0096768F" w:rsidRDefault="0096768F" w:rsidP="0096768F"/>
    <w:p w14:paraId="365CE054" w14:textId="2416D60D" w:rsidR="0096768F" w:rsidRDefault="0096768F" w:rsidP="0096768F"/>
    <w:p w14:paraId="1B1E7AE7" w14:textId="7B5DC303" w:rsidR="0096768F" w:rsidRDefault="0096768F" w:rsidP="0096768F"/>
    <w:p w14:paraId="570F34C9" w14:textId="1ED56B82" w:rsidR="0096768F" w:rsidRDefault="0096768F" w:rsidP="0096768F">
      <w:pPr>
        <w:pStyle w:val="Nagwek1"/>
        <w:numPr>
          <w:ilvl w:val="0"/>
          <w:numId w:val="2"/>
        </w:numPr>
      </w:pPr>
      <w:proofErr w:type="spellStart"/>
      <w:r>
        <w:lastRenderedPageBreak/>
        <w:t>Summary</w:t>
      </w:r>
      <w:proofErr w:type="spellEnd"/>
      <w:r>
        <w:t xml:space="preserve"> </w:t>
      </w:r>
    </w:p>
    <w:p w14:paraId="4B95EF0D" w14:textId="56BEA533" w:rsidR="009F2F32" w:rsidRDefault="0096768F" w:rsidP="009F2F32">
      <w:pPr>
        <w:pStyle w:val="Akapitzlist"/>
        <w:numPr>
          <w:ilvl w:val="0"/>
          <w:numId w:val="9"/>
        </w:numPr>
        <w:spacing w:line="276" w:lineRule="auto"/>
        <w:rPr>
          <w:lang w:val="en-GB"/>
        </w:rPr>
      </w:pPr>
      <w:r>
        <w:rPr>
          <w:lang w:val="en-GB"/>
        </w:rPr>
        <w:t>From</w:t>
      </w:r>
      <w:r w:rsidRPr="0096768F">
        <w:rPr>
          <w:lang w:val="en-GB"/>
        </w:rPr>
        <w:t xml:space="preserve"> simple model of grain growth using CA </w:t>
      </w:r>
      <w:r w:rsidR="009F2F32">
        <w:rPr>
          <w:lang w:val="en-GB"/>
        </w:rPr>
        <w:t xml:space="preserve">there is possibility to get </w:t>
      </w:r>
      <w:r w:rsidRPr="009F2F32">
        <w:rPr>
          <w:lang w:val="en-GB"/>
        </w:rPr>
        <w:t xml:space="preserve">satisfying results, by adjusting </w:t>
      </w:r>
      <w:r w:rsidR="009F2F32">
        <w:rPr>
          <w:lang w:val="en-GB"/>
        </w:rPr>
        <w:t xml:space="preserve">implemented </w:t>
      </w:r>
      <w:r w:rsidRPr="009F2F32">
        <w:rPr>
          <w:lang w:val="en-GB"/>
        </w:rPr>
        <w:t>options of simulation</w:t>
      </w:r>
      <w:r w:rsidR="009F2F32">
        <w:rPr>
          <w:lang w:val="en-GB"/>
        </w:rPr>
        <w:t xml:space="preserve"> (</w:t>
      </w:r>
      <w:proofErr w:type="spellStart"/>
      <w:r w:rsidR="009F2F32">
        <w:rPr>
          <w:lang w:val="en-GB"/>
        </w:rPr>
        <w:t>e.x</w:t>
      </w:r>
      <w:proofErr w:type="spellEnd"/>
      <w:r w:rsidR="009F2F32">
        <w:rPr>
          <w:lang w:val="en-GB"/>
        </w:rPr>
        <w:t>. shape control)</w:t>
      </w:r>
      <w:r w:rsidR="00DB7FE2">
        <w:rPr>
          <w:lang w:val="en-GB"/>
        </w:rPr>
        <w:t>.</w:t>
      </w:r>
    </w:p>
    <w:p w14:paraId="414BDE7F" w14:textId="312D2754" w:rsidR="009F2F32" w:rsidRDefault="009F2F32" w:rsidP="009F2F32">
      <w:pPr>
        <w:pStyle w:val="Akapitzlist"/>
        <w:numPr>
          <w:ilvl w:val="0"/>
          <w:numId w:val="9"/>
        </w:numPr>
        <w:spacing w:line="276" w:lineRule="auto"/>
        <w:rPr>
          <w:lang w:val="en-GB"/>
        </w:rPr>
      </w:pPr>
      <w:r>
        <w:rPr>
          <w:lang w:val="en-GB"/>
        </w:rPr>
        <w:t xml:space="preserve">The simulation for the </w:t>
      </w:r>
      <w:r w:rsidR="0096768F" w:rsidRPr="009F2F32">
        <w:rPr>
          <w:lang w:val="en-GB"/>
        </w:rPr>
        <w:t>whole domain is reasonably quick, time complexity grows when increasing dimensions of domain</w:t>
      </w:r>
      <w:r>
        <w:rPr>
          <w:lang w:val="en-GB"/>
        </w:rPr>
        <w:t xml:space="preserve">. Although there </w:t>
      </w:r>
      <w:proofErr w:type="gramStart"/>
      <w:r>
        <w:rPr>
          <w:lang w:val="en-GB"/>
        </w:rPr>
        <w:t>is</w:t>
      </w:r>
      <w:proofErr w:type="gramEnd"/>
      <w:r>
        <w:rPr>
          <w:lang w:val="en-GB"/>
        </w:rPr>
        <w:t xml:space="preserve"> still more ways to enhance the algorithm to make it more </w:t>
      </w:r>
      <w:r w:rsidR="00DB7FE2">
        <w:rPr>
          <w:lang w:val="en-GB"/>
        </w:rPr>
        <w:t>efficient.</w:t>
      </w:r>
    </w:p>
    <w:p w14:paraId="2CB1AF49" w14:textId="4F0F1A00" w:rsidR="009F2F32" w:rsidRDefault="009F2F32" w:rsidP="009F2F32">
      <w:pPr>
        <w:pStyle w:val="Akapitzlist"/>
        <w:numPr>
          <w:ilvl w:val="0"/>
          <w:numId w:val="9"/>
        </w:numPr>
        <w:spacing w:line="276" w:lineRule="auto"/>
        <w:rPr>
          <w:lang w:val="en-GB"/>
        </w:rPr>
      </w:pPr>
      <w:r>
        <w:rPr>
          <w:lang w:val="en-GB"/>
        </w:rPr>
        <w:t>The complexity of the algorithm depends on grains size. This</w:t>
      </w:r>
      <w:r w:rsidRPr="009F2F32">
        <w:rPr>
          <w:lang w:val="en-GB"/>
        </w:rPr>
        <w:t xml:space="preserve"> is due to </w:t>
      </w:r>
      <w:r>
        <w:rPr>
          <w:lang w:val="en-GB"/>
        </w:rPr>
        <w:t xml:space="preserve">case that </w:t>
      </w:r>
      <w:r w:rsidRPr="009F2F32">
        <w:rPr>
          <w:lang w:val="en-GB"/>
        </w:rPr>
        <w:t>the smaller the grains</w:t>
      </w:r>
      <w:r>
        <w:rPr>
          <w:lang w:val="en-GB"/>
        </w:rPr>
        <w:t xml:space="preserve"> are</w:t>
      </w:r>
      <w:r w:rsidRPr="009F2F32">
        <w:rPr>
          <w:lang w:val="en-GB"/>
        </w:rPr>
        <w:t xml:space="preserve">, the more difficult it is to represent them as round, but rather </w:t>
      </w:r>
      <w:r>
        <w:rPr>
          <w:lang w:val="en-GB"/>
        </w:rPr>
        <w:t>sharp</w:t>
      </w:r>
      <w:r w:rsidRPr="009F2F32">
        <w:rPr>
          <w:lang w:val="en-GB"/>
        </w:rPr>
        <w:t xml:space="preserve"> edges.</w:t>
      </w:r>
    </w:p>
    <w:p w14:paraId="11654459" w14:textId="43C6D449" w:rsidR="00DB7FE2" w:rsidRDefault="00DB7FE2" w:rsidP="009F2F32">
      <w:pPr>
        <w:pStyle w:val="Akapitzlist"/>
        <w:numPr>
          <w:ilvl w:val="0"/>
          <w:numId w:val="9"/>
        </w:numPr>
        <w:spacing w:line="276" w:lineRule="auto"/>
        <w:rPr>
          <w:lang w:val="en-GB"/>
        </w:rPr>
      </w:pPr>
      <w:r>
        <w:rPr>
          <w:lang w:val="en-GB"/>
        </w:rPr>
        <w:t>The shape control adjustment allows to get way more natural process that can remain in the higher probability the real-life examples.</w:t>
      </w:r>
    </w:p>
    <w:p w14:paraId="1CEEB91D" w14:textId="77777777" w:rsidR="009F2F32" w:rsidRDefault="009F2F32" w:rsidP="009F2F32">
      <w:pPr>
        <w:pStyle w:val="Akapitzlist"/>
        <w:spacing w:line="276" w:lineRule="auto"/>
        <w:ind w:left="360"/>
        <w:rPr>
          <w:lang w:val="en-GB"/>
        </w:rPr>
      </w:pPr>
    </w:p>
    <w:p w14:paraId="7C8A1185" w14:textId="77777777" w:rsidR="0096768F" w:rsidRPr="0096768F" w:rsidRDefault="0096768F" w:rsidP="0096768F">
      <w:pPr>
        <w:rPr>
          <w:lang w:val="en-GB"/>
        </w:rPr>
      </w:pPr>
    </w:p>
    <w:p w14:paraId="647EAA06" w14:textId="77777777" w:rsidR="0043052B" w:rsidRPr="00C32E89" w:rsidRDefault="0043052B" w:rsidP="00C32E89">
      <w:pPr>
        <w:pStyle w:val="Akapitzlist"/>
        <w:rPr>
          <w:lang w:val="en-GB"/>
        </w:rPr>
      </w:pPr>
    </w:p>
    <w:sectPr w:rsidR="0043052B" w:rsidRPr="00C32E89">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2ABBF" w14:textId="77777777" w:rsidR="003C3AA9" w:rsidRDefault="003C3AA9" w:rsidP="00F3582D">
      <w:pPr>
        <w:spacing w:after="0" w:line="240" w:lineRule="auto"/>
      </w:pPr>
      <w:r>
        <w:separator/>
      </w:r>
    </w:p>
  </w:endnote>
  <w:endnote w:type="continuationSeparator" w:id="0">
    <w:p w14:paraId="1712BBFC" w14:textId="77777777" w:rsidR="003C3AA9" w:rsidRDefault="003C3AA9" w:rsidP="00F35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6813898"/>
      <w:docPartObj>
        <w:docPartGallery w:val="Page Numbers (Bottom of Page)"/>
        <w:docPartUnique/>
      </w:docPartObj>
    </w:sdtPr>
    <w:sdtEndPr/>
    <w:sdtContent>
      <w:p w14:paraId="1F236880" w14:textId="62F4E8A2" w:rsidR="00F3582D" w:rsidRDefault="00F3582D">
        <w:pPr>
          <w:pStyle w:val="Stopka"/>
          <w:jc w:val="right"/>
        </w:pPr>
        <w:r>
          <w:fldChar w:fldCharType="begin"/>
        </w:r>
        <w:r>
          <w:instrText>PAGE   \* MERGEFORMAT</w:instrText>
        </w:r>
        <w:r>
          <w:fldChar w:fldCharType="separate"/>
        </w:r>
        <w:r>
          <w:t>2</w:t>
        </w:r>
        <w:r>
          <w:fldChar w:fldCharType="end"/>
        </w:r>
      </w:p>
    </w:sdtContent>
  </w:sdt>
  <w:p w14:paraId="789E9636" w14:textId="77777777" w:rsidR="00F3582D" w:rsidRDefault="00F3582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B5A89" w14:textId="77777777" w:rsidR="003C3AA9" w:rsidRDefault="003C3AA9" w:rsidP="00F3582D">
      <w:pPr>
        <w:spacing w:after="0" w:line="240" w:lineRule="auto"/>
      </w:pPr>
      <w:r>
        <w:separator/>
      </w:r>
    </w:p>
  </w:footnote>
  <w:footnote w:type="continuationSeparator" w:id="0">
    <w:p w14:paraId="0A0FE361" w14:textId="77777777" w:rsidR="003C3AA9" w:rsidRDefault="003C3AA9" w:rsidP="00F35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BA7A1" w14:textId="57068992" w:rsidR="00F3582D" w:rsidRDefault="003C3AA9">
    <w:pPr>
      <w:pStyle w:val="Nagwek"/>
      <w:jc w:val="right"/>
      <w:rPr>
        <w:color w:val="4472C4" w:themeColor="accent1"/>
      </w:rPr>
    </w:pPr>
    <w:sdt>
      <w:sdtPr>
        <w:rPr>
          <w:color w:val="4472C4" w:themeColor="accent1"/>
          <w:lang w:val="en-GB"/>
        </w:rPr>
        <w:alias w:val="Tytuł"/>
        <w:tag w:val=""/>
        <w:id w:val="664756013"/>
        <w:placeholder>
          <w:docPart w:val="07887CA3E618454A90DF2C20DC13874E"/>
        </w:placeholder>
        <w:dataBinding w:prefixMappings="xmlns:ns0='http://purl.org/dc/elements/1.1/' xmlns:ns1='http://schemas.openxmlformats.org/package/2006/metadata/core-properties' " w:xpath="/ns1:coreProperties[1]/ns0:title[1]" w:storeItemID="{6C3C8BC8-F283-45AE-878A-BAB7291924A1}"/>
        <w:text/>
      </w:sdtPr>
      <w:sdtEndPr/>
      <w:sdtContent>
        <w:r w:rsidR="00F3582D" w:rsidRPr="00F3582D">
          <w:rPr>
            <w:color w:val="4472C4" w:themeColor="accent1"/>
            <w:lang w:val="en-GB"/>
          </w:rPr>
          <w:t>Multiscale Modelling</w:t>
        </w:r>
      </w:sdtContent>
    </w:sdt>
    <w:r w:rsidR="00F3582D">
      <w:rPr>
        <w:color w:val="4472C4" w:themeColor="accent1"/>
      </w:rPr>
      <w:t xml:space="preserve"> | </w:t>
    </w:r>
    <w:sdt>
      <w:sdtPr>
        <w:rPr>
          <w:color w:val="4472C4" w:themeColor="accent1"/>
        </w:rPr>
        <w:alias w:val="Autor"/>
        <w:tag w:val=""/>
        <w:id w:val="-1677181147"/>
        <w:placeholder>
          <w:docPart w:val="4C48E87EF8F6406D8BA0FC9B1187D83B"/>
        </w:placeholder>
        <w:dataBinding w:prefixMappings="xmlns:ns0='http://purl.org/dc/elements/1.1/' xmlns:ns1='http://schemas.openxmlformats.org/package/2006/metadata/core-properties' " w:xpath="/ns1:coreProperties[1]/ns0:creator[1]" w:storeItemID="{6C3C8BC8-F283-45AE-878A-BAB7291924A1}"/>
        <w:text/>
      </w:sdtPr>
      <w:sdtEndPr/>
      <w:sdtContent>
        <w:r w:rsidR="00F3582D">
          <w:rPr>
            <w:color w:val="4472C4" w:themeColor="accent1"/>
          </w:rPr>
          <w:t>Krzysztof Kościsz</w:t>
        </w:r>
      </w:sdtContent>
    </w:sdt>
  </w:p>
  <w:p w14:paraId="6617DE7F" w14:textId="77777777" w:rsidR="00F3582D" w:rsidRDefault="00F3582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909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D43038"/>
    <w:multiLevelType w:val="hybridMultilevel"/>
    <w:tmpl w:val="032896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8310749"/>
    <w:multiLevelType w:val="hybridMultilevel"/>
    <w:tmpl w:val="E8AEDFDA"/>
    <w:lvl w:ilvl="0" w:tplc="04150005">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3A5E78E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86703D"/>
    <w:multiLevelType w:val="hybridMultilevel"/>
    <w:tmpl w:val="0D385A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18564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50115F"/>
    <w:multiLevelType w:val="hybridMultilevel"/>
    <w:tmpl w:val="2EECA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B716F1E"/>
    <w:multiLevelType w:val="hybridMultilevel"/>
    <w:tmpl w:val="58A400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BE7122C"/>
    <w:multiLevelType w:val="hybridMultilevel"/>
    <w:tmpl w:val="856ABC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6"/>
  </w:num>
  <w:num w:numId="5">
    <w:abstractNumId w:val="1"/>
  </w:num>
  <w:num w:numId="6">
    <w:abstractNumId w:val="4"/>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2D"/>
    <w:rsid w:val="00020036"/>
    <w:rsid w:val="001216DE"/>
    <w:rsid w:val="00141814"/>
    <w:rsid w:val="001E2A14"/>
    <w:rsid w:val="001E421B"/>
    <w:rsid w:val="00292C11"/>
    <w:rsid w:val="00382D7E"/>
    <w:rsid w:val="003C3AA9"/>
    <w:rsid w:val="0043052B"/>
    <w:rsid w:val="004849D4"/>
    <w:rsid w:val="004D09DD"/>
    <w:rsid w:val="005B70BD"/>
    <w:rsid w:val="005D34A6"/>
    <w:rsid w:val="00660F19"/>
    <w:rsid w:val="007F4FC4"/>
    <w:rsid w:val="008939F2"/>
    <w:rsid w:val="008E1E24"/>
    <w:rsid w:val="0096768F"/>
    <w:rsid w:val="009862C0"/>
    <w:rsid w:val="009A4588"/>
    <w:rsid w:val="009F2F32"/>
    <w:rsid w:val="00A07ED5"/>
    <w:rsid w:val="00AB350C"/>
    <w:rsid w:val="00C32E89"/>
    <w:rsid w:val="00C61EB4"/>
    <w:rsid w:val="00DB7FE2"/>
    <w:rsid w:val="00F3582D"/>
    <w:rsid w:val="00F55A5D"/>
    <w:rsid w:val="00F769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41A87"/>
  <w15:chartTrackingRefBased/>
  <w15:docId w15:val="{6C1E21C3-45E7-4248-998F-C3F84183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82D7E"/>
    <w:pPr>
      <w:spacing w:line="360" w:lineRule="auto"/>
    </w:pPr>
    <w:rPr>
      <w:sz w:val="24"/>
    </w:rPr>
  </w:style>
  <w:style w:type="paragraph" w:styleId="Nagwek1">
    <w:name w:val="heading 1"/>
    <w:basedOn w:val="Normalny"/>
    <w:next w:val="Normalny"/>
    <w:link w:val="Nagwek1Znak"/>
    <w:uiPriority w:val="9"/>
    <w:qFormat/>
    <w:rsid w:val="00C61EB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Nagwek2">
    <w:name w:val="heading 2"/>
    <w:basedOn w:val="Normalny"/>
    <w:next w:val="Normalny"/>
    <w:link w:val="Nagwek2Znak"/>
    <w:uiPriority w:val="9"/>
    <w:unhideWhenUsed/>
    <w:qFormat/>
    <w:rsid w:val="00C61EB4"/>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Nagwek3">
    <w:name w:val="heading 3"/>
    <w:basedOn w:val="Normalny"/>
    <w:next w:val="Normalny"/>
    <w:link w:val="Nagwek3Znak"/>
    <w:uiPriority w:val="9"/>
    <w:unhideWhenUsed/>
    <w:qFormat/>
    <w:rsid w:val="00C32E8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3582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3582D"/>
  </w:style>
  <w:style w:type="paragraph" w:styleId="Stopka">
    <w:name w:val="footer"/>
    <w:basedOn w:val="Normalny"/>
    <w:link w:val="StopkaZnak"/>
    <w:uiPriority w:val="99"/>
    <w:unhideWhenUsed/>
    <w:rsid w:val="00F3582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3582D"/>
  </w:style>
  <w:style w:type="paragraph" w:styleId="Tytu">
    <w:name w:val="Title"/>
    <w:basedOn w:val="Normalny"/>
    <w:next w:val="Normalny"/>
    <w:link w:val="TytuZnak"/>
    <w:uiPriority w:val="10"/>
    <w:qFormat/>
    <w:rsid w:val="00C61EB4"/>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ytuZnak">
    <w:name w:val="Tytuł Znak"/>
    <w:basedOn w:val="Domylnaczcionkaakapitu"/>
    <w:link w:val="Tytu"/>
    <w:uiPriority w:val="10"/>
    <w:rsid w:val="00C61EB4"/>
    <w:rPr>
      <w:rFonts w:asciiTheme="majorHAnsi" w:eastAsiaTheme="majorEastAsia" w:hAnsiTheme="majorHAnsi" w:cstheme="majorBidi"/>
      <w:b/>
      <w:spacing w:val="-10"/>
      <w:kern w:val="28"/>
      <w:sz w:val="36"/>
      <w:szCs w:val="56"/>
    </w:rPr>
  </w:style>
  <w:style w:type="character" w:customStyle="1" w:styleId="Nagwek1Znak">
    <w:name w:val="Nagłówek 1 Znak"/>
    <w:basedOn w:val="Domylnaczcionkaakapitu"/>
    <w:link w:val="Nagwek1"/>
    <w:uiPriority w:val="9"/>
    <w:rsid w:val="00C61EB4"/>
    <w:rPr>
      <w:rFonts w:asciiTheme="majorHAnsi" w:eastAsiaTheme="majorEastAsia" w:hAnsiTheme="majorHAnsi" w:cstheme="majorBidi"/>
      <w:b/>
      <w:color w:val="000000" w:themeColor="text1"/>
      <w:sz w:val="32"/>
      <w:szCs w:val="32"/>
    </w:rPr>
  </w:style>
  <w:style w:type="paragraph" w:styleId="Akapitzlist">
    <w:name w:val="List Paragraph"/>
    <w:basedOn w:val="Normalny"/>
    <w:uiPriority w:val="34"/>
    <w:qFormat/>
    <w:rsid w:val="00C61EB4"/>
    <w:pPr>
      <w:ind w:left="720"/>
      <w:contextualSpacing/>
    </w:pPr>
  </w:style>
  <w:style w:type="character" w:customStyle="1" w:styleId="Nagwek2Znak">
    <w:name w:val="Nagłówek 2 Znak"/>
    <w:basedOn w:val="Domylnaczcionkaakapitu"/>
    <w:link w:val="Nagwek2"/>
    <w:uiPriority w:val="9"/>
    <w:rsid w:val="00C61EB4"/>
    <w:rPr>
      <w:rFonts w:asciiTheme="majorHAnsi" w:eastAsiaTheme="majorEastAsia" w:hAnsiTheme="majorHAnsi" w:cstheme="majorBidi"/>
      <w:b/>
      <w:color w:val="000000" w:themeColor="text1"/>
      <w:sz w:val="28"/>
      <w:szCs w:val="26"/>
    </w:rPr>
  </w:style>
  <w:style w:type="paragraph" w:styleId="Legenda">
    <w:name w:val="caption"/>
    <w:basedOn w:val="Normalny"/>
    <w:next w:val="Normalny"/>
    <w:uiPriority w:val="35"/>
    <w:unhideWhenUsed/>
    <w:qFormat/>
    <w:rsid w:val="001E421B"/>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C32E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511117">
      <w:bodyDiv w:val="1"/>
      <w:marLeft w:val="0"/>
      <w:marRight w:val="0"/>
      <w:marTop w:val="0"/>
      <w:marBottom w:val="0"/>
      <w:divBdr>
        <w:top w:val="none" w:sz="0" w:space="0" w:color="auto"/>
        <w:left w:val="none" w:sz="0" w:space="0" w:color="auto"/>
        <w:bottom w:val="none" w:sz="0" w:space="0" w:color="auto"/>
        <w:right w:val="none" w:sz="0" w:space="0" w:color="auto"/>
      </w:divBdr>
      <w:divsChild>
        <w:div w:id="1477448978">
          <w:marLeft w:val="0"/>
          <w:marRight w:val="0"/>
          <w:marTop w:val="0"/>
          <w:marBottom w:val="0"/>
          <w:divBdr>
            <w:top w:val="none" w:sz="0" w:space="0" w:color="auto"/>
            <w:left w:val="none" w:sz="0" w:space="0" w:color="auto"/>
            <w:bottom w:val="none" w:sz="0" w:space="0" w:color="auto"/>
            <w:right w:val="none" w:sz="0" w:space="0" w:color="auto"/>
          </w:divBdr>
          <w:divsChild>
            <w:div w:id="274872273">
              <w:marLeft w:val="0"/>
              <w:marRight w:val="0"/>
              <w:marTop w:val="0"/>
              <w:marBottom w:val="0"/>
              <w:divBdr>
                <w:top w:val="none" w:sz="0" w:space="0" w:color="auto"/>
                <w:left w:val="none" w:sz="0" w:space="0" w:color="auto"/>
                <w:bottom w:val="none" w:sz="0" w:space="0" w:color="auto"/>
                <w:right w:val="none" w:sz="0" w:space="0" w:color="auto"/>
              </w:divBdr>
              <w:divsChild>
                <w:div w:id="19860718">
                  <w:marLeft w:val="0"/>
                  <w:marRight w:val="0"/>
                  <w:marTop w:val="0"/>
                  <w:marBottom w:val="0"/>
                  <w:divBdr>
                    <w:top w:val="none" w:sz="0" w:space="0" w:color="auto"/>
                    <w:left w:val="none" w:sz="0" w:space="0" w:color="auto"/>
                    <w:bottom w:val="none" w:sz="0" w:space="0" w:color="auto"/>
                    <w:right w:val="none" w:sz="0" w:space="0" w:color="auto"/>
                  </w:divBdr>
                  <w:divsChild>
                    <w:div w:id="1900093419">
                      <w:marLeft w:val="0"/>
                      <w:marRight w:val="0"/>
                      <w:marTop w:val="0"/>
                      <w:marBottom w:val="0"/>
                      <w:divBdr>
                        <w:top w:val="none" w:sz="0" w:space="0" w:color="auto"/>
                        <w:left w:val="none" w:sz="0" w:space="0" w:color="auto"/>
                        <w:bottom w:val="none" w:sz="0" w:space="0" w:color="auto"/>
                        <w:right w:val="none" w:sz="0" w:space="0" w:color="auto"/>
                      </w:divBdr>
                      <w:divsChild>
                        <w:div w:id="229274258">
                          <w:marLeft w:val="0"/>
                          <w:marRight w:val="0"/>
                          <w:marTop w:val="0"/>
                          <w:marBottom w:val="0"/>
                          <w:divBdr>
                            <w:top w:val="none" w:sz="0" w:space="0" w:color="auto"/>
                            <w:left w:val="none" w:sz="0" w:space="0" w:color="auto"/>
                            <w:bottom w:val="none" w:sz="0" w:space="0" w:color="auto"/>
                            <w:right w:val="none" w:sz="0" w:space="0" w:color="auto"/>
                          </w:divBdr>
                          <w:divsChild>
                            <w:div w:id="1061171430">
                              <w:marLeft w:val="0"/>
                              <w:marRight w:val="0"/>
                              <w:marTop w:val="0"/>
                              <w:marBottom w:val="0"/>
                              <w:divBdr>
                                <w:top w:val="none" w:sz="0" w:space="0" w:color="auto"/>
                                <w:left w:val="none" w:sz="0" w:space="0" w:color="auto"/>
                                <w:bottom w:val="none" w:sz="0" w:space="0" w:color="auto"/>
                                <w:right w:val="none" w:sz="0" w:space="0" w:color="auto"/>
                              </w:divBdr>
                              <w:divsChild>
                                <w:div w:id="1242062116">
                                  <w:marLeft w:val="0"/>
                                  <w:marRight w:val="0"/>
                                  <w:marTop w:val="0"/>
                                  <w:marBottom w:val="0"/>
                                  <w:divBdr>
                                    <w:top w:val="none" w:sz="0" w:space="0" w:color="auto"/>
                                    <w:left w:val="none" w:sz="0" w:space="0" w:color="auto"/>
                                    <w:bottom w:val="none" w:sz="0" w:space="0" w:color="auto"/>
                                    <w:right w:val="none" w:sz="0" w:space="0" w:color="auto"/>
                                  </w:divBdr>
                                  <w:divsChild>
                                    <w:div w:id="1354302168">
                                      <w:marLeft w:val="0"/>
                                      <w:marRight w:val="0"/>
                                      <w:marTop w:val="0"/>
                                      <w:marBottom w:val="0"/>
                                      <w:divBdr>
                                        <w:top w:val="none" w:sz="0" w:space="0" w:color="auto"/>
                                        <w:left w:val="none" w:sz="0" w:space="0" w:color="auto"/>
                                        <w:bottom w:val="none" w:sz="0" w:space="0" w:color="auto"/>
                                        <w:right w:val="none" w:sz="0" w:space="0" w:color="auto"/>
                                      </w:divBdr>
                                    </w:div>
                                    <w:div w:id="1457988589">
                                      <w:marLeft w:val="0"/>
                                      <w:marRight w:val="0"/>
                                      <w:marTop w:val="0"/>
                                      <w:marBottom w:val="0"/>
                                      <w:divBdr>
                                        <w:top w:val="none" w:sz="0" w:space="0" w:color="auto"/>
                                        <w:left w:val="none" w:sz="0" w:space="0" w:color="auto"/>
                                        <w:bottom w:val="none" w:sz="0" w:space="0" w:color="auto"/>
                                        <w:right w:val="none" w:sz="0" w:space="0" w:color="auto"/>
                                      </w:divBdr>
                                      <w:divsChild>
                                        <w:div w:id="1037318190">
                                          <w:marLeft w:val="0"/>
                                          <w:marRight w:val="165"/>
                                          <w:marTop w:val="150"/>
                                          <w:marBottom w:val="0"/>
                                          <w:divBdr>
                                            <w:top w:val="none" w:sz="0" w:space="0" w:color="auto"/>
                                            <w:left w:val="none" w:sz="0" w:space="0" w:color="auto"/>
                                            <w:bottom w:val="none" w:sz="0" w:space="0" w:color="auto"/>
                                            <w:right w:val="none" w:sz="0" w:space="0" w:color="auto"/>
                                          </w:divBdr>
                                          <w:divsChild>
                                            <w:div w:id="1443958413">
                                              <w:marLeft w:val="0"/>
                                              <w:marRight w:val="0"/>
                                              <w:marTop w:val="0"/>
                                              <w:marBottom w:val="0"/>
                                              <w:divBdr>
                                                <w:top w:val="none" w:sz="0" w:space="0" w:color="auto"/>
                                                <w:left w:val="none" w:sz="0" w:space="0" w:color="auto"/>
                                                <w:bottom w:val="none" w:sz="0" w:space="0" w:color="auto"/>
                                                <w:right w:val="none" w:sz="0" w:space="0" w:color="auto"/>
                                              </w:divBdr>
                                              <w:divsChild>
                                                <w:div w:id="8618925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3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887CA3E618454A90DF2C20DC13874E"/>
        <w:category>
          <w:name w:val="Ogólne"/>
          <w:gallery w:val="placeholder"/>
        </w:category>
        <w:types>
          <w:type w:val="bbPlcHdr"/>
        </w:types>
        <w:behaviors>
          <w:behavior w:val="content"/>
        </w:behaviors>
        <w:guid w:val="{FECF7062-37C7-4914-9EB1-47946E305A7E}"/>
      </w:docPartPr>
      <w:docPartBody>
        <w:p w:rsidR="00B12581" w:rsidRDefault="004637D5" w:rsidP="004637D5">
          <w:pPr>
            <w:pStyle w:val="07887CA3E618454A90DF2C20DC13874E"/>
          </w:pPr>
          <w:r>
            <w:rPr>
              <w:color w:val="4472C4" w:themeColor="accent1"/>
            </w:rPr>
            <w:t>[Tytuł dokumentu]</w:t>
          </w:r>
        </w:p>
      </w:docPartBody>
    </w:docPart>
    <w:docPart>
      <w:docPartPr>
        <w:name w:val="4C48E87EF8F6406D8BA0FC9B1187D83B"/>
        <w:category>
          <w:name w:val="Ogólne"/>
          <w:gallery w:val="placeholder"/>
        </w:category>
        <w:types>
          <w:type w:val="bbPlcHdr"/>
        </w:types>
        <w:behaviors>
          <w:behavior w:val="content"/>
        </w:behaviors>
        <w:guid w:val="{D52DCE03-7B43-4E51-8794-5FD0C18DDFEA}"/>
      </w:docPartPr>
      <w:docPartBody>
        <w:p w:rsidR="00B12581" w:rsidRDefault="004637D5" w:rsidP="004637D5">
          <w:pPr>
            <w:pStyle w:val="4C48E87EF8F6406D8BA0FC9B1187D83B"/>
          </w:pPr>
          <w: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D5"/>
    <w:rsid w:val="004637D5"/>
    <w:rsid w:val="00576BB6"/>
    <w:rsid w:val="00B12581"/>
    <w:rsid w:val="00BA495B"/>
    <w:rsid w:val="00C174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07887CA3E618454A90DF2C20DC13874E">
    <w:name w:val="07887CA3E618454A90DF2C20DC13874E"/>
    <w:rsid w:val="004637D5"/>
  </w:style>
  <w:style w:type="paragraph" w:customStyle="1" w:styleId="4C48E87EF8F6406D8BA0FC9B1187D83B">
    <w:name w:val="4C48E87EF8F6406D8BA0FC9B1187D83B"/>
    <w:rsid w:val="00463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4B7FA-B351-41FF-AF63-3422C452C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775</Words>
  <Characters>4654</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Multiscale Modelling</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Modelling</dc:title>
  <dc:subject/>
  <dc:creator>Krzysztof Kościsz</dc:creator>
  <cp:keywords/>
  <dc:description/>
  <cp:lastModifiedBy>Krzysztof Kościsz</cp:lastModifiedBy>
  <cp:revision>7</cp:revision>
  <dcterms:created xsi:type="dcterms:W3CDTF">2021-01-27T22:05:00Z</dcterms:created>
  <dcterms:modified xsi:type="dcterms:W3CDTF">2021-01-30T00:22:00Z</dcterms:modified>
</cp:coreProperties>
</file>