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84E" w:rsidRDefault="0032684E"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Project Overview:</w:t>
      </w:r>
    </w:p>
    <w:p w:rsidR="0032684E" w:rsidRDefault="0032684E" w:rsidP="0032684E">
      <w:pPr>
        <w:spacing w:before="100" w:beforeAutospacing="1" w:after="100" w:afterAutospacing="1"/>
        <w:ind w:left="360"/>
        <w:rPr>
          <w:rFonts w:ascii="Arial" w:eastAsia="Times New Roman" w:hAnsi="Arial" w:cs="Arial"/>
          <w:color w:val="000000"/>
          <w:sz w:val="22"/>
          <w:szCs w:val="22"/>
        </w:rPr>
      </w:pPr>
      <w:r>
        <w:rPr>
          <w:rFonts w:ascii="Arial" w:eastAsia="Times New Roman" w:hAnsi="Arial" w:cs="Arial"/>
          <w:color w:val="000000"/>
          <w:sz w:val="22"/>
          <w:szCs w:val="22"/>
        </w:rPr>
        <w:t>Enron was one of the largest companies in 2000 with projects in various sectors. By 2002, Enron had collapsed due to corporate fraud. the resulting investigation led to a lot of private emails and financial data being made public. Using this data I will create a person of interest identifier to see if I can detect key individuals from email conversations.</w:t>
      </w:r>
    </w:p>
    <w:p w:rsidR="0081347B" w:rsidRDefault="0081347B" w:rsidP="0032684E">
      <w:pPr>
        <w:numPr>
          <w:ilvl w:val="0"/>
          <w:numId w:val="1"/>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7213D" w:rsidRDefault="00D7213D"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The goal of the project is to identify persons of interest based on Enron’s email conversations. </w:t>
      </w:r>
      <w:r w:rsidR="0032684E">
        <w:rPr>
          <w:rFonts w:ascii="Arial" w:eastAsia="Times New Roman" w:hAnsi="Arial" w:cs="Arial"/>
          <w:color w:val="000000"/>
          <w:sz w:val="22"/>
          <w:szCs w:val="22"/>
        </w:rPr>
        <w:t>I</w:t>
      </w:r>
      <w:r>
        <w:rPr>
          <w:rFonts w:ascii="Arial" w:eastAsia="Times New Roman" w:hAnsi="Arial" w:cs="Arial"/>
          <w:color w:val="000000"/>
          <w:sz w:val="22"/>
          <w:szCs w:val="22"/>
        </w:rPr>
        <w:t xml:space="preserve"> </w:t>
      </w:r>
      <w:r w:rsidR="0032684E">
        <w:rPr>
          <w:rFonts w:ascii="Arial" w:eastAsia="Times New Roman" w:hAnsi="Arial" w:cs="Arial"/>
          <w:color w:val="000000"/>
          <w:sz w:val="22"/>
          <w:szCs w:val="22"/>
        </w:rPr>
        <w:t>will train the</w:t>
      </w:r>
      <w:r>
        <w:rPr>
          <w:rFonts w:ascii="Arial" w:eastAsia="Times New Roman" w:hAnsi="Arial" w:cs="Arial"/>
          <w:color w:val="000000"/>
          <w:sz w:val="22"/>
          <w:szCs w:val="22"/>
        </w:rPr>
        <w:t xml:space="preserve"> machine learning algorithm to detect suspicious activity through email</w:t>
      </w:r>
      <w:r w:rsidR="0032684E">
        <w:rPr>
          <w:rFonts w:ascii="Arial" w:eastAsia="Times New Roman" w:hAnsi="Arial" w:cs="Arial"/>
          <w:color w:val="000000"/>
          <w:sz w:val="22"/>
          <w:szCs w:val="22"/>
        </w:rPr>
        <w:t xml:space="preserve"> conversation</w:t>
      </w:r>
      <w:r>
        <w:rPr>
          <w:rFonts w:ascii="Arial" w:eastAsia="Times New Roman" w:hAnsi="Arial" w:cs="Arial"/>
          <w:color w:val="000000"/>
          <w:sz w:val="22"/>
          <w:szCs w:val="22"/>
        </w:rPr>
        <w:t xml:space="preserve"> and use that to identify our key players within the context of the Enron scandal. </w:t>
      </w:r>
    </w:p>
    <w:p w:rsidR="00A435FC" w:rsidRDefault="00A435FC"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Background on the data set:</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data points: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people in dataset: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poi:  18</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not poi:  128</w:t>
      </w:r>
    </w:p>
    <w:p w:rsid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There are 21 features for each person in the dataset, and 20 features are used</w:t>
      </w:r>
    </w:p>
    <w:p w:rsidR="00A435FC" w:rsidRDefault="00A435FC" w:rsidP="00A435FC">
      <w:pPr>
        <w:spacing w:before="100" w:beforeAutospacing="1" w:after="100" w:afterAutospacing="1"/>
        <w:ind w:left="1080"/>
        <w:rPr>
          <w:rFonts w:ascii="Arial" w:eastAsia="Times New Roman" w:hAnsi="Arial" w:cs="Arial"/>
          <w:color w:val="000000"/>
          <w:sz w:val="22"/>
          <w:szCs w:val="22"/>
        </w:rPr>
      </w:pPr>
      <w:r>
        <w:rPr>
          <w:rFonts w:ascii="Arial" w:eastAsia="Times New Roman" w:hAnsi="Arial" w:cs="Arial"/>
          <w:color w:val="000000"/>
          <w:sz w:val="22"/>
          <w:szCs w:val="22"/>
        </w:rPr>
        <w:t>T</w:t>
      </w:r>
      <w:r w:rsidRPr="00A435FC">
        <w:rPr>
          <w:rFonts w:ascii="Arial" w:eastAsia="Times New Roman" w:hAnsi="Arial" w:cs="Arial"/>
          <w:color w:val="000000"/>
          <w:sz w:val="22"/>
          <w:szCs w:val="22"/>
        </w:rPr>
        <w:t>he number of NaN values for features in our dataset:</w:t>
      </w:r>
    </w:p>
    <w:tbl>
      <w:tblPr>
        <w:tblStyle w:val="GridTable1Light-Accent5"/>
        <w:tblW w:w="4601" w:type="dxa"/>
        <w:tblInd w:w="884" w:type="dxa"/>
        <w:tblLook w:val="04A0" w:firstRow="1" w:lastRow="0" w:firstColumn="1" w:lastColumn="0" w:noHBand="0" w:noVBand="1"/>
      </w:tblPr>
      <w:tblGrid>
        <w:gridCol w:w="3528"/>
        <w:gridCol w:w="1073"/>
      </w:tblGrid>
      <w:tr w:rsidR="00A435FC" w:rsidTr="00A43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Pr>
                <w:rFonts w:ascii="Arial" w:eastAsia="Times New Roman" w:hAnsi="Arial" w:cs="Arial"/>
                <w:b w:val="0"/>
                <w:color w:val="000000"/>
                <w:sz w:val="22"/>
                <w:szCs w:val="22"/>
              </w:rPr>
              <w:t>Feature</w:t>
            </w:r>
          </w:p>
        </w:tc>
        <w:tc>
          <w:tcPr>
            <w:tcW w:w="1073" w:type="dxa"/>
          </w:tcPr>
          <w:p w:rsidR="00A435FC" w:rsidRPr="00A435FC" w:rsidRDefault="00A435FC" w:rsidP="00A435F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2"/>
                <w:szCs w:val="22"/>
              </w:rPr>
            </w:pPr>
            <w:r>
              <w:rPr>
                <w:rFonts w:ascii="Arial" w:eastAsia="Times New Roman" w:hAnsi="Arial" w:cs="Arial"/>
                <w:color w:val="000000"/>
                <w:sz w:val="22"/>
                <w:szCs w:val="22"/>
              </w:rPr>
              <w:t xml:space="preserve"> </w:t>
            </w:r>
            <w:r>
              <w:rPr>
                <w:rFonts w:ascii="Arial" w:eastAsia="Times New Roman" w:hAnsi="Arial" w:cs="Arial"/>
                <w:b w:val="0"/>
                <w:color w:val="000000"/>
                <w:sz w:val="22"/>
                <w:szCs w:val="22"/>
              </w:rPr>
              <w:t>#NAN</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sidRPr="00A435FC">
              <w:rPr>
                <w:rFonts w:ascii="Arial" w:eastAsia="Times New Roman" w:hAnsi="Arial" w:cs="Arial"/>
                <w:b w:val="0"/>
                <w:color w:val="000000"/>
                <w:sz w:val="22"/>
                <w:szCs w:val="22"/>
              </w:rPr>
              <w:t>Salary</w:t>
            </w:r>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sidRPr="00A435FC">
              <w:rPr>
                <w:rFonts w:ascii="Arial" w:eastAsia="Times New Roman" w:hAnsi="Arial" w:cs="Arial"/>
                <w:b w:val="0"/>
                <w:color w:val="000000"/>
                <w:sz w:val="22"/>
                <w:szCs w:val="22"/>
              </w:rPr>
              <w:t>to_messages</w:t>
            </w:r>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sidRPr="00A435FC">
              <w:rPr>
                <w:rFonts w:ascii="Arial" w:eastAsia="Times New Roman" w:hAnsi="Arial" w:cs="Arial"/>
                <w:b w:val="0"/>
                <w:color w:val="000000"/>
                <w:sz w:val="22"/>
                <w:szCs w:val="22"/>
              </w:rPr>
              <w:t>deferral_payments</w:t>
            </w:r>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107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loan_advances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142</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bonus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64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email_address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35</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restricted_stock_deferred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128</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total_stock_value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20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shared_receipt_with_poi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long_term_incentive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80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exercised_stock_options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44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from_messages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other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53</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from_poi_to_this_person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from_this_person_to_poi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poi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deferred_income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97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expenses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restricted_stock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36</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rPr>
                <w:b w:val="0"/>
              </w:rPr>
            </w:pPr>
            <w:r w:rsidRPr="00A435FC">
              <w:rPr>
                <w:rFonts w:ascii="Menlo" w:hAnsi="Menlo" w:cs="Menlo"/>
                <w:b w:val="0"/>
                <w:color w:val="000000"/>
                <w:sz w:val="22"/>
                <w:szCs w:val="22"/>
              </w:rPr>
              <w:t xml:space="preserve">director_fees   </w:t>
            </w:r>
          </w:p>
        </w:tc>
        <w:tc>
          <w:tcPr>
            <w:tcW w:w="1073" w:type="dxa"/>
          </w:tcPr>
          <w:p w:rsidR="00A435FC" w:rsidRDefault="00A435FC" w:rsidP="00A435FC">
            <w:pPr>
              <w:cnfStyle w:val="000000000000" w:firstRow="0" w:lastRow="0" w:firstColumn="0" w:lastColumn="0" w:oddVBand="0" w:evenVBand="0" w:oddHBand="0" w:evenHBand="0" w:firstRowFirstColumn="0" w:firstRowLastColumn="0" w:lastRowFirstColumn="0" w:lastRowLastColumn="0"/>
            </w:pPr>
            <w:r w:rsidRPr="0052301B">
              <w:rPr>
                <w:rFonts w:ascii="Menlo" w:hAnsi="Menlo" w:cs="Menlo"/>
                <w:color w:val="000000"/>
                <w:sz w:val="22"/>
                <w:szCs w:val="22"/>
              </w:rPr>
              <w:t>129</w:t>
            </w:r>
          </w:p>
        </w:tc>
      </w:tr>
    </w:tbl>
    <w:p w:rsidR="00D7213D" w:rsidRPr="00966286" w:rsidRDefault="00966286"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b/>
          <w:color w:val="000000"/>
          <w:sz w:val="22"/>
          <w:szCs w:val="22"/>
        </w:rPr>
        <w:lastRenderedPageBreak/>
        <w:tab/>
      </w:r>
      <w:r>
        <w:rPr>
          <w:rFonts w:ascii="Arial" w:eastAsia="Times New Roman" w:hAnsi="Arial" w:cs="Arial"/>
          <w:color w:val="000000"/>
          <w:sz w:val="22"/>
          <w:szCs w:val="22"/>
        </w:rPr>
        <w:t>After running the code to see who were the highest paid we found that “TOTAL” from the data set was also included. I then removed total from the dataset as it was an outlier. Also scanning the enron PDF I saw that there is a travel agency w</w:t>
      </w:r>
      <w:r w:rsidR="003B7A4E">
        <w:rPr>
          <w:rFonts w:ascii="Arial" w:eastAsia="Times New Roman" w:hAnsi="Arial" w:cs="Arial"/>
          <w:color w:val="000000"/>
          <w:sz w:val="22"/>
          <w:szCs w:val="22"/>
        </w:rPr>
        <w:t>hich is not a person, so I removed that as well as Eugene Lockhart who didn’t have any numerical data associated to him.</w:t>
      </w:r>
    </w:p>
    <w:p w:rsidR="0081347B" w:rsidRDefault="0081347B" w:rsidP="0032684E">
      <w:pPr>
        <w:numPr>
          <w:ilvl w:val="0"/>
          <w:numId w:val="2"/>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463B0D"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The number of emails to POI’s and the number of emails from POI’s were an interesting feature to investigate; We also talked about this during the lessons. We took the ratio of the messages to/from POI’s because this would give us how often a POI would be contacted. Our POI identifier works on the assumption that POIs would contact each other more and would have a higher ratio of messages to each other than they would if they just sent a message to a normal employee.</w:t>
      </w:r>
    </w:p>
    <w:p w:rsidR="005A4C48"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I created the features:</w:t>
      </w:r>
    </w:p>
    <w:p w:rsidR="005A4C48" w:rsidRDefault="005A4C48" w:rsidP="005A4C48">
      <w:pPr>
        <w:pStyle w:val="ListParagraph"/>
        <w:numPr>
          <w:ilvl w:val="0"/>
          <w:numId w:val="8"/>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ratio_frompoi</w:t>
      </w:r>
    </w:p>
    <w:p w:rsidR="00622A4A" w:rsidRPr="00656AB8" w:rsidRDefault="005A4C48" w:rsidP="00622A4A">
      <w:pPr>
        <w:pStyle w:val="ListParagraph"/>
        <w:numPr>
          <w:ilvl w:val="0"/>
          <w:numId w:val="8"/>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ratio_topoi</w:t>
      </w:r>
    </w:p>
    <w:p w:rsidR="00622A4A" w:rsidRDefault="00622A4A" w:rsidP="00622A4A">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I did do some scaling using selectKBest and used the K value of 10. </w:t>
      </w:r>
      <w:r w:rsidR="0028269D">
        <w:rPr>
          <w:rFonts w:ascii="Arial" w:eastAsia="Times New Roman" w:hAnsi="Arial" w:cs="Arial"/>
          <w:color w:val="000000"/>
          <w:sz w:val="22"/>
          <w:szCs w:val="22"/>
        </w:rPr>
        <w:t>When I did this I got an organized list of scores that pertained to each feature. I ordered these scores and got the following table</w:t>
      </w:r>
    </w:p>
    <w:tbl>
      <w:tblPr>
        <w:tblStyle w:val="GridTable1Light-Accent1"/>
        <w:tblW w:w="0" w:type="auto"/>
        <w:tblInd w:w="895" w:type="dxa"/>
        <w:tblLook w:val="04A0" w:firstRow="1" w:lastRow="0" w:firstColumn="1" w:lastColumn="0" w:noHBand="0" w:noVBand="1"/>
      </w:tblPr>
      <w:tblGrid>
        <w:gridCol w:w="3780"/>
        <w:gridCol w:w="3528"/>
      </w:tblGrid>
      <w:tr w:rsidR="0028269D" w:rsidTr="00282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622A4A">
            <w:pPr>
              <w:spacing w:before="100" w:beforeAutospacing="1" w:after="100" w:afterAutospacing="1"/>
              <w:rPr>
                <w:rFonts w:ascii="Arial" w:eastAsia="Times New Roman" w:hAnsi="Arial" w:cs="Arial"/>
                <w:b w:val="0"/>
                <w:color w:val="000000"/>
                <w:sz w:val="22"/>
                <w:szCs w:val="22"/>
              </w:rPr>
            </w:pPr>
            <w:r w:rsidRPr="0028269D">
              <w:rPr>
                <w:rFonts w:ascii="Arial" w:eastAsia="Times New Roman" w:hAnsi="Arial" w:cs="Arial"/>
                <w:b w:val="0"/>
                <w:color w:val="000000"/>
                <w:sz w:val="22"/>
                <w:szCs w:val="22"/>
              </w:rPr>
              <w:t>Feature</w:t>
            </w:r>
          </w:p>
        </w:tc>
        <w:tc>
          <w:tcPr>
            <w:tcW w:w="3528" w:type="dxa"/>
          </w:tcPr>
          <w:p w:rsidR="0028269D" w:rsidRPr="0028269D" w:rsidRDefault="0028269D" w:rsidP="00622A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2"/>
                <w:szCs w:val="22"/>
              </w:rPr>
            </w:pPr>
            <w:r w:rsidRPr="0028269D">
              <w:rPr>
                <w:rFonts w:ascii="Arial" w:eastAsia="Times New Roman" w:hAnsi="Arial" w:cs="Arial"/>
                <w:b w:val="0"/>
                <w:color w:val="000000"/>
                <w:sz w:val="22"/>
                <w:szCs w:val="22"/>
              </w:rPr>
              <w:t>Score</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exercised_stock_options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24.8150797332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total_stock_value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24.1828986786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bonus</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20.7922520472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salary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18.2896840434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ratio_topoi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16.409712548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deferred_income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11.4584765793</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long_term_incentive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9.92218601319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r w:rsidRPr="0028269D">
              <w:rPr>
                <w:rFonts w:ascii="Menlo" w:hAnsi="Menlo" w:cs="Menlo"/>
                <w:b w:val="0"/>
                <w:color w:val="000000"/>
                <w:sz w:val="22"/>
                <w:szCs w:val="22"/>
              </w:rPr>
              <w:t xml:space="preserve">restricted_stock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371F34">
              <w:rPr>
                <w:rFonts w:ascii="Menlo" w:hAnsi="Menlo" w:cs="Menlo"/>
                <w:color w:val="000000"/>
                <w:sz w:val="22"/>
                <w:szCs w:val="22"/>
              </w:rPr>
              <w:t>9.21281062198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total_payments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8.77277773009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shared_receipt_with_poi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8.58942073168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loan_advances</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7.18405565829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expenses</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6.09417331064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from_poi_to_this_person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5.24344971337</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r w:rsidRPr="0028269D">
              <w:rPr>
                <w:rFonts w:ascii="Menlo" w:hAnsi="Menlo" w:cs="Menlo"/>
                <w:b w:val="0"/>
                <w:color w:val="000000"/>
                <w:sz w:val="22"/>
                <w:szCs w:val="22"/>
              </w:rPr>
              <w:t xml:space="preserve">other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E11E79">
              <w:rPr>
                <w:rFonts w:ascii="Menlo" w:hAnsi="Menlo" w:cs="Menlo"/>
                <w:color w:val="000000"/>
                <w:sz w:val="22"/>
                <w:szCs w:val="22"/>
              </w:rPr>
              <w:t>4.187477507</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ratio_frompoi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3.12809174816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from_this_person_to_poi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2.38261210823</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lastRenderedPageBreak/>
              <w:t xml:space="preserve">director_fees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2.12632780201</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to_messages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1.64634112944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deferral_payments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0.224611274736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from_messages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0.169700947622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r w:rsidRPr="0028269D">
              <w:rPr>
                <w:rFonts w:ascii="Menlo" w:hAnsi="Menlo" w:cs="Menlo"/>
                <w:b w:val="0"/>
                <w:color w:val="000000"/>
                <w:sz w:val="22"/>
                <w:szCs w:val="22"/>
              </w:rPr>
              <w:t xml:space="preserve">restricted_stock_deferred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FA3A5B">
              <w:rPr>
                <w:rFonts w:ascii="Menlo" w:hAnsi="Menlo" w:cs="Menlo"/>
                <w:color w:val="000000"/>
                <w:sz w:val="22"/>
                <w:szCs w:val="22"/>
              </w:rPr>
              <w:t>0.0654996529099</w:t>
            </w:r>
          </w:p>
        </w:tc>
      </w:tr>
    </w:tbl>
    <w:p w:rsidR="0028269D" w:rsidRDefault="0028269D" w:rsidP="00622A4A">
      <w:pPr>
        <w:spacing w:before="100" w:beforeAutospacing="1" w:after="100" w:afterAutospacing="1"/>
        <w:ind w:left="720"/>
        <w:rPr>
          <w:rFonts w:ascii="Arial" w:eastAsia="Times New Roman" w:hAnsi="Arial" w:cs="Arial"/>
          <w:color w:val="000000"/>
          <w:sz w:val="22"/>
          <w:szCs w:val="22"/>
        </w:rPr>
      </w:pPr>
    </w:p>
    <w:p w:rsidR="0028269D" w:rsidRPr="00622A4A" w:rsidRDefault="0028269D" w:rsidP="00622A4A">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We see that the score for the ratio_topoi is an important feature even though we created it. It has the fifth hi</w:t>
      </w:r>
      <w:r w:rsidR="00925D20">
        <w:rPr>
          <w:rFonts w:ascii="Arial" w:eastAsia="Times New Roman" w:hAnsi="Arial" w:cs="Arial"/>
          <w:color w:val="000000"/>
          <w:sz w:val="22"/>
          <w:szCs w:val="22"/>
        </w:rPr>
        <w:t>ghest score and is necessary among the features and is behind exercised_stock_options, total_stock_value, salary and bonus.</w:t>
      </w:r>
    </w:p>
    <w:p w:rsidR="005A4C48" w:rsidRPr="0081347B" w:rsidRDefault="005A4C48" w:rsidP="00925D20">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Yes I did do some scaling and I used the MinMaxScaler() function. </w:t>
      </w:r>
      <w:r w:rsidR="00925D20">
        <w:rPr>
          <w:rFonts w:ascii="Arial" w:eastAsia="Times New Roman" w:hAnsi="Arial" w:cs="Arial"/>
          <w:color w:val="000000"/>
          <w:sz w:val="22"/>
          <w:szCs w:val="22"/>
        </w:rPr>
        <w:t>The scaler makes it so that there is a proper range of data. It is important that we normalize this data over a range before using any of the machine learning algorithms.</w:t>
      </w:r>
    </w:p>
    <w:p w:rsidR="0081347B" w:rsidRDefault="0081347B" w:rsidP="0032684E">
      <w:pPr>
        <w:numPr>
          <w:ilvl w:val="0"/>
          <w:numId w:val="3"/>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rsidR="00925D20" w:rsidRDefault="00925D20" w:rsidP="00925D20">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I ended up using:</w:t>
      </w:r>
    </w:p>
    <w:p w:rsidR="00B142AE" w:rsidRPr="00E65F24" w:rsidRDefault="00925D20" w:rsidP="00E65F24">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Naïve bayes</w:t>
      </w:r>
    </w:p>
    <w:p w:rsidR="00B142AE" w:rsidRDefault="00B142AE"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Decision tree </w:t>
      </w:r>
    </w:p>
    <w:p w:rsidR="00A6143D" w:rsidRDefault="00A6143D"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SVC</w:t>
      </w:r>
    </w:p>
    <w:p w:rsidR="00B142AE" w:rsidRDefault="00B142AE"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KNeighborsClassifier</w:t>
      </w:r>
    </w:p>
    <w:p w:rsidR="00E65F24" w:rsidRDefault="00E65F24"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Logistic Regression</w:t>
      </w:r>
    </w:p>
    <w:p w:rsidR="00A6143D" w:rsidRDefault="00A6143D"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Random forest</w:t>
      </w:r>
    </w:p>
    <w:tbl>
      <w:tblPr>
        <w:tblStyle w:val="GridTable1Light-Accent1"/>
        <w:tblW w:w="0" w:type="auto"/>
        <w:tblInd w:w="715" w:type="dxa"/>
        <w:tblLook w:val="04A0" w:firstRow="1" w:lastRow="0" w:firstColumn="1" w:lastColumn="0" w:noHBand="0" w:noVBand="1"/>
      </w:tblPr>
      <w:tblGrid>
        <w:gridCol w:w="1218"/>
        <w:gridCol w:w="1432"/>
        <w:gridCol w:w="1432"/>
        <w:gridCol w:w="1158"/>
        <w:gridCol w:w="3395"/>
      </w:tblGrid>
      <w:tr w:rsidR="00E5600B" w:rsidTr="000D5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Classifier</w:t>
            </w:r>
          </w:p>
        </w:tc>
        <w:tc>
          <w:tcPr>
            <w:tcW w:w="1958"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Accuracy</w:t>
            </w:r>
          </w:p>
        </w:tc>
        <w:tc>
          <w:tcPr>
            <w:tcW w:w="1959"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Precision</w:t>
            </w:r>
          </w:p>
        </w:tc>
        <w:tc>
          <w:tcPr>
            <w:tcW w:w="1845"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Recall</w:t>
            </w:r>
          </w:p>
        </w:tc>
        <w:tc>
          <w:tcPr>
            <w:tcW w:w="1629"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Parameters </w:t>
            </w: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Naïve Bayes</w:t>
            </w:r>
          </w:p>
        </w:tc>
        <w:tc>
          <w:tcPr>
            <w:tcW w:w="1958"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7D4D90">
              <w:rPr>
                <w:rFonts w:ascii="Arial" w:eastAsia="Times New Roman" w:hAnsi="Arial" w:cs="Arial"/>
                <w:color w:val="000000"/>
                <w:sz w:val="22"/>
                <w:szCs w:val="22"/>
              </w:rPr>
              <w:t>8139</w:t>
            </w:r>
          </w:p>
        </w:tc>
        <w:tc>
          <w:tcPr>
            <w:tcW w:w="1959"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.88</w:t>
            </w:r>
          </w:p>
        </w:tc>
        <w:tc>
          <w:tcPr>
            <w:tcW w:w="1845"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.92</w:t>
            </w:r>
          </w:p>
        </w:tc>
        <w:tc>
          <w:tcPr>
            <w:tcW w:w="1629"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Menlo" w:hAnsi="Menlo" w:cs="Menlo"/>
                <w:color w:val="000000"/>
                <w:sz w:val="22"/>
                <w:szCs w:val="22"/>
              </w:rPr>
              <w:t>{'feature_selection__k': 3}</w:t>
            </w: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Decision Tree </w:t>
            </w:r>
          </w:p>
        </w:tc>
        <w:tc>
          <w:tcPr>
            <w:tcW w:w="1958"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w:t>
            </w:r>
            <w:r w:rsidR="007D4D90">
              <w:rPr>
                <w:rFonts w:ascii="Arial" w:eastAsia="Times New Roman" w:hAnsi="Arial" w:cs="Arial"/>
                <w:color w:val="000000"/>
                <w:sz w:val="22"/>
                <w:szCs w:val="22"/>
              </w:rPr>
              <w:t>1395</w:t>
            </w:r>
          </w:p>
        </w:tc>
        <w:tc>
          <w:tcPr>
            <w:tcW w:w="1959"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.89</w:t>
            </w:r>
          </w:p>
        </w:tc>
        <w:tc>
          <w:tcPr>
            <w:tcW w:w="1845"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.89</w:t>
            </w:r>
          </w:p>
        </w:tc>
        <w:tc>
          <w:tcPr>
            <w:tcW w:w="1629" w:type="dxa"/>
          </w:tcPr>
          <w:p w:rsidR="00E5600B"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Menlo" w:hAnsi="Menlo" w:cs="Menlo"/>
                <w:color w:val="000000"/>
                <w:sz w:val="22"/>
                <w:szCs w:val="22"/>
              </w:rPr>
              <w:t>{'feature_selection__k': 1, 'clf__n_estimators': 5}</w:t>
            </w: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Pr="007D4D90" w:rsidRDefault="00E5600B" w:rsidP="00E5600B">
            <w:pPr>
              <w:spacing w:before="100" w:beforeAutospacing="1" w:after="100" w:afterAutospacing="1"/>
              <w:rPr>
                <w:rFonts w:ascii="Arial" w:eastAsia="Times New Roman" w:hAnsi="Arial" w:cs="Arial"/>
                <w:color w:val="000000" w:themeColor="text1"/>
                <w:sz w:val="22"/>
                <w:szCs w:val="22"/>
              </w:rPr>
            </w:pPr>
            <w:r w:rsidRPr="007D4D90">
              <w:rPr>
                <w:rFonts w:ascii="Arial" w:eastAsia="Times New Roman" w:hAnsi="Arial" w:cs="Arial"/>
                <w:color w:val="000000" w:themeColor="text1"/>
                <w:sz w:val="22"/>
                <w:szCs w:val="22"/>
              </w:rPr>
              <w:t>K Nearest Neighbor</w:t>
            </w:r>
          </w:p>
        </w:tc>
        <w:tc>
          <w:tcPr>
            <w:tcW w:w="1958" w:type="dxa"/>
          </w:tcPr>
          <w:p w:rsidR="00E5600B" w:rsidRPr="007D4D90"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7D4D90">
              <w:rPr>
                <w:rFonts w:ascii="Arial" w:eastAsia="Times New Roman" w:hAnsi="Arial" w:cs="Arial"/>
                <w:color w:val="000000" w:themeColor="text1"/>
                <w:sz w:val="22"/>
                <w:szCs w:val="22"/>
              </w:rPr>
              <w:t>.8</w:t>
            </w:r>
            <w:r w:rsidR="007D4D90">
              <w:rPr>
                <w:rFonts w:ascii="Arial" w:eastAsia="Times New Roman" w:hAnsi="Arial" w:cs="Arial"/>
                <w:color w:val="000000" w:themeColor="text1"/>
                <w:sz w:val="22"/>
                <w:szCs w:val="22"/>
              </w:rPr>
              <w:t>37</w:t>
            </w:r>
          </w:p>
        </w:tc>
        <w:tc>
          <w:tcPr>
            <w:tcW w:w="1959" w:type="dxa"/>
          </w:tcPr>
          <w:p w:rsidR="00E5600B" w:rsidRPr="007D4D90"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7D4D90">
              <w:rPr>
                <w:rFonts w:ascii="Arial" w:eastAsia="Times New Roman" w:hAnsi="Arial" w:cs="Arial"/>
                <w:color w:val="000000" w:themeColor="text1"/>
                <w:sz w:val="22"/>
                <w:szCs w:val="22"/>
              </w:rPr>
              <w:t>.88</w:t>
            </w:r>
          </w:p>
        </w:tc>
        <w:tc>
          <w:tcPr>
            <w:tcW w:w="1845" w:type="dxa"/>
          </w:tcPr>
          <w:p w:rsidR="00E5600B" w:rsidRPr="007D4D90" w:rsidRDefault="007D4D90"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7D4D90">
              <w:rPr>
                <w:rFonts w:ascii="Arial" w:eastAsia="Times New Roman" w:hAnsi="Arial" w:cs="Arial"/>
                <w:color w:val="000000" w:themeColor="text1"/>
                <w:sz w:val="22"/>
                <w:szCs w:val="22"/>
              </w:rPr>
              <w:t>.95</w:t>
            </w:r>
          </w:p>
        </w:tc>
        <w:tc>
          <w:tcPr>
            <w:tcW w:w="1629" w:type="dxa"/>
          </w:tcPr>
          <w:p w:rsidR="00E5600B" w:rsidRPr="007D4D90" w:rsidRDefault="007D4D90" w:rsidP="007D4D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2"/>
                <w:szCs w:val="22"/>
              </w:rPr>
            </w:pPr>
            <w:r>
              <w:rPr>
                <w:rFonts w:ascii="Menlo" w:hAnsi="Menlo" w:cs="Menlo"/>
                <w:color w:val="000000"/>
                <w:sz w:val="22"/>
                <w:szCs w:val="22"/>
              </w:rPr>
              <w:t>{'feature_selection__k': 1, 'clf__n_neighbors': 3}</w:t>
            </w:r>
          </w:p>
        </w:tc>
      </w:tr>
      <w:tr w:rsidR="00E65F24" w:rsidTr="000D5C89">
        <w:tc>
          <w:tcPr>
            <w:cnfStyle w:val="001000000000" w:firstRow="0" w:lastRow="0" w:firstColumn="1" w:lastColumn="0" w:oddVBand="0" w:evenVBand="0" w:oddHBand="0" w:evenHBand="0" w:firstRowFirstColumn="0" w:firstRowLastColumn="0" w:lastRowFirstColumn="0" w:lastRowLastColumn="0"/>
            <w:tcW w:w="1244" w:type="dxa"/>
          </w:tcPr>
          <w:p w:rsidR="00E65F24" w:rsidRPr="00DE09B5" w:rsidRDefault="00DE09B5" w:rsidP="00E5600B">
            <w:pPr>
              <w:spacing w:before="100" w:beforeAutospacing="1" w:after="100" w:afterAutospacing="1"/>
              <w:rPr>
                <w:rFonts w:ascii="Arial" w:eastAsia="Times New Roman" w:hAnsi="Arial" w:cs="Arial"/>
                <w:color w:val="000000" w:themeColor="text1"/>
                <w:sz w:val="22"/>
                <w:szCs w:val="22"/>
              </w:rPr>
            </w:pPr>
            <w:r w:rsidRPr="00DE09B5">
              <w:rPr>
                <w:rFonts w:ascii="Arial" w:eastAsia="Times New Roman" w:hAnsi="Arial" w:cs="Arial"/>
                <w:color w:val="000000" w:themeColor="text1"/>
                <w:sz w:val="22"/>
                <w:szCs w:val="22"/>
              </w:rPr>
              <w:t>Random Forest</w:t>
            </w:r>
          </w:p>
        </w:tc>
        <w:tc>
          <w:tcPr>
            <w:tcW w:w="1958" w:type="dxa"/>
          </w:tcPr>
          <w:p w:rsidR="00E65F24"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DE09B5">
              <w:rPr>
                <w:rFonts w:ascii="Arial" w:eastAsia="Times New Roman" w:hAnsi="Arial" w:cs="Arial"/>
                <w:color w:val="000000" w:themeColor="text1"/>
                <w:sz w:val="22"/>
                <w:szCs w:val="22"/>
              </w:rPr>
              <w:t>.8139</w:t>
            </w:r>
          </w:p>
        </w:tc>
        <w:tc>
          <w:tcPr>
            <w:tcW w:w="1959" w:type="dxa"/>
          </w:tcPr>
          <w:p w:rsidR="00E65F24"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DE09B5">
              <w:rPr>
                <w:rFonts w:ascii="Arial" w:eastAsia="Times New Roman" w:hAnsi="Arial" w:cs="Arial"/>
                <w:color w:val="000000" w:themeColor="text1"/>
                <w:sz w:val="22"/>
                <w:szCs w:val="22"/>
              </w:rPr>
              <w:t>.88</w:t>
            </w:r>
          </w:p>
        </w:tc>
        <w:tc>
          <w:tcPr>
            <w:tcW w:w="1845" w:type="dxa"/>
          </w:tcPr>
          <w:p w:rsidR="00E65F24"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sidRPr="00DE09B5">
              <w:rPr>
                <w:rFonts w:ascii="Arial" w:eastAsia="Times New Roman" w:hAnsi="Arial" w:cs="Arial"/>
                <w:color w:val="000000" w:themeColor="text1"/>
                <w:sz w:val="22"/>
                <w:szCs w:val="22"/>
              </w:rPr>
              <w:t>.92</w:t>
            </w:r>
          </w:p>
        </w:tc>
        <w:tc>
          <w:tcPr>
            <w:tcW w:w="1629" w:type="dxa"/>
          </w:tcPr>
          <w:p w:rsidR="00E65F24" w:rsidRPr="00DE09B5" w:rsidRDefault="00DE09B5" w:rsidP="00DE09B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2"/>
                <w:szCs w:val="22"/>
              </w:rPr>
            </w:pPr>
            <w:r>
              <w:rPr>
                <w:rFonts w:ascii="Menlo" w:hAnsi="Menlo" w:cs="Menlo"/>
                <w:color w:val="000000"/>
                <w:sz w:val="22"/>
                <w:szCs w:val="22"/>
              </w:rPr>
              <w:t>{'feature_selection__k': 1, 'clf__n_estimators': 5}</w:t>
            </w:r>
          </w:p>
        </w:tc>
      </w:tr>
      <w:tr w:rsidR="00DE09B5" w:rsidTr="000D5C89">
        <w:tc>
          <w:tcPr>
            <w:cnfStyle w:val="001000000000" w:firstRow="0" w:lastRow="0" w:firstColumn="1" w:lastColumn="0" w:oddVBand="0" w:evenVBand="0" w:oddHBand="0" w:evenHBand="0" w:firstRowFirstColumn="0" w:firstRowLastColumn="0" w:lastRowFirstColumn="0" w:lastRowLastColumn="0"/>
            <w:tcW w:w="1244" w:type="dxa"/>
          </w:tcPr>
          <w:p w:rsidR="00DE09B5" w:rsidRPr="00DE09B5" w:rsidRDefault="00DE09B5" w:rsidP="00E5600B">
            <w:pPr>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SVC</w:t>
            </w:r>
          </w:p>
        </w:tc>
        <w:tc>
          <w:tcPr>
            <w:tcW w:w="1958" w:type="dxa"/>
          </w:tcPr>
          <w:p w:rsidR="00DE09B5"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.8604</w:t>
            </w:r>
          </w:p>
        </w:tc>
        <w:tc>
          <w:tcPr>
            <w:tcW w:w="1959" w:type="dxa"/>
          </w:tcPr>
          <w:p w:rsidR="00DE09B5"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.88</w:t>
            </w:r>
          </w:p>
        </w:tc>
        <w:tc>
          <w:tcPr>
            <w:tcW w:w="1845" w:type="dxa"/>
          </w:tcPr>
          <w:p w:rsidR="00DE09B5" w:rsidRPr="00DE09B5" w:rsidRDefault="00DE09B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.97</w:t>
            </w:r>
          </w:p>
        </w:tc>
        <w:tc>
          <w:tcPr>
            <w:tcW w:w="1629" w:type="dxa"/>
          </w:tcPr>
          <w:p w:rsidR="00DE09B5" w:rsidRDefault="00DE09B5" w:rsidP="00DE09B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Pr>
                <w:rFonts w:ascii="Menlo" w:hAnsi="Menlo" w:cs="Menlo"/>
                <w:color w:val="000000"/>
                <w:sz w:val="22"/>
                <w:szCs w:val="22"/>
              </w:rPr>
              <w:t>{'feature_selection__k': 1, 'clf__C': 100}</w:t>
            </w:r>
          </w:p>
        </w:tc>
      </w:tr>
    </w:tbl>
    <w:p w:rsidR="00DE09B5" w:rsidRDefault="00DE09B5" w:rsidP="00C9475B">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After several rounds of trial and error I decided to go ahead and implement a pipeline using a stratified shuffle split which is a better split for smaller datasets. I also used the pipeline function in conjunction with the GridSearchCV function in order to get the best parameters for each algorithm that was implemented</w:t>
      </w:r>
      <w:r w:rsidR="00C9475B">
        <w:rPr>
          <w:rFonts w:ascii="Arial" w:eastAsia="Times New Roman" w:hAnsi="Arial" w:cs="Arial"/>
          <w:color w:val="000000"/>
          <w:sz w:val="22"/>
          <w:szCs w:val="22"/>
        </w:rPr>
        <w:t>. It seems as though SVC seemed to perform the best overall.</w:t>
      </w:r>
    </w:p>
    <w:p w:rsidR="0081347B" w:rsidRDefault="0081347B" w:rsidP="0032684E">
      <w:pPr>
        <w:numPr>
          <w:ilvl w:val="0"/>
          <w:numId w:val="4"/>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lastRenderedPageBreak/>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r w:rsidR="00925D20">
        <w:rPr>
          <w:rFonts w:ascii="Arial" w:eastAsia="Times New Roman" w:hAnsi="Arial" w:cs="Arial"/>
          <w:color w:val="000000"/>
          <w:sz w:val="22"/>
          <w:szCs w:val="22"/>
        </w:rPr>
        <w:t xml:space="preserve"> </w:t>
      </w:r>
    </w:p>
    <w:p w:rsidR="00612B93" w:rsidRDefault="00612B93"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Tuning the parameters means we are adjusting the algorithm during the training to improve the fit. If it isn’t tuned well the algorithm learning process might suffer. If the parameters are tuned more, they will bias the data more. Over tuning could lead to overfitting.</w:t>
      </w:r>
    </w:p>
    <w:p w:rsidR="00A97923" w:rsidRDefault="00A97923" w:rsidP="00A9792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I used train_test_split() on the data. I split the data into training and testing sets using the method. The data is split into 70% train and 30% test data.</w:t>
      </w:r>
    </w:p>
    <w:p w:rsidR="00A97923" w:rsidRPr="003005F2" w:rsidRDefault="003005F2" w:rsidP="003005F2">
      <w:p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 xml:space="preserve">I used GridSeachCV </w:t>
      </w:r>
      <w:r w:rsidR="00A6143D">
        <w:rPr>
          <w:rFonts w:ascii="Arial" w:eastAsia="Times New Roman" w:hAnsi="Arial" w:cs="Arial"/>
          <w:color w:val="000000"/>
          <w:sz w:val="22"/>
          <w:szCs w:val="22"/>
        </w:rPr>
        <w:t xml:space="preserve">with pipeline </w:t>
      </w:r>
      <w:r w:rsidRPr="003005F2">
        <w:rPr>
          <w:rFonts w:ascii="Arial" w:eastAsia="Times New Roman" w:hAnsi="Arial" w:cs="Arial"/>
          <w:color w:val="000000"/>
          <w:sz w:val="22"/>
          <w:szCs w:val="22"/>
        </w:rPr>
        <w:t>to f</w:t>
      </w:r>
      <w:r w:rsidR="00A6143D">
        <w:rPr>
          <w:rFonts w:ascii="Arial" w:eastAsia="Times New Roman" w:hAnsi="Arial" w:cs="Arial"/>
          <w:color w:val="000000"/>
          <w:sz w:val="22"/>
          <w:szCs w:val="22"/>
        </w:rPr>
        <w:t xml:space="preserve">ind the best parameters for all algorithms tested for the </w:t>
      </w:r>
      <w:r w:rsidRPr="003005F2">
        <w:rPr>
          <w:rFonts w:ascii="Arial" w:eastAsia="Times New Roman" w:hAnsi="Arial" w:cs="Arial"/>
          <w:color w:val="000000"/>
          <w:sz w:val="22"/>
          <w:szCs w:val="22"/>
        </w:rPr>
        <w:t xml:space="preserve">classifier. </w:t>
      </w:r>
    </w:p>
    <w:p w:rsidR="00612B93" w:rsidRDefault="00E65F24"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looked on the discussion forums for help with the adjustment to GridSearchCV </w:t>
      </w:r>
      <w:r w:rsidR="009529E3">
        <w:rPr>
          <w:rFonts w:ascii="Arial" w:eastAsia="Times New Roman" w:hAnsi="Arial" w:cs="Arial"/>
          <w:color w:val="000000"/>
          <w:sz w:val="22"/>
          <w:szCs w:val="22"/>
        </w:rPr>
        <w:t xml:space="preserve">&amp; pipelines </w:t>
      </w:r>
      <w:r>
        <w:rPr>
          <w:rFonts w:ascii="Arial" w:eastAsia="Times New Roman" w:hAnsi="Arial" w:cs="Arial"/>
          <w:color w:val="000000"/>
          <w:sz w:val="22"/>
          <w:szCs w:val="22"/>
        </w:rPr>
        <w:t xml:space="preserve">using stratified shuffle split (link in the references) and once implemented </w:t>
      </w:r>
      <w:r w:rsidR="009529E3">
        <w:rPr>
          <w:rFonts w:ascii="Arial" w:eastAsia="Times New Roman" w:hAnsi="Arial" w:cs="Arial"/>
          <w:color w:val="000000"/>
          <w:sz w:val="22"/>
          <w:szCs w:val="22"/>
        </w:rPr>
        <w:t xml:space="preserve">the classifiers accuracy precision and recall seemed to be maximized. </w:t>
      </w:r>
    </w:p>
    <w:p w:rsidR="009529E3" w:rsidRDefault="009529E3"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When I ran poi_id.py I saw that the decision tree classifier had the best F1 score. Because of this clf’s final value was given DecisionTreeClssifier().</w:t>
      </w:r>
    </w:p>
    <w:p w:rsidR="009529E3" w:rsidRPr="0081347B" w:rsidRDefault="009529E3"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When it was run with tester.py it did a good job identifying our POIs. When run with tester it had an </w:t>
      </w:r>
      <w:r w:rsidRPr="009529E3">
        <w:rPr>
          <w:rFonts w:ascii="Arial" w:eastAsia="Times New Roman" w:hAnsi="Arial" w:cs="Arial"/>
          <w:color w:val="000000"/>
          <w:sz w:val="22"/>
          <w:szCs w:val="22"/>
        </w:rPr>
        <w:t>Accuracy</w:t>
      </w:r>
      <w:r>
        <w:rPr>
          <w:rFonts w:ascii="Arial" w:eastAsia="Times New Roman" w:hAnsi="Arial" w:cs="Arial"/>
          <w:color w:val="000000"/>
          <w:sz w:val="22"/>
          <w:szCs w:val="22"/>
        </w:rPr>
        <w:t xml:space="preserve"> of</w:t>
      </w:r>
      <w:r w:rsidRPr="009529E3">
        <w:rPr>
          <w:rFonts w:ascii="Arial" w:eastAsia="Times New Roman" w:hAnsi="Arial" w:cs="Arial"/>
          <w:color w:val="000000"/>
          <w:sz w:val="22"/>
          <w:szCs w:val="22"/>
        </w:rPr>
        <w:t xml:space="preserve"> 0.83453</w:t>
      </w:r>
      <w:r>
        <w:rPr>
          <w:rFonts w:ascii="Arial" w:eastAsia="Times New Roman" w:hAnsi="Arial" w:cs="Arial"/>
          <w:color w:val="000000"/>
          <w:sz w:val="22"/>
          <w:szCs w:val="22"/>
        </w:rPr>
        <w:t xml:space="preserve">, Precision of </w:t>
      </w:r>
      <w:r w:rsidRPr="009529E3">
        <w:rPr>
          <w:rFonts w:ascii="Arial" w:eastAsia="Times New Roman" w:hAnsi="Arial" w:cs="Arial"/>
          <w:color w:val="000000"/>
          <w:sz w:val="22"/>
          <w:szCs w:val="22"/>
        </w:rPr>
        <w:t>0.36369</w:t>
      </w:r>
      <w:r>
        <w:rPr>
          <w:rFonts w:ascii="Arial" w:eastAsia="Times New Roman" w:hAnsi="Arial" w:cs="Arial"/>
          <w:color w:val="000000"/>
          <w:sz w:val="22"/>
          <w:szCs w:val="22"/>
        </w:rPr>
        <w:t xml:space="preserve"> and Recall of</w:t>
      </w:r>
      <w:r w:rsidRPr="009529E3">
        <w:rPr>
          <w:rFonts w:ascii="Arial" w:eastAsia="Times New Roman" w:hAnsi="Arial" w:cs="Arial"/>
          <w:color w:val="000000"/>
          <w:sz w:val="22"/>
          <w:szCs w:val="22"/>
        </w:rPr>
        <w:t xml:space="preserve"> 0.32150</w:t>
      </w:r>
      <w:r>
        <w:rPr>
          <w:rFonts w:ascii="Arial" w:eastAsia="Times New Roman" w:hAnsi="Arial" w:cs="Arial"/>
          <w:color w:val="000000"/>
          <w:sz w:val="22"/>
          <w:szCs w:val="22"/>
        </w:rPr>
        <w:t xml:space="preserve">. </w:t>
      </w:r>
    </w:p>
    <w:p w:rsidR="0081347B" w:rsidRDefault="0081347B" w:rsidP="0032684E">
      <w:pPr>
        <w:numPr>
          <w:ilvl w:val="0"/>
          <w:numId w:val="5"/>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is validation, and what’s a classic mistake you can make if you do it wrong? How did you validate your analysis?  [relevant rubric items: “discuss validation”, “validation strategy”]</w:t>
      </w:r>
    </w:p>
    <w:p w:rsidR="00FC6149" w:rsidRDefault="00274FD5" w:rsidP="00AE098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Validation is where the trained model is evaluated against a test set. </w:t>
      </w:r>
      <w:r w:rsidR="00B2167F">
        <w:rPr>
          <w:rFonts w:ascii="Arial" w:eastAsia="Times New Roman" w:hAnsi="Arial" w:cs="Arial"/>
          <w:color w:val="000000"/>
          <w:sz w:val="22"/>
          <w:szCs w:val="22"/>
        </w:rPr>
        <w:t xml:space="preserve">The goal of validation is to make sure that our classifier once trained is actually performing like we want it to. We split the data into training and testing subsets because we use the training subset to train our classifier and we use the test data to validate the classifier. </w:t>
      </w:r>
      <w:r>
        <w:rPr>
          <w:rFonts w:ascii="Arial" w:eastAsia="Times New Roman" w:hAnsi="Arial" w:cs="Arial"/>
          <w:color w:val="000000"/>
          <w:sz w:val="22"/>
          <w:szCs w:val="22"/>
        </w:rPr>
        <w:t>If we do it wrong, we can over-fit the data.</w:t>
      </w:r>
      <w:r w:rsidR="00A320C9">
        <w:rPr>
          <w:rFonts w:ascii="Arial" w:eastAsia="Times New Roman" w:hAnsi="Arial" w:cs="Arial"/>
          <w:color w:val="000000"/>
          <w:sz w:val="22"/>
          <w:szCs w:val="22"/>
        </w:rPr>
        <w:t xml:space="preserve"> </w:t>
      </w:r>
      <w:r w:rsidR="00FC6149">
        <w:rPr>
          <w:rFonts w:ascii="Arial" w:eastAsia="Times New Roman" w:hAnsi="Arial" w:cs="Arial"/>
          <w:color w:val="000000"/>
          <w:sz w:val="22"/>
          <w:szCs w:val="22"/>
        </w:rPr>
        <w:t xml:space="preserve">One example of doing this wrong is using the same data set for both training and testing. </w:t>
      </w:r>
    </w:p>
    <w:p w:rsidR="00AE0982" w:rsidRDefault="00A320C9" w:rsidP="00AE0982">
      <w:pPr>
        <w:spacing w:before="100" w:beforeAutospacing="1" w:after="100" w:afterAutospacing="1"/>
        <w:rPr>
          <w:rFonts w:ascii="Arial" w:eastAsia="Times New Roman" w:hAnsi="Arial" w:cs="Arial"/>
          <w:color w:val="000000"/>
          <w:sz w:val="22"/>
          <w:szCs w:val="22"/>
        </w:rPr>
      </w:pPr>
      <w:bookmarkStart w:id="0" w:name="_GoBack"/>
      <w:bookmarkEnd w:id="0"/>
      <w:r>
        <w:rPr>
          <w:rFonts w:ascii="Arial" w:eastAsia="Times New Roman" w:hAnsi="Arial" w:cs="Arial"/>
          <w:color w:val="000000"/>
          <w:sz w:val="22"/>
          <w:szCs w:val="22"/>
        </w:rPr>
        <w:t xml:space="preserve">This data set will perform well on the training set but will fail with the test set. </w:t>
      </w:r>
      <w:r w:rsidR="002A51A2">
        <w:rPr>
          <w:rFonts w:ascii="Arial" w:eastAsia="Times New Roman" w:hAnsi="Arial" w:cs="Arial"/>
          <w:color w:val="000000"/>
          <w:sz w:val="22"/>
          <w:szCs w:val="22"/>
        </w:rPr>
        <w:t>One way to avoid this is if we split the data into testing and training sets</w:t>
      </w:r>
      <w:r>
        <w:rPr>
          <w:rFonts w:ascii="Arial" w:eastAsia="Times New Roman" w:hAnsi="Arial" w:cs="Arial"/>
          <w:color w:val="000000"/>
          <w:sz w:val="22"/>
          <w:szCs w:val="22"/>
        </w:rPr>
        <w:t>. Overfitting could still occur if our training data set has a lot of noise in it.</w:t>
      </w:r>
    </w:p>
    <w:p w:rsidR="00B2167F" w:rsidRPr="0081347B" w:rsidRDefault="00B2167F" w:rsidP="00AE098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validated by using the train_test_split() on the data. I split the data into training and testing sets using the method. The data is split into 70% train and 30% test data. </w:t>
      </w:r>
      <w:r w:rsidR="00656AB8">
        <w:rPr>
          <w:rFonts w:ascii="Arial" w:eastAsia="Times New Roman" w:hAnsi="Arial" w:cs="Arial"/>
          <w:color w:val="000000"/>
          <w:sz w:val="22"/>
          <w:szCs w:val="22"/>
        </w:rPr>
        <w:t>Using this we got a decent overall accuracy, precision and recall scores.</w:t>
      </w:r>
    </w:p>
    <w:p w:rsidR="0081347B" w:rsidRDefault="0081347B" w:rsidP="0032684E">
      <w:pPr>
        <w:numPr>
          <w:ilvl w:val="0"/>
          <w:numId w:val="6"/>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tbl>
      <w:tblPr>
        <w:tblStyle w:val="GridTable1Light-Accent1"/>
        <w:tblW w:w="0" w:type="auto"/>
        <w:tblInd w:w="1705" w:type="dxa"/>
        <w:tblLook w:val="04A0" w:firstRow="1" w:lastRow="0" w:firstColumn="1" w:lastColumn="0" w:noHBand="0" w:noVBand="1"/>
      </w:tblPr>
      <w:tblGrid>
        <w:gridCol w:w="1411"/>
        <w:gridCol w:w="3117"/>
      </w:tblGrid>
      <w:tr w:rsidR="003936FD" w:rsidTr="00393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3936FD" w:rsidRDefault="003936FD"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lastRenderedPageBreak/>
              <w:t>Metric</w:t>
            </w:r>
          </w:p>
        </w:tc>
        <w:tc>
          <w:tcPr>
            <w:tcW w:w="3117" w:type="dxa"/>
          </w:tcPr>
          <w:p w:rsidR="003936FD" w:rsidRDefault="003936FD" w:rsidP="00C947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Av</w:t>
            </w:r>
            <w:r w:rsidR="00A82B5F">
              <w:rPr>
                <w:rFonts w:ascii="Arial" w:eastAsia="Times New Roman" w:hAnsi="Arial" w:cs="Arial"/>
                <w:color w:val="000000"/>
                <w:sz w:val="22"/>
                <w:szCs w:val="22"/>
              </w:rPr>
              <w:t>erage scores</w:t>
            </w:r>
          </w:p>
        </w:tc>
      </w:tr>
      <w:tr w:rsidR="003936FD" w:rsidTr="003936FD">
        <w:tc>
          <w:tcPr>
            <w:cnfStyle w:val="001000000000" w:firstRow="0" w:lastRow="0" w:firstColumn="1" w:lastColumn="0" w:oddVBand="0" w:evenVBand="0" w:oddHBand="0" w:evenHBand="0" w:firstRowFirstColumn="0" w:firstRowLastColumn="0" w:lastRowFirstColumn="0" w:lastRowLastColumn="0"/>
            <w:tcW w:w="1411" w:type="dxa"/>
          </w:tcPr>
          <w:p w:rsidR="003936FD" w:rsidRDefault="003936FD"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Precision</w:t>
            </w:r>
          </w:p>
        </w:tc>
        <w:tc>
          <w:tcPr>
            <w:tcW w:w="3117" w:type="dxa"/>
          </w:tcPr>
          <w:p w:rsidR="003936FD" w:rsidRDefault="003936FD" w:rsidP="00C947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.827</w:t>
            </w:r>
          </w:p>
        </w:tc>
      </w:tr>
      <w:tr w:rsidR="003936FD" w:rsidTr="003936FD">
        <w:tc>
          <w:tcPr>
            <w:cnfStyle w:val="001000000000" w:firstRow="0" w:lastRow="0" w:firstColumn="1" w:lastColumn="0" w:oddVBand="0" w:evenVBand="0" w:oddHBand="0" w:evenHBand="0" w:firstRowFirstColumn="0" w:firstRowLastColumn="0" w:lastRowFirstColumn="0" w:lastRowLastColumn="0"/>
            <w:tcW w:w="1411" w:type="dxa"/>
          </w:tcPr>
          <w:p w:rsidR="003936FD" w:rsidRDefault="003936FD"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Accuracy </w:t>
            </w:r>
          </w:p>
        </w:tc>
        <w:tc>
          <w:tcPr>
            <w:tcW w:w="3117" w:type="dxa"/>
          </w:tcPr>
          <w:p w:rsidR="003936FD" w:rsidRDefault="00A82B5F" w:rsidP="00C947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.882</w:t>
            </w:r>
          </w:p>
        </w:tc>
      </w:tr>
      <w:tr w:rsidR="003936FD" w:rsidTr="003936FD">
        <w:tc>
          <w:tcPr>
            <w:cnfStyle w:val="001000000000" w:firstRow="0" w:lastRow="0" w:firstColumn="1" w:lastColumn="0" w:oddVBand="0" w:evenVBand="0" w:oddHBand="0" w:evenHBand="0" w:firstRowFirstColumn="0" w:firstRowLastColumn="0" w:lastRowFirstColumn="0" w:lastRowLastColumn="0"/>
            <w:tcW w:w="1411" w:type="dxa"/>
          </w:tcPr>
          <w:p w:rsidR="003936FD" w:rsidRDefault="003936FD"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Recall </w:t>
            </w:r>
          </w:p>
        </w:tc>
        <w:tc>
          <w:tcPr>
            <w:tcW w:w="3117" w:type="dxa"/>
          </w:tcPr>
          <w:p w:rsidR="003936FD" w:rsidRDefault="00A82B5F" w:rsidP="00C947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.93</w:t>
            </w:r>
          </w:p>
        </w:tc>
      </w:tr>
    </w:tbl>
    <w:p w:rsidR="00C9475B" w:rsidRDefault="00A82B5F"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The Accuracy metric shows how closely the algorithm performed given the actual value. </w:t>
      </w:r>
      <w:r w:rsidR="00FC6149">
        <w:rPr>
          <w:rFonts w:ascii="Arial" w:eastAsia="Times New Roman" w:hAnsi="Arial" w:cs="Arial"/>
          <w:color w:val="000000"/>
          <w:sz w:val="22"/>
          <w:szCs w:val="22"/>
        </w:rPr>
        <w:t>Accuracy in this case would be how well the algorithm was able to identify a POI that actually was a POI.</w:t>
      </w:r>
    </w:p>
    <w:p w:rsidR="00A82B5F" w:rsidRDefault="00A82B5F"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The precision metric shows how well your algorithm can classify true positives from all</w:t>
      </w:r>
      <w:r w:rsidR="00D022BD">
        <w:rPr>
          <w:rFonts w:ascii="Arial" w:eastAsia="Times New Roman" w:hAnsi="Arial" w:cs="Arial"/>
          <w:color w:val="000000"/>
          <w:sz w:val="22"/>
          <w:szCs w:val="22"/>
        </w:rPr>
        <w:t xml:space="preserve"> true and false</w:t>
      </w:r>
      <w:r>
        <w:rPr>
          <w:rFonts w:ascii="Arial" w:eastAsia="Times New Roman" w:hAnsi="Arial" w:cs="Arial"/>
          <w:color w:val="000000"/>
          <w:sz w:val="22"/>
          <w:szCs w:val="22"/>
        </w:rPr>
        <w:t xml:space="preserve"> positives.</w:t>
      </w:r>
      <w:r w:rsidR="00FC6149">
        <w:rPr>
          <w:rFonts w:ascii="Arial" w:eastAsia="Times New Roman" w:hAnsi="Arial" w:cs="Arial"/>
          <w:color w:val="000000"/>
          <w:sz w:val="22"/>
          <w:szCs w:val="22"/>
        </w:rPr>
        <w:t xml:space="preserve"> Precision in this case shows how well your algorithm can classify POIs from the entire list of people that are POI.</w:t>
      </w:r>
    </w:p>
    <w:p w:rsidR="00A82B5F" w:rsidRDefault="00A82B5F" w:rsidP="00C9475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The recall metric shows how well your algorithm can </w:t>
      </w:r>
      <w:r w:rsidR="00D022BD">
        <w:rPr>
          <w:rFonts w:ascii="Arial" w:eastAsia="Times New Roman" w:hAnsi="Arial" w:cs="Arial"/>
          <w:color w:val="000000"/>
          <w:sz w:val="22"/>
          <w:szCs w:val="22"/>
        </w:rPr>
        <w:t>classify positives from true positives and false negatives.</w:t>
      </w:r>
      <w:r w:rsidR="00FC6149">
        <w:rPr>
          <w:rFonts w:ascii="Arial" w:eastAsia="Times New Roman" w:hAnsi="Arial" w:cs="Arial"/>
          <w:color w:val="000000"/>
          <w:sz w:val="22"/>
          <w:szCs w:val="22"/>
        </w:rPr>
        <w:t xml:space="preserve"> Recall in this case shows how well your algorithm can classify POIs from the entire list of emails we have.</w:t>
      </w:r>
    </w:p>
    <w:p w:rsidR="003005F2" w:rsidRDefault="003005F2" w:rsidP="003005F2">
      <w:pPr>
        <w:spacing w:before="100" w:beforeAutospacing="1" w:after="100" w:afterAutospacing="1"/>
        <w:rPr>
          <w:rFonts w:ascii="Arial" w:eastAsia="Times New Roman" w:hAnsi="Arial" w:cs="Arial"/>
          <w:color w:val="000000"/>
          <w:sz w:val="22"/>
          <w:szCs w:val="22"/>
        </w:rPr>
      </w:pPr>
    </w:p>
    <w:p w:rsidR="003005F2" w:rsidRDefault="003005F2" w:rsidP="003005F2">
      <w:p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Reference</w:t>
      </w:r>
      <w:r>
        <w:rPr>
          <w:rFonts w:ascii="Arial" w:eastAsia="Times New Roman" w:hAnsi="Arial" w:cs="Arial"/>
          <w:color w:val="000000"/>
          <w:sz w:val="22"/>
          <w:szCs w:val="22"/>
        </w:rPr>
        <w:t>s</w:t>
      </w:r>
      <w:r w:rsidRPr="003005F2">
        <w:rPr>
          <w:rFonts w:ascii="Arial" w:eastAsia="Times New Roman" w:hAnsi="Arial" w:cs="Arial"/>
          <w:color w:val="000000"/>
          <w:sz w:val="22"/>
          <w:szCs w:val="22"/>
        </w:rPr>
        <w:t>:</w:t>
      </w:r>
    </w:p>
    <w:p w:rsidR="003005F2" w:rsidRDefault="003005F2" w:rsidP="003005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Scikit learn documentation: </w:t>
      </w:r>
      <w:hyperlink r:id="rId5" w:history="1">
        <w:r w:rsidRPr="00D33376">
          <w:rPr>
            <w:rStyle w:val="Hyperlink"/>
            <w:rFonts w:ascii="Arial" w:eastAsia="Times New Roman" w:hAnsi="Arial" w:cs="Arial"/>
            <w:sz w:val="22"/>
            <w:szCs w:val="22"/>
          </w:rPr>
          <w:t>http://scikit-learn.org/stable/documentation.html</w:t>
        </w:r>
      </w:hyperlink>
      <w:r>
        <w:rPr>
          <w:rFonts w:ascii="Arial" w:eastAsia="Times New Roman" w:hAnsi="Arial" w:cs="Arial"/>
          <w:color w:val="000000"/>
          <w:sz w:val="22"/>
          <w:szCs w:val="22"/>
        </w:rPr>
        <w:t xml:space="preserve"> </w:t>
      </w:r>
    </w:p>
    <w:p w:rsidR="00AA6204" w:rsidRDefault="00AA6204" w:rsidP="003005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Stratified shuffle split:</w:t>
      </w:r>
      <w:r w:rsidRPr="00AA6204">
        <w:t xml:space="preserve"> </w:t>
      </w:r>
      <w:hyperlink r:id="rId6" w:history="1">
        <w:r w:rsidRPr="00D33376">
          <w:rPr>
            <w:rStyle w:val="Hyperlink"/>
            <w:rFonts w:ascii="Arial" w:eastAsia="Times New Roman" w:hAnsi="Arial" w:cs="Arial"/>
            <w:sz w:val="22"/>
            <w:szCs w:val="22"/>
          </w:rPr>
          <w:t>https://discussions.udacity.com/t/stratified-shuffle-split/203750/12</w:t>
        </w:r>
      </w:hyperlink>
      <w:r>
        <w:rPr>
          <w:rFonts w:ascii="Arial" w:eastAsia="Times New Roman" w:hAnsi="Arial" w:cs="Arial"/>
          <w:color w:val="000000"/>
          <w:sz w:val="22"/>
          <w:szCs w:val="22"/>
        </w:rPr>
        <w:t xml:space="preserve"> </w:t>
      </w:r>
    </w:p>
    <w:p w:rsidR="00A6143D" w:rsidRDefault="00A6143D" w:rsidP="003005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Classification report: </w:t>
      </w:r>
      <w:hyperlink r:id="rId7" w:history="1">
        <w:r w:rsidRPr="00D33376">
          <w:rPr>
            <w:rStyle w:val="Hyperlink"/>
            <w:rFonts w:ascii="Arial" w:eastAsia="Times New Roman" w:hAnsi="Arial" w:cs="Arial"/>
            <w:sz w:val="22"/>
            <w:szCs w:val="22"/>
          </w:rPr>
          <w:t>http://scikit-learn.org/stable/modules/generated/sklearn.metrics.classification_report.html</w:t>
        </w:r>
      </w:hyperlink>
      <w:r>
        <w:rPr>
          <w:rFonts w:ascii="Arial" w:eastAsia="Times New Roman" w:hAnsi="Arial" w:cs="Arial"/>
          <w:color w:val="000000"/>
          <w:sz w:val="22"/>
          <w:szCs w:val="22"/>
        </w:rPr>
        <w:t xml:space="preserve"> </w:t>
      </w:r>
    </w:p>
    <w:p w:rsidR="00A6143D" w:rsidRPr="0081347B" w:rsidRDefault="00A6143D" w:rsidP="003005F2">
      <w:pPr>
        <w:spacing w:before="100" w:beforeAutospacing="1" w:after="100" w:afterAutospacing="1"/>
        <w:rPr>
          <w:rFonts w:ascii="Arial" w:eastAsia="Times New Roman" w:hAnsi="Arial" w:cs="Arial"/>
          <w:color w:val="000000"/>
          <w:sz w:val="22"/>
          <w:szCs w:val="22"/>
        </w:rPr>
      </w:pPr>
    </w:p>
    <w:p w:rsidR="00C434F0" w:rsidRDefault="00FC6149" w:rsidP="0032684E"/>
    <w:p w:rsidR="000B1A6D" w:rsidRDefault="000B1A6D" w:rsidP="0032684E"/>
    <w:sectPr w:rsidR="000B1A6D" w:rsidSect="0078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A2A"/>
    <w:multiLevelType w:val="multilevel"/>
    <w:tmpl w:val="49C47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A4352"/>
    <w:multiLevelType w:val="hybridMultilevel"/>
    <w:tmpl w:val="CA34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E623E"/>
    <w:multiLevelType w:val="multilevel"/>
    <w:tmpl w:val="64824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42D06"/>
    <w:multiLevelType w:val="hybridMultilevel"/>
    <w:tmpl w:val="06A6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C50A3"/>
    <w:multiLevelType w:val="hybridMultilevel"/>
    <w:tmpl w:val="AD14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46767"/>
    <w:multiLevelType w:val="hybridMultilevel"/>
    <w:tmpl w:val="621E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3C0875"/>
    <w:multiLevelType w:val="multilevel"/>
    <w:tmpl w:val="316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51563"/>
    <w:multiLevelType w:val="multilevel"/>
    <w:tmpl w:val="3350E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61EDD"/>
    <w:multiLevelType w:val="multilevel"/>
    <w:tmpl w:val="8E4EB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2592F"/>
    <w:multiLevelType w:val="multilevel"/>
    <w:tmpl w:val="74E86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7"/>
  </w:num>
  <w:num w:numId="5">
    <w:abstractNumId w:val="9"/>
  </w:num>
  <w:num w:numId="6">
    <w:abstractNumId w:val="0"/>
  </w:num>
  <w:num w:numId="7">
    <w:abstractNumId w:val="1"/>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B"/>
    <w:rsid w:val="000812CE"/>
    <w:rsid w:val="000B1A6D"/>
    <w:rsid w:val="000D5C89"/>
    <w:rsid w:val="001F5975"/>
    <w:rsid w:val="00242EF8"/>
    <w:rsid w:val="00274FD5"/>
    <w:rsid w:val="0028269D"/>
    <w:rsid w:val="002A51A2"/>
    <w:rsid w:val="002A6E64"/>
    <w:rsid w:val="002F3275"/>
    <w:rsid w:val="003005F2"/>
    <w:rsid w:val="0032684E"/>
    <w:rsid w:val="00353272"/>
    <w:rsid w:val="003936FD"/>
    <w:rsid w:val="003B7A4E"/>
    <w:rsid w:val="00463B0D"/>
    <w:rsid w:val="005A4C48"/>
    <w:rsid w:val="00612B93"/>
    <w:rsid w:val="00622A4A"/>
    <w:rsid w:val="00656AB8"/>
    <w:rsid w:val="0068554B"/>
    <w:rsid w:val="00787AB4"/>
    <w:rsid w:val="007935EB"/>
    <w:rsid w:val="007D4D90"/>
    <w:rsid w:val="0081347B"/>
    <w:rsid w:val="00925D20"/>
    <w:rsid w:val="009529E3"/>
    <w:rsid w:val="00966286"/>
    <w:rsid w:val="009C0718"/>
    <w:rsid w:val="00A320C9"/>
    <w:rsid w:val="00A435FC"/>
    <w:rsid w:val="00A6143D"/>
    <w:rsid w:val="00A82B5F"/>
    <w:rsid w:val="00A97923"/>
    <w:rsid w:val="00AA6204"/>
    <w:rsid w:val="00AE0982"/>
    <w:rsid w:val="00B142AE"/>
    <w:rsid w:val="00B2167F"/>
    <w:rsid w:val="00BD07BD"/>
    <w:rsid w:val="00C7013E"/>
    <w:rsid w:val="00C9475B"/>
    <w:rsid w:val="00D022BD"/>
    <w:rsid w:val="00D7213D"/>
    <w:rsid w:val="00DE09B5"/>
    <w:rsid w:val="00E5600B"/>
    <w:rsid w:val="00E65F24"/>
    <w:rsid w:val="00EB5956"/>
    <w:rsid w:val="00FC6149"/>
    <w:rsid w:val="00FE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C14C"/>
  <w14:defaultImageDpi w14:val="32767"/>
  <w15:chartTrackingRefBased/>
  <w15:docId w15:val="{35991ABB-FB09-A14F-B16A-475B99A9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81347B"/>
  </w:style>
  <w:style w:type="paragraph" w:styleId="ListParagraph">
    <w:name w:val="List Paragraph"/>
    <w:basedOn w:val="Normal"/>
    <w:uiPriority w:val="34"/>
    <w:qFormat/>
    <w:rsid w:val="00A435FC"/>
    <w:pPr>
      <w:ind w:left="720"/>
      <w:contextualSpacing/>
    </w:pPr>
  </w:style>
  <w:style w:type="table" w:styleId="TableGrid">
    <w:name w:val="Table Grid"/>
    <w:basedOn w:val="TableNormal"/>
    <w:uiPriority w:val="39"/>
    <w:rsid w:val="00A4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435F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F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35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35F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5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5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005F2"/>
    <w:rPr>
      <w:color w:val="0563C1" w:themeColor="hyperlink"/>
      <w:u w:val="single"/>
    </w:rPr>
  </w:style>
  <w:style w:type="character" w:styleId="UnresolvedMention">
    <w:name w:val="Unresolved Mention"/>
    <w:basedOn w:val="DefaultParagraphFont"/>
    <w:uiPriority w:val="99"/>
    <w:rsid w:val="00300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generated/sklearn.metrics.classification_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ions.udacity.com/t/stratified-shuffle-split/203750/12" TargetMode="External"/><Relationship Id="rId5" Type="http://schemas.openxmlformats.org/officeDocument/2006/relationships/hyperlink" Target="http://scikit-learn.org/stable/document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Ganapathi</dc:creator>
  <cp:keywords/>
  <dc:description/>
  <cp:lastModifiedBy>Krishna Ganapathi</cp:lastModifiedBy>
  <cp:revision>20</cp:revision>
  <dcterms:created xsi:type="dcterms:W3CDTF">2018-01-19T23:14:00Z</dcterms:created>
  <dcterms:modified xsi:type="dcterms:W3CDTF">2018-02-05T08:06:00Z</dcterms:modified>
</cp:coreProperties>
</file>