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DC" w:rsidRPr="00C25CFA" w:rsidRDefault="00824405">
      <w:pPr>
        <w:pStyle w:val="Standard"/>
        <w:rPr>
          <w:b/>
          <w:sz w:val="40"/>
          <w:szCs w:val="40"/>
        </w:rPr>
      </w:pPr>
      <w:r w:rsidRPr="00C25CFA">
        <w:rPr>
          <w:b/>
          <w:sz w:val="40"/>
          <w:szCs w:val="40"/>
        </w:rPr>
        <w:t xml:space="preserve">DSND </w:t>
      </w:r>
      <w:r w:rsidR="00AD7AE1" w:rsidRPr="00C25CFA">
        <w:rPr>
          <w:b/>
          <w:sz w:val="40"/>
          <w:szCs w:val="40"/>
        </w:rPr>
        <w:t>Starbucks Capstone</w:t>
      </w:r>
    </w:p>
    <w:p w:rsidR="00AA13DC" w:rsidRDefault="00824405">
      <w:pPr>
        <w:pStyle w:val="Standard"/>
      </w:pPr>
      <w:r>
        <w:t>Kristofer Bitney, 2019</w:t>
      </w:r>
    </w:p>
    <w:p w:rsidR="00824405" w:rsidRDefault="00824405">
      <w:pPr>
        <w:pStyle w:val="Standard"/>
      </w:pPr>
    </w:p>
    <w:p w:rsidR="00EB3ACB" w:rsidRPr="00824405" w:rsidRDefault="00824405">
      <w:pPr>
        <w:pStyle w:val="Standard"/>
        <w:rPr>
          <w:i/>
        </w:rPr>
      </w:pPr>
      <w:r w:rsidRPr="00824405">
        <w:rPr>
          <w:i/>
        </w:rPr>
        <w:t xml:space="preserve">Abstract: </w:t>
      </w:r>
      <w:r w:rsidR="00AD7AE1" w:rsidRPr="00824405">
        <w:rPr>
          <w:i/>
        </w:rPr>
        <w:t xml:space="preserve">Starbucks provided simulated data containing information from a series of promotional offers sent to members of their rewards program. I estimate the causal effect of </w:t>
      </w:r>
      <w:r w:rsidR="007D79DB" w:rsidRPr="00824405">
        <w:rPr>
          <w:i/>
        </w:rPr>
        <w:t>receiving and viewing each promotional offer</w:t>
      </w:r>
      <w:r w:rsidR="00AD7AE1" w:rsidRPr="00824405">
        <w:rPr>
          <w:i/>
        </w:rPr>
        <w:t xml:space="preserve"> using a two-way fixed effects model. I then explore </w:t>
      </w:r>
      <w:r w:rsidR="00226CBD">
        <w:rPr>
          <w:i/>
        </w:rPr>
        <w:t>the extent to which member characteristics predict whether customers will view and complete each type of offer</w:t>
      </w:r>
      <w:r w:rsidR="00AD7AE1" w:rsidRPr="00824405">
        <w:rPr>
          <w:i/>
        </w:rPr>
        <w:t xml:space="preserve"> using </w:t>
      </w:r>
      <w:r w:rsidR="00532687" w:rsidRPr="00824405">
        <w:rPr>
          <w:i/>
        </w:rPr>
        <w:t>regularized logistic regression with a natural cubic spline tensor product basis.</w:t>
      </w:r>
    </w:p>
    <w:p w:rsidR="00792DB1" w:rsidRDefault="00792DB1">
      <w:pPr>
        <w:pStyle w:val="Standard"/>
      </w:pPr>
    </w:p>
    <w:p w:rsidR="008A6B8A" w:rsidRDefault="008A6B8A">
      <w:pPr>
        <w:pStyle w:val="Standard"/>
      </w:pPr>
    </w:p>
    <w:p w:rsidR="008A6B8A" w:rsidRDefault="008A6B8A">
      <w:pPr>
        <w:pStyle w:val="Standard"/>
      </w:pPr>
    </w:p>
    <w:p w:rsidR="008A6B8A" w:rsidRDefault="008A6B8A">
      <w:pPr>
        <w:pStyle w:val="Standard"/>
      </w:pPr>
    </w:p>
    <w:p w:rsidR="008A6B8A" w:rsidRDefault="008A6B8A">
      <w:pPr>
        <w:pStyle w:val="Standard"/>
      </w:pPr>
    </w:p>
    <w:p w:rsidR="008A6B8A" w:rsidRDefault="008A6B8A">
      <w:pPr>
        <w:pStyle w:val="Standard"/>
      </w:pPr>
    </w:p>
    <w:p w:rsidR="00AA13DC" w:rsidRPr="00AD22D0" w:rsidRDefault="00AD7AE1">
      <w:pPr>
        <w:pStyle w:val="Standard"/>
        <w:rPr>
          <w:b/>
          <w:bCs/>
          <w:sz w:val="32"/>
          <w:szCs w:val="32"/>
        </w:rPr>
      </w:pPr>
      <w:r w:rsidRPr="00AD22D0">
        <w:rPr>
          <w:b/>
          <w:bCs/>
          <w:sz w:val="32"/>
          <w:szCs w:val="32"/>
        </w:rPr>
        <w:t>Data</w:t>
      </w:r>
    </w:p>
    <w:p w:rsidR="00AA13DC" w:rsidRDefault="00AA13DC">
      <w:pPr>
        <w:pStyle w:val="Standard"/>
      </w:pPr>
    </w:p>
    <w:p w:rsidR="00AA13DC" w:rsidRPr="00AD22D0" w:rsidRDefault="00AD7AE1">
      <w:pPr>
        <w:pStyle w:val="Standard"/>
        <w:rPr>
          <w:b/>
          <w:iCs/>
        </w:rPr>
      </w:pPr>
      <w:r w:rsidRPr="00AD22D0">
        <w:rPr>
          <w:b/>
          <w:iCs/>
        </w:rPr>
        <w:t>Research Design and Data Summary</w:t>
      </w:r>
    </w:p>
    <w:p w:rsidR="00AA13DC" w:rsidRDefault="00AD7AE1">
      <w:pPr>
        <w:pStyle w:val="Standard"/>
      </w:pPr>
      <w:r>
        <w:t>The data tracks member transactions over a 30 day period, during which Starbucks members were issued one of ten promotional offers on days 1, 8, 15, 18, 22, and 25. At each of the seven assignment days, about 75% of the members were assigned to receive one of the ten possible offers and about 25% of the members were assigned to a no-offer control group.</w:t>
      </w:r>
      <w:r w:rsidR="000D63A8">
        <w:t xml:space="preserve"> Chi-square tests suggests assignment to each offer was equally likely (Table 1)</w:t>
      </w:r>
      <w:r w:rsidR="00BE7E1A">
        <w:t>.</w:t>
      </w:r>
    </w:p>
    <w:p w:rsidR="000D63A8" w:rsidRDefault="000D63A8">
      <w:pPr>
        <w:pStyle w:val="Standard"/>
      </w:pPr>
    </w:p>
    <w:tbl>
      <w:tblPr>
        <w:tblStyle w:val="TableGridLight"/>
        <w:tblpPr w:leftFromText="180" w:rightFromText="180" w:vertAnchor="text" w:tblpY="1"/>
        <w:tblOverlap w:val="never"/>
        <w:tblW w:w="0" w:type="auto"/>
        <w:tblLook w:val="04A0" w:firstRow="1" w:lastRow="0" w:firstColumn="1" w:lastColumn="0" w:noHBand="0" w:noVBand="1"/>
      </w:tblPr>
      <w:tblGrid>
        <w:gridCol w:w="1243"/>
        <w:gridCol w:w="2643"/>
        <w:gridCol w:w="1969"/>
      </w:tblGrid>
      <w:tr w:rsidR="000D63A8" w:rsidRPr="000D63A8" w:rsidTr="00C73705">
        <w:trPr>
          <w:trHeight w:val="300"/>
        </w:trPr>
        <w:tc>
          <w:tcPr>
            <w:tcW w:w="0" w:type="auto"/>
            <w:gridSpan w:val="3"/>
            <w:noWrap/>
            <w:hideMark/>
          </w:tcPr>
          <w:p w:rsidR="000D63A8" w:rsidRPr="00AD22D0" w:rsidRDefault="000D63A8" w:rsidP="00C73705">
            <w:pPr>
              <w:pStyle w:val="Standard"/>
              <w:rPr>
                <w:i/>
              </w:rPr>
            </w:pPr>
            <w:r w:rsidRPr="00AD22D0">
              <w:rPr>
                <w:i/>
              </w:rPr>
              <w:t>Table 1: Chi-Square Tests on Treatment Group Assignment</w:t>
            </w:r>
          </w:p>
        </w:tc>
      </w:tr>
      <w:tr w:rsidR="000D63A8" w:rsidRPr="000D63A8" w:rsidTr="00C73705">
        <w:trPr>
          <w:trHeight w:val="300"/>
        </w:trPr>
        <w:tc>
          <w:tcPr>
            <w:tcW w:w="0" w:type="auto"/>
            <w:noWrap/>
            <w:hideMark/>
          </w:tcPr>
          <w:p w:rsidR="000D63A8" w:rsidRPr="00531DEC" w:rsidRDefault="00147861" w:rsidP="00C73705">
            <w:pPr>
              <w:pStyle w:val="Standard"/>
            </w:pPr>
            <w:r w:rsidRPr="00531DEC">
              <w:rPr>
                <w:rFonts w:hint="eastAsia"/>
              </w:rPr>
              <w:t>D</w:t>
            </w:r>
            <w:r w:rsidR="000D63A8" w:rsidRPr="00531DEC">
              <w:rPr>
                <w:rFonts w:hint="eastAsia"/>
              </w:rPr>
              <w:t>ay</w:t>
            </w:r>
          </w:p>
        </w:tc>
        <w:tc>
          <w:tcPr>
            <w:tcW w:w="0" w:type="auto"/>
            <w:noWrap/>
            <w:hideMark/>
          </w:tcPr>
          <w:p w:rsidR="000D63A8" w:rsidRPr="00531DEC" w:rsidRDefault="00147861" w:rsidP="00C73705">
            <w:pPr>
              <w:pStyle w:val="Standard"/>
            </w:pPr>
            <w:r w:rsidRPr="00531DEC">
              <w:t>Chi-Square</w:t>
            </w:r>
          </w:p>
        </w:tc>
        <w:tc>
          <w:tcPr>
            <w:tcW w:w="0" w:type="auto"/>
            <w:noWrap/>
            <w:hideMark/>
          </w:tcPr>
          <w:p w:rsidR="000D63A8" w:rsidRPr="00531DEC" w:rsidRDefault="00147861" w:rsidP="00C73705">
            <w:pPr>
              <w:pStyle w:val="Standard"/>
            </w:pPr>
            <w:r w:rsidRPr="00531DEC">
              <w:t>P-Value</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w:t>
            </w:r>
          </w:p>
        </w:tc>
        <w:tc>
          <w:tcPr>
            <w:tcW w:w="0" w:type="auto"/>
            <w:noWrap/>
            <w:hideMark/>
          </w:tcPr>
          <w:p w:rsidR="000D63A8" w:rsidRPr="000D63A8" w:rsidRDefault="000D63A8" w:rsidP="00C73705">
            <w:pPr>
              <w:pStyle w:val="Standard"/>
            </w:pPr>
            <w:r w:rsidRPr="000D63A8">
              <w:t>7.304</w:t>
            </w:r>
          </w:p>
        </w:tc>
        <w:tc>
          <w:tcPr>
            <w:tcW w:w="0" w:type="auto"/>
            <w:noWrap/>
            <w:hideMark/>
          </w:tcPr>
          <w:p w:rsidR="000D63A8" w:rsidRPr="000D63A8" w:rsidRDefault="000D63A8" w:rsidP="00C73705">
            <w:pPr>
              <w:pStyle w:val="Standard"/>
            </w:pPr>
            <w:r w:rsidRPr="000D63A8">
              <w:t>0.605</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8</w:t>
            </w:r>
          </w:p>
        </w:tc>
        <w:tc>
          <w:tcPr>
            <w:tcW w:w="0" w:type="auto"/>
            <w:noWrap/>
            <w:hideMark/>
          </w:tcPr>
          <w:p w:rsidR="000D63A8" w:rsidRPr="000D63A8" w:rsidRDefault="000D63A8" w:rsidP="00C73705">
            <w:pPr>
              <w:pStyle w:val="Standard"/>
            </w:pPr>
            <w:r w:rsidRPr="000D63A8">
              <w:t>3.254</w:t>
            </w:r>
          </w:p>
        </w:tc>
        <w:tc>
          <w:tcPr>
            <w:tcW w:w="0" w:type="auto"/>
            <w:noWrap/>
            <w:hideMark/>
          </w:tcPr>
          <w:p w:rsidR="000D63A8" w:rsidRPr="000D63A8" w:rsidRDefault="000D63A8" w:rsidP="00C73705">
            <w:pPr>
              <w:pStyle w:val="Standard"/>
            </w:pPr>
            <w:r w:rsidRPr="000D63A8">
              <w:t>0.953</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15</w:t>
            </w:r>
          </w:p>
        </w:tc>
        <w:tc>
          <w:tcPr>
            <w:tcW w:w="0" w:type="auto"/>
            <w:noWrap/>
            <w:hideMark/>
          </w:tcPr>
          <w:p w:rsidR="000D63A8" w:rsidRPr="000D63A8" w:rsidRDefault="000D63A8" w:rsidP="00C73705">
            <w:pPr>
              <w:pStyle w:val="Standard"/>
            </w:pPr>
            <w:r w:rsidRPr="000D63A8">
              <w:t>5.037</w:t>
            </w:r>
          </w:p>
        </w:tc>
        <w:tc>
          <w:tcPr>
            <w:tcW w:w="0" w:type="auto"/>
            <w:noWrap/>
            <w:hideMark/>
          </w:tcPr>
          <w:p w:rsidR="000D63A8" w:rsidRPr="000D63A8" w:rsidRDefault="000D63A8" w:rsidP="00C73705">
            <w:pPr>
              <w:pStyle w:val="Standard"/>
            </w:pPr>
            <w:r w:rsidRPr="000D63A8">
              <w:t>0.831</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18</w:t>
            </w:r>
          </w:p>
        </w:tc>
        <w:tc>
          <w:tcPr>
            <w:tcW w:w="0" w:type="auto"/>
            <w:noWrap/>
            <w:hideMark/>
          </w:tcPr>
          <w:p w:rsidR="000D63A8" w:rsidRPr="000D63A8" w:rsidRDefault="000D63A8" w:rsidP="00C73705">
            <w:pPr>
              <w:pStyle w:val="Standard"/>
            </w:pPr>
            <w:r w:rsidRPr="000D63A8">
              <w:t>4.06</w:t>
            </w:r>
          </w:p>
        </w:tc>
        <w:tc>
          <w:tcPr>
            <w:tcW w:w="0" w:type="auto"/>
            <w:noWrap/>
            <w:hideMark/>
          </w:tcPr>
          <w:p w:rsidR="000D63A8" w:rsidRPr="000D63A8" w:rsidRDefault="000D63A8" w:rsidP="00C73705">
            <w:pPr>
              <w:pStyle w:val="Standard"/>
            </w:pPr>
            <w:r w:rsidRPr="000D63A8">
              <w:t>0.907</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22</w:t>
            </w:r>
          </w:p>
        </w:tc>
        <w:tc>
          <w:tcPr>
            <w:tcW w:w="0" w:type="auto"/>
            <w:noWrap/>
            <w:hideMark/>
          </w:tcPr>
          <w:p w:rsidR="000D63A8" w:rsidRPr="000D63A8" w:rsidRDefault="000D63A8" w:rsidP="00C73705">
            <w:pPr>
              <w:pStyle w:val="Standard"/>
            </w:pPr>
            <w:r w:rsidRPr="000D63A8">
              <w:t>4.617</w:t>
            </w:r>
          </w:p>
        </w:tc>
        <w:tc>
          <w:tcPr>
            <w:tcW w:w="0" w:type="auto"/>
            <w:noWrap/>
            <w:hideMark/>
          </w:tcPr>
          <w:p w:rsidR="000D63A8" w:rsidRPr="000D63A8" w:rsidRDefault="000D63A8" w:rsidP="00C73705">
            <w:pPr>
              <w:pStyle w:val="Standard"/>
            </w:pPr>
            <w:r w:rsidRPr="000D63A8">
              <w:t>0.866</w:t>
            </w:r>
          </w:p>
        </w:tc>
      </w:tr>
      <w:tr w:rsidR="000D63A8" w:rsidRPr="000D63A8" w:rsidTr="00C73705">
        <w:trPr>
          <w:trHeight w:val="300"/>
        </w:trPr>
        <w:tc>
          <w:tcPr>
            <w:tcW w:w="0" w:type="auto"/>
            <w:noWrap/>
            <w:hideMark/>
          </w:tcPr>
          <w:p w:rsidR="000D63A8" w:rsidRPr="000D63A8" w:rsidRDefault="000D63A8" w:rsidP="00C73705">
            <w:pPr>
              <w:pStyle w:val="Standard"/>
            </w:pPr>
            <w:r w:rsidRPr="000D63A8">
              <w:rPr>
                <w:rFonts w:hint="eastAsia"/>
              </w:rPr>
              <w:t>25</w:t>
            </w:r>
          </w:p>
        </w:tc>
        <w:tc>
          <w:tcPr>
            <w:tcW w:w="0" w:type="auto"/>
            <w:noWrap/>
            <w:hideMark/>
          </w:tcPr>
          <w:p w:rsidR="000D63A8" w:rsidRPr="000D63A8" w:rsidRDefault="000D63A8" w:rsidP="00C73705">
            <w:pPr>
              <w:pStyle w:val="Standard"/>
            </w:pPr>
            <w:r w:rsidRPr="000D63A8">
              <w:t>8.624</w:t>
            </w:r>
          </w:p>
        </w:tc>
        <w:tc>
          <w:tcPr>
            <w:tcW w:w="0" w:type="auto"/>
            <w:noWrap/>
            <w:hideMark/>
          </w:tcPr>
          <w:p w:rsidR="000D63A8" w:rsidRPr="000D63A8" w:rsidRDefault="000D63A8" w:rsidP="00C73705">
            <w:pPr>
              <w:pStyle w:val="Standard"/>
            </w:pPr>
            <w:r w:rsidRPr="000D63A8">
              <w:t>0.473</w:t>
            </w:r>
          </w:p>
        </w:tc>
      </w:tr>
    </w:tbl>
    <w:p w:rsidR="001E69FE" w:rsidRDefault="00AD7AE1">
      <w:pPr>
        <w:pStyle w:val="Standard"/>
      </w:pPr>
      <w:r>
        <w:t>Starbucks provided very limited information about the data and the nature of the research design</w:t>
      </w:r>
      <w:r w:rsidR="001E69FE">
        <w:t xml:space="preserve"> underlying data collection</w:t>
      </w:r>
      <w:r>
        <w:t>. Data includes offer characteristics, member characteristics, and an event history</w:t>
      </w:r>
      <w:r w:rsidR="001E69FE">
        <w:t xml:space="preserve"> that tracks offer receipt, offer views, and purchases</w:t>
      </w:r>
      <w:r>
        <w:t xml:space="preserve">. </w:t>
      </w:r>
    </w:p>
    <w:p w:rsidR="001E69FE" w:rsidRDefault="001E69FE">
      <w:pPr>
        <w:pStyle w:val="Standard"/>
      </w:pPr>
    </w:p>
    <w:p w:rsidR="00AA13DC" w:rsidRDefault="00AD7AE1">
      <w:pPr>
        <w:pStyle w:val="Standard"/>
      </w:pPr>
      <w:r>
        <w:t>Although I cannot be certain the offers were randomly assigned, F-tests of member characteristics on each of the seven</w:t>
      </w:r>
      <w:r w:rsidR="00143C75">
        <w:t xml:space="preserve"> offer assignment</w:t>
      </w:r>
      <w:r>
        <w:t xml:space="preserve"> days suggest assignment was likely random</w:t>
      </w:r>
      <w:r w:rsidR="000D63A8">
        <w:t xml:space="preserve"> (Table 2)</w:t>
      </w:r>
      <w:r>
        <w:t>.</w:t>
      </w:r>
      <w:r w:rsidR="00143C75">
        <w:t xml:space="preserve"> With the exception of the proportion of members whose self-identified gender is “other”, sample proportions are very similar. With respect to offer assignment on days 18, 22, and 25, non-binary gender proportions differed between groups. I control for all of these member characteristics in all of my statistical models to account for observed differences, however minor.</w:t>
      </w:r>
    </w:p>
    <w:p w:rsidR="000D63A8" w:rsidRDefault="000D63A8">
      <w:pPr>
        <w:pStyle w:val="Standard"/>
      </w:pPr>
    </w:p>
    <w:tbl>
      <w:tblPr>
        <w:tblStyle w:val="TableGridLight"/>
        <w:tblW w:w="0" w:type="auto"/>
        <w:tblLook w:val="04A0" w:firstRow="1" w:lastRow="0" w:firstColumn="1" w:lastColumn="0" w:noHBand="0" w:noVBand="1"/>
      </w:tblPr>
      <w:tblGrid>
        <w:gridCol w:w="751"/>
        <w:gridCol w:w="921"/>
        <w:gridCol w:w="2368"/>
        <w:gridCol w:w="1141"/>
        <w:gridCol w:w="1125"/>
        <w:gridCol w:w="2595"/>
      </w:tblGrid>
      <w:tr w:rsidR="000D63A8" w:rsidRPr="000D63A8" w:rsidTr="00BC613E">
        <w:trPr>
          <w:trHeight w:val="300"/>
        </w:trPr>
        <w:tc>
          <w:tcPr>
            <w:tcW w:w="0" w:type="auto"/>
            <w:gridSpan w:val="6"/>
            <w:noWrap/>
            <w:hideMark/>
          </w:tcPr>
          <w:p w:rsidR="000D63A8" w:rsidRPr="00BC613E" w:rsidRDefault="00147861" w:rsidP="000D63A8">
            <w:pPr>
              <w:pStyle w:val="Standard"/>
              <w:rPr>
                <w:i/>
              </w:rPr>
            </w:pPr>
            <w:r w:rsidRPr="00BC613E">
              <w:rPr>
                <w:i/>
              </w:rPr>
              <w:t xml:space="preserve">Table 2: </w:t>
            </w:r>
            <w:r w:rsidR="000D63A8" w:rsidRPr="00BC613E">
              <w:rPr>
                <w:i/>
              </w:rPr>
              <w:t>P-values from F Tests on Treatment Group Assignment by Member Characteristic</w:t>
            </w:r>
          </w:p>
        </w:tc>
      </w:tr>
      <w:tr w:rsidR="000D63A8" w:rsidRPr="000D63A8" w:rsidTr="00BC613E">
        <w:trPr>
          <w:trHeight w:val="300"/>
        </w:trPr>
        <w:tc>
          <w:tcPr>
            <w:tcW w:w="0" w:type="auto"/>
            <w:noWrap/>
            <w:hideMark/>
          </w:tcPr>
          <w:p w:rsidR="000D63A8" w:rsidRPr="000D63A8" w:rsidRDefault="000D63A8" w:rsidP="000D63A8">
            <w:pPr>
              <w:pStyle w:val="Standard"/>
            </w:pPr>
            <w:r w:rsidRPr="000D63A8">
              <w:t>Day</w:t>
            </w:r>
          </w:p>
        </w:tc>
        <w:tc>
          <w:tcPr>
            <w:tcW w:w="0" w:type="auto"/>
            <w:noWrap/>
            <w:hideMark/>
          </w:tcPr>
          <w:p w:rsidR="000D63A8" w:rsidRPr="000D63A8" w:rsidRDefault="000D63A8" w:rsidP="000D63A8">
            <w:pPr>
              <w:pStyle w:val="Standard"/>
            </w:pPr>
            <w:r w:rsidRPr="000D63A8">
              <w:t>Age</w:t>
            </w:r>
          </w:p>
        </w:tc>
        <w:tc>
          <w:tcPr>
            <w:tcW w:w="0" w:type="auto"/>
            <w:noWrap/>
            <w:hideMark/>
          </w:tcPr>
          <w:p w:rsidR="000D63A8" w:rsidRPr="000D63A8" w:rsidRDefault="000D63A8" w:rsidP="000D63A8">
            <w:pPr>
              <w:pStyle w:val="Standard"/>
            </w:pPr>
            <w:r w:rsidRPr="000D63A8">
              <w:rPr>
                <w:rFonts w:hint="eastAsia"/>
              </w:rPr>
              <w:t>Membership Date</w:t>
            </w:r>
          </w:p>
        </w:tc>
        <w:tc>
          <w:tcPr>
            <w:tcW w:w="0" w:type="auto"/>
            <w:noWrap/>
            <w:hideMark/>
          </w:tcPr>
          <w:p w:rsidR="000D63A8" w:rsidRPr="000D63A8" w:rsidRDefault="000D63A8" w:rsidP="000D63A8">
            <w:pPr>
              <w:pStyle w:val="Standard"/>
            </w:pPr>
            <w:r w:rsidRPr="000D63A8">
              <w:rPr>
                <w:rFonts w:hint="eastAsia"/>
              </w:rPr>
              <w:t>Income</w:t>
            </w:r>
          </w:p>
        </w:tc>
        <w:tc>
          <w:tcPr>
            <w:tcW w:w="0" w:type="auto"/>
            <w:noWrap/>
            <w:hideMark/>
          </w:tcPr>
          <w:p w:rsidR="000D63A8" w:rsidRPr="000D63A8" w:rsidRDefault="000D63A8" w:rsidP="000D63A8">
            <w:pPr>
              <w:pStyle w:val="Standard"/>
            </w:pPr>
            <w:r w:rsidRPr="000D63A8">
              <w:rPr>
                <w:rFonts w:hint="eastAsia"/>
              </w:rPr>
              <w:t>Female</w:t>
            </w:r>
          </w:p>
        </w:tc>
        <w:tc>
          <w:tcPr>
            <w:tcW w:w="0" w:type="auto"/>
            <w:noWrap/>
            <w:hideMark/>
          </w:tcPr>
          <w:p w:rsidR="000D63A8" w:rsidRPr="000D63A8" w:rsidRDefault="000D63A8" w:rsidP="000D63A8">
            <w:pPr>
              <w:pStyle w:val="Standard"/>
            </w:pPr>
            <w:r w:rsidRPr="000D63A8">
              <w:rPr>
                <w:rFonts w:hint="eastAsia"/>
              </w:rPr>
              <w:t>Gender Non-Binary</w:t>
            </w:r>
          </w:p>
        </w:tc>
      </w:tr>
      <w:tr w:rsidR="000D63A8" w:rsidRPr="000D63A8" w:rsidTr="00BC613E">
        <w:trPr>
          <w:trHeight w:val="300"/>
        </w:trPr>
        <w:tc>
          <w:tcPr>
            <w:tcW w:w="0" w:type="auto"/>
            <w:noWrap/>
            <w:hideMark/>
          </w:tcPr>
          <w:p w:rsidR="000D63A8" w:rsidRPr="000D63A8" w:rsidRDefault="000D63A8" w:rsidP="000D63A8">
            <w:pPr>
              <w:pStyle w:val="Standard"/>
            </w:pPr>
            <w:r w:rsidRPr="000D63A8">
              <w:t>1</w:t>
            </w:r>
          </w:p>
        </w:tc>
        <w:tc>
          <w:tcPr>
            <w:tcW w:w="0" w:type="auto"/>
            <w:noWrap/>
            <w:hideMark/>
          </w:tcPr>
          <w:p w:rsidR="000D63A8" w:rsidRPr="000D63A8" w:rsidRDefault="000D63A8" w:rsidP="000D63A8">
            <w:pPr>
              <w:pStyle w:val="Standard"/>
            </w:pPr>
            <w:r w:rsidRPr="000D63A8">
              <w:t>0.477</w:t>
            </w:r>
          </w:p>
        </w:tc>
        <w:tc>
          <w:tcPr>
            <w:tcW w:w="0" w:type="auto"/>
            <w:noWrap/>
            <w:hideMark/>
          </w:tcPr>
          <w:p w:rsidR="000D63A8" w:rsidRPr="000D63A8" w:rsidRDefault="000D63A8" w:rsidP="000D63A8">
            <w:pPr>
              <w:pStyle w:val="Standard"/>
            </w:pPr>
            <w:r w:rsidRPr="000D63A8">
              <w:t>0.908</w:t>
            </w:r>
          </w:p>
        </w:tc>
        <w:tc>
          <w:tcPr>
            <w:tcW w:w="0" w:type="auto"/>
            <w:noWrap/>
            <w:hideMark/>
          </w:tcPr>
          <w:p w:rsidR="000D63A8" w:rsidRPr="000D63A8" w:rsidRDefault="000D63A8" w:rsidP="000D63A8">
            <w:pPr>
              <w:pStyle w:val="Standard"/>
            </w:pPr>
            <w:r w:rsidRPr="000D63A8">
              <w:t>0.715</w:t>
            </w:r>
          </w:p>
        </w:tc>
        <w:tc>
          <w:tcPr>
            <w:tcW w:w="0" w:type="auto"/>
            <w:noWrap/>
            <w:hideMark/>
          </w:tcPr>
          <w:p w:rsidR="000D63A8" w:rsidRPr="000D63A8" w:rsidRDefault="000D63A8" w:rsidP="000D63A8">
            <w:pPr>
              <w:pStyle w:val="Standard"/>
            </w:pPr>
            <w:r w:rsidRPr="000D63A8">
              <w:t>0.505</w:t>
            </w:r>
          </w:p>
        </w:tc>
        <w:tc>
          <w:tcPr>
            <w:tcW w:w="0" w:type="auto"/>
            <w:noWrap/>
            <w:hideMark/>
          </w:tcPr>
          <w:p w:rsidR="000D63A8" w:rsidRPr="000D63A8" w:rsidRDefault="000D63A8" w:rsidP="000D63A8">
            <w:pPr>
              <w:pStyle w:val="Standard"/>
            </w:pPr>
            <w:r w:rsidRPr="000D63A8">
              <w:t>0.751</w:t>
            </w:r>
          </w:p>
        </w:tc>
      </w:tr>
      <w:tr w:rsidR="000D63A8" w:rsidRPr="000D63A8" w:rsidTr="00BC613E">
        <w:trPr>
          <w:trHeight w:val="300"/>
        </w:trPr>
        <w:tc>
          <w:tcPr>
            <w:tcW w:w="0" w:type="auto"/>
            <w:noWrap/>
            <w:hideMark/>
          </w:tcPr>
          <w:p w:rsidR="000D63A8" w:rsidRPr="000D63A8" w:rsidRDefault="000D63A8" w:rsidP="000D63A8">
            <w:pPr>
              <w:pStyle w:val="Standard"/>
            </w:pPr>
            <w:r w:rsidRPr="000D63A8">
              <w:t>8</w:t>
            </w:r>
          </w:p>
        </w:tc>
        <w:tc>
          <w:tcPr>
            <w:tcW w:w="0" w:type="auto"/>
            <w:noWrap/>
            <w:hideMark/>
          </w:tcPr>
          <w:p w:rsidR="000D63A8" w:rsidRPr="000D63A8" w:rsidRDefault="000D63A8" w:rsidP="000D63A8">
            <w:pPr>
              <w:pStyle w:val="Standard"/>
            </w:pPr>
            <w:r w:rsidRPr="000D63A8">
              <w:t>0.422</w:t>
            </w:r>
          </w:p>
        </w:tc>
        <w:tc>
          <w:tcPr>
            <w:tcW w:w="0" w:type="auto"/>
            <w:noWrap/>
            <w:hideMark/>
          </w:tcPr>
          <w:p w:rsidR="000D63A8" w:rsidRPr="000D63A8" w:rsidRDefault="000D63A8" w:rsidP="000D63A8">
            <w:pPr>
              <w:pStyle w:val="Standard"/>
            </w:pPr>
            <w:r w:rsidRPr="000D63A8">
              <w:t>0.330</w:t>
            </w:r>
          </w:p>
        </w:tc>
        <w:tc>
          <w:tcPr>
            <w:tcW w:w="0" w:type="auto"/>
            <w:noWrap/>
            <w:hideMark/>
          </w:tcPr>
          <w:p w:rsidR="000D63A8" w:rsidRPr="000D63A8" w:rsidRDefault="000D63A8" w:rsidP="000D63A8">
            <w:pPr>
              <w:pStyle w:val="Standard"/>
            </w:pPr>
            <w:r w:rsidRPr="000D63A8">
              <w:t>0.290</w:t>
            </w:r>
          </w:p>
        </w:tc>
        <w:tc>
          <w:tcPr>
            <w:tcW w:w="0" w:type="auto"/>
            <w:noWrap/>
            <w:hideMark/>
          </w:tcPr>
          <w:p w:rsidR="000D63A8" w:rsidRPr="000D63A8" w:rsidRDefault="000D63A8" w:rsidP="000D63A8">
            <w:pPr>
              <w:pStyle w:val="Standard"/>
            </w:pPr>
            <w:r w:rsidRPr="000D63A8">
              <w:t>0.484</w:t>
            </w:r>
          </w:p>
        </w:tc>
        <w:tc>
          <w:tcPr>
            <w:tcW w:w="0" w:type="auto"/>
            <w:noWrap/>
            <w:hideMark/>
          </w:tcPr>
          <w:p w:rsidR="000D63A8" w:rsidRPr="000D63A8" w:rsidRDefault="000D63A8" w:rsidP="000D63A8">
            <w:pPr>
              <w:pStyle w:val="Standard"/>
            </w:pPr>
            <w:r w:rsidRPr="000D63A8">
              <w:t>0.895</w:t>
            </w:r>
          </w:p>
        </w:tc>
      </w:tr>
      <w:tr w:rsidR="000D63A8" w:rsidRPr="000D63A8" w:rsidTr="00BC613E">
        <w:trPr>
          <w:trHeight w:val="300"/>
        </w:trPr>
        <w:tc>
          <w:tcPr>
            <w:tcW w:w="0" w:type="auto"/>
            <w:noWrap/>
            <w:hideMark/>
          </w:tcPr>
          <w:p w:rsidR="000D63A8" w:rsidRPr="000D63A8" w:rsidRDefault="000D63A8" w:rsidP="000D63A8">
            <w:pPr>
              <w:pStyle w:val="Standard"/>
            </w:pPr>
            <w:r w:rsidRPr="000D63A8">
              <w:t>15</w:t>
            </w:r>
          </w:p>
        </w:tc>
        <w:tc>
          <w:tcPr>
            <w:tcW w:w="0" w:type="auto"/>
            <w:noWrap/>
            <w:hideMark/>
          </w:tcPr>
          <w:p w:rsidR="000D63A8" w:rsidRPr="000D63A8" w:rsidRDefault="000D63A8" w:rsidP="000D63A8">
            <w:pPr>
              <w:pStyle w:val="Standard"/>
            </w:pPr>
            <w:r w:rsidRPr="000D63A8">
              <w:t>0.987</w:t>
            </w:r>
          </w:p>
        </w:tc>
        <w:tc>
          <w:tcPr>
            <w:tcW w:w="0" w:type="auto"/>
            <w:noWrap/>
            <w:hideMark/>
          </w:tcPr>
          <w:p w:rsidR="000D63A8" w:rsidRPr="000D63A8" w:rsidRDefault="000D63A8" w:rsidP="000D63A8">
            <w:pPr>
              <w:pStyle w:val="Standard"/>
            </w:pPr>
            <w:r w:rsidRPr="000D63A8">
              <w:t>0.663</w:t>
            </w:r>
          </w:p>
        </w:tc>
        <w:tc>
          <w:tcPr>
            <w:tcW w:w="0" w:type="auto"/>
            <w:noWrap/>
            <w:hideMark/>
          </w:tcPr>
          <w:p w:rsidR="000D63A8" w:rsidRPr="000D63A8" w:rsidRDefault="000D63A8" w:rsidP="000D63A8">
            <w:pPr>
              <w:pStyle w:val="Standard"/>
            </w:pPr>
            <w:r w:rsidRPr="000D63A8">
              <w:t>0.329</w:t>
            </w:r>
          </w:p>
        </w:tc>
        <w:tc>
          <w:tcPr>
            <w:tcW w:w="0" w:type="auto"/>
            <w:noWrap/>
            <w:hideMark/>
          </w:tcPr>
          <w:p w:rsidR="000D63A8" w:rsidRPr="000D63A8" w:rsidRDefault="000D63A8" w:rsidP="000D63A8">
            <w:pPr>
              <w:pStyle w:val="Standard"/>
            </w:pPr>
            <w:r w:rsidRPr="000D63A8">
              <w:t>0.208</w:t>
            </w:r>
          </w:p>
        </w:tc>
        <w:tc>
          <w:tcPr>
            <w:tcW w:w="0" w:type="auto"/>
            <w:noWrap/>
            <w:hideMark/>
          </w:tcPr>
          <w:p w:rsidR="000D63A8" w:rsidRPr="000D63A8" w:rsidRDefault="000D63A8" w:rsidP="000D63A8">
            <w:pPr>
              <w:pStyle w:val="Standard"/>
            </w:pPr>
            <w:r w:rsidRPr="000D63A8">
              <w:t>0.856</w:t>
            </w:r>
          </w:p>
        </w:tc>
      </w:tr>
      <w:tr w:rsidR="000D63A8" w:rsidRPr="000D63A8" w:rsidTr="00BC613E">
        <w:trPr>
          <w:trHeight w:val="300"/>
        </w:trPr>
        <w:tc>
          <w:tcPr>
            <w:tcW w:w="0" w:type="auto"/>
            <w:noWrap/>
            <w:hideMark/>
          </w:tcPr>
          <w:p w:rsidR="000D63A8" w:rsidRPr="000D63A8" w:rsidRDefault="000D63A8" w:rsidP="000D63A8">
            <w:pPr>
              <w:pStyle w:val="Standard"/>
            </w:pPr>
            <w:r w:rsidRPr="000D63A8">
              <w:t>18</w:t>
            </w:r>
          </w:p>
        </w:tc>
        <w:tc>
          <w:tcPr>
            <w:tcW w:w="0" w:type="auto"/>
            <w:noWrap/>
            <w:hideMark/>
          </w:tcPr>
          <w:p w:rsidR="000D63A8" w:rsidRPr="000D63A8" w:rsidRDefault="000D63A8" w:rsidP="000D63A8">
            <w:pPr>
              <w:pStyle w:val="Standard"/>
            </w:pPr>
            <w:r w:rsidRPr="000D63A8">
              <w:t>0.568</w:t>
            </w:r>
          </w:p>
        </w:tc>
        <w:tc>
          <w:tcPr>
            <w:tcW w:w="0" w:type="auto"/>
            <w:noWrap/>
            <w:hideMark/>
          </w:tcPr>
          <w:p w:rsidR="000D63A8" w:rsidRPr="000D63A8" w:rsidRDefault="000D63A8" w:rsidP="000D63A8">
            <w:pPr>
              <w:pStyle w:val="Standard"/>
            </w:pPr>
            <w:r w:rsidRPr="000D63A8">
              <w:t>0.974</w:t>
            </w:r>
          </w:p>
        </w:tc>
        <w:tc>
          <w:tcPr>
            <w:tcW w:w="0" w:type="auto"/>
            <w:noWrap/>
            <w:hideMark/>
          </w:tcPr>
          <w:p w:rsidR="000D63A8" w:rsidRPr="000D63A8" w:rsidRDefault="000D63A8" w:rsidP="000D63A8">
            <w:pPr>
              <w:pStyle w:val="Standard"/>
            </w:pPr>
            <w:r w:rsidRPr="000D63A8">
              <w:t>0.995</w:t>
            </w:r>
          </w:p>
        </w:tc>
        <w:tc>
          <w:tcPr>
            <w:tcW w:w="0" w:type="auto"/>
            <w:noWrap/>
            <w:hideMark/>
          </w:tcPr>
          <w:p w:rsidR="000D63A8" w:rsidRPr="000D63A8" w:rsidRDefault="000D63A8" w:rsidP="000D63A8">
            <w:pPr>
              <w:pStyle w:val="Standard"/>
            </w:pPr>
            <w:r w:rsidRPr="000D63A8">
              <w:t>0.529</w:t>
            </w:r>
          </w:p>
        </w:tc>
        <w:tc>
          <w:tcPr>
            <w:tcW w:w="0" w:type="auto"/>
            <w:noWrap/>
            <w:hideMark/>
          </w:tcPr>
          <w:p w:rsidR="000D63A8" w:rsidRPr="000D63A8" w:rsidRDefault="000D63A8" w:rsidP="000D63A8">
            <w:pPr>
              <w:pStyle w:val="Standard"/>
            </w:pPr>
            <w:r w:rsidRPr="000D63A8">
              <w:t>0.000</w:t>
            </w:r>
          </w:p>
        </w:tc>
      </w:tr>
      <w:tr w:rsidR="000D63A8" w:rsidRPr="000D63A8" w:rsidTr="00BC613E">
        <w:trPr>
          <w:trHeight w:val="300"/>
        </w:trPr>
        <w:tc>
          <w:tcPr>
            <w:tcW w:w="0" w:type="auto"/>
            <w:noWrap/>
            <w:hideMark/>
          </w:tcPr>
          <w:p w:rsidR="000D63A8" w:rsidRPr="000D63A8" w:rsidRDefault="000D63A8" w:rsidP="000D63A8">
            <w:pPr>
              <w:pStyle w:val="Standard"/>
            </w:pPr>
            <w:r w:rsidRPr="000D63A8">
              <w:t>22</w:t>
            </w:r>
          </w:p>
        </w:tc>
        <w:tc>
          <w:tcPr>
            <w:tcW w:w="0" w:type="auto"/>
            <w:noWrap/>
            <w:hideMark/>
          </w:tcPr>
          <w:p w:rsidR="000D63A8" w:rsidRPr="000D63A8" w:rsidRDefault="000D63A8" w:rsidP="000D63A8">
            <w:pPr>
              <w:pStyle w:val="Standard"/>
            </w:pPr>
            <w:r w:rsidRPr="000D63A8">
              <w:t>0.477</w:t>
            </w:r>
          </w:p>
        </w:tc>
        <w:tc>
          <w:tcPr>
            <w:tcW w:w="0" w:type="auto"/>
            <w:noWrap/>
            <w:hideMark/>
          </w:tcPr>
          <w:p w:rsidR="000D63A8" w:rsidRPr="000D63A8" w:rsidRDefault="000D63A8" w:rsidP="000D63A8">
            <w:pPr>
              <w:pStyle w:val="Standard"/>
            </w:pPr>
            <w:r w:rsidRPr="000D63A8">
              <w:t>0.836</w:t>
            </w:r>
          </w:p>
        </w:tc>
        <w:tc>
          <w:tcPr>
            <w:tcW w:w="0" w:type="auto"/>
            <w:noWrap/>
            <w:hideMark/>
          </w:tcPr>
          <w:p w:rsidR="000D63A8" w:rsidRPr="000D63A8" w:rsidRDefault="000D63A8" w:rsidP="000D63A8">
            <w:pPr>
              <w:pStyle w:val="Standard"/>
            </w:pPr>
            <w:r w:rsidRPr="000D63A8">
              <w:t>0.861</w:t>
            </w:r>
          </w:p>
        </w:tc>
        <w:tc>
          <w:tcPr>
            <w:tcW w:w="0" w:type="auto"/>
            <w:noWrap/>
            <w:hideMark/>
          </w:tcPr>
          <w:p w:rsidR="000D63A8" w:rsidRPr="000D63A8" w:rsidRDefault="000D63A8" w:rsidP="000D63A8">
            <w:pPr>
              <w:pStyle w:val="Standard"/>
            </w:pPr>
            <w:r w:rsidRPr="000D63A8">
              <w:t>0.182</w:t>
            </w:r>
          </w:p>
        </w:tc>
        <w:tc>
          <w:tcPr>
            <w:tcW w:w="0" w:type="auto"/>
            <w:noWrap/>
            <w:hideMark/>
          </w:tcPr>
          <w:p w:rsidR="000D63A8" w:rsidRPr="000D63A8" w:rsidRDefault="000D63A8" w:rsidP="000D63A8">
            <w:pPr>
              <w:pStyle w:val="Standard"/>
            </w:pPr>
            <w:r w:rsidRPr="000D63A8">
              <w:t>0.000</w:t>
            </w:r>
          </w:p>
        </w:tc>
      </w:tr>
      <w:tr w:rsidR="000D63A8" w:rsidRPr="000D63A8" w:rsidTr="00BC613E">
        <w:trPr>
          <w:trHeight w:val="300"/>
        </w:trPr>
        <w:tc>
          <w:tcPr>
            <w:tcW w:w="0" w:type="auto"/>
            <w:noWrap/>
            <w:hideMark/>
          </w:tcPr>
          <w:p w:rsidR="000D63A8" w:rsidRPr="000D63A8" w:rsidRDefault="000D63A8" w:rsidP="000D63A8">
            <w:pPr>
              <w:pStyle w:val="Standard"/>
            </w:pPr>
            <w:r w:rsidRPr="000D63A8">
              <w:t>25</w:t>
            </w:r>
          </w:p>
        </w:tc>
        <w:tc>
          <w:tcPr>
            <w:tcW w:w="0" w:type="auto"/>
            <w:noWrap/>
            <w:hideMark/>
          </w:tcPr>
          <w:p w:rsidR="000D63A8" w:rsidRPr="000D63A8" w:rsidRDefault="000D63A8" w:rsidP="000D63A8">
            <w:pPr>
              <w:pStyle w:val="Standard"/>
            </w:pPr>
            <w:r w:rsidRPr="000D63A8">
              <w:t>0.374</w:t>
            </w:r>
          </w:p>
        </w:tc>
        <w:tc>
          <w:tcPr>
            <w:tcW w:w="0" w:type="auto"/>
            <w:noWrap/>
            <w:hideMark/>
          </w:tcPr>
          <w:p w:rsidR="000D63A8" w:rsidRPr="000D63A8" w:rsidRDefault="000D63A8" w:rsidP="000D63A8">
            <w:pPr>
              <w:pStyle w:val="Standard"/>
            </w:pPr>
            <w:r w:rsidRPr="000D63A8">
              <w:t>0.746</w:t>
            </w:r>
          </w:p>
        </w:tc>
        <w:tc>
          <w:tcPr>
            <w:tcW w:w="0" w:type="auto"/>
            <w:noWrap/>
            <w:hideMark/>
          </w:tcPr>
          <w:p w:rsidR="000D63A8" w:rsidRPr="000D63A8" w:rsidRDefault="000D63A8" w:rsidP="000D63A8">
            <w:pPr>
              <w:pStyle w:val="Standard"/>
            </w:pPr>
            <w:r w:rsidRPr="000D63A8">
              <w:t>0.672</w:t>
            </w:r>
          </w:p>
        </w:tc>
        <w:tc>
          <w:tcPr>
            <w:tcW w:w="0" w:type="auto"/>
            <w:noWrap/>
            <w:hideMark/>
          </w:tcPr>
          <w:p w:rsidR="000D63A8" w:rsidRPr="000D63A8" w:rsidRDefault="000D63A8" w:rsidP="000D63A8">
            <w:pPr>
              <w:pStyle w:val="Standard"/>
            </w:pPr>
            <w:r w:rsidRPr="000D63A8">
              <w:t>0.352</w:t>
            </w:r>
          </w:p>
        </w:tc>
        <w:tc>
          <w:tcPr>
            <w:tcW w:w="0" w:type="auto"/>
            <w:noWrap/>
            <w:hideMark/>
          </w:tcPr>
          <w:p w:rsidR="000D63A8" w:rsidRPr="000D63A8" w:rsidRDefault="000D63A8" w:rsidP="000D63A8">
            <w:pPr>
              <w:pStyle w:val="Standard"/>
            </w:pPr>
            <w:r w:rsidRPr="000D63A8">
              <w:t>0.000</w:t>
            </w:r>
          </w:p>
        </w:tc>
      </w:tr>
    </w:tbl>
    <w:p w:rsidR="00AA13DC" w:rsidRDefault="00AD7AE1">
      <w:pPr>
        <w:pStyle w:val="Standard"/>
      </w:pPr>
      <w:r>
        <w:lastRenderedPageBreak/>
        <w:t>Each of the 10 distinct promotions has different features. Offer types include buy-one-get-one-free (BOGO), discount, and informational. Offers vary in validity duration from three days to ten days. For BOGO and discount promotions, duration refers to the time period during which a customer can take advantage of the offer. Customers must make purchases to use BOGO and discount offers. Spending requirements and savings values for BOGO and discount offers vary. Informational offers do not have spending requirements and do not offer savings amounts. For informational offers, validity duration is defined as the assumed period of influence rather than the period during which a customer can take advantage of the offer. Offers were issued using different subsets of mediums, which can include web, email, mobile, and social.</w:t>
      </w:r>
      <w:r w:rsidR="000370C3">
        <w:t xml:space="preserve"> Table 3 describes the characteristics of the offers.</w:t>
      </w:r>
    </w:p>
    <w:p w:rsidR="00AA13DC" w:rsidRDefault="00AA13DC">
      <w:pPr>
        <w:pStyle w:val="Standard"/>
      </w:pPr>
    </w:p>
    <w:p w:rsidR="00872B92" w:rsidRDefault="00AD7AE1">
      <w:pPr>
        <w:pStyle w:val="Standard"/>
      </w:pPr>
      <w:r>
        <w:t>Member characteristics include membership enrollment date, age, gender, and income. The sample includes 17,000 members. Of those, 2,175 are missing data on all characteristics except enrollment date.</w:t>
      </w:r>
      <w:r w:rsidR="000370C3">
        <w:t xml:space="preserve"> Table 4</w:t>
      </w:r>
      <w:r w:rsidR="00271909">
        <w:t xml:space="preserve"> provides means and standard deviations of member characteristics by assignment group on the first day of the experiment period.</w:t>
      </w:r>
      <w:r w:rsidR="00AC4DCC">
        <w:t xml:space="preserve"> </w:t>
      </w:r>
      <w:r w:rsidR="00872B92">
        <w:t>Compared to the average American, Starbucks members in this sample are older, have higher incomes, and are more likely to be males.</w:t>
      </w:r>
    </w:p>
    <w:p w:rsidR="00AA13DC" w:rsidRDefault="00AA13DC">
      <w:pPr>
        <w:pStyle w:val="Standard"/>
      </w:pPr>
    </w:p>
    <w:p w:rsidR="00AA13DC" w:rsidRDefault="00AD7AE1">
      <w:pPr>
        <w:pStyle w:val="Standard"/>
      </w:pPr>
      <w:r>
        <w:t>The event history lists offer issue times, times at which offers were viewed, offer completion times, and purchase values at six-hour intervals over</w:t>
      </w:r>
      <w:r w:rsidR="00FB3C7B">
        <w:t xml:space="preserve"> the 30 days of the experiment.</w:t>
      </w:r>
    </w:p>
    <w:p w:rsidR="00EB3ACB" w:rsidRDefault="00EB3ACB">
      <w:pPr>
        <w:pStyle w:val="Standard"/>
      </w:pPr>
    </w:p>
    <w:p w:rsidR="00AA13DC" w:rsidRPr="00AD22D0" w:rsidRDefault="00AD7AE1">
      <w:pPr>
        <w:pStyle w:val="Standard"/>
        <w:rPr>
          <w:b/>
          <w:iCs/>
        </w:rPr>
      </w:pPr>
      <w:r w:rsidRPr="00AD22D0">
        <w:rPr>
          <w:b/>
          <w:iCs/>
        </w:rPr>
        <w:t>Outcome</w:t>
      </w:r>
      <w:r w:rsidR="00226CBD">
        <w:rPr>
          <w:b/>
          <w:iCs/>
        </w:rPr>
        <w:t>s</w:t>
      </w:r>
    </w:p>
    <w:p w:rsidR="00FB3C7B" w:rsidRDefault="00226CBD">
      <w:pPr>
        <w:pStyle w:val="Standard"/>
      </w:pPr>
      <w:r>
        <w:t>For causal inference, t</w:t>
      </w:r>
      <w:r w:rsidR="00AD7AE1">
        <w:t>he</w:t>
      </w:r>
      <w:r>
        <w:t xml:space="preserve"> outcome of interest is revenue. I define revenue </w:t>
      </w:r>
      <w:r w:rsidR="00AD7AE1">
        <w:t xml:space="preserve">as customer </w:t>
      </w:r>
      <w:r>
        <w:t>purchases</w:t>
      </w:r>
      <w:r w:rsidR="00AD7AE1">
        <w:t xml:space="preserve"> net of </w:t>
      </w:r>
      <w:r w:rsidR="008C1C3D">
        <w:t>promotion</w:t>
      </w:r>
      <w:r>
        <w:t>-related</w:t>
      </w:r>
      <w:r w:rsidR="008C1C3D">
        <w:t xml:space="preserve"> </w:t>
      </w:r>
      <w:r w:rsidR="00AD7AE1">
        <w:t>savings.</w:t>
      </w:r>
      <w:r>
        <w:t xml:space="preserve"> </w:t>
      </w:r>
      <w:r w:rsidR="00CA2D8B">
        <w:t>I measure the</w:t>
      </w:r>
      <w:r>
        <w:t xml:space="preserve"> predictive eff</w:t>
      </w:r>
      <w:r w:rsidR="00CA2D8B">
        <w:t xml:space="preserve">ects of member characteristics on the probability that members will view or complete the first offer to which they are assigned. Offer viewing and completion are treated as two distinct binary </w:t>
      </w:r>
      <w:r w:rsidR="00163443">
        <w:t>outcomes</w:t>
      </w:r>
      <w:r w:rsidR="00CA2D8B">
        <w:t>, for which I train two distinct models.</w:t>
      </w:r>
    </w:p>
    <w:p w:rsidR="00CA2D8B" w:rsidRDefault="00CA2D8B">
      <w:pPr>
        <w:pStyle w:val="Standard"/>
      </w:pPr>
    </w:p>
    <w:p w:rsidR="00FB3C7B" w:rsidRPr="00FB3C7B" w:rsidRDefault="00FB3C7B" w:rsidP="00FB3C7B">
      <w:pPr>
        <w:pStyle w:val="Standard"/>
        <w:rPr>
          <w:b/>
        </w:rPr>
      </w:pPr>
      <w:r>
        <w:rPr>
          <w:b/>
        </w:rPr>
        <w:t>Format</w:t>
      </w:r>
    </w:p>
    <w:p w:rsidR="00FB3C7B" w:rsidRDefault="00FB3C7B" w:rsidP="00FB3C7B">
      <w:pPr>
        <w:pStyle w:val="Standard"/>
      </w:pPr>
      <w:r>
        <w:t xml:space="preserve">For causal inference, I molded the data into a panel format. I aggregated the data to one-day intervals to reduce the number of time periods from 120 to 30. The aggregation facilitates use of statistical models that rely on big-N asymptotic theory for consistency. </w:t>
      </w:r>
    </w:p>
    <w:p w:rsidR="00FB3C7B" w:rsidRDefault="00FB3C7B">
      <w:pPr>
        <w:pStyle w:val="Standard"/>
      </w:pPr>
    </w:p>
    <w:p w:rsidR="00FB3C7B" w:rsidRDefault="00FB3C7B" w:rsidP="00FB3C7B">
      <w:pPr>
        <w:pStyle w:val="Standard"/>
      </w:pPr>
      <w:r>
        <w:t>For prediction, I restrict the timeframe in the analysis to the first seven days of the experiment period, during which members were exposed to at most one offer. I collapsed the data into a wide format.</w:t>
      </w:r>
    </w:p>
    <w:p w:rsidR="008A4F98" w:rsidRDefault="008A4F98" w:rsidP="00FB3C7B">
      <w:pPr>
        <w:pStyle w:val="Standard"/>
      </w:pPr>
    </w:p>
    <w:p w:rsidR="008A4F98" w:rsidRDefault="008A4F98" w:rsidP="00FB3C7B">
      <w:pPr>
        <w:pStyle w:val="Standard"/>
      </w:pPr>
      <w:r>
        <w:t>I assume that once an offer is assigned to a member, the member is affected by that offer for the remainder of the thirty (or seven) day period. This approach captures the full residual effect of changes in customer behavior subsequent to completion of an offer.</w:t>
      </w:r>
    </w:p>
    <w:p w:rsidR="00AA13DC" w:rsidRDefault="00AA13DC">
      <w:pPr>
        <w:pStyle w:val="Standard"/>
      </w:pPr>
    </w:p>
    <w:p w:rsidR="00AA13DC" w:rsidRPr="00AD22D0" w:rsidRDefault="00AD7AE1">
      <w:pPr>
        <w:pStyle w:val="Standard"/>
        <w:rPr>
          <w:b/>
          <w:iCs/>
        </w:rPr>
      </w:pPr>
      <w:r w:rsidRPr="00AD22D0">
        <w:rPr>
          <w:b/>
          <w:iCs/>
        </w:rPr>
        <w:t>Missing values</w:t>
      </w:r>
    </w:p>
    <w:p w:rsidR="00AA13DC" w:rsidRDefault="00AD7AE1">
      <w:pPr>
        <w:pStyle w:val="Standard"/>
      </w:pPr>
      <w:r>
        <w:t>To estimate the average treatment effects of promotional offers on revenue, I do not drop any observations. While explore effect heterogeneity, I drop members missing characteristics. Each member with missing values is missing values for all of the member characteristics, and it is therefore not possible to impute missing values with multiple imputation under a Missing at Random (MAR) assumption. Likewise, mean imputation can reduce model variance, but in doing so it induces bias and is therefore not useful in an experimental setting. I instead handle missing values using list-wise deletion. Because treatment assignment is assumed to be random, list-wise deletion can produce unbiased parameter estimates.</w:t>
      </w:r>
    </w:p>
    <w:p w:rsidR="00EB3ACB" w:rsidRDefault="00EB3ACB">
      <w:pPr>
        <w:pStyle w:val="Standard"/>
      </w:pPr>
    </w:p>
    <w:p w:rsidR="00EB3ACB" w:rsidRDefault="00EB3ACB">
      <w:pPr>
        <w:pStyle w:val="Standard"/>
      </w:pPr>
    </w:p>
    <w:p w:rsidR="00EB3ACB" w:rsidRDefault="00EB3ACB">
      <w:pPr>
        <w:pStyle w:val="Standard"/>
      </w:pPr>
    </w:p>
    <w:p w:rsidR="00EB3ACB" w:rsidRDefault="00EB3ACB">
      <w:pPr>
        <w:pStyle w:val="Standard"/>
      </w:pPr>
    </w:p>
    <w:p w:rsidR="00792DB1" w:rsidRDefault="00792DB1">
      <w:pPr>
        <w:pStyle w:val="Standard"/>
      </w:pPr>
    </w:p>
    <w:p w:rsidR="003307B9" w:rsidRDefault="003307B9">
      <w:pPr>
        <w:pStyle w:val="Standard"/>
      </w:pPr>
    </w:p>
    <w:tbl>
      <w:tblPr>
        <w:tblStyle w:val="TableGridLight"/>
        <w:tblW w:w="0" w:type="auto"/>
        <w:tblLook w:val="04A0" w:firstRow="1" w:lastRow="0" w:firstColumn="1" w:lastColumn="0" w:noHBand="0" w:noVBand="1"/>
      </w:tblPr>
      <w:tblGrid>
        <w:gridCol w:w="1098"/>
        <w:gridCol w:w="1536"/>
        <w:gridCol w:w="1030"/>
        <w:gridCol w:w="1243"/>
        <w:gridCol w:w="1150"/>
        <w:gridCol w:w="2736"/>
      </w:tblGrid>
      <w:tr w:rsidR="00EB3ACB" w:rsidRPr="00C77AD4" w:rsidTr="005A7D3A">
        <w:trPr>
          <w:trHeight w:val="302"/>
        </w:trPr>
        <w:tc>
          <w:tcPr>
            <w:tcW w:w="0" w:type="auto"/>
            <w:gridSpan w:val="6"/>
            <w:noWrap/>
            <w:hideMark/>
          </w:tcPr>
          <w:p w:rsidR="00EB3ACB" w:rsidRPr="00BC613E" w:rsidRDefault="00EB3ACB" w:rsidP="00E448CE">
            <w:pPr>
              <w:pStyle w:val="Standard"/>
              <w:rPr>
                <w:i/>
              </w:rPr>
            </w:pPr>
            <w:r w:rsidRPr="00BC613E">
              <w:rPr>
                <w:i/>
              </w:rPr>
              <w:t>Table 3: Offer characteristics</w:t>
            </w:r>
          </w:p>
        </w:tc>
      </w:tr>
      <w:tr w:rsidR="00EB3ACB" w:rsidRPr="00C77AD4" w:rsidTr="005A7D3A">
        <w:trPr>
          <w:trHeight w:val="302"/>
        </w:trPr>
        <w:tc>
          <w:tcPr>
            <w:tcW w:w="0" w:type="auto"/>
            <w:noWrap/>
            <w:hideMark/>
          </w:tcPr>
          <w:p w:rsidR="00EB3ACB" w:rsidRPr="002B2C8C" w:rsidRDefault="00EB3ACB" w:rsidP="00F73E11">
            <w:pPr>
              <w:pStyle w:val="Standard"/>
              <w:rPr>
                <w:b/>
              </w:rPr>
            </w:pPr>
            <w:r w:rsidRPr="002B2C8C">
              <w:rPr>
                <w:b/>
              </w:rPr>
              <w:t xml:space="preserve">Offer </w:t>
            </w:r>
            <w:r w:rsidR="00F73E11" w:rsidRPr="002B2C8C">
              <w:rPr>
                <w:b/>
              </w:rPr>
              <w:t>ID</w:t>
            </w:r>
          </w:p>
        </w:tc>
        <w:tc>
          <w:tcPr>
            <w:tcW w:w="0" w:type="auto"/>
            <w:noWrap/>
            <w:hideMark/>
          </w:tcPr>
          <w:p w:rsidR="00EB3ACB" w:rsidRPr="002B2C8C" w:rsidRDefault="00EB3ACB" w:rsidP="00E448CE">
            <w:pPr>
              <w:pStyle w:val="Standard"/>
              <w:rPr>
                <w:b/>
              </w:rPr>
            </w:pPr>
            <w:r w:rsidRPr="002B2C8C">
              <w:rPr>
                <w:b/>
              </w:rPr>
              <w:t>Type</w:t>
            </w:r>
          </w:p>
        </w:tc>
        <w:tc>
          <w:tcPr>
            <w:tcW w:w="0" w:type="auto"/>
            <w:noWrap/>
            <w:hideMark/>
          </w:tcPr>
          <w:p w:rsidR="00EB3ACB" w:rsidRPr="002B2C8C" w:rsidRDefault="00EB3ACB" w:rsidP="00E448CE">
            <w:pPr>
              <w:pStyle w:val="Standard"/>
              <w:rPr>
                <w:b/>
              </w:rPr>
            </w:pPr>
            <w:r w:rsidRPr="002B2C8C">
              <w:rPr>
                <w:b/>
              </w:rPr>
              <w:t>Reward</w:t>
            </w:r>
          </w:p>
        </w:tc>
        <w:tc>
          <w:tcPr>
            <w:tcW w:w="0" w:type="auto"/>
            <w:noWrap/>
            <w:hideMark/>
          </w:tcPr>
          <w:p w:rsidR="00EB3ACB" w:rsidRPr="002B2C8C" w:rsidRDefault="00EB3ACB" w:rsidP="00E448CE">
            <w:pPr>
              <w:pStyle w:val="Standard"/>
              <w:rPr>
                <w:b/>
              </w:rPr>
            </w:pPr>
            <w:r w:rsidRPr="002B2C8C">
              <w:rPr>
                <w:b/>
              </w:rPr>
              <w:t>Minimum</w:t>
            </w:r>
          </w:p>
          <w:p w:rsidR="00EB3ACB" w:rsidRPr="002B2C8C" w:rsidRDefault="00EB3ACB" w:rsidP="00E448CE">
            <w:pPr>
              <w:pStyle w:val="Standard"/>
              <w:rPr>
                <w:b/>
              </w:rPr>
            </w:pPr>
            <w:r w:rsidRPr="002B2C8C">
              <w:rPr>
                <w:b/>
              </w:rPr>
              <w:t>Purchase</w:t>
            </w:r>
          </w:p>
        </w:tc>
        <w:tc>
          <w:tcPr>
            <w:tcW w:w="0" w:type="auto"/>
            <w:noWrap/>
            <w:hideMark/>
          </w:tcPr>
          <w:p w:rsidR="00EB3ACB" w:rsidRPr="002B2C8C" w:rsidRDefault="00EB3ACB" w:rsidP="00E448CE">
            <w:pPr>
              <w:pStyle w:val="Standard"/>
              <w:rPr>
                <w:b/>
              </w:rPr>
            </w:pPr>
            <w:r w:rsidRPr="002B2C8C">
              <w:rPr>
                <w:b/>
              </w:rPr>
              <w:t>Validity</w:t>
            </w:r>
          </w:p>
          <w:p w:rsidR="00EB3ACB" w:rsidRPr="002B2C8C" w:rsidRDefault="00EB3ACB" w:rsidP="00E448CE">
            <w:pPr>
              <w:pStyle w:val="Standard"/>
              <w:rPr>
                <w:b/>
              </w:rPr>
            </w:pPr>
            <w:r w:rsidRPr="002B2C8C">
              <w:rPr>
                <w:b/>
              </w:rPr>
              <w:t>Duration</w:t>
            </w:r>
          </w:p>
        </w:tc>
        <w:tc>
          <w:tcPr>
            <w:tcW w:w="0" w:type="auto"/>
            <w:noWrap/>
            <w:hideMark/>
          </w:tcPr>
          <w:p w:rsidR="00EB3ACB" w:rsidRPr="002B2C8C" w:rsidRDefault="00EB3ACB" w:rsidP="00E448CE">
            <w:pPr>
              <w:pStyle w:val="Standard"/>
              <w:rPr>
                <w:b/>
              </w:rPr>
            </w:pPr>
            <w:r w:rsidRPr="002B2C8C">
              <w:rPr>
                <w:b/>
              </w:rPr>
              <w:t>Marketing Channels</w:t>
            </w:r>
          </w:p>
        </w:tc>
      </w:tr>
      <w:tr w:rsidR="00EB3ACB" w:rsidRPr="00C77AD4" w:rsidTr="005A7D3A">
        <w:trPr>
          <w:trHeight w:val="302"/>
        </w:trPr>
        <w:tc>
          <w:tcPr>
            <w:tcW w:w="0" w:type="auto"/>
            <w:noWrap/>
            <w:hideMark/>
          </w:tcPr>
          <w:p w:rsidR="00EB3ACB" w:rsidRPr="00C77AD4" w:rsidRDefault="00EB3ACB" w:rsidP="00E448CE">
            <w:pPr>
              <w:pStyle w:val="Standard"/>
            </w:pPr>
            <w:r w:rsidRPr="00C77AD4">
              <w:t>1</w:t>
            </w:r>
          </w:p>
        </w:tc>
        <w:tc>
          <w:tcPr>
            <w:tcW w:w="0" w:type="auto"/>
            <w:noWrap/>
            <w:hideMark/>
          </w:tcPr>
          <w:p w:rsidR="00EB3ACB" w:rsidRPr="00C77AD4" w:rsidRDefault="00EB3ACB" w:rsidP="00E448CE">
            <w:pPr>
              <w:pStyle w:val="Standard"/>
            </w:pPr>
            <w:r w:rsidRPr="00C77AD4">
              <w:t>Discount</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$20</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web, email</w:t>
            </w:r>
          </w:p>
        </w:tc>
      </w:tr>
      <w:tr w:rsidR="00EB3ACB" w:rsidRPr="00C77AD4" w:rsidTr="005A7D3A">
        <w:trPr>
          <w:trHeight w:val="302"/>
        </w:trPr>
        <w:tc>
          <w:tcPr>
            <w:tcW w:w="0" w:type="auto"/>
            <w:noWrap/>
            <w:hideMark/>
          </w:tcPr>
          <w:p w:rsidR="00EB3ACB" w:rsidRPr="00C77AD4" w:rsidRDefault="00EB3ACB" w:rsidP="00E448CE">
            <w:pPr>
              <w:pStyle w:val="Standard"/>
            </w:pPr>
            <w:r w:rsidRPr="00C77AD4">
              <w:t>2</w:t>
            </w:r>
          </w:p>
        </w:tc>
        <w:tc>
          <w:tcPr>
            <w:tcW w:w="0" w:type="auto"/>
            <w:noWrap/>
            <w:hideMark/>
          </w:tcPr>
          <w:p w:rsidR="00EB3ACB" w:rsidRPr="00C77AD4" w:rsidRDefault="00EB3ACB" w:rsidP="00E448CE">
            <w:pPr>
              <w:pStyle w:val="Standard"/>
            </w:pPr>
            <w:r w:rsidRPr="00C77AD4">
              <w:t>Discount</w:t>
            </w:r>
          </w:p>
        </w:tc>
        <w:tc>
          <w:tcPr>
            <w:tcW w:w="0" w:type="auto"/>
            <w:noWrap/>
            <w:hideMark/>
          </w:tcPr>
          <w:p w:rsidR="00EB3ACB" w:rsidRPr="00C77AD4" w:rsidRDefault="00EB3ACB" w:rsidP="00E448CE">
            <w:pPr>
              <w:pStyle w:val="Standard"/>
            </w:pPr>
            <w:r w:rsidRPr="00C77AD4">
              <w:t>$3</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web, 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3</w:t>
            </w:r>
          </w:p>
        </w:tc>
        <w:tc>
          <w:tcPr>
            <w:tcW w:w="0" w:type="auto"/>
            <w:noWrap/>
            <w:hideMark/>
          </w:tcPr>
          <w:p w:rsidR="00EB3ACB" w:rsidRPr="00C77AD4" w:rsidRDefault="00EB3ACB" w:rsidP="00E448CE">
            <w:pPr>
              <w:pStyle w:val="Standard"/>
            </w:pPr>
            <w:r w:rsidRPr="00C77AD4">
              <w:t>Discount</w:t>
            </w:r>
          </w:p>
        </w:tc>
        <w:tc>
          <w:tcPr>
            <w:tcW w:w="0" w:type="auto"/>
            <w:noWrap/>
            <w:hideMark/>
          </w:tcPr>
          <w:p w:rsidR="00EB3ACB" w:rsidRPr="00C77AD4" w:rsidRDefault="00EB3ACB" w:rsidP="00E448CE">
            <w:pPr>
              <w:pStyle w:val="Standard"/>
            </w:pPr>
            <w:r w:rsidRPr="00C77AD4">
              <w:t>$2</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web, email, mobile</w:t>
            </w:r>
          </w:p>
        </w:tc>
      </w:tr>
      <w:tr w:rsidR="00EB3ACB" w:rsidRPr="00C77AD4" w:rsidTr="005A7D3A">
        <w:trPr>
          <w:trHeight w:val="302"/>
        </w:trPr>
        <w:tc>
          <w:tcPr>
            <w:tcW w:w="0" w:type="auto"/>
            <w:noWrap/>
            <w:hideMark/>
          </w:tcPr>
          <w:p w:rsidR="00EB3ACB" w:rsidRPr="00C77AD4" w:rsidRDefault="00EB3ACB" w:rsidP="00E448CE">
            <w:pPr>
              <w:pStyle w:val="Standard"/>
            </w:pPr>
            <w:r w:rsidRPr="00C77AD4">
              <w:t>4</w:t>
            </w:r>
          </w:p>
        </w:tc>
        <w:tc>
          <w:tcPr>
            <w:tcW w:w="0" w:type="auto"/>
            <w:noWrap/>
            <w:hideMark/>
          </w:tcPr>
          <w:p w:rsidR="00EB3ACB" w:rsidRPr="00C77AD4" w:rsidRDefault="00EB3ACB" w:rsidP="00E448CE">
            <w:pPr>
              <w:pStyle w:val="Standard"/>
            </w:pPr>
            <w:r w:rsidRPr="00C77AD4">
              <w:t>Informational</w:t>
            </w:r>
          </w:p>
        </w:tc>
        <w:tc>
          <w:tcPr>
            <w:tcW w:w="0" w:type="auto"/>
            <w:noWrap/>
            <w:hideMark/>
          </w:tcPr>
          <w:p w:rsidR="00EB3ACB" w:rsidRPr="00C77AD4" w:rsidRDefault="00EB3ACB" w:rsidP="00E448CE">
            <w:pPr>
              <w:pStyle w:val="Standard"/>
            </w:pPr>
            <w:r w:rsidRPr="00C77AD4">
              <w:t>$0</w:t>
            </w:r>
          </w:p>
        </w:tc>
        <w:tc>
          <w:tcPr>
            <w:tcW w:w="0" w:type="auto"/>
            <w:noWrap/>
            <w:hideMark/>
          </w:tcPr>
          <w:p w:rsidR="00EB3ACB" w:rsidRPr="00C77AD4" w:rsidRDefault="00EB3ACB" w:rsidP="00E448CE">
            <w:pPr>
              <w:pStyle w:val="Standard"/>
            </w:pPr>
            <w:r w:rsidRPr="00C77AD4">
              <w:t>$0</w:t>
            </w:r>
          </w:p>
        </w:tc>
        <w:tc>
          <w:tcPr>
            <w:tcW w:w="0" w:type="auto"/>
            <w:noWrap/>
            <w:hideMark/>
          </w:tcPr>
          <w:p w:rsidR="00EB3ACB" w:rsidRPr="00C77AD4" w:rsidRDefault="00EB3ACB" w:rsidP="00E448CE">
            <w:pPr>
              <w:pStyle w:val="Standard"/>
            </w:pPr>
            <w:r w:rsidRPr="00C77AD4">
              <w:t>4</w:t>
            </w:r>
          </w:p>
        </w:tc>
        <w:tc>
          <w:tcPr>
            <w:tcW w:w="0" w:type="auto"/>
            <w:noWrap/>
            <w:hideMark/>
          </w:tcPr>
          <w:p w:rsidR="00EB3ACB" w:rsidRPr="00C77AD4" w:rsidRDefault="00EB3ACB" w:rsidP="00E448CE">
            <w:pPr>
              <w:pStyle w:val="Standard"/>
            </w:pPr>
            <w:r w:rsidRPr="00C77AD4">
              <w:t>web, email, mobile</w:t>
            </w:r>
          </w:p>
        </w:tc>
      </w:tr>
      <w:tr w:rsidR="00EB3ACB" w:rsidRPr="00C77AD4" w:rsidTr="005A7D3A">
        <w:trPr>
          <w:trHeight w:val="302"/>
        </w:trPr>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BOGO</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web, 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6</w:t>
            </w:r>
          </w:p>
        </w:tc>
        <w:tc>
          <w:tcPr>
            <w:tcW w:w="0" w:type="auto"/>
            <w:noWrap/>
            <w:hideMark/>
          </w:tcPr>
          <w:p w:rsidR="00EB3ACB" w:rsidRPr="00C77AD4" w:rsidRDefault="00EB3ACB" w:rsidP="00E448CE">
            <w:pPr>
              <w:pStyle w:val="Standard"/>
            </w:pPr>
            <w:r w:rsidRPr="00C77AD4">
              <w:t>Informational</w:t>
            </w:r>
          </w:p>
        </w:tc>
        <w:tc>
          <w:tcPr>
            <w:tcW w:w="0" w:type="auto"/>
            <w:noWrap/>
            <w:hideMark/>
          </w:tcPr>
          <w:p w:rsidR="00EB3ACB" w:rsidRPr="00C77AD4" w:rsidRDefault="00EB3ACB" w:rsidP="00E448CE">
            <w:pPr>
              <w:pStyle w:val="Standard"/>
            </w:pPr>
            <w:r w:rsidRPr="00C77AD4">
              <w:t>$0</w:t>
            </w:r>
          </w:p>
        </w:tc>
        <w:tc>
          <w:tcPr>
            <w:tcW w:w="0" w:type="auto"/>
            <w:noWrap/>
            <w:hideMark/>
          </w:tcPr>
          <w:p w:rsidR="00EB3ACB" w:rsidRPr="00C77AD4" w:rsidRDefault="00EB3ACB" w:rsidP="00E448CE">
            <w:pPr>
              <w:pStyle w:val="Standard"/>
            </w:pPr>
            <w:r w:rsidRPr="00C77AD4">
              <w:t>$0</w:t>
            </w:r>
          </w:p>
        </w:tc>
        <w:tc>
          <w:tcPr>
            <w:tcW w:w="0" w:type="auto"/>
            <w:noWrap/>
            <w:hideMark/>
          </w:tcPr>
          <w:p w:rsidR="00EB3ACB" w:rsidRPr="00C77AD4" w:rsidRDefault="00EB3ACB" w:rsidP="00E448CE">
            <w:pPr>
              <w:pStyle w:val="Standard"/>
            </w:pPr>
            <w:r w:rsidRPr="00C77AD4">
              <w:t>3</w:t>
            </w:r>
          </w:p>
        </w:tc>
        <w:tc>
          <w:tcPr>
            <w:tcW w:w="0" w:type="auto"/>
            <w:noWrap/>
            <w:hideMark/>
          </w:tcPr>
          <w:p w:rsidR="00EB3ACB" w:rsidRPr="00C77AD4" w:rsidRDefault="00EB3ACB" w:rsidP="00E448CE">
            <w:pPr>
              <w:pStyle w:val="Standard"/>
            </w:pPr>
            <w:r w:rsidRPr="00C77AD4">
              <w:t>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BOGO</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web, email, mobile</w:t>
            </w:r>
          </w:p>
        </w:tc>
      </w:tr>
      <w:tr w:rsidR="00EB3ACB" w:rsidRPr="00C77AD4" w:rsidTr="005A7D3A">
        <w:trPr>
          <w:trHeight w:val="302"/>
        </w:trPr>
        <w:tc>
          <w:tcPr>
            <w:tcW w:w="0" w:type="auto"/>
            <w:noWrap/>
            <w:hideMark/>
          </w:tcPr>
          <w:p w:rsidR="00EB3ACB" w:rsidRPr="00C77AD4" w:rsidRDefault="00EB3ACB" w:rsidP="00E448CE">
            <w:pPr>
              <w:pStyle w:val="Standard"/>
            </w:pPr>
            <w:r w:rsidRPr="00C77AD4">
              <w:t>8</w:t>
            </w:r>
          </w:p>
        </w:tc>
        <w:tc>
          <w:tcPr>
            <w:tcW w:w="0" w:type="auto"/>
            <w:noWrap/>
            <w:hideMark/>
          </w:tcPr>
          <w:p w:rsidR="00EB3ACB" w:rsidRPr="00C77AD4" w:rsidRDefault="00EB3ACB" w:rsidP="00E448CE">
            <w:pPr>
              <w:pStyle w:val="Standard"/>
            </w:pPr>
            <w:r w:rsidRPr="00C77AD4">
              <w:t>BOGO</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7</w:t>
            </w:r>
          </w:p>
        </w:tc>
        <w:tc>
          <w:tcPr>
            <w:tcW w:w="0" w:type="auto"/>
            <w:noWrap/>
            <w:hideMark/>
          </w:tcPr>
          <w:p w:rsidR="00EB3ACB" w:rsidRPr="00C77AD4" w:rsidRDefault="00EB3ACB" w:rsidP="00E448CE">
            <w:pPr>
              <w:pStyle w:val="Standard"/>
            </w:pPr>
            <w:r w:rsidRPr="00C77AD4">
              <w:t>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9</w:t>
            </w:r>
          </w:p>
        </w:tc>
        <w:tc>
          <w:tcPr>
            <w:tcW w:w="0" w:type="auto"/>
            <w:noWrap/>
            <w:hideMark/>
          </w:tcPr>
          <w:p w:rsidR="00EB3ACB" w:rsidRPr="00C77AD4" w:rsidRDefault="00EB3ACB" w:rsidP="00E448CE">
            <w:pPr>
              <w:pStyle w:val="Standard"/>
            </w:pPr>
            <w:r w:rsidRPr="00C77AD4">
              <w:t>BOGO</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5</w:t>
            </w:r>
          </w:p>
        </w:tc>
        <w:tc>
          <w:tcPr>
            <w:tcW w:w="0" w:type="auto"/>
            <w:noWrap/>
            <w:hideMark/>
          </w:tcPr>
          <w:p w:rsidR="00EB3ACB" w:rsidRPr="00C77AD4" w:rsidRDefault="00EB3ACB" w:rsidP="00E448CE">
            <w:pPr>
              <w:pStyle w:val="Standard"/>
            </w:pPr>
            <w:r w:rsidRPr="00C77AD4">
              <w:t>web, email, mobile, social</w:t>
            </w:r>
          </w:p>
        </w:tc>
      </w:tr>
      <w:tr w:rsidR="00EB3ACB" w:rsidRPr="00C77AD4" w:rsidTr="005A7D3A">
        <w:trPr>
          <w:trHeight w:val="302"/>
        </w:trPr>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Discount</w:t>
            </w:r>
          </w:p>
        </w:tc>
        <w:tc>
          <w:tcPr>
            <w:tcW w:w="0" w:type="auto"/>
            <w:noWrap/>
            <w:hideMark/>
          </w:tcPr>
          <w:p w:rsidR="00EB3ACB" w:rsidRPr="00C77AD4" w:rsidRDefault="00EB3ACB" w:rsidP="00E448CE">
            <w:pPr>
              <w:pStyle w:val="Standard"/>
            </w:pPr>
            <w:r w:rsidRPr="00C77AD4">
              <w:t>$2</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10</w:t>
            </w:r>
          </w:p>
        </w:tc>
        <w:tc>
          <w:tcPr>
            <w:tcW w:w="0" w:type="auto"/>
            <w:noWrap/>
            <w:hideMark/>
          </w:tcPr>
          <w:p w:rsidR="00EB3ACB" w:rsidRPr="00C77AD4" w:rsidRDefault="00EB3ACB" w:rsidP="00E448CE">
            <w:pPr>
              <w:pStyle w:val="Standard"/>
            </w:pPr>
            <w:r w:rsidRPr="00C77AD4">
              <w:t>web, email, mobile, social</w:t>
            </w:r>
          </w:p>
        </w:tc>
      </w:tr>
    </w:tbl>
    <w:p w:rsidR="00B36D12" w:rsidRDefault="00B36D12">
      <w:pPr>
        <w:pStyle w:val="Standard"/>
        <w:rPr>
          <w:b/>
          <w:bCs/>
          <w:sz w:val="32"/>
          <w:szCs w:val="32"/>
        </w:rPr>
      </w:pPr>
    </w:p>
    <w:p w:rsidR="00B36D12" w:rsidRDefault="00B36D12">
      <w:pPr>
        <w:pStyle w:val="Standard"/>
        <w:rPr>
          <w:b/>
          <w:bCs/>
          <w:sz w:val="32"/>
          <w:szCs w:val="32"/>
        </w:rPr>
      </w:pPr>
    </w:p>
    <w:p w:rsidR="00B36D12" w:rsidRDefault="00B36D12">
      <w:pPr>
        <w:pStyle w:val="Standard"/>
        <w:rPr>
          <w:b/>
          <w:bCs/>
          <w:sz w:val="32"/>
          <w:szCs w:val="32"/>
        </w:rPr>
      </w:pPr>
    </w:p>
    <w:p w:rsidR="00B36D12" w:rsidRDefault="00B36D12">
      <w:pPr>
        <w:pStyle w:val="Standard"/>
        <w:rPr>
          <w:b/>
          <w:bCs/>
          <w:sz w:val="32"/>
          <w:szCs w:val="32"/>
        </w:rPr>
      </w:pPr>
    </w:p>
    <w:tbl>
      <w:tblPr>
        <w:tblStyle w:val="TableGridLight"/>
        <w:tblW w:w="0" w:type="auto"/>
        <w:tblLook w:val="04A0" w:firstRow="1" w:lastRow="0" w:firstColumn="1" w:lastColumn="0" w:noHBand="0" w:noVBand="1"/>
      </w:tblPr>
      <w:tblGrid>
        <w:gridCol w:w="1405"/>
        <w:gridCol w:w="763"/>
        <w:gridCol w:w="523"/>
        <w:gridCol w:w="996"/>
        <w:gridCol w:w="996"/>
        <w:gridCol w:w="763"/>
        <w:gridCol w:w="636"/>
        <w:gridCol w:w="763"/>
        <w:gridCol w:w="636"/>
        <w:gridCol w:w="1161"/>
        <w:gridCol w:w="968"/>
      </w:tblGrid>
      <w:tr w:rsidR="00EB3ACB" w:rsidRPr="00DE54D3" w:rsidTr="00E448CE">
        <w:trPr>
          <w:trHeight w:val="300"/>
        </w:trPr>
        <w:tc>
          <w:tcPr>
            <w:tcW w:w="0" w:type="auto"/>
            <w:gridSpan w:val="11"/>
            <w:noWrap/>
          </w:tcPr>
          <w:p w:rsidR="00EB3ACB" w:rsidRPr="00BC613E" w:rsidRDefault="00EB3ACB" w:rsidP="00E448CE">
            <w:pPr>
              <w:pStyle w:val="Standard"/>
              <w:rPr>
                <w:i/>
              </w:rPr>
            </w:pPr>
            <w:r w:rsidRPr="00BC613E">
              <w:rPr>
                <w:i/>
              </w:rPr>
              <w:t>Table 4: Day 1 Member Characteristics</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Offer Group</w:t>
            </w:r>
          </w:p>
        </w:tc>
        <w:tc>
          <w:tcPr>
            <w:tcW w:w="0" w:type="auto"/>
            <w:gridSpan w:val="2"/>
            <w:noWrap/>
            <w:hideMark/>
          </w:tcPr>
          <w:p w:rsidR="00EB3ACB" w:rsidRPr="00DE54D3" w:rsidRDefault="00EB3ACB" w:rsidP="00E448CE">
            <w:pPr>
              <w:pStyle w:val="Standard"/>
            </w:pPr>
            <w:r w:rsidRPr="00DE54D3">
              <w:rPr>
                <w:rFonts w:hint="eastAsia"/>
              </w:rPr>
              <w:t>Age</w:t>
            </w:r>
          </w:p>
        </w:tc>
        <w:tc>
          <w:tcPr>
            <w:tcW w:w="0" w:type="auto"/>
            <w:gridSpan w:val="2"/>
            <w:noWrap/>
            <w:hideMark/>
          </w:tcPr>
          <w:p w:rsidR="00EB3ACB" w:rsidRPr="00DE54D3" w:rsidRDefault="00EB3ACB" w:rsidP="00E448CE">
            <w:pPr>
              <w:pStyle w:val="Standard"/>
            </w:pPr>
            <w:r w:rsidRPr="00DE54D3">
              <w:rPr>
                <w:rFonts w:hint="eastAsia"/>
              </w:rPr>
              <w:t>Income</w:t>
            </w:r>
          </w:p>
        </w:tc>
        <w:tc>
          <w:tcPr>
            <w:tcW w:w="0" w:type="auto"/>
            <w:gridSpan w:val="2"/>
            <w:noWrap/>
            <w:hideMark/>
          </w:tcPr>
          <w:p w:rsidR="00EB3ACB" w:rsidRPr="00DE54D3" w:rsidRDefault="00EB3ACB" w:rsidP="00E448CE">
            <w:pPr>
              <w:pStyle w:val="Standard"/>
            </w:pPr>
            <w:r w:rsidRPr="00DE54D3">
              <w:rPr>
                <w:rFonts w:hint="eastAsia"/>
              </w:rPr>
              <w:t>Female</w:t>
            </w:r>
          </w:p>
        </w:tc>
        <w:tc>
          <w:tcPr>
            <w:tcW w:w="0" w:type="auto"/>
            <w:gridSpan w:val="2"/>
            <w:noWrap/>
            <w:hideMark/>
          </w:tcPr>
          <w:p w:rsidR="00EB3ACB" w:rsidRPr="00DE54D3" w:rsidRDefault="00EB3ACB" w:rsidP="00E448CE">
            <w:pPr>
              <w:pStyle w:val="Standard"/>
            </w:pPr>
            <w:r w:rsidRPr="00DE54D3">
              <w:rPr>
                <w:rFonts w:hint="eastAsia"/>
              </w:rPr>
              <w:t>Male</w:t>
            </w:r>
          </w:p>
        </w:tc>
        <w:tc>
          <w:tcPr>
            <w:tcW w:w="0" w:type="auto"/>
            <w:gridSpan w:val="2"/>
            <w:noWrap/>
            <w:hideMark/>
          </w:tcPr>
          <w:p w:rsidR="00EB3ACB" w:rsidRPr="00DE54D3" w:rsidRDefault="00EB3ACB" w:rsidP="00E448CE">
            <w:pPr>
              <w:pStyle w:val="Standard"/>
            </w:pPr>
            <w:r w:rsidRPr="00DE54D3">
              <w:rPr>
                <w:rFonts w:hint="eastAsia"/>
              </w:rPr>
              <w:t>Gender Non-Binary</w:t>
            </w:r>
          </w:p>
        </w:tc>
      </w:tr>
      <w:tr w:rsidR="00EB3ACB" w:rsidRPr="00DE54D3" w:rsidTr="00E448CE">
        <w:trPr>
          <w:trHeight w:val="300"/>
        </w:trPr>
        <w:tc>
          <w:tcPr>
            <w:tcW w:w="0" w:type="auto"/>
            <w:noWrap/>
            <w:hideMark/>
          </w:tcPr>
          <w:p w:rsidR="00EB3ACB" w:rsidRPr="00DE54D3" w:rsidRDefault="00EB3ACB" w:rsidP="00E448CE">
            <w:pPr>
              <w:pStyle w:val="Standard"/>
            </w:pPr>
          </w:p>
        </w:tc>
        <w:tc>
          <w:tcPr>
            <w:tcW w:w="0" w:type="auto"/>
            <w:noWrap/>
            <w:hideMark/>
          </w:tcPr>
          <w:p w:rsidR="00EB3ACB" w:rsidRPr="00867F75" w:rsidRDefault="00EB3ACB" w:rsidP="00E448CE">
            <w:pPr>
              <w:suppressAutoHyphens w:val="0"/>
            </w:pPr>
            <w:r w:rsidRPr="00867F75">
              <w:rPr>
                <w:rFonts w:hint="eastAsia"/>
              </w:rPr>
              <w:t>Mean</w:t>
            </w:r>
          </w:p>
        </w:tc>
        <w:tc>
          <w:tcPr>
            <w:tcW w:w="0" w:type="auto"/>
            <w:noWrap/>
            <w:hideMark/>
          </w:tcPr>
          <w:p w:rsidR="00EB3ACB" w:rsidRPr="00DE54D3" w:rsidRDefault="00EB3ACB" w:rsidP="00E448CE">
            <w:r w:rsidRPr="00DE54D3">
              <w:rPr>
                <w:rFonts w:hint="eastAsia"/>
              </w:rPr>
              <w:t>SD</w:t>
            </w:r>
          </w:p>
        </w:tc>
        <w:tc>
          <w:tcPr>
            <w:tcW w:w="0" w:type="auto"/>
            <w:noWrap/>
            <w:hideMark/>
          </w:tcPr>
          <w:p w:rsidR="00EB3ACB" w:rsidRPr="00DE54D3" w:rsidRDefault="00EB3ACB" w:rsidP="00E448CE">
            <w:r w:rsidRPr="00DE54D3">
              <w:rPr>
                <w:rFonts w:hint="eastAsia"/>
              </w:rPr>
              <w:t>Mean</w:t>
            </w:r>
          </w:p>
        </w:tc>
        <w:tc>
          <w:tcPr>
            <w:tcW w:w="0" w:type="auto"/>
            <w:noWrap/>
            <w:hideMark/>
          </w:tcPr>
          <w:p w:rsidR="00EB3ACB" w:rsidRPr="00DE54D3" w:rsidRDefault="00EB3ACB" w:rsidP="00E448CE">
            <w:r w:rsidRPr="00DE54D3">
              <w:rPr>
                <w:rFonts w:hint="eastAsia"/>
              </w:rPr>
              <w:t>SD</w:t>
            </w:r>
          </w:p>
        </w:tc>
        <w:tc>
          <w:tcPr>
            <w:tcW w:w="0" w:type="auto"/>
            <w:noWrap/>
            <w:hideMark/>
          </w:tcPr>
          <w:p w:rsidR="00EB3ACB" w:rsidRPr="00DE54D3" w:rsidRDefault="00EB3ACB" w:rsidP="00E448CE">
            <w:r w:rsidRPr="00DE54D3">
              <w:rPr>
                <w:rFonts w:hint="eastAsia"/>
              </w:rPr>
              <w:t>Mean</w:t>
            </w:r>
          </w:p>
        </w:tc>
        <w:tc>
          <w:tcPr>
            <w:tcW w:w="0" w:type="auto"/>
            <w:noWrap/>
            <w:hideMark/>
          </w:tcPr>
          <w:p w:rsidR="00EB3ACB" w:rsidRPr="00DE54D3" w:rsidRDefault="00EB3ACB" w:rsidP="00E448CE">
            <w:r w:rsidRPr="00DE54D3">
              <w:rPr>
                <w:rFonts w:hint="eastAsia"/>
              </w:rPr>
              <w:t>SD</w:t>
            </w:r>
          </w:p>
        </w:tc>
        <w:tc>
          <w:tcPr>
            <w:tcW w:w="0" w:type="auto"/>
            <w:noWrap/>
            <w:hideMark/>
          </w:tcPr>
          <w:p w:rsidR="00EB3ACB" w:rsidRPr="00DE54D3" w:rsidRDefault="00EB3ACB" w:rsidP="00E448CE">
            <w:r w:rsidRPr="00DE54D3">
              <w:rPr>
                <w:rFonts w:hint="eastAsia"/>
              </w:rPr>
              <w:t>Mean</w:t>
            </w:r>
          </w:p>
        </w:tc>
        <w:tc>
          <w:tcPr>
            <w:tcW w:w="0" w:type="auto"/>
            <w:noWrap/>
            <w:hideMark/>
          </w:tcPr>
          <w:p w:rsidR="00EB3ACB" w:rsidRPr="00DE54D3" w:rsidRDefault="00EB3ACB" w:rsidP="00E448CE">
            <w:r w:rsidRPr="00DE54D3">
              <w:rPr>
                <w:rFonts w:hint="eastAsia"/>
              </w:rPr>
              <w:t>SD</w:t>
            </w:r>
          </w:p>
        </w:tc>
        <w:tc>
          <w:tcPr>
            <w:tcW w:w="0" w:type="auto"/>
            <w:noWrap/>
            <w:hideMark/>
          </w:tcPr>
          <w:p w:rsidR="00EB3ACB" w:rsidRPr="00DE54D3" w:rsidRDefault="00EB3ACB" w:rsidP="00E448CE">
            <w:r w:rsidRPr="00DE54D3">
              <w:rPr>
                <w:rFonts w:hint="eastAsia"/>
              </w:rPr>
              <w:t>Mean</w:t>
            </w:r>
          </w:p>
        </w:tc>
        <w:tc>
          <w:tcPr>
            <w:tcW w:w="0" w:type="auto"/>
            <w:noWrap/>
            <w:hideMark/>
          </w:tcPr>
          <w:p w:rsidR="00EB3ACB" w:rsidRPr="00DE54D3" w:rsidRDefault="00EB3ACB" w:rsidP="00E448CE">
            <w:r w:rsidRPr="00DE54D3">
              <w:rPr>
                <w:rFonts w:hint="eastAsia"/>
              </w:rPr>
              <w:t>SD</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1</w:t>
            </w:r>
          </w:p>
        </w:tc>
        <w:tc>
          <w:tcPr>
            <w:tcW w:w="0" w:type="auto"/>
            <w:noWrap/>
            <w:hideMark/>
          </w:tcPr>
          <w:p w:rsidR="00EB3ACB" w:rsidRPr="00DE54D3" w:rsidRDefault="00EB3ACB" w:rsidP="00E448CE">
            <w:pPr>
              <w:pStyle w:val="Standard"/>
            </w:pPr>
            <w:r w:rsidRPr="00DE54D3">
              <w:t>55</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$65,134</w:t>
            </w:r>
          </w:p>
        </w:tc>
        <w:tc>
          <w:tcPr>
            <w:tcW w:w="0" w:type="auto"/>
            <w:noWrap/>
            <w:hideMark/>
          </w:tcPr>
          <w:p w:rsidR="00EB3ACB" w:rsidRPr="00DE54D3" w:rsidRDefault="00EB3ACB" w:rsidP="00E448CE">
            <w:pPr>
              <w:pStyle w:val="Standard"/>
            </w:pPr>
            <w:r w:rsidRPr="00DE54D3">
              <w:t>$21,984</w:t>
            </w:r>
          </w:p>
        </w:tc>
        <w:tc>
          <w:tcPr>
            <w:tcW w:w="0" w:type="auto"/>
            <w:noWrap/>
            <w:hideMark/>
          </w:tcPr>
          <w:p w:rsidR="00EB3ACB" w:rsidRPr="00DE54D3" w:rsidRDefault="00EB3ACB" w:rsidP="00E448CE">
            <w:pPr>
              <w:pStyle w:val="Standard"/>
            </w:pPr>
            <w:r w:rsidRPr="00DE54D3">
              <w:t>0.42</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0.56</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0.11</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2</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$65,715</w:t>
            </w:r>
          </w:p>
        </w:tc>
        <w:tc>
          <w:tcPr>
            <w:tcW w:w="0" w:type="auto"/>
            <w:noWrap/>
            <w:hideMark/>
          </w:tcPr>
          <w:p w:rsidR="00EB3ACB" w:rsidRPr="00DE54D3" w:rsidRDefault="00EB3ACB" w:rsidP="00E448CE">
            <w:pPr>
              <w:pStyle w:val="Standard"/>
            </w:pPr>
            <w:r w:rsidRPr="00DE54D3">
              <w:t>$21,191</w:t>
            </w:r>
          </w:p>
        </w:tc>
        <w:tc>
          <w:tcPr>
            <w:tcW w:w="0" w:type="auto"/>
            <w:noWrap/>
            <w:hideMark/>
          </w:tcPr>
          <w:p w:rsidR="00EB3ACB" w:rsidRPr="00DE54D3" w:rsidRDefault="00EB3ACB" w:rsidP="00E448CE">
            <w:pPr>
              <w:pStyle w:val="Standard"/>
            </w:pPr>
            <w:r w:rsidRPr="00DE54D3">
              <w:t>0.42</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0.57</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0.13</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3</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$64,676</w:t>
            </w:r>
          </w:p>
        </w:tc>
        <w:tc>
          <w:tcPr>
            <w:tcW w:w="0" w:type="auto"/>
            <w:noWrap/>
            <w:hideMark/>
          </w:tcPr>
          <w:p w:rsidR="00EB3ACB" w:rsidRPr="00DE54D3" w:rsidRDefault="00EB3ACB" w:rsidP="00E448CE">
            <w:pPr>
              <w:pStyle w:val="Standard"/>
            </w:pPr>
            <w:r w:rsidRPr="00DE54D3">
              <w:t>$21,492</w:t>
            </w:r>
          </w:p>
        </w:tc>
        <w:tc>
          <w:tcPr>
            <w:tcW w:w="0" w:type="auto"/>
            <w:noWrap/>
            <w:hideMark/>
          </w:tcPr>
          <w:p w:rsidR="00EB3ACB" w:rsidRPr="00DE54D3" w:rsidRDefault="00EB3ACB" w:rsidP="00E448CE">
            <w:pPr>
              <w:pStyle w:val="Standard"/>
            </w:pPr>
            <w:r w:rsidRPr="00DE54D3">
              <w:t>0.40</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0.59</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0.11</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4</w:t>
            </w:r>
          </w:p>
        </w:tc>
        <w:tc>
          <w:tcPr>
            <w:tcW w:w="0" w:type="auto"/>
            <w:noWrap/>
            <w:hideMark/>
          </w:tcPr>
          <w:p w:rsidR="00EB3ACB" w:rsidRPr="00DE54D3" w:rsidRDefault="00EB3ACB" w:rsidP="00E448CE">
            <w:pPr>
              <w:pStyle w:val="Standard"/>
            </w:pPr>
            <w:r w:rsidRPr="00DE54D3">
              <w:t>55</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$65,225</w:t>
            </w:r>
          </w:p>
        </w:tc>
        <w:tc>
          <w:tcPr>
            <w:tcW w:w="0" w:type="auto"/>
            <w:noWrap/>
            <w:hideMark/>
          </w:tcPr>
          <w:p w:rsidR="00EB3ACB" w:rsidRPr="00DE54D3" w:rsidRDefault="00EB3ACB" w:rsidP="00E448CE">
            <w:pPr>
              <w:pStyle w:val="Standard"/>
            </w:pPr>
            <w:r w:rsidRPr="00DE54D3">
              <w:t>$21,359</w:t>
            </w:r>
          </w:p>
        </w:tc>
        <w:tc>
          <w:tcPr>
            <w:tcW w:w="0" w:type="auto"/>
            <w:noWrap/>
            <w:hideMark/>
          </w:tcPr>
          <w:p w:rsidR="00EB3ACB" w:rsidRPr="00DE54D3" w:rsidRDefault="00EB3ACB" w:rsidP="00E448CE">
            <w:pPr>
              <w:pStyle w:val="Standard"/>
            </w:pPr>
            <w:r w:rsidRPr="00DE54D3">
              <w:t>0.41</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0.58</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0.13</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5</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$65,616</w:t>
            </w:r>
          </w:p>
        </w:tc>
        <w:tc>
          <w:tcPr>
            <w:tcW w:w="0" w:type="auto"/>
            <w:noWrap/>
            <w:hideMark/>
          </w:tcPr>
          <w:p w:rsidR="00EB3ACB" w:rsidRPr="00DE54D3" w:rsidRDefault="00EB3ACB" w:rsidP="00E448CE">
            <w:pPr>
              <w:pStyle w:val="Standard"/>
            </w:pPr>
            <w:r w:rsidRPr="00DE54D3">
              <w:t>$21,499</w:t>
            </w:r>
          </w:p>
        </w:tc>
        <w:tc>
          <w:tcPr>
            <w:tcW w:w="0" w:type="auto"/>
            <w:noWrap/>
            <w:hideMark/>
          </w:tcPr>
          <w:p w:rsidR="00EB3ACB" w:rsidRPr="00DE54D3" w:rsidRDefault="00EB3ACB" w:rsidP="00E448CE">
            <w:pPr>
              <w:pStyle w:val="Standard"/>
            </w:pPr>
            <w:r w:rsidRPr="00DE54D3">
              <w:t>0.41</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0.58</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0.10</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6</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$66,012</w:t>
            </w:r>
          </w:p>
        </w:tc>
        <w:tc>
          <w:tcPr>
            <w:tcW w:w="0" w:type="auto"/>
            <w:noWrap/>
            <w:hideMark/>
          </w:tcPr>
          <w:p w:rsidR="00EB3ACB" w:rsidRPr="00DE54D3" w:rsidRDefault="00EB3ACB" w:rsidP="00E448CE">
            <w:pPr>
              <w:pStyle w:val="Standard"/>
            </w:pPr>
            <w:r w:rsidRPr="00DE54D3">
              <w:t>$21,405</w:t>
            </w:r>
          </w:p>
        </w:tc>
        <w:tc>
          <w:tcPr>
            <w:tcW w:w="0" w:type="auto"/>
            <w:noWrap/>
            <w:hideMark/>
          </w:tcPr>
          <w:p w:rsidR="00EB3ACB" w:rsidRPr="00DE54D3" w:rsidRDefault="00EB3ACB" w:rsidP="00E448CE">
            <w:pPr>
              <w:pStyle w:val="Standard"/>
            </w:pPr>
            <w:r w:rsidRPr="00DE54D3">
              <w:t>0.43</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0.56</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0.10</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7</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$64,343</w:t>
            </w:r>
          </w:p>
        </w:tc>
        <w:tc>
          <w:tcPr>
            <w:tcW w:w="0" w:type="auto"/>
            <w:noWrap/>
            <w:hideMark/>
          </w:tcPr>
          <w:p w:rsidR="00EB3ACB" w:rsidRPr="00DE54D3" w:rsidRDefault="00EB3ACB" w:rsidP="00E448CE">
            <w:pPr>
              <w:pStyle w:val="Standard"/>
            </w:pPr>
            <w:r w:rsidRPr="00DE54D3">
              <w:t>$21,811</w:t>
            </w:r>
          </w:p>
        </w:tc>
        <w:tc>
          <w:tcPr>
            <w:tcW w:w="0" w:type="auto"/>
            <w:noWrap/>
            <w:hideMark/>
          </w:tcPr>
          <w:p w:rsidR="00EB3ACB" w:rsidRPr="00DE54D3" w:rsidRDefault="00EB3ACB" w:rsidP="00E448CE">
            <w:pPr>
              <w:pStyle w:val="Standard"/>
            </w:pPr>
            <w:r w:rsidRPr="00DE54D3">
              <w:t>0.42</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0.56</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0.14</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8</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$66,282</w:t>
            </w:r>
          </w:p>
        </w:tc>
        <w:tc>
          <w:tcPr>
            <w:tcW w:w="0" w:type="auto"/>
            <w:noWrap/>
            <w:hideMark/>
          </w:tcPr>
          <w:p w:rsidR="00EB3ACB" w:rsidRPr="00DE54D3" w:rsidRDefault="00EB3ACB" w:rsidP="00E448CE">
            <w:pPr>
              <w:pStyle w:val="Standard"/>
            </w:pPr>
            <w:r w:rsidRPr="00DE54D3">
              <w:t>$22,308</w:t>
            </w:r>
          </w:p>
        </w:tc>
        <w:tc>
          <w:tcPr>
            <w:tcW w:w="0" w:type="auto"/>
            <w:noWrap/>
            <w:hideMark/>
          </w:tcPr>
          <w:p w:rsidR="00EB3ACB" w:rsidRPr="00DE54D3" w:rsidRDefault="00EB3ACB" w:rsidP="00E448CE">
            <w:pPr>
              <w:pStyle w:val="Standard"/>
            </w:pPr>
            <w:r w:rsidRPr="00DE54D3">
              <w:t>0.44</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0.55</w:t>
            </w:r>
          </w:p>
        </w:tc>
        <w:tc>
          <w:tcPr>
            <w:tcW w:w="0" w:type="auto"/>
            <w:noWrap/>
            <w:hideMark/>
          </w:tcPr>
          <w:p w:rsidR="00EB3ACB" w:rsidRPr="00DE54D3" w:rsidRDefault="00EB3ACB" w:rsidP="00E448CE">
            <w:pPr>
              <w:pStyle w:val="Standard"/>
            </w:pPr>
            <w:r w:rsidRPr="00DE54D3">
              <w:t>0.50</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0.12</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9</w:t>
            </w:r>
          </w:p>
        </w:tc>
        <w:tc>
          <w:tcPr>
            <w:tcW w:w="0" w:type="auto"/>
            <w:noWrap/>
            <w:hideMark/>
          </w:tcPr>
          <w:p w:rsidR="00EB3ACB" w:rsidRPr="00DE54D3" w:rsidRDefault="00EB3ACB" w:rsidP="00E448CE">
            <w:pPr>
              <w:pStyle w:val="Standard"/>
            </w:pPr>
            <w:r w:rsidRPr="00DE54D3">
              <w:t>55</w:t>
            </w:r>
          </w:p>
        </w:tc>
        <w:tc>
          <w:tcPr>
            <w:tcW w:w="0" w:type="auto"/>
            <w:noWrap/>
            <w:hideMark/>
          </w:tcPr>
          <w:p w:rsidR="00EB3ACB" w:rsidRPr="00DE54D3" w:rsidRDefault="00EB3ACB" w:rsidP="00E448CE">
            <w:pPr>
              <w:pStyle w:val="Standard"/>
            </w:pPr>
            <w:r w:rsidRPr="00DE54D3">
              <w:t>18</w:t>
            </w:r>
          </w:p>
        </w:tc>
        <w:tc>
          <w:tcPr>
            <w:tcW w:w="0" w:type="auto"/>
            <w:noWrap/>
            <w:hideMark/>
          </w:tcPr>
          <w:p w:rsidR="00EB3ACB" w:rsidRPr="00DE54D3" w:rsidRDefault="00EB3ACB" w:rsidP="00E448CE">
            <w:pPr>
              <w:pStyle w:val="Standard"/>
            </w:pPr>
            <w:r w:rsidRPr="00DE54D3">
              <w:t>$65,314</w:t>
            </w:r>
          </w:p>
        </w:tc>
        <w:tc>
          <w:tcPr>
            <w:tcW w:w="0" w:type="auto"/>
            <w:noWrap/>
            <w:hideMark/>
          </w:tcPr>
          <w:p w:rsidR="00EB3ACB" w:rsidRPr="00DE54D3" w:rsidRDefault="00EB3ACB" w:rsidP="00E448CE">
            <w:pPr>
              <w:pStyle w:val="Standard"/>
            </w:pPr>
            <w:r w:rsidRPr="00DE54D3">
              <w:t>$21,555</w:t>
            </w:r>
          </w:p>
        </w:tc>
        <w:tc>
          <w:tcPr>
            <w:tcW w:w="0" w:type="auto"/>
            <w:noWrap/>
            <w:hideMark/>
          </w:tcPr>
          <w:p w:rsidR="00EB3ACB" w:rsidRPr="00DE54D3" w:rsidRDefault="00EB3ACB" w:rsidP="00E448CE">
            <w:pPr>
              <w:pStyle w:val="Standard"/>
            </w:pPr>
            <w:r w:rsidRPr="00DE54D3">
              <w:t>0.41</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0.57</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0.12</w:t>
            </w:r>
          </w:p>
        </w:tc>
      </w:tr>
      <w:tr w:rsidR="00EB3ACB" w:rsidRPr="00DE54D3" w:rsidTr="00E448CE">
        <w:trPr>
          <w:trHeight w:val="300"/>
        </w:trPr>
        <w:tc>
          <w:tcPr>
            <w:tcW w:w="0" w:type="auto"/>
            <w:noWrap/>
            <w:hideMark/>
          </w:tcPr>
          <w:p w:rsidR="00EB3ACB" w:rsidRPr="00DE54D3" w:rsidRDefault="00EB3ACB" w:rsidP="00E448CE">
            <w:pPr>
              <w:pStyle w:val="Standard"/>
            </w:pPr>
            <w:r w:rsidRPr="00DE54D3">
              <w:rPr>
                <w:rFonts w:hint="eastAsia"/>
              </w:rPr>
              <w:t>10</w:t>
            </w:r>
          </w:p>
        </w:tc>
        <w:tc>
          <w:tcPr>
            <w:tcW w:w="0" w:type="auto"/>
            <w:noWrap/>
            <w:hideMark/>
          </w:tcPr>
          <w:p w:rsidR="00EB3ACB" w:rsidRPr="00DE54D3" w:rsidRDefault="00EB3ACB" w:rsidP="00E448CE">
            <w:pPr>
              <w:pStyle w:val="Standard"/>
            </w:pPr>
            <w:r w:rsidRPr="00DE54D3">
              <w:t>54</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$65,569</w:t>
            </w:r>
          </w:p>
        </w:tc>
        <w:tc>
          <w:tcPr>
            <w:tcW w:w="0" w:type="auto"/>
            <w:noWrap/>
            <w:hideMark/>
          </w:tcPr>
          <w:p w:rsidR="00EB3ACB" w:rsidRPr="00DE54D3" w:rsidRDefault="00EB3ACB" w:rsidP="00E448CE">
            <w:pPr>
              <w:pStyle w:val="Standard"/>
            </w:pPr>
            <w:r w:rsidRPr="00DE54D3">
              <w:t>$21,624</w:t>
            </w:r>
          </w:p>
        </w:tc>
        <w:tc>
          <w:tcPr>
            <w:tcW w:w="0" w:type="auto"/>
            <w:noWrap/>
            <w:hideMark/>
          </w:tcPr>
          <w:p w:rsidR="00EB3ACB" w:rsidRPr="00DE54D3" w:rsidRDefault="00EB3ACB" w:rsidP="00E448CE">
            <w:pPr>
              <w:pStyle w:val="Standard"/>
            </w:pPr>
            <w:r w:rsidRPr="00DE54D3">
              <w:t>0.39</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0.59</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0.02</w:t>
            </w:r>
          </w:p>
        </w:tc>
        <w:tc>
          <w:tcPr>
            <w:tcW w:w="0" w:type="auto"/>
            <w:noWrap/>
            <w:hideMark/>
          </w:tcPr>
          <w:p w:rsidR="00EB3ACB" w:rsidRPr="00DE54D3" w:rsidRDefault="00EB3ACB" w:rsidP="00E448CE">
            <w:pPr>
              <w:pStyle w:val="Standard"/>
            </w:pPr>
            <w:r w:rsidRPr="00DE54D3">
              <w:t>0.13</w:t>
            </w:r>
          </w:p>
        </w:tc>
      </w:tr>
      <w:tr w:rsidR="00EB3ACB" w:rsidRPr="00DE54D3" w:rsidTr="00E448CE">
        <w:trPr>
          <w:trHeight w:val="300"/>
        </w:trPr>
        <w:tc>
          <w:tcPr>
            <w:tcW w:w="0" w:type="auto"/>
            <w:noWrap/>
            <w:hideMark/>
          </w:tcPr>
          <w:p w:rsidR="00EB3ACB" w:rsidRPr="00DE54D3" w:rsidRDefault="00EB3ACB" w:rsidP="00E448CE">
            <w:pPr>
              <w:pStyle w:val="Standard"/>
            </w:pPr>
            <w:r>
              <w:rPr>
                <w:rFonts w:hint="eastAsia"/>
              </w:rPr>
              <w:t>C</w:t>
            </w:r>
            <w:r w:rsidRPr="00DE54D3">
              <w:rPr>
                <w:rFonts w:hint="eastAsia"/>
              </w:rPr>
              <w:t>ontrol</w:t>
            </w:r>
          </w:p>
        </w:tc>
        <w:tc>
          <w:tcPr>
            <w:tcW w:w="0" w:type="auto"/>
            <w:noWrap/>
            <w:hideMark/>
          </w:tcPr>
          <w:p w:rsidR="00EB3ACB" w:rsidRPr="00DE54D3" w:rsidRDefault="00EB3ACB" w:rsidP="00E448CE">
            <w:pPr>
              <w:pStyle w:val="Standard"/>
            </w:pPr>
            <w:r w:rsidRPr="00DE54D3">
              <w:t>55</w:t>
            </w:r>
          </w:p>
        </w:tc>
        <w:tc>
          <w:tcPr>
            <w:tcW w:w="0" w:type="auto"/>
            <w:noWrap/>
            <w:hideMark/>
          </w:tcPr>
          <w:p w:rsidR="00EB3ACB" w:rsidRPr="00DE54D3" w:rsidRDefault="00EB3ACB" w:rsidP="00E448CE">
            <w:pPr>
              <w:pStyle w:val="Standard"/>
            </w:pPr>
            <w:r w:rsidRPr="00DE54D3">
              <w:t>17</w:t>
            </w:r>
          </w:p>
        </w:tc>
        <w:tc>
          <w:tcPr>
            <w:tcW w:w="0" w:type="auto"/>
            <w:noWrap/>
            <w:hideMark/>
          </w:tcPr>
          <w:p w:rsidR="00EB3ACB" w:rsidRPr="00DE54D3" w:rsidRDefault="00EB3ACB" w:rsidP="00E448CE">
            <w:pPr>
              <w:pStyle w:val="Standard"/>
            </w:pPr>
            <w:r w:rsidRPr="00DE54D3">
              <w:t>$65,443</w:t>
            </w:r>
          </w:p>
        </w:tc>
        <w:tc>
          <w:tcPr>
            <w:tcW w:w="0" w:type="auto"/>
            <w:noWrap/>
            <w:hideMark/>
          </w:tcPr>
          <w:p w:rsidR="00EB3ACB" w:rsidRPr="00DE54D3" w:rsidRDefault="00EB3ACB" w:rsidP="00E448CE">
            <w:pPr>
              <w:pStyle w:val="Standard"/>
            </w:pPr>
            <w:r w:rsidRPr="00DE54D3">
              <w:t>$21,624</w:t>
            </w:r>
          </w:p>
        </w:tc>
        <w:tc>
          <w:tcPr>
            <w:tcW w:w="0" w:type="auto"/>
            <w:noWrap/>
            <w:hideMark/>
          </w:tcPr>
          <w:p w:rsidR="00EB3ACB" w:rsidRPr="00DE54D3" w:rsidRDefault="00EB3ACB" w:rsidP="00E448CE">
            <w:pPr>
              <w:pStyle w:val="Standard"/>
            </w:pPr>
            <w:r w:rsidRPr="00DE54D3">
              <w:t>0.41</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0.58</w:t>
            </w:r>
          </w:p>
        </w:tc>
        <w:tc>
          <w:tcPr>
            <w:tcW w:w="0" w:type="auto"/>
            <w:noWrap/>
            <w:hideMark/>
          </w:tcPr>
          <w:p w:rsidR="00EB3ACB" w:rsidRPr="00DE54D3" w:rsidRDefault="00EB3ACB" w:rsidP="00E448CE">
            <w:pPr>
              <w:pStyle w:val="Standard"/>
            </w:pPr>
            <w:r w:rsidRPr="00DE54D3">
              <w:t>0.49</w:t>
            </w:r>
          </w:p>
        </w:tc>
        <w:tc>
          <w:tcPr>
            <w:tcW w:w="0" w:type="auto"/>
            <w:noWrap/>
            <w:hideMark/>
          </w:tcPr>
          <w:p w:rsidR="00EB3ACB" w:rsidRPr="00DE54D3" w:rsidRDefault="00EB3ACB" w:rsidP="00E448CE">
            <w:pPr>
              <w:pStyle w:val="Standard"/>
            </w:pPr>
            <w:r w:rsidRPr="00DE54D3">
              <w:t>0.01</w:t>
            </w:r>
          </w:p>
        </w:tc>
        <w:tc>
          <w:tcPr>
            <w:tcW w:w="0" w:type="auto"/>
            <w:noWrap/>
            <w:hideMark/>
          </w:tcPr>
          <w:p w:rsidR="00EB3ACB" w:rsidRPr="00DE54D3" w:rsidRDefault="00EB3ACB" w:rsidP="00E448CE">
            <w:pPr>
              <w:pStyle w:val="Standard"/>
            </w:pPr>
            <w:r w:rsidRPr="00DE54D3">
              <w:t>0.13</w:t>
            </w:r>
          </w:p>
        </w:tc>
      </w:tr>
    </w:tbl>
    <w:p w:rsidR="00B36D12" w:rsidRDefault="00B36D12">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3307B9" w:rsidRDefault="003307B9">
      <w:pPr>
        <w:pStyle w:val="Standard"/>
        <w:rPr>
          <w:b/>
          <w:bCs/>
          <w:sz w:val="32"/>
          <w:szCs w:val="32"/>
        </w:rPr>
      </w:pPr>
    </w:p>
    <w:p w:rsidR="00AA13DC" w:rsidRPr="00AD22D0" w:rsidRDefault="00B94CD4">
      <w:pPr>
        <w:pStyle w:val="Standard"/>
        <w:rPr>
          <w:b/>
          <w:bCs/>
          <w:sz w:val="32"/>
          <w:szCs w:val="32"/>
        </w:rPr>
      </w:pPr>
      <w:r w:rsidRPr="00AD22D0">
        <w:rPr>
          <w:b/>
          <w:bCs/>
          <w:sz w:val="32"/>
          <w:szCs w:val="32"/>
        </w:rPr>
        <w:lastRenderedPageBreak/>
        <w:t>Causal Effects of Promotions</w:t>
      </w:r>
    </w:p>
    <w:p w:rsidR="00AA13DC" w:rsidRDefault="00AA13DC">
      <w:pPr>
        <w:pStyle w:val="Standard"/>
      </w:pPr>
    </w:p>
    <w:p w:rsidR="001004DD" w:rsidRDefault="001004DD">
      <w:pPr>
        <w:pStyle w:val="Standard"/>
      </w:pPr>
      <w:r>
        <w:t>I measure the effects of viewing and receiving offers. We can assume offers are only effective when m</w:t>
      </w:r>
      <w:r w:rsidR="00303880">
        <w:t>embers actually view them. Still, f</w:t>
      </w:r>
      <w:r>
        <w:t>rom Starbucks’ perspective, the effects of offer receip</w:t>
      </w:r>
      <w:r w:rsidR="00303880">
        <w:t>t may be more important.</w:t>
      </w:r>
      <w:r w:rsidR="00192C27">
        <w:t xml:space="preserve"> Starbucks can send offers and even influence member viewing decisions, but Starbucks cannot ensure members will view them.</w:t>
      </w:r>
    </w:p>
    <w:p w:rsidR="00792DB1" w:rsidRDefault="00792DB1">
      <w:pPr>
        <w:pStyle w:val="Standard"/>
      </w:pPr>
    </w:p>
    <w:tbl>
      <w:tblPr>
        <w:tblStyle w:val="TableGridLight"/>
        <w:tblpPr w:leftFromText="180" w:rightFromText="180" w:vertAnchor="text" w:tblpY="1"/>
        <w:tblW w:w="0" w:type="auto"/>
        <w:tblLook w:val="04A0" w:firstRow="1" w:lastRow="0" w:firstColumn="1" w:lastColumn="0" w:noHBand="0" w:noVBand="1"/>
      </w:tblPr>
      <w:tblGrid>
        <w:gridCol w:w="2129"/>
        <w:gridCol w:w="756"/>
        <w:gridCol w:w="636"/>
        <w:gridCol w:w="636"/>
      </w:tblGrid>
      <w:tr w:rsidR="00800133" w:rsidRPr="00717681" w:rsidTr="00BC613E">
        <w:trPr>
          <w:trHeight w:val="300"/>
        </w:trPr>
        <w:tc>
          <w:tcPr>
            <w:tcW w:w="0" w:type="auto"/>
            <w:gridSpan w:val="4"/>
            <w:noWrap/>
            <w:hideMark/>
          </w:tcPr>
          <w:p w:rsidR="00800133" w:rsidRPr="00BC613E" w:rsidRDefault="00800133" w:rsidP="00800133">
            <w:pPr>
              <w:pStyle w:val="Standard"/>
              <w:rPr>
                <w:i/>
              </w:rPr>
            </w:pPr>
            <w:r w:rsidRPr="00BC613E">
              <w:rPr>
                <w:i/>
              </w:rPr>
              <w:t>Table 5: Effects of Viewing Offers</w:t>
            </w:r>
          </w:p>
        </w:tc>
      </w:tr>
      <w:tr w:rsidR="00717681" w:rsidRPr="00717681" w:rsidTr="00BC613E">
        <w:trPr>
          <w:trHeight w:val="300"/>
        </w:trPr>
        <w:tc>
          <w:tcPr>
            <w:tcW w:w="0" w:type="auto"/>
            <w:noWrap/>
          </w:tcPr>
          <w:p w:rsidR="00717681" w:rsidRDefault="00717681" w:rsidP="00800133">
            <w:pPr>
              <w:pStyle w:val="Standard"/>
            </w:pPr>
          </w:p>
        </w:tc>
        <w:tc>
          <w:tcPr>
            <w:tcW w:w="0" w:type="auto"/>
            <w:noWrap/>
          </w:tcPr>
          <w:p w:rsidR="00717681" w:rsidRPr="00717681" w:rsidRDefault="00717681" w:rsidP="00800133">
            <w:pPr>
              <w:pStyle w:val="Standard"/>
            </w:pPr>
          </w:p>
        </w:tc>
        <w:tc>
          <w:tcPr>
            <w:tcW w:w="0" w:type="auto"/>
            <w:noWrap/>
          </w:tcPr>
          <w:p w:rsidR="00717681" w:rsidRPr="00717681" w:rsidRDefault="00717681" w:rsidP="00800133">
            <w:pPr>
              <w:pStyle w:val="Standard"/>
            </w:pPr>
          </w:p>
        </w:tc>
        <w:tc>
          <w:tcPr>
            <w:tcW w:w="0" w:type="auto"/>
            <w:noWrap/>
          </w:tcPr>
          <w:p w:rsidR="00717681" w:rsidRPr="00717681" w:rsidRDefault="00717681" w:rsidP="00800133">
            <w:pPr>
              <w:pStyle w:val="Standard"/>
            </w:pPr>
          </w:p>
        </w:tc>
      </w:tr>
      <w:tr w:rsidR="00717681" w:rsidRPr="00717681" w:rsidTr="00BC613E">
        <w:trPr>
          <w:trHeight w:val="300"/>
        </w:trPr>
        <w:tc>
          <w:tcPr>
            <w:tcW w:w="0" w:type="auto"/>
            <w:noWrap/>
            <w:hideMark/>
          </w:tcPr>
          <w:p w:rsidR="00717681" w:rsidRPr="00717681" w:rsidRDefault="00717681" w:rsidP="00800133">
            <w:pPr>
              <w:pStyle w:val="Standard"/>
            </w:pPr>
            <w:r>
              <w:t>Offer Group</w:t>
            </w:r>
          </w:p>
        </w:tc>
        <w:tc>
          <w:tcPr>
            <w:tcW w:w="0" w:type="auto"/>
            <w:noWrap/>
            <w:hideMark/>
          </w:tcPr>
          <w:p w:rsidR="00717681" w:rsidRPr="00717681" w:rsidRDefault="00D82F55" w:rsidP="00800133">
            <w:pPr>
              <w:pStyle w:val="Standard"/>
            </w:pPr>
            <w:r>
              <w:rPr>
                <w:rFonts w:ascii="Times New Roman" w:hAnsi="Times New Roman" w:cs="Times New Roman"/>
              </w:rPr>
              <w:t>β</w:t>
            </w:r>
          </w:p>
        </w:tc>
        <w:tc>
          <w:tcPr>
            <w:tcW w:w="0" w:type="auto"/>
            <w:noWrap/>
            <w:hideMark/>
          </w:tcPr>
          <w:p w:rsidR="00717681" w:rsidRPr="00717681" w:rsidRDefault="00717681" w:rsidP="00800133">
            <w:pPr>
              <w:pStyle w:val="Standard"/>
            </w:pPr>
            <w:r w:rsidRPr="00717681">
              <w:t>SE</w:t>
            </w:r>
          </w:p>
        </w:tc>
        <w:tc>
          <w:tcPr>
            <w:tcW w:w="0" w:type="auto"/>
            <w:noWrap/>
            <w:hideMark/>
          </w:tcPr>
          <w:p w:rsidR="00717681" w:rsidRPr="00717681" w:rsidRDefault="00717681" w:rsidP="00800133">
            <w:pPr>
              <w:pStyle w:val="Standard"/>
            </w:pPr>
            <w:r w:rsidRPr="00717681">
              <w:t>P</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1</w:t>
            </w:r>
          </w:p>
        </w:tc>
        <w:tc>
          <w:tcPr>
            <w:tcW w:w="0" w:type="auto"/>
            <w:noWrap/>
            <w:hideMark/>
          </w:tcPr>
          <w:p w:rsidR="00717681" w:rsidRPr="00E30989" w:rsidRDefault="00717681" w:rsidP="00E30989">
            <w:pPr>
              <w:pStyle w:val="Standard"/>
            </w:pPr>
            <w:r w:rsidRPr="00E30989">
              <w:t>1.52</w:t>
            </w:r>
          </w:p>
        </w:tc>
        <w:tc>
          <w:tcPr>
            <w:tcW w:w="0" w:type="auto"/>
            <w:noWrap/>
            <w:hideMark/>
          </w:tcPr>
          <w:p w:rsidR="00717681" w:rsidRPr="00E30989" w:rsidRDefault="00717681" w:rsidP="00E30989">
            <w:pPr>
              <w:pStyle w:val="Standard"/>
            </w:pPr>
            <w:r w:rsidRPr="00E30989">
              <w:t>0.37</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2</w:t>
            </w:r>
          </w:p>
        </w:tc>
        <w:tc>
          <w:tcPr>
            <w:tcW w:w="0" w:type="auto"/>
            <w:noWrap/>
            <w:hideMark/>
          </w:tcPr>
          <w:p w:rsidR="00717681" w:rsidRPr="00E30989" w:rsidRDefault="00717681" w:rsidP="00E30989">
            <w:pPr>
              <w:pStyle w:val="Standard"/>
            </w:pPr>
            <w:r w:rsidRPr="00E30989">
              <w:t>3.49</w:t>
            </w:r>
          </w:p>
        </w:tc>
        <w:tc>
          <w:tcPr>
            <w:tcW w:w="0" w:type="auto"/>
            <w:noWrap/>
            <w:hideMark/>
          </w:tcPr>
          <w:p w:rsidR="00717681" w:rsidRPr="00E30989" w:rsidRDefault="00717681" w:rsidP="00E30989">
            <w:pPr>
              <w:pStyle w:val="Standard"/>
            </w:pPr>
            <w:r w:rsidRPr="00E30989">
              <w:t>0.18</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3</w:t>
            </w:r>
          </w:p>
        </w:tc>
        <w:tc>
          <w:tcPr>
            <w:tcW w:w="0" w:type="auto"/>
            <w:noWrap/>
            <w:hideMark/>
          </w:tcPr>
          <w:p w:rsidR="00717681" w:rsidRPr="00E30989" w:rsidRDefault="00717681" w:rsidP="00E30989">
            <w:pPr>
              <w:pStyle w:val="Standard"/>
            </w:pPr>
            <w:r w:rsidRPr="00E30989">
              <w:t>3.28</w:t>
            </w:r>
          </w:p>
        </w:tc>
        <w:tc>
          <w:tcPr>
            <w:tcW w:w="0" w:type="auto"/>
            <w:noWrap/>
            <w:hideMark/>
          </w:tcPr>
          <w:p w:rsidR="00717681" w:rsidRPr="00E30989" w:rsidRDefault="00717681" w:rsidP="00E30989">
            <w:pPr>
              <w:pStyle w:val="Standard"/>
            </w:pPr>
            <w:r w:rsidRPr="00E30989">
              <w:t>0.31</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4</w:t>
            </w:r>
          </w:p>
        </w:tc>
        <w:tc>
          <w:tcPr>
            <w:tcW w:w="0" w:type="auto"/>
            <w:noWrap/>
            <w:hideMark/>
          </w:tcPr>
          <w:p w:rsidR="00717681" w:rsidRPr="00E30989" w:rsidRDefault="00717681" w:rsidP="00E30989">
            <w:pPr>
              <w:pStyle w:val="Standard"/>
            </w:pPr>
            <w:r w:rsidRPr="00E30989">
              <w:t>0.81</w:t>
            </w:r>
          </w:p>
        </w:tc>
        <w:tc>
          <w:tcPr>
            <w:tcW w:w="0" w:type="auto"/>
            <w:noWrap/>
            <w:hideMark/>
          </w:tcPr>
          <w:p w:rsidR="00717681" w:rsidRPr="00E30989" w:rsidRDefault="00717681" w:rsidP="00E30989">
            <w:pPr>
              <w:pStyle w:val="Standard"/>
            </w:pPr>
            <w:r w:rsidRPr="00E30989">
              <w:t>0.20</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5</w:t>
            </w:r>
          </w:p>
        </w:tc>
        <w:tc>
          <w:tcPr>
            <w:tcW w:w="0" w:type="auto"/>
            <w:noWrap/>
            <w:hideMark/>
          </w:tcPr>
          <w:p w:rsidR="00717681" w:rsidRPr="00E30989" w:rsidRDefault="00717681" w:rsidP="00E30989">
            <w:pPr>
              <w:pStyle w:val="Standard"/>
            </w:pPr>
            <w:r w:rsidRPr="00E30989">
              <w:t>2.19</w:t>
            </w:r>
          </w:p>
        </w:tc>
        <w:tc>
          <w:tcPr>
            <w:tcW w:w="0" w:type="auto"/>
            <w:noWrap/>
            <w:hideMark/>
          </w:tcPr>
          <w:p w:rsidR="00717681" w:rsidRPr="00E30989" w:rsidRDefault="00717681" w:rsidP="00E30989">
            <w:pPr>
              <w:pStyle w:val="Standard"/>
            </w:pPr>
            <w:r w:rsidRPr="00E30989">
              <w:t>0.16</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6</w:t>
            </w:r>
          </w:p>
        </w:tc>
        <w:tc>
          <w:tcPr>
            <w:tcW w:w="0" w:type="auto"/>
            <w:noWrap/>
            <w:hideMark/>
          </w:tcPr>
          <w:p w:rsidR="00717681" w:rsidRPr="00E30989" w:rsidRDefault="00717681" w:rsidP="00E30989">
            <w:pPr>
              <w:pStyle w:val="Standard"/>
            </w:pPr>
            <w:r w:rsidRPr="00E30989">
              <w:t>1.30</w:t>
            </w:r>
          </w:p>
        </w:tc>
        <w:tc>
          <w:tcPr>
            <w:tcW w:w="0" w:type="auto"/>
            <w:noWrap/>
            <w:hideMark/>
          </w:tcPr>
          <w:p w:rsidR="00717681" w:rsidRPr="00E30989" w:rsidRDefault="00717681" w:rsidP="00E30989">
            <w:pPr>
              <w:pStyle w:val="Standard"/>
            </w:pPr>
            <w:r w:rsidRPr="00E30989">
              <w:t>0.12</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7</w:t>
            </w:r>
          </w:p>
        </w:tc>
        <w:tc>
          <w:tcPr>
            <w:tcW w:w="0" w:type="auto"/>
            <w:noWrap/>
            <w:hideMark/>
          </w:tcPr>
          <w:p w:rsidR="00717681" w:rsidRPr="00E30989" w:rsidRDefault="00717681" w:rsidP="00E30989">
            <w:pPr>
              <w:pStyle w:val="Standard"/>
            </w:pPr>
            <w:r w:rsidRPr="00E30989">
              <w:t>2.14</w:t>
            </w:r>
          </w:p>
        </w:tc>
        <w:tc>
          <w:tcPr>
            <w:tcW w:w="0" w:type="auto"/>
            <w:noWrap/>
            <w:hideMark/>
          </w:tcPr>
          <w:p w:rsidR="00717681" w:rsidRPr="00E30989" w:rsidRDefault="00717681" w:rsidP="00E30989">
            <w:pPr>
              <w:pStyle w:val="Standard"/>
            </w:pPr>
            <w:r w:rsidRPr="00E30989">
              <w:t>0.25</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8</w:t>
            </w:r>
          </w:p>
        </w:tc>
        <w:tc>
          <w:tcPr>
            <w:tcW w:w="0" w:type="auto"/>
            <w:noWrap/>
            <w:hideMark/>
          </w:tcPr>
          <w:p w:rsidR="00717681" w:rsidRPr="00E30989" w:rsidRDefault="00717681" w:rsidP="00E30989">
            <w:pPr>
              <w:pStyle w:val="Standard"/>
            </w:pPr>
            <w:r w:rsidRPr="00E30989">
              <w:t>2.63</w:t>
            </w:r>
          </w:p>
        </w:tc>
        <w:tc>
          <w:tcPr>
            <w:tcW w:w="0" w:type="auto"/>
            <w:noWrap/>
            <w:hideMark/>
          </w:tcPr>
          <w:p w:rsidR="00717681" w:rsidRPr="00E30989" w:rsidRDefault="00717681" w:rsidP="00E30989">
            <w:pPr>
              <w:pStyle w:val="Standard"/>
            </w:pPr>
            <w:r w:rsidRPr="00E30989">
              <w:t>0.18</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9</w:t>
            </w:r>
          </w:p>
        </w:tc>
        <w:tc>
          <w:tcPr>
            <w:tcW w:w="0" w:type="auto"/>
            <w:noWrap/>
            <w:hideMark/>
          </w:tcPr>
          <w:p w:rsidR="00717681" w:rsidRPr="00E30989" w:rsidRDefault="00717681" w:rsidP="00E30989">
            <w:pPr>
              <w:pStyle w:val="Standard"/>
            </w:pPr>
            <w:r w:rsidRPr="00E30989">
              <w:t>2.75</w:t>
            </w:r>
          </w:p>
        </w:tc>
        <w:tc>
          <w:tcPr>
            <w:tcW w:w="0" w:type="auto"/>
            <w:noWrap/>
            <w:hideMark/>
          </w:tcPr>
          <w:p w:rsidR="00717681" w:rsidRPr="00E30989" w:rsidRDefault="00717681" w:rsidP="00E30989">
            <w:pPr>
              <w:pStyle w:val="Standard"/>
            </w:pPr>
            <w:r w:rsidRPr="00E30989">
              <w:t>0.21</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DE54D3" w:rsidRDefault="00717681" w:rsidP="00800133">
            <w:pPr>
              <w:pStyle w:val="Standard"/>
            </w:pPr>
            <w:r w:rsidRPr="00DE54D3">
              <w:rPr>
                <w:rFonts w:hint="eastAsia"/>
              </w:rPr>
              <w:t>10</w:t>
            </w:r>
          </w:p>
        </w:tc>
        <w:tc>
          <w:tcPr>
            <w:tcW w:w="0" w:type="auto"/>
            <w:noWrap/>
            <w:hideMark/>
          </w:tcPr>
          <w:p w:rsidR="00717681" w:rsidRPr="00E30989" w:rsidRDefault="00717681" w:rsidP="00E30989">
            <w:pPr>
              <w:pStyle w:val="Standard"/>
            </w:pPr>
            <w:r w:rsidRPr="00E30989">
              <w:t>4.32</w:t>
            </w:r>
          </w:p>
        </w:tc>
        <w:tc>
          <w:tcPr>
            <w:tcW w:w="0" w:type="auto"/>
            <w:noWrap/>
            <w:hideMark/>
          </w:tcPr>
          <w:p w:rsidR="00717681" w:rsidRPr="00E30989" w:rsidRDefault="00717681" w:rsidP="00E30989">
            <w:pPr>
              <w:pStyle w:val="Standard"/>
            </w:pPr>
            <w:r w:rsidRPr="00E30989">
              <w:t>0.18</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717681" w:rsidRDefault="00AD22D0" w:rsidP="00AD22D0">
            <w:pPr>
              <w:pStyle w:val="Standard"/>
            </w:pPr>
            <w:r>
              <w:t>A</w:t>
            </w:r>
            <w:r w:rsidR="00717681" w:rsidRPr="00717681">
              <w:t xml:space="preserve">ge              </w:t>
            </w:r>
          </w:p>
        </w:tc>
        <w:tc>
          <w:tcPr>
            <w:tcW w:w="0" w:type="auto"/>
            <w:noWrap/>
            <w:hideMark/>
          </w:tcPr>
          <w:p w:rsidR="00717681" w:rsidRPr="00E30989" w:rsidRDefault="00717681" w:rsidP="00E30989">
            <w:pPr>
              <w:pStyle w:val="Standard"/>
            </w:pPr>
            <w:r w:rsidRPr="00E30989">
              <w:t>0.00</w:t>
            </w:r>
          </w:p>
        </w:tc>
        <w:tc>
          <w:tcPr>
            <w:tcW w:w="0" w:type="auto"/>
            <w:noWrap/>
            <w:hideMark/>
          </w:tcPr>
          <w:p w:rsidR="00717681" w:rsidRPr="00E30989" w:rsidRDefault="00717681" w:rsidP="00E30989">
            <w:pPr>
              <w:pStyle w:val="Standard"/>
            </w:pPr>
            <w:r w:rsidRPr="00E30989">
              <w:t>0.00</w:t>
            </w:r>
          </w:p>
        </w:tc>
        <w:tc>
          <w:tcPr>
            <w:tcW w:w="0" w:type="auto"/>
            <w:noWrap/>
            <w:hideMark/>
          </w:tcPr>
          <w:p w:rsidR="00717681" w:rsidRPr="00E30989" w:rsidRDefault="00717681" w:rsidP="00E30989">
            <w:pPr>
              <w:pStyle w:val="Standard"/>
            </w:pPr>
            <w:r w:rsidRPr="00E30989">
              <w:t>0.19</w:t>
            </w:r>
          </w:p>
        </w:tc>
      </w:tr>
      <w:tr w:rsidR="00ED7C41" w:rsidRPr="00717681" w:rsidTr="00E448CE">
        <w:trPr>
          <w:trHeight w:val="300"/>
        </w:trPr>
        <w:tc>
          <w:tcPr>
            <w:tcW w:w="0" w:type="auto"/>
            <w:noWrap/>
            <w:hideMark/>
          </w:tcPr>
          <w:p w:rsidR="00ED7C41" w:rsidRPr="00717681" w:rsidRDefault="00ED7C41" w:rsidP="00ED7C41">
            <w:pPr>
              <w:pStyle w:val="Standard"/>
            </w:pPr>
            <w:r>
              <w:t>Membership Date</w:t>
            </w:r>
          </w:p>
        </w:tc>
        <w:tc>
          <w:tcPr>
            <w:tcW w:w="0" w:type="auto"/>
            <w:noWrap/>
            <w:vAlign w:val="bottom"/>
            <w:hideMark/>
          </w:tcPr>
          <w:p w:rsidR="00ED7C41" w:rsidRPr="00E30989" w:rsidRDefault="00ED7C41" w:rsidP="00E30989">
            <w:pPr>
              <w:pStyle w:val="Standard"/>
            </w:pPr>
            <w:r w:rsidRPr="00E30989">
              <w:t>-0.54</w:t>
            </w:r>
          </w:p>
        </w:tc>
        <w:tc>
          <w:tcPr>
            <w:tcW w:w="0" w:type="auto"/>
            <w:noWrap/>
            <w:vAlign w:val="bottom"/>
            <w:hideMark/>
          </w:tcPr>
          <w:p w:rsidR="00ED7C41" w:rsidRPr="00E30989" w:rsidRDefault="00ED7C41" w:rsidP="00E30989">
            <w:pPr>
              <w:pStyle w:val="Standard"/>
            </w:pPr>
            <w:r w:rsidRPr="00E30989">
              <w:t>0.03</w:t>
            </w:r>
          </w:p>
        </w:tc>
        <w:tc>
          <w:tcPr>
            <w:tcW w:w="0" w:type="auto"/>
            <w:noWrap/>
            <w:hideMark/>
          </w:tcPr>
          <w:p w:rsidR="00ED7C41" w:rsidRPr="00E30989" w:rsidRDefault="00ED7C41" w:rsidP="00E30989">
            <w:pPr>
              <w:pStyle w:val="Standard"/>
            </w:pPr>
            <w:r w:rsidRPr="00E30989">
              <w:t>0.00</w:t>
            </w:r>
          </w:p>
        </w:tc>
      </w:tr>
      <w:tr w:rsidR="00ED7C41" w:rsidRPr="00717681" w:rsidTr="00E448CE">
        <w:trPr>
          <w:trHeight w:val="300"/>
        </w:trPr>
        <w:tc>
          <w:tcPr>
            <w:tcW w:w="0" w:type="auto"/>
            <w:noWrap/>
            <w:hideMark/>
          </w:tcPr>
          <w:p w:rsidR="00ED7C41" w:rsidRPr="00717681" w:rsidRDefault="00ED7C41" w:rsidP="00ED7C41">
            <w:pPr>
              <w:pStyle w:val="Standard"/>
            </w:pPr>
            <w:r>
              <w:t>I</w:t>
            </w:r>
            <w:r w:rsidRPr="00717681">
              <w:t xml:space="preserve">ncome </w:t>
            </w:r>
          </w:p>
        </w:tc>
        <w:tc>
          <w:tcPr>
            <w:tcW w:w="0" w:type="auto"/>
            <w:noWrap/>
            <w:vAlign w:val="bottom"/>
            <w:hideMark/>
          </w:tcPr>
          <w:p w:rsidR="00ED7C41" w:rsidRPr="00E30989" w:rsidRDefault="00ED7C41" w:rsidP="00E30989">
            <w:pPr>
              <w:pStyle w:val="Standard"/>
            </w:pPr>
            <w:r w:rsidRPr="00E30989">
              <w:t>0.06</w:t>
            </w:r>
          </w:p>
        </w:tc>
        <w:tc>
          <w:tcPr>
            <w:tcW w:w="0" w:type="auto"/>
            <w:noWrap/>
            <w:vAlign w:val="bottom"/>
            <w:hideMark/>
          </w:tcPr>
          <w:p w:rsidR="00ED7C41" w:rsidRPr="00E30989" w:rsidRDefault="00ED7C41" w:rsidP="00E30989">
            <w:pPr>
              <w:pStyle w:val="Standard"/>
            </w:pPr>
            <w:r w:rsidRPr="00E30989">
              <w:t>0.00</w:t>
            </w:r>
          </w:p>
        </w:tc>
        <w:tc>
          <w:tcPr>
            <w:tcW w:w="0" w:type="auto"/>
            <w:noWrap/>
            <w:hideMark/>
          </w:tcPr>
          <w:p w:rsidR="00ED7C41" w:rsidRPr="00E30989" w:rsidRDefault="00ED7C41" w:rsidP="00E30989">
            <w:pPr>
              <w:pStyle w:val="Standard"/>
            </w:pPr>
            <w:r w:rsidRPr="00E30989">
              <w:t>0.00</w:t>
            </w:r>
          </w:p>
        </w:tc>
      </w:tr>
      <w:tr w:rsidR="00717681" w:rsidRPr="00717681" w:rsidTr="00BC613E">
        <w:trPr>
          <w:trHeight w:val="300"/>
        </w:trPr>
        <w:tc>
          <w:tcPr>
            <w:tcW w:w="0" w:type="auto"/>
            <w:noWrap/>
            <w:hideMark/>
          </w:tcPr>
          <w:p w:rsidR="00717681" w:rsidRPr="00717681" w:rsidRDefault="00AD22D0" w:rsidP="00800133">
            <w:pPr>
              <w:pStyle w:val="Standard"/>
            </w:pPr>
            <w:r>
              <w:t>Female</w:t>
            </w:r>
            <w:r w:rsidR="00717681" w:rsidRPr="00717681">
              <w:t xml:space="preserve">                               </w:t>
            </w:r>
          </w:p>
        </w:tc>
        <w:tc>
          <w:tcPr>
            <w:tcW w:w="0" w:type="auto"/>
            <w:noWrap/>
            <w:hideMark/>
          </w:tcPr>
          <w:p w:rsidR="00717681" w:rsidRPr="00E30989" w:rsidRDefault="00717681" w:rsidP="00E30989">
            <w:pPr>
              <w:pStyle w:val="Standard"/>
            </w:pPr>
            <w:r w:rsidRPr="00E30989">
              <w:t>0.80</w:t>
            </w:r>
          </w:p>
        </w:tc>
        <w:tc>
          <w:tcPr>
            <w:tcW w:w="0" w:type="auto"/>
            <w:noWrap/>
            <w:hideMark/>
          </w:tcPr>
          <w:p w:rsidR="00717681" w:rsidRPr="00E30989" w:rsidRDefault="00717681" w:rsidP="00E30989">
            <w:pPr>
              <w:pStyle w:val="Standard"/>
            </w:pPr>
            <w:r w:rsidRPr="00E30989">
              <w:t>0.09</w:t>
            </w:r>
          </w:p>
        </w:tc>
        <w:tc>
          <w:tcPr>
            <w:tcW w:w="0" w:type="auto"/>
            <w:noWrap/>
            <w:hideMark/>
          </w:tcPr>
          <w:p w:rsidR="00717681" w:rsidRPr="00E30989" w:rsidRDefault="00717681" w:rsidP="00E30989">
            <w:pPr>
              <w:pStyle w:val="Standard"/>
            </w:pPr>
            <w:r w:rsidRPr="00E30989">
              <w:t>0.00</w:t>
            </w:r>
          </w:p>
        </w:tc>
      </w:tr>
      <w:tr w:rsidR="00717681" w:rsidRPr="00717681" w:rsidTr="00BC613E">
        <w:trPr>
          <w:trHeight w:val="300"/>
        </w:trPr>
        <w:tc>
          <w:tcPr>
            <w:tcW w:w="0" w:type="auto"/>
            <w:noWrap/>
            <w:hideMark/>
          </w:tcPr>
          <w:p w:rsidR="00717681" w:rsidRPr="00717681" w:rsidRDefault="00AD22D0" w:rsidP="00800133">
            <w:pPr>
              <w:pStyle w:val="Standard"/>
            </w:pPr>
            <w:r>
              <w:t>Gender Non-Binary</w:t>
            </w:r>
            <w:r w:rsidR="00717681" w:rsidRPr="00717681">
              <w:t xml:space="preserve">                               </w:t>
            </w:r>
          </w:p>
        </w:tc>
        <w:tc>
          <w:tcPr>
            <w:tcW w:w="0" w:type="auto"/>
            <w:noWrap/>
            <w:hideMark/>
          </w:tcPr>
          <w:p w:rsidR="00717681" w:rsidRPr="00E30989" w:rsidRDefault="00717681" w:rsidP="00E30989">
            <w:pPr>
              <w:pStyle w:val="Standard"/>
            </w:pPr>
            <w:r w:rsidRPr="00E30989">
              <w:t>0.54</w:t>
            </w:r>
          </w:p>
        </w:tc>
        <w:tc>
          <w:tcPr>
            <w:tcW w:w="0" w:type="auto"/>
            <w:noWrap/>
            <w:hideMark/>
          </w:tcPr>
          <w:p w:rsidR="00717681" w:rsidRPr="00E30989" w:rsidRDefault="00717681" w:rsidP="00E30989">
            <w:pPr>
              <w:pStyle w:val="Standard"/>
            </w:pPr>
            <w:r w:rsidRPr="00E30989">
              <w:t>0.24</w:t>
            </w:r>
          </w:p>
        </w:tc>
        <w:tc>
          <w:tcPr>
            <w:tcW w:w="0" w:type="auto"/>
            <w:noWrap/>
            <w:hideMark/>
          </w:tcPr>
          <w:p w:rsidR="00717681" w:rsidRPr="00E30989" w:rsidRDefault="00717681" w:rsidP="00E30989">
            <w:pPr>
              <w:pStyle w:val="Standard"/>
            </w:pPr>
            <w:r w:rsidRPr="00E30989">
              <w:t>0.03</w:t>
            </w:r>
          </w:p>
        </w:tc>
      </w:tr>
      <w:tr w:rsidR="00717681" w:rsidRPr="00717681" w:rsidTr="00BC613E">
        <w:trPr>
          <w:trHeight w:val="300"/>
        </w:trPr>
        <w:tc>
          <w:tcPr>
            <w:tcW w:w="0" w:type="auto"/>
            <w:noWrap/>
            <w:hideMark/>
          </w:tcPr>
          <w:p w:rsidR="00717681" w:rsidRPr="00717681" w:rsidRDefault="00AD22D0" w:rsidP="00800133">
            <w:pPr>
              <w:pStyle w:val="Standard"/>
            </w:pPr>
            <w:r>
              <w:t>Intercept</w:t>
            </w:r>
            <w:r w:rsidR="00717681" w:rsidRPr="00717681">
              <w:t xml:space="preserve">          </w:t>
            </w:r>
          </w:p>
        </w:tc>
        <w:tc>
          <w:tcPr>
            <w:tcW w:w="0" w:type="auto"/>
            <w:noWrap/>
            <w:hideMark/>
          </w:tcPr>
          <w:p w:rsidR="00717681" w:rsidRPr="00E30989" w:rsidRDefault="00717681" w:rsidP="00E30989">
            <w:pPr>
              <w:pStyle w:val="Standard"/>
            </w:pPr>
            <w:r w:rsidRPr="00E30989">
              <w:t>22.72</w:t>
            </w:r>
          </w:p>
        </w:tc>
        <w:tc>
          <w:tcPr>
            <w:tcW w:w="0" w:type="auto"/>
            <w:noWrap/>
            <w:hideMark/>
          </w:tcPr>
          <w:p w:rsidR="00717681" w:rsidRPr="00E30989" w:rsidRDefault="00717681" w:rsidP="00E30989">
            <w:pPr>
              <w:pStyle w:val="Standard"/>
            </w:pPr>
            <w:r w:rsidRPr="00E30989">
              <w:t>1.53</w:t>
            </w:r>
          </w:p>
        </w:tc>
        <w:tc>
          <w:tcPr>
            <w:tcW w:w="0" w:type="auto"/>
            <w:noWrap/>
            <w:hideMark/>
          </w:tcPr>
          <w:p w:rsidR="00717681" w:rsidRPr="00E30989" w:rsidRDefault="00717681" w:rsidP="00E30989">
            <w:pPr>
              <w:pStyle w:val="Standard"/>
            </w:pPr>
            <w:r w:rsidRPr="00E30989">
              <w:t>0.00</w:t>
            </w:r>
          </w:p>
        </w:tc>
      </w:tr>
    </w:tbl>
    <w:p w:rsidR="00233C10" w:rsidRPr="00AD22D0" w:rsidRDefault="001B3CD4" w:rsidP="00233C10">
      <w:pPr>
        <w:pStyle w:val="Standard"/>
        <w:rPr>
          <w:b/>
          <w:iCs/>
        </w:rPr>
      </w:pPr>
      <w:r w:rsidRPr="00AD22D0">
        <w:rPr>
          <w:b/>
          <w:iCs/>
        </w:rPr>
        <w:t xml:space="preserve">Causal </w:t>
      </w:r>
      <w:r w:rsidR="00233C10" w:rsidRPr="00AD22D0">
        <w:rPr>
          <w:b/>
          <w:iCs/>
        </w:rPr>
        <w:t>Effects of Viewing Offers</w:t>
      </w:r>
    </w:p>
    <w:p w:rsidR="00233C10" w:rsidRPr="001004DD" w:rsidRDefault="00233C10" w:rsidP="00233C10">
      <w:pPr>
        <w:pStyle w:val="Standard"/>
        <w:rPr>
          <w:i/>
          <w:iCs/>
        </w:rPr>
      </w:pPr>
      <w:r>
        <w:t>I use pooled Two-Stage Least Squares (2SLS) to estimate the effects of offers on customers who both receive the offers and view them. The 2SLS estimator, in this context, provides a method for estimating the effects of viewing offers solely through the covariance between offer receipt and offer viewing. In the first stage of 2SLS, I use offer receipt dummies to predict the probability that members will view each offer. In the second stage, I use the predicted probabilities as variables in a model that measures the causal effects of offer viewing on revenue.</w:t>
      </w:r>
    </w:p>
    <w:p w:rsidR="00233C10" w:rsidRDefault="00233C10" w:rsidP="001004DD">
      <w:pPr>
        <w:pStyle w:val="Standard"/>
      </w:pPr>
    </w:p>
    <w:p w:rsidR="00A12559" w:rsidRDefault="001004DD" w:rsidP="00233C10">
      <w:pPr>
        <w:pStyle w:val="Standard"/>
      </w:pPr>
      <w:r>
        <w:t xml:space="preserve">Results are reported in Table 5. Robust standard errors are clustered on member. </w:t>
      </w:r>
      <w:r w:rsidR="00A12559">
        <w:t>Note that membership enrollment date is expressed in years and member income is formatted in units of $1,000.</w:t>
      </w:r>
    </w:p>
    <w:p w:rsidR="00A12559" w:rsidRDefault="00A12559" w:rsidP="00233C10">
      <w:pPr>
        <w:pStyle w:val="Standard"/>
      </w:pPr>
    </w:p>
    <w:p w:rsidR="00233C10" w:rsidRDefault="001004DD" w:rsidP="00233C10">
      <w:pPr>
        <w:pStyle w:val="Standard"/>
      </w:pPr>
      <w:r>
        <w:t>All of the offers incre</w:t>
      </w:r>
      <w:r w:rsidR="00A12559">
        <w:t>ased revenue from customers who viewed them, though some were multiple times</w:t>
      </w:r>
      <w:r>
        <w:t xml:space="preserve"> more </w:t>
      </w:r>
      <w:r w:rsidR="00233C10">
        <w:t xml:space="preserve">effective than others. </w:t>
      </w:r>
      <w:r w:rsidR="00A12559">
        <w:t>The results indicate d</w:t>
      </w:r>
      <w:r w:rsidR="00233C10">
        <w:t xml:space="preserve">iscount </w:t>
      </w:r>
      <w:r>
        <w:t>offers with purchase requirements of $10 or less are the most effective</w:t>
      </w:r>
      <w:r w:rsidR="00A12559">
        <w:t xml:space="preserve"> promotions</w:t>
      </w:r>
      <w:r>
        <w:t>. Informational offers are the least effective.</w:t>
      </w:r>
      <w:r w:rsidR="00233C10">
        <w:t xml:space="preserve"> Results are interpreted as </w:t>
      </w:r>
      <w:r w:rsidR="00792DB1">
        <w:t>dollars of revenue increased</w:t>
      </w:r>
      <w:r w:rsidR="002D37CC">
        <w:t xml:space="preserve"> per day. To measure</w:t>
      </w:r>
      <w:r w:rsidR="00233C10">
        <w:t xml:space="preserve"> the effects over a thirty day period, multiply the parameter estimate </w:t>
      </w:r>
      <w:r w:rsidR="00233C10">
        <w:rPr>
          <w:rFonts w:ascii="Times New Roman" w:hAnsi="Times New Roman" w:cs="Times New Roman"/>
        </w:rPr>
        <w:t>β</w:t>
      </w:r>
      <w:r w:rsidR="00233C10">
        <w:t xml:space="preserve"> by 30.</w:t>
      </w:r>
    </w:p>
    <w:p w:rsidR="007D5070" w:rsidRDefault="007D5070" w:rsidP="001004DD">
      <w:pPr>
        <w:pStyle w:val="Standard"/>
        <w:rPr>
          <w:i/>
          <w:iCs/>
        </w:rPr>
      </w:pPr>
    </w:p>
    <w:p w:rsidR="001004DD" w:rsidRPr="00AD22D0" w:rsidRDefault="001B3CD4" w:rsidP="001004DD">
      <w:pPr>
        <w:pStyle w:val="Standard"/>
        <w:rPr>
          <w:b/>
          <w:iCs/>
        </w:rPr>
      </w:pPr>
      <w:r w:rsidRPr="00AD22D0">
        <w:rPr>
          <w:b/>
          <w:iCs/>
        </w:rPr>
        <w:t xml:space="preserve">Causal </w:t>
      </w:r>
      <w:r w:rsidR="001004DD" w:rsidRPr="00AD22D0">
        <w:rPr>
          <w:b/>
          <w:iCs/>
        </w:rPr>
        <w:t>Effects of Receiving Offers</w:t>
      </w:r>
    </w:p>
    <w:p w:rsidR="001004DD" w:rsidRDefault="001004DD" w:rsidP="001004DD">
      <w:pPr>
        <w:pStyle w:val="Standard"/>
      </w:pPr>
      <w:r>
        <w:t>I use a two-way fixed effects model to estimate the average treatment effect of offer receipt on revenue. The fixed effects estimator absorbs person and time effects—equivalent to controlling for dummy variables for each person and day—to account for all observable and unobservable characteristics that do not vary over both member and day. Member characteristics in this data are static over time, and are therefore dropped from the model. Independent variables were limited to promotion dummies. Robust standard errors are clustered on member.</w:t>
      </w:r>
    </w:p>
    <w:p w:rsidR="001004DD" w:rsidRDefault="001004DD" w:rsidP="00800133">
      <w:pPr>
        <w:pStyle w:val="Standard"/>
      </w:pPr>
    </w:p>
    <w:p w:rsidR="00800133" w:rsidRDefault="00800133" w:rsidP="00800133">
      <w:pPr>
        <w:pStyle w:val="Standard"/>
      </w:pPr>
      <w:r>
        <w:t>I also report estimates from models without person or time effects, with person fixed effects only, with time effects only, and with covariates. If random assignment occurred, person-level fixed effects</w:t>
      </w:r>
      <w:r w:rsidR="00D82F55">
        <w:t xml:space="preserve"> and covariates</w:t>
      </w:r>
      <w:r>
        <w:t xml:space="preserve"> will not substantively affect parameter estimates.</w:t>
      </w:r>
      <w:r w:rsidR="00D82F55">
        <w:t xml:space="preserve"> Time effects may still affect parameter estimates.</w:t>
      </w:r>
      <w:r>
        <w:t xml:space="preserve"> Results</w:t>
      </w:r>
      <w:r w:rsidR="00233C10">
        <w:t xml:space="preserve"> are interpreted as effects per day, and</w:t>
      </w:r>
      <w:r>
        <w:t xml:space="preserve"> are reported in Table </w:t>
      </w:r>
      <w:r w:rsidR="00D179C8">
        <w:t>6.</w:t>
      </w:r>
    </w:p>
    <w:p w:rsidR="00837DDE" w:rsidRDefault="00837DDE">
      <w:pPr>
        <w:pStyle w:val="Standard"/>
      </w:pPr>
    </w:p>
    <w:p w:rsidR="00FB3C7B" w:rsidRDefault="00FB3C7B">
      <w:pPr>
        <w:pStyle w:val="Standard"/>
      </w:pPr>
    </w:p>
    <w:p w:rsidR="00B94CD4" w:rsidRDefault="00B94CD4">
      <w:pPr>
        <w:pStyle w:val="Standard"/>
      </w:pPr>
    </w:p>
    <w:p w:rsidR="00B36D12" w:rsidRDefault="00B36D12">
      <w:pPr>
        <w:pStyle w:val="Standard"/>
      </w:pPr>
    </w:p>
    <w:tbl>
      <w:tblPr>
        <w:tblStyle w:val="TableGridLight"/>
        <w:tblW w:w="5000" w:type="pct"/>
        <w:tblLook w:val="04A0" w:firstRow="1" w:lastRow="0" w:firstColumn="1" w:lastColumn="0" w:noHBand="0" w:noVBand="1"/>
      </w:tblPr>
      <w:tblGrid>
        <w:gridCol w:w="1707"/>
        <w:gridCol w:w="543"/>
        <w:gridCol w:w="543"/>
        <w:gridCol w:w="543"/>
        <w:gridCol w:w="543"/>
        <w:gridCol w:w="543"/>
        <w:gridCol w:w="543"/>
        <w:gridCol w:w="544"/>
        <w:gridCol w:w="544"/>
        <w:gridCol w:w="544"/>
        <w:gridCol w:w="544"/>
        <w:gridCol w:w="544"/>
        <w:gridCol w:w="544"/>
        <w:gridCol w:w="637"/>
        <w:gridCol w:w="544"/>
        <w:gridCol w:w="544"/>
      </w:tblGrid>
      <w:tr w:rsidR="00B36D12" w:rsidRPr="005508DD" w:rsidTr="00E448CE">
        <w:trPr>
          <w:trHeight w:val="300"/>
        </w:trPr>
        <w:tc>
          <w:tcPr>
            <w:tcW w:w="5000" w:type="pct"/>
            <w:gridSpan w:val="16"/>
            <w:noWrap/>
            <w:hideMark/>
          </w:tcPr>
          <w:p w:rsidR="00B36D12" w:rsidRPr="0017664D" w:rsidRDefault="00B36D12" w:rsidP="00E448CE">
            <w:pPr>
              <w:pStyle w:val="Standard"/>
              <w:rPr>
                <w:i/>
              </w:rPr>
            </w:pPr>
            <w:r w:rsidRPr="0017664D">
              <w:rPr>
                <w:i/>
              </w:rPr>
              <w:lastRenderedPageBreak/>
              <w:t>Table 6: Effects of Receiving Offers</w:t>
            </w:r>
          </w:p>
        </w:tc>
      </w:tr>
      <w:tr w:rsidR="00B36D12" w:rsidRPr="005508DD" w:rsidTr="000C4708">
        <w:trPr>
          <w:trHeight w:val="300"/>
        </w:trPr>
        <w:tc>
          <w:tcPr>
            <w:tcW w:w="857"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320"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c>
          <w:tcPr>
            <w:tcW w:w="273" w:type="pct"/>
            <w:noWrap/>
            <w:hideMark/>
          </w:tcPr>
          <w:p w:rsidR="00B36D12" w:rsidRPr="005508DD" w:rsidRDefault="00B36D12" w:rsidP="00E448CE">
            <w:pPr>
              <w:pStyle w:val="Standard"/>
              <w:jc w:val="center"/>
            </w:pPr>
          </w:p>
        </w:tc>
      </w:tr>
      <w:tr w:rsidR="00B36D12" w:rsidRPr="005508DD" w:rsidTr="000C4708">
        <w:trPr>
          <w:trHeight w:val="300"/>
        </w:trPr>
        <w:tc>
          <w:tcPr>
            <w:tcW w:w="857" w:type="pct"/>
            <w:noWrap/>
            <w:hideMark/>
          </w:tcPr>
          <w:p w:rsidR="00B36D12" w:rsidRPr="005508DD" w:rsidRDefault="00B36D12" w:rsidP="00E448CE">
            <w:pPr>
              <w:pStyle w:val="Standard"/>
            </w:pPr>
          </w:p>
        </w:tc>
        <w:tc>
          <w:tcPr>
            <w:tcW w:w="818" w:type="pct"/>
            <w:gridSpan w:val="3"/>
            <w:noWrap/>
            <w:hideMark/>
          </w:tcPr>
          <w:p w:rsidR="00B36D12" w:rsidRPr="005508DD" w:rsidRDefault="00B36D12" w:rsidP="00E448CE">
            <w:pPr>
              <w:pStyle w:val="Standard"/>
              <w:jc w:val="center"/>
            </w:pPr>
            <w:r>
              <w:t>Simple</w:t>
            </w:r>
          </w:p>
        </w:tc>
        <w:tc>
          <w:tcPr>
            <w:tcW w:w="818" w:type="pct"/>
            <w:gridSpan w:val="3"/>
            <w:noWrap/>
            <w:hideMark/>
          </w:tcPr>
          <w:p w:rsidR="00B36D12" w:rsidRPr="005508DD" w:rsidRDefault="00B36D12" w:rsidP="00E448CE">
            <w:pPr>
              <w:pStyle w:val="Standard"/>
              <w:jc w:val="center"/>
            </w:pPr>
            <w:r>
              <w:t xml:space="preserve">Person </w:t>
            </w:r>
            <w:r w:rsidRPr="005508DD">
              <w:t>Effects</w:t>
            </w:r>
          </w:p>
        </w:tc>
        <w:tc>
          <w:tcPr>
            <w:tcW w:w="820" w:type="pct"/>
            <w:gridSpan w:val="3"/>
            <w:noWrap/>
            <w:hideMark/>
          </w:tcPr>
          <w:p w:rsidR="00B36D12" w:rsidRPr="005508DD" w:rsidRDefault="00B36D12" w:rsidP="00E448CE">
            <w:pPr>
              <w:pStyle w:val="Standard"/>
              <w:jc w:val="center"/>
            </w:pPr>
            <w:r>
              <w:t xml:space="preserve">Time </w:t>
            </w:r>
            <w:r w:rsidRPr="005508DD">
              <w:t>Effects</w:t>
            </w:r>
          </w:p>
        </w:tc>
        <w:tc>
          <w:tcPr>
            <w:tcW w:w="820" w:type="pct"/>
            <w:gridSpan w:val="3"/>
            <w:noWrap/>
            <w:hideMark/>
          </w:tcPr>
          <w:p w:rsidR="00B36D12" w:rsidRPr="005508DD" w:rsidRDefault="00B36D12" w:rsidP="00E448CE">
            <w:pPr>
              <w:pStyle w:val="Standard"/>
              <w:jc w:val="center"/>
            </w:pPr>
            <w:r>
              <w:t xml:space="preserve">Two-Way </w:t>
            </w:r>
            <w:r w:rsidRPr="005508DD">
              <w:t>Effects</w:t>
            </w:r>
          </w:p>
        </w:tc>
        <w:tc>
          <w:tcPr>
            <w:tcW w:w="866" w:type="pct"/>
            <w:gridSpan w:val="3"/>
            <w:noWrap/>
            <w:hideMark/>
          </w:tcPr>
          <w:p w:rsidR="00B36D12" w:rsidRPr="005508DD" w:rsidRDefault="00B36D12" w:rsidP="00E448CE">
            <w:pPr>
              <w:pStyle w:val="Standard"/>
              <w:jc w:val="center"/>
            </w:pPr>
            <w:r w:rsidRPr="005508DD">
              <w:t>Covariates</w:t>
            </w:r>
          </w:p>
        </w:tc>
      </w:tr>
      <w:tr w:rsidR="00B36D12" w:rsidRPr="005508DD" w:rsidTr="000C4708">
        <w:trPr>
          <w:trHeight w:val="300"/>
        </w:trPr>
        <w:tc>
          <w:tcPr>
            <w:tcW w:w="857" w:type="pct"/>
            <w:noWrap/>
            <w:hideMark/>
          </w:tcPr>
          <w:p w:rsidR="00B36D12" w:rsidRPr="005508DD" w:rsidRDefault="00B36D12" w:rsidP="00E448CE">
            <w:pPr>
              <w:pStyle w:val="Standard"/>
            </w:pPr>
            <w:r>
              <w:t>Offer Group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273"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c>
          <w:tcPr>
            <w:tcW w:w="320" w:type="pct"/>
            <w:noWrap/>
            <w:hideMark/>
          </w:tcPr>
          <w:p w:rsidR="00B36D12" w:rsidRPr="005508DD" w:rsidRDefault="00B36D12" w:rsidP="00E448CE">
            <w:pPr>
              <w:pStyle w:val="Standard"/>
            </w:pPr>
            <w:r>
              <w:rPr>
                <w:rFonts w:ascii="Times New Roman" w:hAnsi="Times New Roman" w:cs="Times New Roman"/>
              </w:rPr>
              <w:t>β</w:t>
            </w:r>
          </w:p>
        </w:tc>
        <w:tc>
          <w:tcPr>
            <w:tcW w:w="273" w:type="pct"/>
            <w:noWrap/>
            <w:hideMark/>
          </w:tcPr>
          <w:p w:rsidR="00B36D12" w:rsidRPr="005508DD" w:rsidRDefault="00B36D12" w:rsidP="00E448CE">
            <w:pPr>
              <w:pStyle w:val="Standard"/>
            </w:pPr>
            <w:r w:rsidRPr="005508DD">
              <w:t>SE</w:t>
            </w:r>
          </w:p>
        </w:tc>
        <w:tc>
          <w:tcPr>
            <w:tcW w:w="273" w:type="pct"/>
            <w:noWrap/>
            <w:hideMark/>
          </w:tcPr>
          <w:p w:rsidR="00B36D12" w:rsidRPr="005508DD" w:rsidRDefault="00B36D12" w:rsidP="00E448CE">
            <w:pPr>
              <w:pStyle w:val="Standard"/>
            </w:pPr>
            <w:r w:rsidRPr="005508DD">
              <w:t>P</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1</w:t>
            </w:r>
          </w:p>
        </w:tc>
        <w:tc>
          <w:tcPr>
            <w:tcW w:w="273" w:type="pct"/>
            <w:noWrap/>
            <w:hideMark/>
          </w:tcPr>
          <w:p w:rsidR="00B36D12" w:rsidRPr="005508DD" w:rsidRDefault="00B36D12" w:rsidP="00E448CE">
            <w:pPr>
              <w:pStyle w:val="Standard"/>
            </w:pPr>
            <w:r w:rsidRPr="005508DD">
              <w:t>1.50</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1.70</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0.80</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0.71</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1.66</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2</w:t>
            </w:r>
          </w:p>
        </w:tc>
        <w:tc>
          <w:tcPr>
            <w:tcW w:w="273" w:type="pct"/>
            <w:noWrap/>
            <w:hideMark/>
          </w:tcPr>
          <w:p w:rsidR="00B36D12" w:rsidRPr="005508DD" w:rsidRDefault="00B36D12" w:rsidP="00E448CE">
            <w:pPr>
              <w:pStyle w:val="Standard"/>
            </w:pPr>
            <w:r w:rsidRPr="005508DD">
              <w:t>3.06</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3.53</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2.34</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2.53</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3.45</w:t>
            </w:r>
          </w:p>
        </w:tc>
        <w:tc>
          <w:tcPr>
            <w:tcW w:w="273" w:type="pct"/>
            <w:noWrap/>
            <w:hideMark/>
          </w:tcPr>
          <w:p w:rsidR="00B36D12" w:rsidRPr="005508DD" w:rsidRDefault="00B36D12" w:rsidP="00E448CE">
            <w:pPr>
              <w:pStyle w:val="Standard"/>
            </w:pPr>
            <w:r w:rsidRPr="005508DD">
              <w:t>0.16</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3</w:t>
            </w:r>
          </w:p>
        </w:tc>
        <w:tc>
          <w:tcPr>
            <w:tcW w:w="273" w:type="pct"/>
            <w:noWrap/>
            <w:hideMark/>
          </w:tcPr>
          <w:p w:rsidR="00B36D12" w:rsidRPr="005508DD" w:rsidRDefault="00B36D12" w:rsidP="00E448CE">
            <w:pPr>
              <w:pStyle w:val="Standard"/>
            </w:pPr>
            <w:r w:rsidRPr="005508DD">
              <w:t>2.18</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2.62</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1.47</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1.63</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2.46</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4</w:t>
            </w:r>
          </w:p>
        </w:tc>
        <w:tc>
          <w:tcPr>
            <w:tcW w:w="273" w:type="pct"/>
            <w:noWrap/>
            <w:hideMark/>
          </w:tcPr>
          <w:p w:rsidR="00B36D12" w:rsidRPr="005508DD" w:rsidRDefault="00B36D12" w:rsidP="00E448CE">
            <w:pPr>
              <w:pStyle w:val="Standard"/>
            </w:pPr>
            <w:r w:rsidRPr="005508DD">
              <w:t>1.24</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1.76</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0.53</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0.78</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1.37</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5</w:t>
            </w:r>
          </w:p>
        </w:tc>
        <w:tc>
          <w:tcPr>
            <w:tcW w:w="273" w:type="pct"/>
            <w:noWrap/>
            <w:hideMark/>
          </w:tcPr>
          <w:p w:rsidR="00B36D12" w:rsidRPr="005508DD" w:rsidRDefault="00B36D12" w:rsidP="00E448CE">
            <w:pPr>
              <w:pStyle w:val="Standard"/>
            </w:pPr>
            <w:r w:rsidRPr="005508DD">
              <w:t>2.12</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2.58</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1.40</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1.58</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2.31</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6</w:t>
            </w:r>
          </w:p>
        </w:tc>
        <w:tc>
          <w:tcPr>
            <w:tcW w:w="273" w:type="pct"/>
            <w:noWrap/>
            <w:hideMark/>
          </w:tcPr>
          <w:p w:rsidR="00B36D12" w:rsidRPr="005508DD" w:rsidRDefault="00B36D12" w:rsidP="00E448CE">
            <w:pPr>
              <w:pStyle w:val="Standard"/>
            </w:pPr>
            <w:r w:rsidRPr="005508DD">
              <w:t>1.43</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1.85</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0.72</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0.87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1.58</w:t>
            </w:r>
          </w:p>
        </w:tc>
        <w:tc>
          <w:tcPr>
            <w:tcW w:w="273" w:type="pct"/>
            <w:noWrap/>
            <w:hideMark/>
          </w:tcPr>
          <w:p w:rsidR="00B36D12" w:rsidRPr="005508DD" w:rsidRDefault="00B36D12" w:rsidP="00E448CE">
            <w:pPr>
              <w:pStyle w:val="Standard"/>
            </w:pPr>
            <w:r w:rsidRPr="005508DD">
              <w:t>0.10</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7</w:t>
            </w:r>
          </w:p>
        </w:tc>
        <w:tc>
          <w:tcPr>
            <w:tcW w:w="273" w:type="pct"/>
            <w:noWrap/>
            <w:hideMark/>
          </w:tcPr>
          <w:p w:rsidR="00B36D12" w:rsidRPr="005508DD" w:rsidRDefault="00B36D12" w:rsidP="00E448CE">
            <w:pPr>
              <w:pStyle w:val="Standard"/>
            </w:pPr>
            <w:r w:rsidRPr="005508DD">
              <w:t>1.75</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2.16</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1.04</w:t>
            </w:r>
          </w:p>
        </w:tc>
        <w:tc>
          <w:tcPr>
            <w:tcW w:w="273" w:type="pct"/>
            <w:noWrap/>
            <w:hideMark/>
          </w:tcPr>
          <w:p w:rsidR="00B36D12" w:rsidRPr="005508DD" w:rsidRDefault="00B36D12" w:rsidP="00E448CE">
            <w:pPr>
              <w:pStyle w:val="Standard"/>
            </w:pPr>
            <w:r w:rsidRPr="005508DD">
              <w:t>0.11</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1.17</w:t>
            </w:r>
          </w:p>
        </w:tc>
        <w:tc>
          <w:tcPr>
            <w:tcW w:w="273" w:type="pct"/>
            <w:noWrap/>
            <w:hideMark/>
          </w:tcPr>
          <w:p w:rsidR="00B36D12" w:rsidRPr="005508DD" w:rsidRDefault="00B36D12" w:rsidP="00E448CE">
            <w:pPr>
              <w:pStyle w:val="Standard"/>
            </w:pPr>
            <w:r w:rsidRPr="005508DD">
              <w:t>0.18</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1.98</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8</w:t>
            </w:r>
          </w:p>
        </w:tc>
        <w:tc>
          <w:tcPr>
            <w:tcW w:w="273" w:type="pct"/>
            <w:noWrap/>
            <w:hideMark/>
          </w:tcPr>
          <w:p w:rsidR="00B36D12" w:rsidRPr="005508DD" w:rsidRDefault="00B36D12" w:rsidP="00E448CE">
            <w:pPr>
              <w:pStyle w:val="Standard"/>
            </w:pPr>
            <w:r w:rsidRPr="005508DD">
              <w:t>2.33</w:t>
            </w:r>
          </w:p>
        </w:tc>
        <w:tc>
          <w:tcPr>
            <w:tcW w:w="273" w:type="pct"/>
            <w:noWrap/>
            <w:hideMark/>
          </w:tcPr>
          <w:p w:rsidR="00B36D12" w:rsidRPr="005508DD" w:rsidRDefault="00B36D12" w:rsidP="00E448CE">
            <w:pPr>
              <w:pStyle w:val="Standard"/>
            </w:pPr>
            <w:r w:rsidRPr="005508DD">
              <w:t>0.13</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2.66</w:t>
            </w:r>
          </w:p>
        </w:tc>
        <w:tc>
          <w:tcPr>
            <w:tcW w:w="273" w:type="pct"/>
            <w:noWrap/>
            <w:hideMark/>
          </w:tcPr>
          <w:p w:rsidR="00B36D12" w:rsidRPr="005508DD" w:rsidRDefault="00B36D12" w:rsidP="00E448CE">
            <w:pPr>
              <w:pStyle w:val="Standard"/>
            </w:pPr>
            <w:r w:rsidRPr="005508DD">
              <w:t>0.18</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1.63</w:t>
            </w:r>
          </w:p>
        </w:tc>
        <w:tc>
          <w:tcPr>
            <w:tcW w:w="273" w:type="pct"/>
            <w:noWrap/>
            <w:hideMark/>
          </w:tcPr>
          <w:p w:rsidR="00B36D12" w:rsidRPr="005508DD" w:rsidRDefault="00B36D12" w:rsidP="00E448CE">
            <w:pPr>
              <w:pStyle w:val="Standard"/>
            </w:pPr>
            <w:r w:rsidRPr="005508DD">
              <w:t>0.14</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1.68</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2.59</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9</w:t>
            </w:r>
          </w:p>
        </w:tc>
        <w:tc>
          <w:tcPr>
            <w:tcW w:w="273" w:type="pct"/>
            <w:noWrap/>
            <w:hideMark/>
          </w:tcPr>
          <w:p w:rsidR="00B36D12" w:rsidRPr="005508DD" w:rsidRDefault="00B36D12" w:rsidP="00E448CE">
            <w:pPr>
              <w:pStyle w:val="Standard"/>
            </w:pPr>
            <w:r w:rsidRPr="005508DD">
              <w:t>2.48</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2.94</w:t>
            </w:r>
          </w:p>
        </w:tc>
        <w:tc>
          <w:tcPr>
            <w:tcW w:w="273" w:type="pct"/>
            <w:noWrap/>
            <w:hideMark/>
          </w:tcPr>
          <w:p w:rsidR="00B36D12" w:rsidRPr="005508DD" w:rsidRDefault="00B36D12" w:rsidP="00E448CE">
            <w:pPr>
              <w:pStyle w:val="Standard"/>
            </w:pPr>
            <w:r w:rsidRPr="005508DD">
              <w:t>0.25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1.77</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1.95</w:t>
            </w:r>
          </w:p>
        </w:tc>
        <w:tc>
          <w:tcPr>
            <w:tcW w:w="273" w:type="pct"/>
            <w:noWrap/>
            <w:hideMark/>
          </w:tcPr>
          <w:p w:rsidR="00B36D12" w:rsidRPr="005508DD" w:rsidRDefault="00B36D12" w:rsidP="00E448CE">
            <w:pPr>
              <w:pStyle w:val="Standard"/>
            </w:pPr>
            <w:r w:rsidRPr="005508DD">
              <w:t>0.26</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2.80</w:t>
            </w:r>
          </w:p>
        </w:tc>
        <w:tc>
          <w:tcPr>
            <w:tcW w:w="273" w:type="pct"/>
            <w:noWrap/>
            <w:hideMark/>
          </w:tcPr>
          <w:p w:rsidR="00B36D12" w:rsidRPr="005508DD" w:rsidRDefault="00B36D12" w:rsidP="00E448CE">
            <w:pPr>
              <w:pStyle w:val="Standard"/>
            </w:pPr>
            <w:r w:rsidRPr="005508DD">
              <w:t>0.19</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DE54D3" w:rsidRDefault="00B36D12" w:rsidP="00E448CE">
            <w:pPr>
              <w:pStyle w:val="Standard"/>
            </w:pPr>
            <w:r w:rsidRPr="00DE54D3">
              <w:rPr>
                <w:rFonts w:hint="eastAsia"/>
              </w:rPr>
              <w:t>10</w:t>
            </w:r>
          </w:p>
        </w:tc>
        <w:tc>
          <w:tcPr>
            <w:tcW w:w="273" w:type="pct"/>
            <w:noWrap/>
            <w:hideMark/>
          </w:tcPr>
          <w:p w:rsidR="00B36D12" w:rsidRPr="005508DD" w:rsidRDefault="00B36D12" w:rsidP="00E448CE">
            <w:pPr>
              <w:pStyle w:val="Standard"/>
            </w:pPr>
            <w:r w:rsidRPr="005508DD">
              <w:t>3.77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4.11</w:t>
            </w:r>
          </w:p>
        </w:tc>
        <w:tc>
          <w:tcPr>
            <w:tcW w:w="273" w:type="pct"/>
            <w:noWrap/>
            <w:hideMark/>
          </w:tcPr>
          <w:p w:rsidR="00B36D12" w:rsidRPr="005508DD" w:rsidRDefault="00B36D12" w:rsidP="00E448CE">
            <w:pPr>
              <w:pStyle w:val="Standard"/>
            </w:pPr>
            <w:r w:rsidRPr="005508DD">
              <w:t>0.20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3.07</w:t>
            </w:r>
          </w:p>
        </w:tc>
        <w:tc>
          <w:tcPr>
            <w:tcW w:w="273" w:type="pct"/>
            <w:noWrap/>
            <w:hideMark/>
          </w:tcPr>
          <w:p w:rsidR="00B36D12" w:rsidRPr="005508DD" w:rsidRDefault="00B36D12" w:rsidP="00E448CE">
            <w:pPr>
              <w:pStyle w:val="Standard"/>
            </w:pPr>
            <w:r w:rsidRPr="005508DD">
              <w:t>0.15</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3.13</w:t>
            </w:r>
          </w:p>
        </w:tc>
        <w:tc>
          <w:tcPr>
            <w:tcW w:w="273" w:type="pct"/>
            <w:noWrap/>
            <w:hideMark/>
          </w:tcPr>
          <w:p w:rsidR="00B36D12" w:rsidRPr="005508DD" w:rsidRDefault="00B36D12" w:rsidP="00E448CE">
            <w:pPr>
              <w:pStyle w:val="Standard"/>
            </w:pPr>
            <w:r w:rsidRPr="005508DD">
              <w:t>0.21</w:t>
            </w:r>
          </w:p>
        </w:tc>
        <w:tc>
          <w:tcPr>
            <w:tcW w:w="273" w:type="pct"/>
            <w:noWrap/>
            <w:hideMark/>
          </w:tcPr>
          <w:p w:rsidR="00B36D12" w:rsidRPr="005508DD" w:rsidRDefault="00B36D12" w:rsidP="00E448CE">
            <w:pPr>
              <w:pStyle w:val="Standard"/>
            </w:pPr>
            <w:r w:rsidRPr="005508DD">
              <w:t>0.00</w:t>
            </w:r>
          </w:p>
        </w:tc>
        <w:tc>
          <w:tcPr>
            <w:tcW w:w="320" w:type="pct"/>
            <w:noWrap/>
            <w:hideMark/>
          </w:tcPr>
          <w:p w:rsidR="00B36D12" w:rsidRPr="005508DD" w:rsidRDefault="00B36D12" w:rsidP="00E448CE">
            <w:pPr>
              <w:pStyle w:val="Standard"/>
            </w:pPr>
            <w:r w:rsidRPr="005508DD">
              <w:t>4.17</w:t>
            </w:r>
          </w:p>
        </w:tc>
        <w:tc>
          <w:tcPr>
            <w:tcW w:w="273" w:type="pct"/>
            <w:noWrap/>
            <w:hideMark/>
          </w:tcPr>
          <w:p w:rsidR="00B36D12" w:rsidRPr="005508DD" w:rsidRDefault="00B36D12" w:rsidP="00E448CE">
            <w:pPr>
              <w:pStyle w:val="Standard"/>
            </w:pPr>
            <w:r w:rsidRPr="005508DD">
              <w:t>0.17</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t>Age</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r w:rsidRPr="005508DD">
              <w:t>0.20</w:t>
            </w:r>
          </w:p>
        </w:tc>
      </w:tr>
      <w:tr w:rsidR="000C4708" w:rsidRPr="005508DD" w:rsidTr="000C4708">
        <w:trPr>
          <w:trHeight w:val="300"/>
        </w:trPr>
        <w:tc>
          <w:tcPr>
            <w:tcW w:w="857" w:type="pct"/>
            <w:noWrap/>
            <w:hideMark/>
          </w:tcPr>
          <w:p w:rsidR="000C4708" w:rsidRDefault="000C4708" w:rsidP="000C4708">
            <w:pPr>
              <w:pStyle w:val="Standard"/>
            </w:pPr>
            <w:r>
              <w:t>Membership</w:t>
            </w:r>
          </w:p>
          <w:p w:rsidR="000C4708" w:rsidRPr="005508DD" w:rsidRDefault="000C4708" w:rsidP="000C4708">
            <w:pPr>
              <w:pStyle w:val="Standard"/>
            </w:pPr>
            <w:r>
              <w:t>Enrollment Date</w:t>
            </w: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320" w:type="pct"/>
            <w:noWrap/>
            <w:vAlign w:val="bottom"/>
            <w:hideMark/>
          </w:tcPr>
          <w:p w:rsidR="000C4708" w:rsidRPr="000C4708" w:rsidRDefault="000C4708" w:rsidP="000C4708">
            <w:pPr>
              <w:suppressAutoHyphens w:val="0"/>
              <w:jc w:val="right"/>
            </w:pPr>
            <w:r w:rsidRPr="000C4708">
              <w:t>-0.55</w:t>
            </w:r>
          </w:p>
        </w:tc>
        <w:tc>
          <w:tcPr>
            <w:tcW w:w="273" w:type="pct"/>
            <w:noWrap/>
            <w:vAlign w:val="bottom"/>
            <w:hideMark/>
          </w:tcPr>
          <w:p w:rsidR="000C4708" w:rsidRPr="000C4708" w:rsidRDefault="000C4708" w:rsidP="000C4708">
            <w:pPr>
              <w:jc w:val="right"/>
            </w:pPr>
            <w:r w:rsidRPr="000C4708">
              <w:t>0.03</w:t>
            </w:r>
          </w:p>
        </w:tc>
        <w:tc>
          <w:tcPr>
            <w:tcW w:w="273" w:type="pct"/>
            <w:noWrap/>
            <w:hideMark/>
          </w:tcPr>
          <w:p w:rsidR="000C4708" w:rsidRPr="005508DD" w:rsidRDefault="000C4708" w:rsidP="000C4708">
            <w:pPr>
              <w:pStyle w:val="Standard"/>
            </w:pPr>
            <w:r w:rsidRPr="005508DD">
              <w:t>0.00</w:t>
            </w:r>
          </w:p>
        </w:tc>
      </w:tr>
      <w:tr w:rsidR="000C4708" w:rsidRPr="005508DD" w:rsidTr="000C4708">
        <w:trPr>
          <w:trHeight w:val="300"/>
        </w:trPr>
        <w:tc>
          <w:tcPr>
            <w:tcW w:w="857" w:type="pct"/>
            <w:noWrap/>
            <w:hideMark/>
          </w:tcPr>
          <w:p w:rsidR="000C4708" w:rsidRPr="005508DD" w:rsidRDefault="000C4708" w:rsidP="000C4708">
            <w:pPr>
              <w:pStyle w:val="Standard"/>
            </w:pPr>
            <w:r>
              <w:t>Income</w:t>
            </w: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273" w:type="pct"/>
            <w:noWrap/>
            <w:hideMark/>
          </w:tcPr>
          <w:p w:rsidR="000C4708" w:rsidRPr="005508DD" w:rsidRDefault="000C4708" w:rsidP="000C4708">
            <w:pPr>
              <w:pStyle w:val="Standard"/>
            </w:pPr>
          </w:p>
        </w:tc>
        <w:tc>
          <w:tcPr>
            <w:tcW w:w="320" w:type="pct"/>
            <w:noWrap/>
            <w:vAlign w:val="bottom"/>
            <w:hideMark/>
          </w:tcPr>
          <w:p w:rsidR="000C4708" w:rsidRPr="000C4708" w:rsidRDefault="000C4708" w:rsidP="000C4708">
            <w:pPr>
              <w:jc w:val="right"/>
            </w:pPr>
            <w:r w:rsidRPr="000C4708">
              <w:t>0.06</w:t>
            </w:r>
          </w:p>
        </w:tc>
        <w:tc>
          <w:tcPr>
            <w:tcW w:w="273" w:type="pct"/>
            <w:noWrap/>
            <w:vAlign w:val="bottom"/>
            <w:hideMark/>
          </w:tcPr>
          <w:p w:rsidR="000C4708" w:rsidRPr="000C4708" w:rsidRDefault="000C4708" w:rsidP="000C4708">
            <w:pPr>
              <w:jc w:val="right"/>
            </w:pPr>
            <w:r w:rsidRPr="000C4708">
              <w:t>0.00</w:t>
            </w:r>
          </w:p>
        </w:tc>
        <w:tc>
          <w:tcPr>
            <w:tcW w:w="273" w:type="pct"/>
            <w:noWrap/>
            <w:hideMark/>
          </w:tcPr>
          <w:p w:rsidR="000C4708" w:rsidRPr="005508DD" w:rsidRDefault="000C4708" w:rsidP="000C4708">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t>Female</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0.81</w:t>
            </w:r>
          </w:p>
        </w:tc>
        <w:tc>
          <w:tcPr>
            <w:tcW w:w="273" w:type="pct"/>
            <w:noWrap/>
            <w:hideMark/>
          </w:tcPr>
          <w:p w:rsidR="00B36D12" w:rsidRPr="005508DD" w:rsidRDefault="00B36D12" w:rsidP="00E448CE">
            <w:pPr>
              <w:pStyle w:val="Standard"/>
            </w:pPr>
            <w:r w:rsidRPr="005508DD">
              <w:t>0.09</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r>
              <w:rPr>
                <w:rFonts w:hint="eastAsia"/>
              </w:rPr>
              <w:t>Gender</w:t>
            </w:r>
            <w:r>
              <w:t xml:space="preserve"> </w:t>
            </w:r>
            <w:r w:rsidRPr="00DE54D3">
              <w:rPr>
                <w:rFonts w:hint="eastAsia"/>
              </w:rPr>
              <w:t>Non-Binary</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0.60</w:t>
            </w:r>
          </w:p>
        </w:tc>
        <w:tc>
          <w:tcPr>
            <w:tcW w:w="273" w:type="pct"/>
            <w:noWrap/>
            <w:hideMark/>
          </w:tcPr>
          <w:p w:rsidR="00B36D12" w:rsidRPr="005508DD" w:rsidRDefault="00B36D12" w:rsidP="00E448CE">
            <w:pPr>
              <w:pStyle w:val="Standard"/>
            </w:pPr>
            <w:r w:rsidRPr="005508DD">
              <w:t>0.25</w:t>
            </w:r>
          </w:p>
        </w:tc>
        <w:tc>
          <w:tcPr>
            <w:tcW w:w="273" w:type="pct"/>
            <w:noWrap/>
            <w:hideMark/>
          </w:tcPr>
          <w:p w:rsidR="00B36D12" w:rsidRPr="005508DD" w:rsidRDefault="00B36D12" w:rsidP="00E448CE">
            <w:pPr>
              <w:pStyle w:val="Standard"/>
            </w:pPr>
            <w:r w:rsidRPr="005508DD">
              <w:t>0.02</w:t>
            </w:r>
          </w:p>
        </w:tc>
      </w:tr>
      <w:tr w:rsidR="00B36D12" w:rsidRPr="005508DD" w:rsidTr="000C4708">
        <w:trPr>
          <w:trHeight w:val="300"/>
        </w:trPr>
        <w:tc>
          <w:tcPr>
            <w:tcW w:w="857" w:type="pct"/>
            <w:noWrap/>
            <w:hideMark/>
          </w:tcPr>
          <w:p w:rsidR="00B36D12" w:rsidRPr="005508DD" w:rsidRDefault="00B36D12" w:rsidP="00E448CE">
            <w:pPr>
              <w:pStyle w:val="Standard"/>
            </w:pPr>
            <w:r>
              <w:t>Constant</w:t>
            </w:r>
          </w:p>
        </w:tc>
        <w:tc>
          <w:tcPr>
            <w:tcW w:w="273" w:type="pct"/>
            <w:noWrap/>
            <w:hideMark/>
          </w:tcPr>
          <w:p w:rsidR="00B36D12" w:rsidRPr="005508DD" w:rsidRDefault="00B36D12" w:rsidP="00E448CE">
            <w:pPr>
              <w:pStyle w:val="Standard"/>
            </w:pPr>
            <w:r w:rsidRPr="005508DD">
              <w:t>1.51</w:t>
            </w:r>
          </w:p>
        </w:tc>
        <w:tc>
          <w:tcPr>
            <w:tcW w:w="273" w:type="pct"/>
            <w:noWrap/>
            <w:hideMark/>
          </w:tcPr>
          <w:p w:rsidR="00B36D12" w:rsidRPr="005508DD" w:rsidRDefault="00B36D12" w:rsidP="00E448CE">
            <w:pPr>
              <w:pStyle w:val="Standard"/>
            </w:pPr>
            <w:r w:rsidRPr="005508DD">
              <w:t>0.06</w:t>
            </w:r>
          </w:p>
        </w:tc>
        <w:tc>
          <w:tcPr>
            <w:tcW w:w="273" w:type="pct"/>
            <w:noWrap/>
            <w:hideMark/>
          </w:tcPr>
          <w:p w:rsidR="00B36D12" w:rsidRPr="005508DD" w:rsidRDefault="00B36D12" w:rsidP="00E448CE">
            <w:pPr>
              <w:pStyle w:val="Standard"/>
            </w:pPr>
            <w:r w:rsidRPr="005508DD">
              <w:t>0.00</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22.93</w:t>
            </w:r>
          </w:p>
        </w:tc>
        <w:tc>
          <w:tcPr>
            <w:tcW w:w="273" w:type="pct"/>
            <w:noWrap/>
            <w:hideMark/>
          </w:tcPr>
          <w:p w:rsidR="00B36D12" w:rsidRPr="005508DD" w:rsidRDefault="00B36D12" w:rsidP="00E448CE">
            <w:pPr>
              <w:pStyle w:val="Standard"/>
            </w:pPr>
            <w:r w:rsidRPr="005508DD">
              <w:t>1.52</w:t>
            </w:r>
          </w:p>
        </w:tc>
        <w:tc>
          <w:tcPr>
            <w:tcW w:w="273" w:type="pct"/>
            <w:noWrap/>
            <w:hideMark/>
          </w:tcPr>
          <w:p w:rsidR="00B36D12" w:rsidRPr="005508DD" w:rsidRDefault="00B36D12" w:rsidP="00E448CE">
            <w:pPr>
              <w:pStyle w:val="Standard"/>
            </w:pPr>
            <w:r w:rsidRPr="005508DD">
              <w:t>0.00</w:t>
            </w:r>
          </w:p>
        </w:tc>
      </w:tr>
      <w:tr w:rsidR="00B36D12" w:rsidRPr="005508DD" w:rsidTr="000C4708">
        <w:trPr>
          <w:trHeight w:val="300"/>
        </w:trPr>
        <w:tc>
          <w:tcPr>
            <w:tcW w:w="857"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r w:rsidR="00B36D12" w:rsidRPr="005508DD" w:rsidTr="000C4708">
        <w:trPr>
          <w:trHeight w:val="300"/>
        </w:trPr>
        <w:tc>
          <w:tcPr>
            <w:tcW w:w="857" w:type="pct"/>
            <w:noWrap/>
            <w:hideMark/>
          </w:tcPr>
          <w:p w:rsidR="00B36D12" w:rsidRPr="005508DD" w:rsidRDefault="00B36D12" w:rsidP="00E448CE">
            <w:pPr>
              <w:pStyle w:val="Standard"/>
            </w:pPr>
            <w:r w:rsidRPr="005508DD">
              <w:t>Person Effects</w:t>
            </w: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r w:rsidR="00B36D12" w:rsidRPr="005508DD" w:rsidTr="000C4708">
        <w:trPr>
          <w:trHeight w:val="300"/>
        </w:trPr>
        <w:tc>
          <w:tcPr>
            <w:tcW w:w="857" w:type="pct"/>
            <w:noWrap/>
            <w:hideMark/>
          </w:tcPr>
          <w:p w:rsidR="00B36D12" w:rsidRPr="005508DD" w:rsidRDefault="00B36D12" w:rsidP="00E448CE">
            <w:pPr>
              <w:pStyle w:val="Standard"/>
            </w:pPr>
            <w:r w:rsidRPr="005508DD">
              <w:t>Time Effects</w:t>
            </w: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r w:rsidRPr="005508DD">
              <w:t>Yes</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c>
          <w:tcPr>
            <w:tcW w:w="320" w:type="pct"/>
            <w:noWrap/>
            <w:hideMark/>
          </w:tcPr>
          <w:p w:rsidR="00B36D12" w:rsidRPr="005508DD" w:rsidRDefault="00B36D12" w:rsidP="00E448CE">
            <w:pPr>
              <w:pStyle w:val="Standard"/>
            </w:pPr>
            <w:r w:rsidRPr="005508DD">
              <w:t>No</w:t>
            </w:r>
          </w:p>
        </w:tc>
        <w:tc>
          <w:tcPr>
            <w:tcW w:w="273" w:type="pct"/>
            <w:noWrap/>
            <w:hideMark/>
          </w:tcPr>
          <w:p w:rsidR="00B36D12" w:rsidRPr="005508DD" w:rsidRDefault="00B36D12" w:rsidP="00E448CE">
            <w:pPr>
              <w:pStyle w:val="Standard"/>
            </w:pPr>
          </w:p>
        </w:tc>
        <w:tc>
          <w:tcPr>
            <w:tcW w:w="273" w:type="pct"/>
            <w:noWrap/>
            <w:hideMark/>
          </w:tcPr>
          <w:p w:rsidR="00B36D12" w:rsidRPr="005508DD" w:rsidRDefault="00B36D12" w:rsidP="00E448CE">
            <w:pPr>
              <w:pStyle w:val="Standard"/>
            </w:pPr>
          </w:p>
        </w:tc>
      </w:tr>
    </w:tbl>
    <w:p w:rsidR="00B36D12" w:rsidRDefault="00B36D12">
      <w:pPr>
        <w:pStyle w:val="Standard"/>
      </w:pPr>
    </w:p>
    <w:p w:rsidR="00174912" w:rsidRDefault="00174912" w:rsidP="00B94CD4">
      <w:pPr>
        <w:pStyle w:val="Standard"/>
        <w:rPr>
          <w:b/>
          <w:bCs/>
          <w:sz w:val="32"/>
          <w:szCs w:val="32"/>
        </w:rPr>
      </w:pPr>
    </w:p>
    <w:p w:rsidR="00174912" w:rsidRDefault="00174912" w:rsidP="00B94CD4">
      <w:pPr>
        <w:pStyle w:val="Standard"/>
        <w:rPr>
          <w:b/>
          <w:bCs/>
          <w:sz w:val="32"/>
          <w:szCs w:val="32"/>
        </w:rPr>
      </w:pPr>
    </w:p>
    <w:p w:rsidR="00B94CD4" w:rsidRPr="00AD22D0" w:rsidRDefault="00B94CD4" w:rsidP="00B94CD4">
      <w:pPr>
        <w:pStyle w:val="Standard"/>
        <w:rPr>
          <w:b/>
          <w:bCs/>
          <w:sz w:val="32"/>
          <w:szCs w:val="32"/>
        </w:rPr>
      </w:pPr>
      <w:r w:rsidRPr="00AD22D0">
        <w:rPr>
          <w:b/>
          <w:bCs/>
          <w:sz w:val="32"/>
          <w:szCs w:val="32"/>
        </w:rPr>
        <w:lastRenderedPageBreak/>
        <w:t>Predictive Effects of Member Characteristics</w:t>
      </w:r>
    </w:p>
    <w:p w:rsidR="00B94CD4" w:rsidRDefault="00B94CD4">
      <w:pPr>
        <w:pStyle w:val="Standard"/>
      </w:pPr>
    </w:p>
    <w:p w:rsidR="00165AD0" w:rsidRDefault="00DF2AF7" w:rsidP="00B94CD4">
      <w:pPr>
        <w:pStyle w:val="Standard"/>
      </w:pPr>
      <w:r>
        <w:t xml:space="preserve">I </w:t>
      </w:r>
      <w:r w:rsidR="00B94CD4">
        <w:t xml:space="preserve">train models that predict the likelihood that a member will view or complete an offer within seven days. </w:t>
      </w:r>
      <w:r w:rsidR="00165AD0">
        <w:t>I use the</w:t>
      </w:r>
      <w:r w:rsidR="00B94CD4">
        <w:t xml:space="preserve"> model</w:t>
      </w:r>
      <w:r w:rsidR="00165AD0">
        <w:t>s</w:t>
      </w:r>
      <w:r w:rsidR="00B94CD4">
        <w:t xml:space="preserve"> to explore how member characteristics can be used to predict the likelihood that members will view and complete the offers they receive.</w:t>
      </w:r>
      <w:r w:rsidR="00165AD0" w:rsidRPr="00165AD0">
        <w:t xml:space="preserve"> </w:t>
      </w:r>
    </w:p>
    <w:p w:rsidR="00B94CD4" w:rsidRDefault="00B94CD4">
      <w:pPr>
        <w:pStyle w:val="Standard"/>
      </w:pPr>
    </w:p>
    <w:p w:rsidR="00837DDE" w:rsidRPr="00AD22D0" w:rsidRDefault="00BD7240" w:rsidP="00837DDE">
      <w:pPr>
        <w:pStyle w:val="Standard"/>
        <w:rPr>
          <w:b/>
          <w:iCs/>
        </w:rPr>
      </w:pPr>
      <w:r>
        <w:rPr>
          <w:b/>
          <w:iCs/>
        </w:rPr>
        <w:t>Methodology</w:t>
      </w:r>
    </w:p>
    <w:p w:rsidR="004F23BF" w:rsidRDefault="00615ED2" w:rsidP="00837DDE">
      <w:pPr>
        <w:pStyle w:val="Standard"/>
      </w:pPr>
      <w:r>
        <w:t>I estimated label probabilities using a logistic regressio</w:t>
      </w:r>
      <w:r w:rsidR="00C251E5">
        <w:t xml:space="preserve">n model, with L2 regulation to shrink </w:t>
      </w:r>
      <w:r>
        <w:t>the model’s effective degrees of freedom and control ov</w:t>
      </w:r>
      <w:r w:rsidR="00B443EC">
        <w:t>erfitting.</w:t>
      </w:r>
      <w:r w:rsidR="00AB21A0">
        <w:t xml:space="preserve"> The offer viewing</w:t>
      </w:r>
      <w:r w:rsidR="002C451D">
        <w:t xml:space="preserve"> model included all</w:t>
      </w:r>
      <w:r w:rsidR="00AB21A0">
        <w:t xml:space="preserve"> ten offers used in the A/B tests. The</w:t>
      </w:r>
      <w:r w:rsidR="002C451D">
        <w:t xml:space="preserve"> </w:t>
      </w:r>
      <w:r w:rsidR="00AB21A0">
        <w:t>completion model excluded the two informational offers and the members who received them.</w:t>
      </w:r>
      <w:r w:rsidR="002C451D">
        <w:t xml:space="preserve"> Both models controlled for age, membership enrollment date, income, female gender, and non-binary gender.</w:t>
      </w:r>
    </w:p>
    <w:p w:rsidR="00615ED2" w:rsidRDefault="00615ED2" w:rsidP="00837DDE">
      <w:pPr>
        <w:pStyle w:val="Standard"/>
      </w:pPr>
    </w:p>
    <w:p w:rsidR="004F23BF" w:rsidRDefault="003810FF" w:rsidP="00837DDE">
      <w:pPr>
        <w:pStyle w:val="Standard"/>
      </w:pPr>
      <w:r>
        <w:t xml:space="preserve">I </w:t>
      </w:r>
      <w:r w:rsidR="004F23BF">
        <w:t xml:space="preserve">scaled the continuous variables (income, member enrollment date, and age) using a min-max scaling rule. Min-max scaling adjusts the range of a variable to </w:t>
      </w:r>
      <m:oMath>
        <m:r>
          <w:rPr>
            <w:rFonts w:ascii="Cambria Math" w:hAnsi="Cambria Math"/>
          </w:rPr>
          <m:t>[0, 1]</m:t>
        </m:r>
      </m:oMath>
      <w:r w:rsidR="004F23BF">
        <w:t xml:space="preserve"> by expressing its values as a proportion of the original range</w:t>
      </w:r>
      <w:r w:rsidR="00154BD7">
        <w:t xml:space="preserve"> centered at the range’s minimum</w:t>
      </w:r>
      <w:r w:rsidR="004F23BF">
        <w:t xml:space="preserve">. The rule can be written </w:t>
      </w:r>
      <m:oMath>
        <m:r>
          <w:rPr>
            <w:rFonts w:ascii="Cambria Math" w:hAnsi="Cambria Math"/>
          </w:rPr>
          <m:t>(x – min) / (max – min)</m:t>
        </m:r>
      </m:oMath>
      <w:r w:rsidR="004F23BF">
        <w:t xml:space="preserve"> for each value x in the variable of interest.</w:t>
      </w:r>
    </w:p>
    <w:p w:rsidR="00837DDE" w:rsidRDefault="00837DDE" w:rsidP="00837DDE">
      <w:pPr>
        <w:pStyle w:val="Standard"/>
      </w:pPr>
    </w:p>
    <w:p w:rsidR="00236284" w:rsidRDefault="00236284" w:rsidP="00837DDE">
      <w:pPr>
        <w:pStyle w:val="Standard"/>
      </w:pPr>
      <w:r>
        <w:t xml:space="preserve">I expanded the feature space of the </w:t>
      </w:r>
      <w:r w:rsidR="00C81272">
        <w:t xml:space="preserve">three </w:t>
      </w:r>
      <w:r>
        <w:t>continuous variables u</w:t>
      </w:r>
      <w:r w:rsidR="00F95558">
        <w:t xml:space="preserve">sing univariate natural cubic splines. Cubic splines increase the flexibility </w:t>
      </w:r>
      <w:r w:rsidR="002213F8">
        <w:t xml:space="preserve">and locality </w:t>
      </w:r>
      <w:r w:rsidR="00F95558">
        <w:t xml:space="preserve">of a function by dividing the domain of the </w:t>
      </w:r>
      <w:r w:rsidR="002A3C83">
        <w:t>function</w:t>
      </w:r>
      <w:r w:rsidR="00F95558">
        <w:t xml:space="preserve"> into multiple windows, and allowing estimation of separate cubic functions within each window. The windows are divided by “knots”. The cubic functions are constrained to preserve first and second </w:t>
      </w:r>
      <w:r w:rsidR="00B443EC">
        <w:t>degree continuity at the knots.</w:t>
      </w:r>
      <w:r w:rsidR="00305B13">
        <w:t xml:space="preserve"> Natural splines reduce variance by constraining the curves at the boundaries to be linear rather than cubic.</w:t>
      </w:r>
      <w:r w:rsidR="00B443EC">
        <w:t xml:space="preserve"> </w:t>
      </w:r>
      <w:r w:rsidR="002A3C83">
        <w:t>In this analysis, t</w:t>
      </w:r>
      <w:r w:rsidR="00C81272">
        <w:t xml:space="preserve">he </w:t>
      </w:r>
      <w:r w:rsidR="00060FED">
        <w:t>number of knots</w:t>
      </w:r>
      <w:r w:rsidR="00C81272">
        <w:t xml:space="preserve"> was selected separately for each of the three variabl</w:t>
      </w:r>
      <w:r w:rsidR="00B443EC">
        <w:t xml:space="preserve">es. </w:t>
      </w:r>
      <w:r w:rsidR="002A3C83">
        <w:t>Knots were spaced uniformly</w:t>
      </w:r>
      <w:r w:rsidR="003810FF">
        <w:t xml:space="preserve"> over each variable’s domain</w:t>
      </w:r>
      <w:r w:rsidR="002A3C83">
        <w:t>.</w:t>
      </w:r>
    </w:p>
    <w:p w:rsidR="00732F5D" w:rsidRDefault="00732F5D" w:rsidP="00837DDE">
      <w:pPr>
        <w:pStyle w:val="Standard"/>
      </w:pPr>
    </w:p>
    <w:p w:rsidR="006E1CD3" w:rsidRDefault="00732F5D" w:rsidP="00837DDE">
      <w:pPr>
        <w:pStyle w:val="Standard"/>
      </w:pPr>
      <w:r>
        <w:t>To further expand the feature space, I formed a tens</w:t>
      </w:r>
      <w:r w:rsidR="00E774C3">
        <w:t>or product basis—</w:t>
      </w:r>
      <w:r>
        <w:t>the f</w:t>
      </w:r>
      <w:r w:rsidR="00210855">
        <w:t>ull set of interactions between all of the features, including the natural spline functions. This is known as a “saturated model” in the econometrics literature</w:t>
      </w:r>
      <w:r w:rsidR="00A548F4">
        <w:t xml:space="preserve"> (Angrist &amp; Pischke, 2009)</w:t>
      </w:r>
      <w:r w:rsidR="00210855">
        <w:t>.</w:t>
      </w:r>
      <w:r w:rsidR="006E1CD3">
        <w:t xml:space="preserve"> </w:t>
      </w:r>
      <w:r w:rsidR="000825DB">
        <w:t>Tensor product bases increase hyperplane flexibility but can introduce spurious structure (Hastie et al., 2009). I use L2 regulation and cross-validation to control unnecessary structure from arbitrary sources.</w:t>
      </w:r>
    </w:p>
    <w:p w:rsidR="006E1CD3" w:rsidRDefault="006E1CD3" w:rsidP="00837DDE">
      <w:pPr>
        <w:pStyle w:val="Standard"/>
      </w:pPr>
    </w:p>
    <w:p w:rsidR="00B80175" w:rsidRDefault="006E1CD3" w:rsidP="00837DDE">
      <w:pPr>
        <w:pStyle w:val="Standard"/>
      </w:pPr>
      <w:r>
        <w:t>Ideally, I would estimate logistic regression using a loss function that penalized integrated squared second derivatives of the linear component of the model function. Such a penalty directly penalizes function curvature</w:t>
      </w:r>
      <w:r w:rsidR="0080138D">
        <w:t>, allowing for arbitrarily flexible and smooth curves without overfitting</w:t>
      </w:r>
      <w:r>
        <w:t xml:space="preserve">. I was unable to find an existing Python implementation of </w:t>
      </w:r>
      <w:r w:rsidR="0080138D">
        <w:t>that loss function, and writing one is outside the scope of this project. I in</w:t>
      </w:r>
      <w:r w:rsidR="002213F8">
        <w:t xml:space="preserve">stead control overfitting </w:t>
      </w:r>
      <w:r w:rsidR="0080138D">
        <w:t>by limiting the number of spline knots. I use an L2 penalty to de-emphasize pathological curvature</w:t>
      </w:r>
      <w:r w:rsidR="002213F8">
        <w:t xml:space="preserve"> and further limit flexibility</w:t>
      </w:r>
      <w:r w:rsidR="0080138D">
        <w:t>.</w:t>
      </w:r>
      <w:r w:rsidR="002213F8">
        <w:t xml:space="preserve"> </w:t>
      </w:r>
    </w:p>
    <w:p w:rsidR="00B80175" w:rsidRDefault="00B80175" w:rsidP="00837DDE">
      <w:pPr>
        <w:pStyle w:val="Standard"/>
      </w:pPr>
    </w:p>
    <w:p w:rsidR="002D1899" w:rsidRDefault="002213F8" w:rsidP="00837DDE">
      <w:pPr>
        <w:pStyle w:val="Standard"/>
      </w:pPr>
      <w:r>
        <w:t xml:space="preserve">I also consider models using </w:t>
      </w:r>
      <w:r w:rsidR="00C9587F">
        <w:t xml:space="preserve">tensor product bases with </w:t>
      </w:r>
      <w:r>
        <w:t xml:space="preserve">global </w:t>
      </w:r>
      <w:r w:rsidR="000D2665">
        <w:t xml:space="preserve">cubic </w:t>
      </w:r>
      <w:r>
        <w:t>polynomials in lieu of splines.</w:t>
      </w:r>
      <w:r w:rsidR="00B80175">
        <w:t xml:space="preserve"> Global cubic polynomials offer less fle</w:t>
      </w:r>
      <w:r w:rsidR="002C451D">
        <w:t>xibility but more parsimony. Each</w:t>
      </w:r>
      <w:r w:rsidR="00AB21A0">
        <w:t xml:space="preserve"> univariate global polynomial requires three degrees of freedom, while </w:t>
      </w:r>
      <w:r w:rsidR="002C451D">
        <w:t xml:space="preserve">each of </w:t>
      </w:r>
      <w:r w:rsidR="00AB21A0">
        <w:t>the least flexible univariate spline</w:t>
      </w:r>
      <w:r w:rsidR="002C451D">
        <w:t>s I consider requires</w:t>
      </w:r>
      <w:r w:rsidR="00AB21A0">
        <w:t xml:space="preserve"> four deg</w:t>
      </w:r>
      <w:r w:rsidR="002C451D">
        <w:t>rees of freedom. After forming a</w:t>
      </w:r>
      <w:r w:rsidR="00AB21A0">
        <w:t xml:space="preserve"> tensor product basis, </w:t>
      </w:r>
      <w:r w:rsidR="002C451D">
        <w:t>use of the least flexible splines requires an additional 42 degrees of freedom more than the global cubic polynomials.</w:t>
      </w:r>
      <w:r w:rsidR="00434C7D">
        <w:t xml:space="preserve"> Due to the L2 penalty included in the </w:t>
      </w:r>
      <w:r w:rsidR="003D7376">
        <w:t>model’s</w:t>
      </w:r>
      <w:r w:rsidR="00434C7D">
        <w:t xml:space="preserve"> </w:t>
      </w:r>
      <w:r w:rsidR="009B78BE">
        <w:t xml:space="preserve">log likelihood </w:t>
      </w:r>
      <w:r w:rsidR="00434C7D">
        <w:t>loss function, the effective additional de</w:t>
      </w:r>
      <w:r w:rsidR="00B70F33">
        <w:t>grees of freedom is less than 42</w:t>
      </w:r>
      <w:r w:rsidR="00434C7D">
        <w:t>.</w:t>
      </w:r>
    </w:p>
    <w:p w:rsidR="00E615CC" w:rsidRDefault="00E615CC">
      <w:pPr>
        <w:pStyle w:val="Standard"/>
      </w:pPr>
    </w:p>
    <w:p w:rsidR="00B70F33" w:rsidRDefault="00B70F33">
      <w:pPr>
        <w:pStyle w:val="Standard"/>
      </w:pPr>
    </w:p>
    <w:p w:rsidR="00204174" w:rsidRPr="00AD22D0" w:rsidRDefault="00667A02">
      <w:pPr>
        <w:pStyle w:val="Standard"/>
        <w:rPr>
          <w:b/>
        </w:rPr>
      </w:pPr>
      <w:r>
        <w:rPr>
          <w:b/>
        </w:rPr>
        <w:lastRenderedPageBreak/>
        <w:t>Model Selection and Performance</w:t>
      </w:r>
    </w:p>
    <w:p w:rsidR="001B74AD" w:rsidRDefault="003062E7">
      <w:pPr>
        <w:pStyle w:val="Standard"/>
      </w:pPr>
      <w:r>
        <w:t>Using ten-fold cross-validation</w:t>
      </w:r>
      <w:r w:rsidR="00174912">
        <w:t xml:space="preserve"> and exhaustive grid search</w:t>
      </w:r>
      <w:r>
        <w:t>, I selected the model</w:t>
      </w:r>
      <w:r w:rsidR="00174912">
        <w:t xml:space="preserve"> </w:t>
      </w:r>
      <w:r w:rsidR="00B443EC">
        <w:t xml:space="preserve">with the </w:t>
      </w:r>
      <w:r>
        <w:t>lowest expec</w:t>
      </w:r>
      <w:r w:rsidR="00174912">
        <w:t>ted prediction error among those</w:t>
      </w:r>
      <w:r>
        <w:t xml:space="preserve"> with support in the model space. </w:t>
      </w:r>
      <w:r w:rsidR="00B443EC">
        <w:t xml:space="preserve">Expected prediction error was measured with </w:t>
      </w:r>
      <w:r w:rsidR="00F42E01">
        <w:t xml:space="preserve">a </w:t>
      </w:r>
      <w:r w:rsidR="00B443EC">
        <w:t>zero-one loss</w:t>
      </w:r>
      <w:r w:rsidR="00F42E01">
        <w:t xml:space="preserve"> function</w:t>
      </w:r>
      <w:r w:rsidR="00226CBD">
        <w:t xml:space="preserve"> (i.e. accuracy)</w:t>
      </w:r>
      <w:r w:rsidR="00B443EC">
        <w:t xml:space="preserve">. </w:t>
      </w:r>
    </w:p>
    <w:p w:rsidR="001B74AD" w:rsidRDefault="001B74AD">
      <w:pPr>
        <w:pStyle w:val="Standard"/>
      </w:pPr>
    </w:p>
    <w:p w:rsidR="00B443EC" w:rsidRDefault="001B74AD">
      <w:pPr>
        <w:pStyle w:val="Standard"/>
      </w:pPr>
      <w:r>
        <w:t>Grid search estimates</w:t>
      </w:r>
      <w:r w:rsidR="00B443EC">
        <w:t xml:space="preserve"> the mean cross validation </w:t>
      </w:r>
      <w:r>
        <w:t xml:space="preserve">score </w:t>
      </w:r>
      <w:r w:rsidR="00B443EC">
        <w:t>of every hyperparameter combination</w:t>
      </w:r>
      <w:r w:rsidR="00F42E01">
        <w:t xml:space="preserve"> in a defined set</w:t>
      </w:r>
      <w:r w:rsidR="00B443EC">
        <w:t>.</w:t>
      </w:r>
      <w:r>
        <w:t xml:space="preserve"> </w:t>
      </w:r>
      <w:r w:rsidR="000D2665">
        <w:t>I estimated 3,900</w:t>
      </w:r>
      <w:r>
        <w:t xml:space="preserve"> models for each outcome. </w:t>
      </w:r>
      <w:r w:rsidR="00F73613">
        <w:t xml:space="preserve">I tried sixty </w:t>
      </w:r>
      <w:r w:rsidR="00B443EC" w:rsidRPr="00B443EC">
        <w:t>inverse</w:t>
      </w:r>
      <w:r w:rsidR="00B443EC">
        <w:t xml:space="preserve"> regulation pen</w:t>
      </w:r>
      <w:r w:rsidR="00F73613">
        <w:t xml:space="preserve">alty </w:t>
      </w:r>
      <w:r w:rsidR="00B443EC">
        <w:t xml:space="preserve">values </w:t>
      </w:r>
      <w:r w:rsidR="00F73613">
        <w:t>spaced</w:t>
      </w:r>
      <w:r w:rsidR="00B443EC">
        <w:t xml:space="preserve"> uniformly within [0.005, 0.3]. That set implies a range of regulation penalty parameters in </w:t>
      </w:r>
      <m:oMath>
        <m:r>
          <w:rPr>
            <w:rFonts w:ascii="Cambria Math" w:hAnsi="Cambria Math"/>
          </w:rPr>
          <m:t>[3.33,  200]</m:t>
        </m:r>
      </m:oMath>
      <w:r w:rsidR="00B443EC">
        <w:t>.</w:t>
      </w:r>
      <w:r w:rsidR="00F73613">
        <w:t xml:space="preserve"> </w:t>
      </w:r>
      <w:r w:rsidR="00B443EC">
        <w:t>The degrees of freedom used by each</w:t>
      </w:r>
      <w:r w:rsidR="00F73613">
        <w:t xml:space="preserve"> natural cubic spline</w:t>
      </w:r>
      <w:r w:rsidR="00B443EC">
        <w:t xml:space="preserve"> expansion was selected from </w:t>
      </w:r>
      <m:oMath>
        <m:r>
          <w:rPr>
            <w:rFonts w:ascii="Cambria Math" w:hAnsi="Cambria Math"/>
          </w:rPr>
          <m:t>{3, 4, 5 6}</m:t>
        </m:r>
      </m:oMath>
      <w:r w:rsidR="00B443EC">
        <w:t>, implying 2-5 interior knots and two boundary knots for each variable.</w:t>
      </w:r>
      <w:r w:rsidR="000D2665">
        <w:t xml:space="preserve"> Sixty models for each outcome used global cubic polynomials </w:t>
      </w:r>
      <w:r w:rsidR="00A35FEB">
        <w:t>instead of</w:t>
      </w:r>
      <w:r w:rsidR="000D2665">
        <w:t xml:space="preserve"> splines.</w:t>
      </w:r>
    </w:p>
    <w:p w:rsidR="00B443EC" w:rsidRDefault="00B443EC">
      <w:pPr>
        <w:pStyle w:val="Standard"/>
      </w:pPr>
    </w:p>
    <w:p w:rsidR="00987CA4" w:rsidRDefault="003062E7">
      <w:pPr>
        <w:pStyle w:val="Standard"/>
      </w:pPr>
      <w:r>
        <w:t>K-fold cross-validation estim</w:t>
      </w:r>
      <w:r w:rsidR="005E5A41">
        <w:t xml:space="preserve">ates expected prediction error: </w:t>
      </w:r>
      <w:r w:rsidR="003F3A55">
        <w:t>the expe</w:t>
      </w:r>
      <w:r>
        <w:t>ctation of the test error of a</w:t>
      </w:r>
      <w:r w:rsidR="003F3A55">
        <w:t xml:space="preserve"> model acro</w:t>
      </w:r>
      <w:r>
        <w:t>ss training samples drawn</w:t>
      </w:r>
      <w:r w:rsidR="003F3A55">
        <w:t xml:space="preserve"> f</w:t>
      </w:r>
      <w:r>
        <w:t>rom the population of interest.</w:t>
      </w:r>
      <w:r w:rsidR="00E448CE">
        <w:t xml:space="preserve"> In other words, expected predi</w:t>
      </w:r>
      <w:r w:rsidR="005E5A41">
        <w:t xml:space="preserve">ction error treats the training </w:t>
      </w:r>
      <w:r w:rsidR="00E448CE">
        <w:t>sample as a random variable.</w:t>
      </w:r>
    </w:p>
    <w:p w:rsidR="00987CA4" w:rsidRDefault="00987CA4">
      <w:pPr>
        <w:pStyle w:val="Standard"/>
      </w:pPr>
    </w:p>
    <w:p w:rsidR="00B94CD4" w:rsidRDefault="00025A47">
      <w:pPr>
        <w:pStyle w:val="Standard"/>
      </w:pPr>
      <w:r>
        <w:t>We are generally more</w:t>
      </w:r>
      <w:r w:rsidR="003F3A55">
        <w:t xml:space="preserve"> interested in the test error of the model </w:t>
      </w:r>
      <w:r>
        <w:t xml:space="preserve">that </w:t>
      </w:r>
      <w:r w:rsidR="00E448CE">
        <w:t xml:space="preserve">we </w:t>
      </w:r>
      <w:r w:rsidR="003F3A55">
        <w:t xml:space="preserve">trained </w:t>
      </w:r>
      <w:r w:rsidR="00E448CE">
        <w:t>on our sample</w:t>
      </w:r>
      <w:r w:rsidR="003F3A55">
        <w:t xml:space="preserve">. </w:t>
      </w:r>
      <w:r w:rsidR="005E5A41">
        <w:t xml:space="preserve">Test error treats the training sample as fixed. </w:t>
      </w:r>
      <w:r w:rsidR="00987CA4">
        <w:t>The most</w:t>
      </w:r>
      <w:r w:rsidR="003F3A55">
        <w:t xml:space="preserve"> reliable way to estimate test error is to estimate predictions using a separate sampl</w:t>
      </w:r>
      <w:r w:rsidR="00987CA4">
        <w:t>e that did not influence model training or selection</w:t>
      </w:r>
      <w:r w:rsidR="00DE1AD7">
        <w:t xml:space="preserve"> (Hastie et al., 2009)</w:t>
      </w:r>
      <w:r w:rsidR="00987CA4">
        <w:t>. This is sometimes referred to as extra-sample test error.</w:t>
      </w:r>
      <w:r w:rsidR="00002DA9">
        <w:t xml:space="preserve"> I split the data randomly into two data sets, with 90% of the data used to train and validate models and 10% of the data left to test performance </w:t>
      </w:r>
      <w:r w:rsidR="003450F4">
        <w:t>after final models were selected and trained</w:t>
      </w:r>
      <w:r w:rsidR="006A4917">
        <w:t>.</w:t>
      </w:r>
    </w:p>
    <w:p w:rsidR="00AF2C6E" w:rsidRDefault="00AF2C6E">
      <w:pPr>
        <w:pStyle w:val="Standard"/>
      </w:pPr>
    </w:p>
    <w:p w:rsidR="00AF2C6E" w:rsidRDefault="00AF2C6E">
      <w:pPr>
        <w:pStyle w:val="Standard"/>
      </w:pPr>
      <w:r>
        <w:t>Figure 1 displays the mean cross-validation accuracy scores by inverse regulation parameter values for the best performing spline models, the least flexible spline models, the most flexible spline models, and</w:t>
      </w:r>
      <w:r w:rsidR="006D7A9C">
        <w:t xml:space="preserve"> global cubic polynomial models for both outcomes.</w:t>
      </w:r>
    </w:p>
    <w:p w:rsidR="00C873DC" w:rsidRDefault="00C873DC">
      <w:pPr>
        <w:pStyle w:val="Standard"/>
      </w:pPr>
    </w:p>
    <w:p w:rsidR="00C51755" w:rsidRDefault="00EB293B">
      <w:pPr>
        <w:pStyle w:val="Standard"/>
      </w:pPr>
      <w:r>
        <w:t>For the offer viewing o</w:t>
      </w:r>
      <w:r w:rsidR="00C873DC">
        <w:t xml:space="preserve">utcome, the best </w:t>
      </w:r>
      <w:r>
        <w:t xml:space="preserve">performing model in cross-validation used a regulation penalty of 14.3 and splines for age, enrollment date, and income with 6, 4, and 6 degrees of freedom, respectively. </w:t>
      </w:r>
      <w:r w:rsidR="00C51755">
        <w:t xml:space="preserve">The cross-validation accuracy score was </w:t>
      </w:r>
      <w:r w:rsidR="00C51755">
        <w:t>87.8</w:t>
      </w:r>
      <w:r w:rsidR="00C51755">
        <w:t xml:space="preserve">%. Using the “one standard error” rule, I selected the most parsimonious model with mean cross-validation error that lies within one standard error of the best-performing model. </w:t>
      </w:r>
      <w:r w:rsidR="00C51755">
        <w:t>This led to the least flexible spline model I considered, which used a regulation penalty of 200 and cubic splines each with three degrees of freedom.</w:t>
      </w:r>
      <w:r w:rsidR="006A2BDF">
        <w:t xml:space="preserve"> </w:t>
      </w:r>
      <w:r w:rsidR="00D152C2">
        <w:t>M</w:t>
      </w:r>
      <w:r w:rsidR="005C4DE8">
        <w:t>odel performance scores are listed in Table 7.</w:t>
      </w:r>
      <w:r w:rsidR="005C4DE8">
        <w:t xml:space="preserve"> </w:t>
      </w:r>
      <w:r w:rsidR="00020A26">
        <w:t>The cross-validation accuracy of t</w:t>
      </w:r>
      <w:r w:rsidR="002D243B">
        <w:t>he selected</w:t>
      </w:r>
      <w:r w:rsidR="00020A26">
        <w:t xml:space="preserve"> model was 87.47</w:t>
      </w:r>
      <w:r w:rsidR="002D243B">
        <w:t xml:space="preserve">%, the train accuracy </w:t>
      </w:r>
      <w:r w:rsidR="00020A26">
        <w:t>was 87.7</w:t>
      </w:r>
      <w:r w:rsidR="002D243B">
        <w:t xml:space="preserve">%, and the test accuracy </w:t>
      </w:r>
      <w:r w:rsidR="00020A26">
        <w:t>was 87.5%.</w:t>
      </w:r>
    </w:p>
    <w:p w:rsidR="00EB293B" w:rsidRDefault="00EB293B">
      <w:pPr>
        <w:pStyle w:val="Standard"/>
      </w:pPr>
    </w:p>
    <w:p w:rsidR="00080FF3" w:rsidRDefault="00EB293B">
      <w:pPr>
        <w:pStyle w:val="Standard"/>
      </w:pPr>
      <w:r>
        <w:t>For the off</w:t>
      </w:r>
      <w:r w:rsidR="00C873DC">
        <w:t xml:space="preserve">er completion outcome, the best </w:t>
      </w:r>
      <w:r>
        <w:t xml:space="preserve">performing model in cross-validation used a regulation penalty of 3.8 and global cubic polynomials. </w:t>
      </w:r>
      <w:r>
        <w:t xml:space="preserve">The cross-validation accuracy score was </w:t>
      </w:r>
      <w:r w:rsidR="00826B50">
        <w:t>78.7%</w:t>
      </w:r>
      <w:r>
        <w:t xml:space="preserve">. </w:t>
      </w:r>
      <w:r w:rsidR="00826B50">
        <w:t>Using the “one standard error”</w:t>
      </w:r>
      <w:r w:rsidR="00C51755">
        <w:t xml:space="preserve"> rule led to a global polynomial model with </w:t>
      </w:r>
      <w:r w:rsidR="00826B50">
        <w:t>a regulation penalty of 40</w:t>
      </w:r>
      <w:r w:rsidR="00C51755">
        <w:t xml:space="preserve">. </w:t>
      </w:r>
      <w:r w:rsidR="006A2BDF">
        <w:t xml:space="preserve">The </w:t>
      </w:r>
      <w:r w:rsidR="002D243B">
        <w:t>selected</w:t>
      </w:r>
      <w:r w:rsidR="00C51755">
        <w:t xml:space="preserve"> model </w:t>
      </w:r>
      <w:r w:rsidR="00826B50">
        <w:t>ha</w:t>
      </w:r>
      <w:r w:rsidR="00A51E34">
        <w:t xml:space="preserve">d a cross-validation accuracy </w:t>
      </w:r>
      <w:r w:rsidR="002D243B">
        <w:t xml:space="preserve">of 77.5%, a train accuracy of </w:t>
      </w:r>
      <w:r w:rsidR="000D5749">
        <w:t>77.8</w:t>
      </w:r>
      <w:r w:rsidR="002D243B">
        <w:t xml:space="preserve">%, and a test accuracy of </w:t>
      </w:r>
      <w:r w:rsidR="004B3DB0">
        <w:t>75</w:t>
      </w:r>
      <w:r w:rsidR="00E42DA3">
        <w:t>.5</w:t>
      </w:r>
      <w:r w:rsidR="004B3DB0">
        <w:t>%</w:t>
      </w:r>
      <w:r>
        <w:t>.</w:t>
      </w:r>
    </w:p>
    <w:p w:rsidR="001B3FFD" w:rsidRDefault="001B3FFD">
      <w:pPr>
        <w:pStyle w:val="Standard"/>
      </w:pPr>
    </w:p>
    <w:p w:rsidR="001B3FFD" w:rsidRDefault="001B3FFD">
      <w:pPr>
        <w:pStyle w:val="Standard"/>
      </w:pPr>
      <w:r>
        <w:t>Test accuracy scores for the selected models by offer are listed in Table 8 for offer viewing and Table 9 for offer completion.</w:t>
      </w:r>
    </w:p>
    <w:p w:rsidR="00F4755F" w:rsidRDefault="00F4755F">
      <w:pPr>
        <w:pStyle w:val="Standard"/>
      </w:pPr>
    </w:p>
    <w:p w:rsidR="00F4755F" w:rsidRDefault="00F4755F">
      <w:pPr>
        <w:pStyle w:val="Standard"/>
      </w:pPr>
    </w:p>
    <w:p w:rsidR="00F4755F" w:rsidRDefault="00D152C2" w:rsidP="00992DDB">
      <w:pPr>
        <w:pStyle w:val="Standard"/>
        <w:rPr>
          <w:i/>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29pt;height:529pt;z-index:-251657216;mso-position-horizontal:center;mso-position-horizontal-relative:margin;mso-position-vertical:center;mso-position-vertical-relative:margin;mso-width-relative:page;mso-height-relative:page" wrapcoords="-33 0 -33 21567 21600 21567 21600 0 -33 0">
            <v:imagedata r:id="rId6" o:title="cv"/>
            <w10:wrap type="square" anchorx="margin" anchory="margin"/>
          </v:shape>
        </w:pict>
      </w:r>
      <w:r w:rsidR="00F4755F" w:rsidRPr="00F4755F">
        <w:rPr>
          <w:i/>
        </w:rPr>
        <w:t>Figure 1: Cross-Validation Performance</w:t>
      </w:r>
      <w:r w:rsidR="004A4699">
        <w:rPr>
          <w:i/>
        </w:rPr>
        <w:t xml:space="preserve">: Mean </w:t>
      </w:r>
      <w:r w:rsidR="004A4699" w:rsidRPr="004A4699">
        <w:rPr>
          <w:i/>
        </w:rPr>
        <w:t xml:space="preserve">CV </w:t>
      </w:r>
      <w:r w:rsidR="00C843A5">
        <w:rPr>
          <w:i/>
        </w:rPr>
        <w:t>Accuracy</w:t>
      </w:r>
      <w:r w:rsidR="004A4699" w:rsidRPr="004A4699">
        <w:rPr>
          <w:i/>
        </w:rPr>
        <w:t xml:space="preserve"> by Inverse Regulation Strength</w:t>
      </w:r>
    </w:p>
    <w:p w:rsidR="002E3947" w:rsidRDefault="002E3947" w:rsidP="00992DDB">
      <w:pPr>
        <w:pStyle w:val="Standard"/>
        <w:rPr>
          <w:i/>
        </w:rPr>
      </w:pPr>
    </w:p>
    <w:p w:rsidR="00D152C2" w:rsidRDefault="00D152C2" w:rsidP="00992DDB">
      <w:pPr>
        <w:pStyle w:val="Standard"/>
        <w:rPr>
          <w:i/>
        </w:rPr>
      </w:pPr>
    </w:p>
    <w:p w:rsidR="00D6203F" w:rsidRDefault="00D6203F" w:rsidP="002E3947">
      <w:pPr>
        <w:pStyle w:val="Standard"/>
        <w:jc w:val="center"/>
      </w:pPr>
    </w:p>
    <w:p w:rsidR="002E3947" w:rsidRDefault="002E3947" w:rsidP="00992DDB">
      <w:pPr>
        <w:pStyle w:val="Standard"/>
      </w:pPr>
    </w:p>
    <w:p w:rsidR="002E3947" w:rsidRDefault="002E3947" w:rsidP="00992DDB">
      <w:pPr>
        <w:pStyle w:val="Standard"/>
      </w:pPr>
    </w:p>
    <w:p w:rsidR="00D152C2" w:rsidRDefault="00D152C2" w:rsidP="00992DDB">
      <w:pPr>
        <w:pStyle w:val="Standard"/>
        <w:rPr>
          <w:i/>
        </w:rPr>
      </w:pPr>
    </w:p>
    <w:p w:rsidR="00D152C2" w:rsidRDefault="00D152C2" w:rsidP="00992DDB">
      <w:pPr>
        <w:pStyle w:val="Standard"/>
        <w:rPr>
          <w:i/>
        </w:rPr>
      </w:pPr>
    </w:p>
    <w:p w:rsidR="00D152C2" w:rsidRDefault="00D152C2" w:rsidP="00992DDB">
      <w:pPr>
        <w:pStyle w:val="Standard"/>
        <w:rPr>
          <w:i/>
        </w:rPr>
      </w:pPr>
    </w:p>
    <w:p w:rsidR="004817FD" w:rsidRDefault="004817FD" w:rsidP="00992DDB">
      <w:pPr>
        <w:pStyle w:val="Standard"/>
        <w:rPr>
          <w:i/>
        </w:rPr>
      </w:pPr>
    </w:p>
    <w:p w:rsidR="00531DEC" w:rsidRDefault="00C843A5" w:rsidP="00992DDB">
      <w:pPr>
        <w:pStyle w:val="Standard"/>
      </w:pPr>
      <w:r>
        <w:rPr>
          <w:i/>
        </w:rPr>
        <w:lastRenderedPageBreak/>
        <w:t>Table 7</w:t>
      </w:r>
      <w:r w:rsidRPr="0017664D">
        <w:rPr>
          <w:i/>
        </w:rPr>
        <w:t xml:space="preserve">: </w:t>
      </w:r>
      <w:r>
        <w:rPr>
          <w:i/>
        </w:rPr>
        <w:t>Model Accuracy in CV, Train, and Test Data</w:t>
      </w:r>
    </w:p>
    <w:tbl>
      <w:tblPr>
        <w:tblStyle w:val="TableGridLight"/>
        <w:tblW w:w="5000" w:type="pct"/>
        <w:jc w:val="center"/>
        <w:tblLook w:val="04A0" w:firstRow="1" w:lastRow="0" w:firstColumn="1" w:lastColumn="0" w:noHBand="0" w:noVBand="1"/>
      </w:tblPr>
      <w:tblGrid>
        <w:gridCol w:w="1893"/>
        <w:gridCol w:w="1893"/>
        <w:gridCol w:w="2662"/>
        <w:gridCol w:w="1754"/>
        <w:gridCol w:w="1752"/>
      </w:tblGrid>
      <w:tr w:rsidR="00854438" w:rsidTr="00987BF6">
        <w:trPr>
          <w:trHeight w:val="302"/>
          <w:jc w:val="center"/>
        </w:trPr>
        <w:tc>
          <w:tcPr>
            <w:tcW w:w="951" w:type="pct"/>
          </w:tcPr>
          <w:p w:rsidR="00854438" w:rsidRPr="00531DEC" w:rsidRDefault="00854438" w:rsidP="00C369F4">
            <w:pPr>
              <w:pStyle w:val="Standard"/>
              <w:rPr>
                <w:b/>
              </w:rPr>
            </w:pPr>
            <w:r>
              <w:rPr>
                <w:b/>
              </w:rPr>
              <w:t>Outcome</w:t>
            </w:r>
          </w:p>
        </w:tc>
        <w:tc>
          <w:tcPr>
            <w:tcW w:w="951" w:type="pct"/>
          </w:tcPr>
          <w:p w:rsidR="00854438" w:rsidRPr="00531DEC" w:rsidRDefault="00854438" w:rsidP="00C369F4">
            <w:pPr>
              <w:pStyle w:val="Standard"/>
              <w:rPr>
                <w:b/>
              </w:rPr>
            </w:pPr>
            <w:r w:rsidRPr="00531DEC">
              <w:rPr>
                <w:b/>
              </w:rPr>
              <w:t>Model</w:t>
            </w:r>
          </w:p>
        </w:tc>
        <w:tc>
          <w:tcPr>
            <w:tcW w:w="1337" w:type="pct"/>
          </w:tcPr>
          <w:p w:rsidR="00854438" w:rsidRPr="00531DEC" w:rsidRDefault="00854438" w:rsidP="00C369F4">
            <w:pPr>
              <w:pStyle w:val="Standard"/>
              <w:rPr>
                <w:b/>
              </w:rPr>
            </w:pPr>
            <w:r w:rsidRPr="00531DEC">
              <w:rPr>
                <w:b/>
              </w:rPr>
              <w:t>Error Type</w:t>
            </w:r>
          </w:p>
        </w:tc>
        <w:tc>
          <w:tcPr>
            <w:tcW w:w="881" w:type="pct"/>
          </w:tcPr>
          <w:p w:rsidR="00854438" w:rsidRPr="00531DEC" w:rsidRDefault="00854438" w:rsidP="00C369F4">
            <w:pPr>
              <w:pStyle w:val="Standard"/>
              <w:rPr>
                <w:b/>
              </w:rPr>
            </w:pPr>
            <w:r>
              <w:rPr>
                <w:b/>
              </w:rPr>
              <w:t>Sample Size</w:t>
            </w:r>
          </w:p>
        </w:tc>
        <w:tc>
          <w:tcPr>
            <w:tcW w:w="880" w:type="pct"/>
          </w:tcPr>
          <w:p w:rsidR="00854438" w:rsidRPr="00531DEC" w:rsidRDefault="00854438" w:rsidP="00C369F4">
            <w:pPr>
              <w:pStyle w:val="Standard"/>
              <w:rPr>
                <w:b/>
              </w:rPr>
            </w:pPr>
            <w:r w:rsidRPr="00531DEC">
              <w:rPr>
                <w:b/>
              </w:rPr>
              <w:t>Accuracy</w:t>
            </w:r>
          </w:p>
        </w:tc>
      </w:tr>
      <w:tr w:rsidR="00854438" w:rsidTr="00987BF6">
        <w:trPr>
          <w:trHeight w:val="302"/>
          <w:jc w:val="center"/>
        </w:trPr>
        <w:tc>
          <w:tcPr>
            <w:tcW w:w="951" w:type="pct"/>
          </w:tcPr>
          <w:p w:rsidR="00854438" w:rsidRDefault="00854438" w:rsidP="00C369F4">
            <w:pPr>
              <w:pStyle w:val="Standard"/>
            </w:pPr>
            <w:r>
              <w:t>Viewed</w:t>
            </w:r>
          </w:p>
        </w:tc>
        <w:tc>
          <w:tcPr>
            <w:tcW w:w="951" w:type="pct"/>
          </w:tcPr>
          <w:p w:rsidR="00854438" w:rsidRDefault="00854438" w:rsidP="00C369F4">
            <w:pPr>
              <w:pStyle w:val="Standard"/>
            </w:pPr>
            <w:r>
              <w:t>Best in CV</w:t>
            </w:r>
          </w:p>
        </w:tc>
        <w:tc>
          <w:tcPr>
            <w:tcW w:w="1337" w:type="pct"/>
          </w:tcPr>
          <w:p w:rsidR="00854438" w:rsidRDefault="00854438" w:rsidP="00C369F4">
            <w:pPr>
              <w:pStyle w:val="Standard"/>
            </w:pPr>
            <w:r>
              <w:t>Cross-validation</w:t>
            </w:r>
          </w:p>
        </w:tc>
        <w:tc>
          <w:tcPr>
            <w:tcW w:w="881" w:type="pct"/>
          </w:tcPr>
          <w:p w:rsidR="00854438" w:rsidRDefault="00A7130E" w:rsidP="00A7130E">
            <w:pPr>
              <w:pStyle w:val="Standard"/>
            </w:pPr>
            <m:oMath>
              <m:r>
                <m:rPr>
                  <m:sty m:val="p"/>
                </m:rPr>
                <w:rPr>
                  <w:rFonts w:ascii="Cambria Math" w:hAnsi="Cambria Math"/>
                </w:rPr>
                <m:t>≈</m:t>
              </m:r>
            </m:oMath>
            <w:r w:rsidR="00854438">
              <w:t>12,008</w:t>
            </w:r>
          </w:p>
        </w:tc>
        <w:tc>
          <w:tcPr>
            <w:tcW w:w="880" w:type="pct"/>
          </w:tcPr>
          <w:p w:rsidR="00854438" w:rsidRDefault="00854438" w:rsidP="00C369F4">
            <w:pPr>
              <w:pStyle w:val="Standard"/>
            </w:pPr>
            <w:r>
              <w:t>87.8%</w:t>
            </w:r>
          </w:p>
        </w:tc>
      </w:tr>
      <w:tr w:rsidR="00854438" w:rsidTr="00987BF6">
        <w:trPr>
          <w:trHeight w:val="302"/>
          <w:jc w:val="center"/>
        </w:trPr>
        <w:tc>
          <w:tcPr>
            <w:tcW w:w="951" w:type="pct"/>
          </w:tcPr>
          <w:p w:rsidR="00854438" w:rsidRDefault="00854438" w:rsidP="00C369F4">
            <w:pPr>
              <w:pStyle w:val="Standard"/>
            </w:pPr>
            <w:r>
              <w:t>Viewed</w:t>
            </w:r>
          </w:p>
        </w:tc>
        <w:tc>
          <w:tcPr>
            <w:tcW w:w="951" w:type="pct"/>
          </w:tcPr>
          <w:p w:rsidR="00854438" w:rsidRDefault="00854438" w:rsidP="00C369F4">
            <w:pPr>
              <w:pStyle w:val="Standard"/>
            </w:pPr>
            <w:r>
              <w:t>Selected</w:t>
            </w:r>
          </w:p>
        </w:tc>
        <w:tc>
          <w:tcPr>
            <w:tcW w:w="1337" w:type="pct"/>
          </w:tcPr>
          <w:p w:rsidR="00854438" w:rsidRDefault="00854438" w:rsidP="00C369F4">
            <w:pPr>
              <w:pStyle w:val="Standard"/>
            </w:pPr>
            <w:r>
              <w:t>Cross-validation</w:t>
            </w:r>
          </w:p>
        </w:tc>
        <w:tc>
          <w:tcPr>
            <w:tcW w:w="881" w:type="pct"/>
          </w:tcPr>
          <w:p w:rsidR="00854438" w:rsidRDefault="00A7130E" w:rsidP="00C369F4">
            <w:pPr>
              <w:pStyle w:val="Standard"/>
            </w:pPr>
            <m:oMath>
              <m:r>
                <m:rPr>
                  <m:sty m:val="p"/>
                </m:rPr>
                <w:rPr>
                  <w:rFonts w:ascii="Cambria Math" w:hAnsi="Cambria Math"/>
                </w:rPr>
                <m:t>≈</m:t>
              </m:r>
            </m:oMath>
            <w:r w:rsidR="00854438">
              <w:t>12</w:t>
            </w:r>
            <w:r w:rsidR="00854438">
              <w:t>,008</w:t>
            </w:r>
          </w:p>
        </w:tc>
        <w:tc>
          <w:tcPr>
            <w:tcW w:w="880" w:type="pct"/>
          </w:tcPr>
          <w:p w:rsidR="00854438" w:rsidRDefault="00854438" w:rsidP="00C369F4">
            <w:pPr>
              <w:pStyle w:val="Standard"/>
            </w:pPr>
            <w:r>
              <w:t>87.5%</w:t>
            </w:r>
          </w:p>
        </w:tc>
      </w:tr>
      <w:tr w:rsidR="00854438" w:rsidTr="00987BF6">
        <w:trPr>
          <w:trHeight w:val="302"/>
          <w:jc w:val="center"/>
        </w:trPr>
        <w:tc>
          <w:tcPr>
            <w:tcW w:w="951" w:type="pct"/>
          </w:tcPr>
          <w:p w:rsidR="00854438" w:rsidRDefault="00854438" w:rsidP="00C369F4">
            <w:pPr>
              <w:pStyle w:val="Standard"/>
            </w:pPr>
            <w:r>
              <w:t>Viewed</w:t>
            </w:r>
          </w:p>
        </w:tc>
        <w:tc>
          <w:tcPr>
            <w:tcW w:w="951" w:type="pct"/>
          </w:tcPr>
          <w:p w:rsidR="00854438" w:rsidRDefault="00854438" w:rsidP="00C369F4">
            <w:pPr>
              <w:pStyle w:val="Standard"/>
            </w:pPr>
            <w:r>
              <w:t>Selected</w:t>
            </w:r>
          </w:p>
        </w:tc>
        <w:tc>
          <w:tcPr>
            <w:tcW w:w="1337" w:type="pct"/>
          </w:tcPr>
          <w:p w:rsidR="00854438" w:rsidRDefault="00854438" w:rsidP="00C369F4">
            <w:pPr>
              <w:pStyle w:val="Standard"/>
            </w:pPr>
            <w:r>
              <w:t>Train</w:t>
            </w:r>
          </w:p>
        </w:tc>
        <w:tc>
          <w:tcPr>
            <w:tcW w:w="881" w:type="pct"/>
          </w:tcPr>
          <w:p w:rsidR="00854438" w:rsidRDefault="00635AFD" w:rsidP="00C369F4">
            <w:pPr>
              <w:pStyle w:val="Standard"/>
            </w:pPr>
            <w:r>
              <w:t>13,</w:t>
            </w:r>
            <w:r w:rsidR="00854438">
              <w:t>342</w:t>
            </w:r>
          </w:p>
        </w:tc>
        <w:tc>
          <w:tcPr>
            <w:tcW w:w="880" w:type="pct"/>
          </w:tcPr>
          <w:p w:rsidR="00854438" w:rsidRDefault="00854438" w:rsidP="00C369F4">
            <w:pPr>
              <w:pStyle w:val="Standard"/>
            </w:pPr>
            <w:r>
              <w:t>87.7%</w:t>
            </w:r>
          </w:p>
        </w:tc>
      </w:tr>
      <w:tr w:rsidR="00854438" w:rsidTr="00987BF6">
        <w:trPr>
          <w:trHeight w:val="302"/>
          <w:jc w:val="center"/>
        </w:trPr>
        <w:tc>
          <w:tcPr>
            <w:tcW w:w="951" w:type="pct"/>
          </w:tcPr>
          <w:p w:rsidR="00854438" w:rsidRDefault="00854438" w:rsidP="00C369F4">
            <w:pPr>
              <w:pStyle w:val="Standard"/>
            </w:pPr>
            <w:r>
              <w:t>Viewed</w:t>
            </w:r>
          </w:p>
        </w:tc>
        <w:tc>
          <w:tcPr>
            <w:tcW w:w="951" w:type="pct"/>
          </w:tcPr>
          <w:p w:rsidR="00854438" w:rsidRDefault="00854438" w:rsidP="00C369F4">
            <w:pPr>
              <w:pStyle w:val="Standard"/>
            </w:pPr>
            <w:r>
              <w:t>Selected</w:t>
            </w:r>
          </w:p>
        </w:tc>
        <w:tc>
          <w:tcPr>
            <w:tcW w:w="1337" w:type="pct"/>
          </w:tcPr>
          <w:p w:rsidR="00854438" w:rsidRDefault="00854438" w:rsidP="00C369F4">
            <w:pPr>
              <w:pStyle w:val="Standard"/>
            </w:pPr>
            <w:r>
              <w:t>Test</w:t>
            </w:r>
          </w:p>
        </w:tc>
        <w:tc>
          <w:tcPr>
            <w:tcW w:w="881" w:type="pct"/>
          </w:tcPr>
          <w:p w:rsidR="00854438" w:rsidRDefault="00854438" w:rsidP="00C369F4">
            <w:pPr>
              <w:pStyle w:val="Standard"/>
            </w:pPr>
            <w:r>
              <w:t>1,483</w:t>
            </w:r>
          </w:p>
        </w:tc>
        <w:tc>
          <w:tcPr>
            <w:tcW w:w="880" w:type="pct"/>
          </w:tcPr>
          <w:p w:rsidR="00854438" w:rsidRDefault="00854438" w:rsidP="00C369F4">
            <w:pPr>
              <w:pStyle w:val="Standard"/>
            </w:pPr>
            <w:r>
              <w:t>87.5%</w:t>
            </w:r>
          </w:p>
        </w:tc>
      </w:tr>
      <w:tr w:rsidR="00854438" w:rsidTr="00987BF6">
        <w:trPr>
          <w:trHeight w:val="302"/>
          <w:jc w:val="center"/>
        </w:trPr>
        <w:tc>
          <w:tcPr>
            <w:tcW w:w="951" w:type="pct"/>
          </w:tcPr>
          <w:p w:rsidR="00854438" w:rsidRDefault="00854438" w:rsidP="00C843A5">
            <w:pPr>
              <w:pStyle w:val="Standard"/>
            </w:pPr>
            <w:r>
              <w:t>Completed</w:t>
            </w:r>
          </w:p>
        </w:tc>
        <w:tc>
          <w:tcPr>
            <w:tcW w:w="951" w:type="pct"/>
          </w:tcPr>
          <w:p w:rsidR="00854438" w:rsidRDefault="00854438" w:rsidP="00C843A5">
            <w:pPr>
              <w:pStyle w:val="Standard"/>
            </w:pPr>
            <w:r>
              <w:t>Best in CV</w:t>
            </w:r>
          </w:p>
        </w:tc>
        <w:tc>
          <w:tcPr>
            <w:tcW w:w="1337" w:type="pct"/>
          </w:tcPr>
          <w:p w:rsidR="00854438" w:rsidRDefault="00854438" w:rsidP="00C843A5">
            <w:pPr>
              <w:pStyle w:val="Standard"/>
            </w:pPr>
            <w:r>
              <w:t>Cross-validation</w:t>
            </w:r>
          </w:p>
        </w:tc>
        <w:tc>
          <w:tcPr>
            <w:tcW w:w="881" w:type="pct"/>
          </w:tcPr>
          <w:p w:rsidR="00854438" w:rsidRDefault="00A7130E" w:rsidP="00C843A5">
            <w:pPr>
              <w:pStyle w:val="Standard"/>
            </w:pPr>
            <m:oMath>
              <m:r>
                <m:rPr>
                  <m:sty m:val="p"/>
                </m:rPr>
                <w:rPr>
                  <w:rFonts w:ascii="Cambria Math" w:hAnsi="Cambria Math"/>
                </w:rPr>
                <m:t>≈</m:t>
              </m:r>
            </m:oMath>
            <w:r w:rsidR="00854438">
              <w:t>10,230</w:t>
            </w:r>
          </w:p>
        </w:tc>
        <w:tc>
          <w:tcPr>
            <w:tcW w:w="880" w:type="pct"/>
          </w:tcPr>
          <w:p w:rsidR="00854438" w:rsidRDefault="00854438" w:rsidP="00C843A5">
            <w:pPr>
              <w:pStyle w:val="Standard"/>
            </w:pPr>
            <w:r>
              <w:t>78.7%</w:t>
            </w:r>
          </w:p>
        </w:tc>
      </w:tr>
      <w:tr w:rsidR="00854438" w:rsidTr="00987BF6">
        <w:trPr>
          <w:trHeight w:val="302"/>
          <w:jc w:val="center"/>
        </w:trPr>
        <w:tc>
          <w:tcPr>
            <w:tcW w:w="951" w:type="pct"/>
          </w:tcPr>
          <w:p w:rsidR="00854438" w:rsidRDefault="00854438" w:rsidP="00C843A5">
            <w:pPr>
              <w:pStyle w:val="Standard"/>
            </w:pPr>
            <w:r>
              <w:t>Completed</w:t>
            </w:r>
          </w:p>
        </w:tc>
        <w:tc>
          <w:tcPr>
            <w:tcW w:w="951" w:type="pct"/>
          </w:tcPr>
          <w:p w:rsidR="00854438" w:rsidRDefault="00854438" w:rsidP="00C843A5">
            <w:pPr>
              <w:pStyle w:val="Standard"/>
            </w:pPr>
            <w:r>
              <w:t>Selected</w:t>
            </w:r>
          </w:p>
        </w:tc>
        <w:tc>
          <w:tcPr>
            <w:tcW w:w="1337" w:type="pct"/>
          </w:tcPr>
          <w:p w:rsidR="00854438" w:rsidRDefault="00854438" w:rsidP="00C843A5">
            <w:pPr>
              <w:pStyle w:val="Standard"/>
            </w:pPr>
            <w:r>
              <w:t>Cross-validation</w:t>
            </w:r>
          </w:p>
        </w:tc>
        <w:tc>
          <w:tcPr>
            <w:tcW w:w="881" w:type="pct"/>
          </w:tcPr>
          <w:p w:rsidR="00854438" w:rsidRDefault="00A7130E" w:rsidP="00C843A5">
            <w:pPr>
              <w:pStyle w:val="Standard"/>
            </w:pPr>
            <m:oMath>
              <m:r>
                <m:rPr>
                  <m:sty m:val="p"/>
                </m:rPr>
                <w:rPr>
                  <w:rFonts w:ascii="Cambria Math" w:hAnsi="Cambria Math"/>
                </w:rPr>
                <m:t>≈</m:t>
              </m:r>
            </m:oMath>
            <w:r w:rsidR="00854438">
              <w:t>10,230</w:t>
            </w:r>
          </w:p>
        </w:tc>
        <w:tc>
          <w:tcPr>
            <w:tcW w:w="880" w:type="pct"/>
          </w:tcPr>
          <w:p w:rsidR="00854438" w:rsidRDefault="00854438" w:rsidP="00C843A5">
            <w:pPr>
              <w:pStyle w:val="Standard"/>
            </w:pPr>
            <w:r>
              <w:t>77.5%</w:t>
            </w:r>
          </w:p>
        </w:tc>
      </w:tr>
      <w:tr w:rsidR="00854438" w:rsidTr="00987BF6">
        <w:trPr>
          <w:trHeight w:val="302"/>
          <w:jc w:val="center"/>
        </w:trPr>
        <w:tc>
          <w:tcPr>
            <w:tcW w:w="951" w:type="pct"/>
          </w:tcPr>
          <w:p w:rsidR="00854438" w:rsidRDefault="00854438" w:rsidP="00C843A5">
            <w:pPr>
              <w:pStyle w:val="Standard"/>
            </w:pPr>
            <w:r>
              <w:t>Completed</w:t>
            </w:r>
          </w:p>
        </w:tc>
        <w:tc>
          <w:tcPr>
            <w:tcW w:w="951" w:type="pct"/>
          </w:tcPr>
          <w:p w:rsidR="00854438" w:rsidRDefault="00854438" w:rsidP="00C843A5">
            <w:pPr>
              <w:pStyle w:val="Standard"/>
            </w:pPr>
            <w:r>
              <w:t>Selected</w:t>
            </w:r>
          </w:p>
        </w:tc>
        <w:tc>
          <w:tcPr>
            <w:tcW w:w="1337" w:type="pct"/>
          </w:tcPr>
          <w:p w:rsidR="00854438" w:rsidRDefault="00854438" w:rsidP="00C843A5">
            <w:pPr>
              <w:pStyle w:val="Standard"/>
            </w:pPr>
            <w:r>
              <w:t>Train</w:t>
            </w:r>
          </w:p>
        </w:tc>
        <w:tc>
          <w:tcPr>
            <w:tcW w:w="881" w:type="pct"/>
          </w:tcPr>
          <w:p w:rsidR="00854438" w:rsidRDefault="00635AFD" w:rsidP="00C843A5">
            <w:pPr>
              <w:pStyle w:val="Standard"/>
            </w:pPr>
            <w:r>
              <w:t>11,</w:t>
            </w:r>
            <w:r w:rsidR="00854438">
              <w:t>367</w:t>
            </w:r>
          </w:p>
        </w:tc>
        <w:tc>
          <w:tcPr>
            <w:tcW w:w="880" w:type="pct"/>
          </w:tcPr>
          <w:p w:rsidR="00854438" w:rsidRDefault="00854438" w:rsidP="00C843A5">
            <w:pPr>
              <w:pStyle w:val="Standard"/>
            </w:pPr>
            <w:r>
              <w:t>77.8%</w:t>
            </w:r>
          </w:p>
        </w:tc>
      </w:tr>
      <w:tr w:rsidR="00854438" w:rsidTr="00987BF6">
        <w:trPr>
          <w:trHeight w:val="302"/>
          <w:jc w:val="center"/>
        </w:trPr>
        <w:tc>
          <w:tcPr>
            <w:tcW w:w="951" w:type="pct"/>
          </w:tcPr>
          <w:p w:rsidR="00854438" w:rsidRDefault="00854438" w:rsidP="00C843A5">
            <w:pPr>
              <w:pStyle w:val="Standard"/>
            </w:pPr>
            <w:r>
              <w:t>Completed</w:t>
            </w:r>
          </w:p>
        </w:tc>
        <w:tc>
          <w:tcPr>
            <w:tcW w:w="951" w:type="pct"/>
          </w:tcPr>
          <w:p w:rsidR="00854438" w:rsidRDefault="00854438" w:rsidP="00C843A5">
            <w:pPr>
              <w:pStyle w:val="Standard"/>
            </w:pPr>
            <w:r>
              <w:t>Selected</w:t>
            </w:r>
          </w:p>
        </w:tc>
        <w:tc>
          <w:tcPr>
            <w:tcW w:w="1337" w:type="pct"/>
          </w:tcPr>
          <w:p w:rsidR="00854438" w:rsidRDefault="00854438" w:rsidP="00C843A5">
            <w:pPr>
              <w:pStyle w:val="Standard"/>
            </w:pPr>
            <w:r>
              <w:t>Test</w:t>
            </w:r>
          </w:p>
        </w:tc>
        <w:tc>
          <w:tcPr>
            <w:tcW w:w="881" w:type="pct"/>
          </w:tcPr>
          <w:p w:rsidR="00854438" w:rsidRDefault="00854438" w:rsidP="00C843A5">
            <w:pPr>
              <w:pStyle w:val="Standard"/>
            </w:pPr>
            <w:r>
              <w:t>1,263</w:t>
            </w:r>
          </w:p>
        </w:tc>
        <w:tc>
          <w:tcPr>
            <w:tcW w:w="880" w:type="pct"/>
          </w:tcPr>
          <w:p w:rsidR="00854438" w:rsidRDefault="00854438" w:rsidP="00C843A5">
            <w:pPr>
              <w:pStyle w:val="Standard"/>
            </w:pPr>
            <w:r>
              <w:t>75.5%</w:t>
            </w:r>
          </w:p>
        </w:tc>
      </w:tr>
    </w:tbl>
    <w:p w:rsidR="005E0B78" w:rsidRPr="00C76891" w:rsidRDefault="005E0B78" w:rsidP="005E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995779" w:rsidRPr="005E0B78" w:rsidRDefault="00995779" w:rsidP="005E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5E0B78" w:rsidRDefault="005E0B78" w:rsidP="00992DDB">
      <w:pPr>
        <w:pStyle w:val="Standard"/>
      </w:pPr>
      <w:r w:rsidRPr="005E0B78">
        <w:rPr>
          <w:i/>
        </w:rPr>
        <w:t>Table 8: Test Accuracy by Offer ID for Offer Viewing</w:t>
      </w:r>
    </w:p>
    <w:tbl>
      <w:tblPr>
        <w:tblStyle w:val="TableGridLight"/>
        <w:tblW w:w="0" w:type="auto"/>
        <w:tblLook w:val="04A0" w:firstRow="1" w:lastRow="0" w:firstColumn="1" w:lastColumn="0" w:noHBand="0" w:noVBand="1"/>
      </w:tblPr>
      <w:tblGrid>
        <w:gridCol w:w="1098"/>
        <w:gridCol w:w="1450"/>
        <w:gridCol w:w="1189"/>
      </w:tblGrid>
      <w:tr w:rsidR="005E0B78" w:rsidRPr="00C77AD4" w:rsidTr="003774D2">
        <w:trPr>
          <w:trHeight w:val="300"/>
        </w:trPr>
        <w:tc>
          <w:tcPr>
            <w:tcW w:w="0" w:type="auto"/>
            <w:noWrap/>
            <w:hideMark/>
          </w:tcPr>
          <w:p w:rsidR="005E0B78" w:rsidRPr="002B2C8C" w:rsidRDefault="005E0B78" w:rsidP="00C369F4">
            <w:pPr>
              <w:pStyle w:val="Standard"/>
              <w:rPr>
                <w:b/>
              </w:rPr>
            </w:pPr>
            <w:r w:rsidRPr="002B2C8C">
              <w:rPr>
                <w:b/>
              </w:rPr>
              <w:t>Offer ID</w:t>
            </w:r>
          </w:p>
        </w:tc>
        <w:tc>
          <w:tcPr>
            <w:tcW w:w="0" w:type="auto"/>
          </w:tcPr>
          <w:p w:rsidR="005E0B78" w:rsidRDefault="005E0B78" w:rsidP="00C369F4">
            <w:pPr>
              <w:pStyle w:val="Standard"/>
              <w:rPr>
                <w:b/>
              </w:rPr>
            </w:pPr>
            <w:r>
              <w:rPr>
                <w:b/>
              </w:rPr>
              <w:t>Sample Size</w:t>
            </w:r>
          </w:p>
        </w:tc>
        <w:tc>
          <w:tcPr>
            <w:tcW w:w="0" w:type="auto"/>
            <w:noWrap/>
            <w:hideMark/>
          </w:tcPr>
          <w:p w:rsidR="005E0B78" w:rsidRPr="002B2C8C" w:rsidRDefault="005E0B78" w:rsidP="00C369F4">
            <w:pPr>
              <w:pStyle w:val="Standard"/>
              <w:rPr>
                <w:b/>
              </w:rPr>
            </w:pPr>
            <w:r>
              <w:rPr>
                <w:b/>
              </w:rPr>
              <w:t>Accuracy</w:t>
            </w:r>
          </w:p>
        </w:tc>
      </w:tr>
      <w:tr w:rsidR="005E0B78" w:rsidRPr="00C77AD4" w:rsidTr="003774D2">
        <w:trPr>
          <w:trHeight w:val="300"/>
        </w:trPr>
        <w:tc>
          <w:tcPr>
            <w:tcW w:w="0" w:type="auto"/>
            <w:noWrap/>
            <w:hideMark/>
          </w:tcPr>
          <w:p w:rsidR="005E0B78" w:rsidRPr="00C77AD4" w:rsidRDefault="005E0B78" w:rsidP="005E0B78">
            <w:pPr>
              <w:pStyle w:val="Standard"/>
            </w:pPr>
            <w:r w:rsidRPr="00C77AD4">
              <w:t>1</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106</w:t>
            </w:r>
          </w:p>
        </w:tc>
        <w:tc>
          <w:tcPr>
            <w:tcW w:w="0" w:type="auto"/>
            <w:noWrap/>
          </w:tcPr>
          <w:p w:rsidR="005E0B78" w:rsidRPr="00C77AD4" w:rsidRDefault="005E0B78" w:rsidP="005E0B78">
            <w:pPr>
              <w:pStyle w:val="Standard"/>
            </w:pPr>
            <w:r>
              <w:t>67.0%</w:t>
            </w:r>
          </w:p>
        </w:tc>
      </w:tr>
      <w:tr w:rsidR="005E0B78" w:rsidRPr="00C77AD4" w:rsidTr="003774D2">
        <w:trPr>
          <w:trHeight w:val="300"/>
        </w:trPr>
        <w:tc>
          <w:tcPr>
            <w:tcW w:w="0" w:type="auto"/>
            <w:noWrap/>
            <w:hideMark/>
          </w:tcPr>
          <w:p w:rsidR="005E0B78" w:rsidRPr="00C77AD4" w:rsidRDefault="005E0B78" w:rsidP="005E0B78">
            <w:pPr>
              <w:pStyle w:val="Standard"/>
            </w:pPr>
            <w:r w:rsidRPr="00C77AD4">
              <w:t>2</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109</w:t>
            </w:r>
          </w:p>
        </w:tc>
        <w:tc>
          <w:tcPr>
            <w:tcW w:w="0" w:type="auto"/>
            <w:noWrap/>
          </w:tcPr>
          <w:p w:rsidR="005E0B78" w:rsidRPr="00C77AD4" w:rsidRDefault="005E0B78" w:rsidP="005E0B78">
            <w:pPr>
              <w:pStyle w:val="Standard"/>
            </w:pPr>
            <w:r>
              <w:t>99.1%</w:t>
            </w:r>
          </w:p>
        </w:tc>
      </w:tr>
      <w:tr w:rsidR="005E0B78" w:rsidRPr="00C77AD4" w:rsidTr="003774D2">
        <w:trPr>
          <w:trHeight w:val="300"/>
        </w:trPr>
        <w:tc>
          <w:tcPr>
            <w:tcW w:w="0" w:type="auto"/>
            <w:noWrap/>
            <w:hideMark/>
          </w:tcPr>
          <w:p w:rsidR="005E0B78" w:rsidRPr="00C77AD4" w:rsidRDefault="005E0B78" w:rsidP="005E0B78">
            <w:pPr>
              <w:pStyle w:val="Standard"/>
            </w:pPr>
            <w:r w:rsidRPr="00C77AD4">
              <w:t>3</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131</w:t>
            </w:r>
          </w:p>
        </w:tc>
        <w:tc>
          <w:tcPr>
            <w:tcW w:w="0" w:type="auto"/>
            <w:noWrap/>
          </w:tcPr>
          <w:p w:rsidR="005E0B78" w:rsidRPr="00C77AD4" w:rsidRDefault="005E0B78" w:rsidP="005E0B78">
            <w:pPr>
              <w:pStyle w:val="Standard"/>
            </w:pPr>
            <w:r>
              <w:t>65.6%</w:t>
            </w:r>
          </w:p>
        </w:tc>
      </w:tr>
      <w:tr w:rsidR="005E0B78" w:rsidRPr="00C77AD4" w:rsidTr="003774D2">
        <w:trPr>
          <w:trHeight w:val="300"/>
        </w:trPr>
        <w:tc>
          <w:tcPr>
            <w:tcW w:w="0" w:type="auto"/>
            <w:noWrap/>
            <w:hideMark/>
          </w:tcPr>
          <w:p w:rsidR="005E0B78" w:rsidRPr="00C77AD4" w:rsidRDefault="005E0B78" w:rsidP="005E0B78">
            <w:pPr>
              <w:pStyle w:val="Standard"/>
            </w:pPr>
            <w:r w:rsidRPr="00C77AD4">
              <w:t>4</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104</w:t>
            </w:r>
          </w:p>
        </w:tc>
        <w:tc>
          <w:tcPr>
            <w:tcW w:w="0" w:type="auto"/>
            <w:noWrap/>
          </w:tcPr>
          <w:p w:rsidR="005E0B78" w:rsidRPr="00C77AD4" w:rsidRDefault="005E0B78" w:rsidP="005E0B78">
            <w:pPr>
              <w:pStyle w:val="Standard"/>
            </w:pPr>
            <w:r>
              <w:t>62.5%</w:t>
            </w:r>
          </w:p>
        </w:tc>
      </w:tr>
      <w:tr w:rsidR="005E0B78" w:rsidRPr="00C77AD4" w:rsidTr="003774D2">
        <w:trPr>
          <w:trHeight w:val="300"/>
        </w:trPr>
        <w:tc>
          <w:tcPr>
            <w:tcW w:w="0" w:type="auto"/>
            <w:noWrap/>
            <w:hideMark/>
          </w:tcPr>
          <w:p w:rsidR="005E0B78" w:rsidRPr="00C77AD4" w:rsidRDefault="005E0B78" w:rsidP="005E0B78">
            <w:pPr>
              <w:pStyle w:val="Standard"/>
            </w:pPr>
            <w:r w:rsidRPr="00C77AD4">
              <w:t>5</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96</w:t>
            </w:r>
          </w:p>
        </w:tc>
        <w:tc>
          <w:tcPr>
            <w:tcW w:w="0" w:type="auto"/>
            <w:noWrap/>
          </w:tcPr>
          <w:p w:rsidR="005E0B78" w:rsidRPr="00C77AD4" w:rsidRDefault="005E0B78" w:rsidP="005E0B78">
            <w:pPr>
              <w:pStyle w:val="Standard"/>
            </w:pPr>
            <w:r>
              <w:t>99.0%</w:t>
            </w:r>
          </w:p>
        </w:tc>
      </w:tr>
      <w:tr w:rsidR="005E0B78" w:rsidRPr="00C77AD4" w:rsidTr="003774D2">
        <w:trPr>
          <w:trHeight w:val="300"/>
        </w:trPr>
        <w:tc>
          <w:tcPr>
            <w:tcW w:w="0" w:type="auto"/>
            <w:noWrap/>
            <w:hideMark/>
          </w:tcPr>
          <w:p w:rsidR="005E0B78" w:rsidRPr="00C77AD4" w:rsidRDefault="005E0B78" w:rsidP="005E0B78">
            <w:pPr>
              <w:pStyle w:val="Standard"/>
            </w:pPr>
            <w:r w:rsidRPr="00C77AD4">
              <w:t>6</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112</w:t>
            </w:r>
          </w:p>
        </w:tc>
        <w:tc>
          <w:tcPr>
            <w:tcW w:w="0" w:type="auto"/>
            <w:noWrap/>
          </w:tcPr>
          <w:p w:rsidR="005E0B78" w:rsidRPr="00C77AD4" w:rsidRDefault="005E0B78" w:rsidP="005E0B78">
            <w:pPr>
              <w:pStyle w:val="Standard"/>
            </w:pPr>
            <w:r>
              <w:t>92.9%</w:t>
            </w:r>
          </w:p>
        </w:tc>
      </w:tr>
      <w:tr w:rsidR="005E0B78" w:rsidRPr="00C77AD4" w:rsidTr="003774D2">
        <w:trPr>
          <w:trHeight w:val="300"/>
        </w:trPr>
        <w:tc>
          <w:tcPr>
            <w:tcW w:w="0" w:type="auto"/>
            <w:noWrap/>
            <w:hideMark/>
          </w:tcPr>
          <w:p w:rsidR="005E0B78" w:rsidRPr="00C77AD4" w:rsidRDefault="005E0B78" w:rsidP="005E0B78">
            <w:pPr>
              <w:pStyle w:val="Standard"/>
            </w:pPr>
            <w:r w:rsidRPr="00C77AD4">
              <w:t>7</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100</w:t>
            </w:r>
          </w:p>
        </w:tc>
        <w:tc>
          <w:tcPr>
            <w:tcW w:w="0" w:type="auto"/>
            <w:noWrap/>
          </w:tcPr>
          <w:p w:rsidR="005E0B78" w:rsidRPr="00C77AD4" w:rsidRDefault="005E0B78" w:rsidP="005E0B78">
            <w:pPr>
              <w:pStyle w:val="Standard"/>
            </w:pPr>
            <w:r>
              <w:t>55.0%</w:t>
            </w:r>
          </w:p>
        </w:tc>
      </w:tr>
      <w:tr w:rsidR="005E0B78" w:rsidRPr="00C77AD4" w:rsidTr="003774D2">
        <w:trPr>
          <w:trHeight w:val="300"/>
        </w:trPr>
        <w:tc>
          <w:tcPr>
            <w:tcW w:w="0" w:type="auto"/>
            <w:noWrap/>
            <w:hideMark/>
          </w:tcPr>
          <w:p w:rsidR="005E0B78" w:rsidRPr="00C77AD4" w:rsidRDefault="005E0B78" w:rsidP="005E0B78">
            <w:pPr>
              <w:pStyle w:val="Standard"/>
            </w:pPr>
            <w:r w:rsidRPr="00C77AD4">
              <w:t>8</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91</w:t>
            </w:r>
          </w:p>
        </w:tc>
        <w:tc>
          <w:tcPr>
            <w:tcW w:w="0" w:type="auto"/>
            <w:noWrap/>
          </w:tcPr>
          <w:p w:rsidR="005E0B78" w:rsidRPr="00C77AD4" w:rsidRDefault="005E0B78" w:rsidP="005E0B78">
            <w:pPr>
              <w:pStyle w:val="Standard"/>
            </w:pPr>
            <w:r>
              <w:t>90.1%</w:t>
            </w:r>
          </w:p>
        </w:tc>
      </w:tr>
      <w:tr w:rsidR="005E0B78" w:rsidRPr="00C77AD4" w:rsidTr="003774D2">
        <w:trPr>
          <w:trHeight w:val="300"/>
        </w:trPr>
        <w:tc>
          <w:tcPr>
            <w:tcW w:w="0" w:type="auto"/>
            <w:noWrap/>
            <w:hideMark/>
          </w:tcPr>
          <w:p w:rsidR="005E0B78" w:rsidRPr="00C77AD4" w:rsidRDefault="005E0B78" w:rsidP="005E0B78">
            <w:pPr>
              <w:pStyle w:val="Standard"/>
            </w:pPr>
            <w:r w:rsidRPr="00C77AD4">
              <w:t>9</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108</w:t>
            </w:r>
          </w:p>
        </w:tc>
        <w:tc>
          <w:tcPr>
            <w:tcW w:w="0" w:type="auto"/>
            <w:noWrap/>
          </w:tcPr>
          <w:p w:rsidR="005E0B78" w:rsidRPr="00C77AD4" w:rsidRDefault="005E0B78" w:rsidP="005E0B78">
            <w:pPr>
              <w:pStyle w:val="Standard"/>
            </w:pPr>
            <w:r>
              <w:t>99.1%</w:t>
            </w:r>
          </w:p>
        </w:tc>
      </w:tr>
      <w:tr w:rsidR="005E0B78" w:rsidRPr="00C77AD4" w:rsidTr="003774D2">
        <w:trPr>
          <w:trHeight w:val="300"/>
        </w:trPr>
        <w:tc>
          <w:tcPr>
            <w:tcW w:w="0" w:type="auto"/>
            <w:noWrap/>
            <w:hideMark/>
          </w:tcPr>
          <w:p w:rsidR="005E0B78" w:rsidRPr="00C77AD4" w:rsidRDefault="005E0B78" w:rsidP="005E0B78">
            <w:pPr>
              <w:pStyle w:val="Standard"/>
            </w:pPr>
            <w:r w:rsidRPr="00C77AD4">
              <w:t>10</w:t>
            </w:r>
          </w:p>
        </w:tc>
        <w:tc>
          <w:tcPr>
            <w:tcW w:w="0" w:type="auto"/>
          </w:tcPr>
          <w:p w:rsidR="005E0B78" w:rsidRPr="005E0B78" w:rsidRDefault="005E0B78" w:rsidP="005E0B78">
            <w:pPr>
              <w:pStyle w:val="HTMLPreformatted"/>
              <w:rPr>
                <w:rFonts w:ascii="Liberation Serif" w:eastAsia="Noto Sans CJK SC Regular" w:hAnsi="Liberation Serif" w:cs="Lohit Devanagari"/>
                <w:kern w:val="3"/>
                <w:sz w:val="24"/>
                <w:szCs w:val="24"/>
                <w:lang w:eastAsia="zh-CN" w:bidi="hi-IN"/>
              </w:rPr>
            </w:pPr>
            <w:r w:rsidRPr="005E0B78">
              <w:rPr>
                <w:rFonts w:ascii="Liberation Serif" w:eastAsia="Noto Sans CJK SC Regular" w:hAnsi="Liberation Serif" w:cs="Lohit Devanagari"/>
                <w:kern w:val="3"/>
                <w:sz w:val="24"/>
                <w:szCs w:val="24"/>
                <w:lang w:eastAsia="zh-CN" w:bidi="hi-IN"/>
              </w:rPr>
              <w:t>123</w:t>
            </w:r>
          </w:p>
        </w:tc>
        <w:tc>
          <w:tcPr>
            <w:tcW w:w="0" w:type="auto"/>
            <w:noWrap/>
          </w:tcPr>
          <w:p w:rsidR="005E0B78" w:rsidRPr="00C77AD4" w:rsidRDefault="005E0B78" w:rsidP="005E0B78">
            <w:pPr>
              <w:pStyle w:val="Standard"/>
            </w:pPr>
            <w:r>
              <w:t>99.2%</w:t>
            </w:r>
          </w:p>
        </w:tc>
      </w:tr>
    </w:tbl>
    <w:p w:rsidR="00DE1AD7" w:rsidRDefault="00DE1AD7" w:rsidP="00C7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F94098" w:rsidRDefault="00F94098" w:rsidP="00C7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F94098" w:rsidRDefault="00F94098" w:rsidP="00F94098">
      <w:pPr>
        <w:pStyle w:val="Standard"/>
      </w:pPr>
      <w:r>
        <w:rPr>
          <w:i/>
        </w:rPr>
        <w:t>Table 9</w:t>
      </w:r>
      <w:r w:rsidRPr="005E0B78">
        <w:rPr>
          <w:i/>
        </w:rPr>
        <w:t>: Test Accura</w:t>
      </w:r>
      <w:r>
        <w:rPr>
          <w:i/>
        </w:rPr>
        <w:t>cy by Offer ID for Offer Completion</w:t>
      </w:r>
    </w:p>
    <w:tbl>
      <w:tblPr>
        <w:tblStyle w:val="TableGridLight"/>
        <w:tblW w:w="0" w:type="auto"/>
        <w:tblLook w:val="04A0" w:firstRow="1" w:lastRow="0" w:firstColumn="1" w:lastColumn="0" w:noHBand="0" w:noVBand="1"/>
      </w:tblPr>
      <w:tblGrid>
        <w:gridCol w:w="1098"/>
        <w:gridCol w:w="1450"/>
        <w:gridCol w:w="1189"/>
      </w:tblGrid>
      <w:tr w:rsidR="00F94098" w:rsidRPr="00C77AD4" w:rsidTr="00C369F4">
        <w:trPr>
          <w:trHeight w:val="300"/>
        </w:trPr>
        <w:tc>
          <w:tcPr>
            <w:tcW w:w="0" w:type="auto"/>
            <w:noWrap/>
            <w:hideMark/>
          </w:tcPr>
          <w:p w:rsidR="00F94098" w:rsidRPr="002B2C8C" w:rsidRDefault="00F94098" w:rsidP="00C369F4">
            <w:pPr>
              <w:pStyle w:val="Standard"/>
              <w:rPr>
                <w:b/>
              </w:rPr>
            </w:pPr>
            <w:r w:rsidRPr="002B2C8C">
              <w:rPr>
                <w:b/>
              </w:rPr>
              <w:t>Offer ID</w:t>
            </w:r>
          </w:p>
        </w:tc>
        <w:tc>
          <w:tcPr>
            <w:tcW w:w="0" w:type="auto"/>
          </w:tcPr>
          <w:p w:rsidR="00F94098" w:rsidRDefault="00F94098" w:rsidP="00C369F4">
            <w:pPr>
              <w:pStyle w:val="Standard"/>
              <w:rPr>
                <w:b/>
              </w:rPr>
            </w:pPr>
            <w:r>
              <w:rPr>
                <w:b/>
              </w:rPr>
              <w:t>Sample Size</w:t>
            </w:r>
          </w:p>
        </w:tc>
        <w:tc>
          <w:tcPr>
            <w:tcW w:w="0" w:type="auto"/>
            <w:noWrap/>
            <w:hideMark/>
          </w:tcPr>
          <w:p w:rsidR="00F94098" w:rsidRPr="002B2C8C" w:rsidRDefault="00F94098" w:rsidP="00C369F4">
            <w:pPr>
              <w:pStyle w:val="Standard"/>
              <w:rPr>
                <w:b/>
              </w:rPr>
            </w:pPr>
            <w:r>
              <w:rPr>
                <w:b/>
              </w:rPr>
              <w:t>Accuracy</w:t>
            </w:r>
          </w:p>
        </w:tc>
      </w:tr>
      <w:tr w:rsidR="00F94098" w:rsidRPr="00C77AD4" w:rsidTr="00C369F4">
        <w:trPr>
          <w:trHeight w:val="300"/>
        </w:trPr>
        <w:tc>
          <w:tcPr>
            <w:tcW w:w="0" w:type="auto"/>
            <w:noWrap/>
            <w:hideMark/>
          </w:tcPr>
          <w:p w:rsidR="00F94098" w:rsidRPr="00C77AD4" w:rsidRDefault="00F94098" w:rsidP="00C369F4">
            <w:pPr>
              <w:pStyle w:val="Standard"/>
            </w:pPr>
            <w:r w:rsidRPr="00C77AD4">
              <w:t>1</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107</w:t>
            </w:r>
          </w:p>
        </w:tc>
        <w:tc>
          <w:tcPr>
            <w:tcW w:w="0" w:type="auto"/>
            <w:noWrap/>
          </w:tcPr>
          <w:p w:rsidR="00F94098" w:rsidRPr="00C77AD4" w:rsidRDefault="00F94098" w:rsidP="00C369F4">
            <w:pPr>
              <w:pStyle w:val="Standard"/>
            </w:pPr>
            <w:r>
              <w:t>64.5%</w:t>
            </w:r>
          </w:p>
        </w:tc>
      </w:tr>
      <w:tr w:rsidR="00F94098" w:rsidRPr="00C77AD4" w:rsidTr="00C369F4">
        <w:trPr>
          <w:trHeight w:val="300"/>
        </w:trPr>
        <w:tc>
          <w:tcPr>
            <w:tcW w:w="0" w:type="auto"/>
            <w:noWrap/>
            <w:hideMark/>
          </w:tcPr>
          <w:p w:rsidR="00F94098" w:rsidRPr="00C77AD4" w:rsidRDefault="00F94098" w:rsidP="00C369F4">
            <w:pPr>
              <w:pStyle w:val="Standard"/>
            </w:pPr>
            <w:r w:rsidRPr="00C77AD4">
              <w:t>2</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97</w:t>
            </w:r>
          </w:p>
        </w:tc>
        <w:tc>
          <w:tcPr>
            <w:tcW w:w="0" w:type="auto"/>
            <w:noWrap/>
          </w:tcPr>
          <w:p w:rsidR="00F94098" w:rsidRPr="00C77AD4" w:rsidRDefault="00F94098" w:rsidP="00C369F4">
            <w:pPr>
              <w:pStyle w:val="Standard"/>
            </w:pPr>
            <w:r>
              <w:t>71.1%</w:t>
            </w:r>
          </w:p>
        </w:tc>
      </w:tr>
      <w:tr w:rsidR="00F94098" w:rsidRPr="00C77AD4" w:rsidTr="00C369F4">
        <w:trPr>
          <w:trHeight w:val="300"/>
        </w:trPr>
        <w:tc>
          <w:tcPr>
            <w:tcW w:w="0" w:type="auto"/>
            <w:noWrap/>
            <w:hideMark/>
          </w:tcPr>
          <w:p w:rsidR="00F94098" w:rsidRPr="00C77AD4" w:rsidRDefault="00F94098" w:rsidP="00C369F4">
            <w:pPr>
              <w:pStyle w:val="Standard"/>
            </w:pPr>
            <w:r w:rsidRPr="00C77AD4">
              <w:t>3</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120</w:t>
            </w:r>
          </w:p>
        </w:tc>
        <w:tc>
          <w:tcPr>
            <w:tcW w:w="0" w:type="auto"/>
            <w:noWrap/>
          </w:tcPr>
          <w:p w:rsidR="00F94098" w:rsidRPr="00C77AD4" w:rsidRDefault="00F94098" w:rsidP="00C369F4">
            <w:pPr>
              <w:pStyle w:val="Standard"/>
            </w:pPr>
            <w:r>
              <w:t>62.5%</w:t>
            </w:r>
          </w:p>
        </w:tc>
      </w:tr>
      <w:tr w:rsidR="00F94098" w:rsidRPr="00C77AD4" w:rsidTr="00C369F4">
        <w:trPr>
          <w:trHeight w:val="300"/>
        </w:trPr>
        <w:tc>
          <w:tcPr>
            <w:tcW w:w="0" w:type="auto"/>
            <w:noWrap/>
            <w:hideMark/>
          </w:tcPr>
          <w:p w:rsidR="00F94098" w:rsidRPr="00C77AD4" w:rsidRDefault="00F94098" w:rsidP="00C369F4">
            <w:pPr>
              <w:pStyle w:val="Standard"/>
            </w:pPr>
            <w:r w:rsidRPr="00C77AD4">
              <w:t>5</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106</w:t>
            </w:r>
          </w:p>
        </w:tc>
        <w:tc>
          <w:tcPr>
            <w:tcW w:w="0" w:type="auto"/>
            <w:noWrap/>
          </w:tcPr>
          <w:p w:rsidR="00F94098" w:rsidRPr="00C77AD4" w:rsidRDefault="00F94098" w:rsidP="00C369F4">
            <w:pPr>
              <w:pStyle w:val="Standard"/>
            </w:pPr>
            <w:r>
              <w:t>60.4%</w:t>
            </w:r>
          </w:p>
        </w:tc>
      </w:tr>
      <w:tr w:rsidR="00F94098" w:rsidRPr="00C77AD4" w:rsidTr="00C369F4">
        <w:trPr>
          <w:trHeight w:val="300"/>
        </w:trPr>
        <w:tc>
          <w:tcPr>
            <w:tcW w:w="0" w:type="auto"/>
            <w:noWrap/>
            <w:hideMark/>
          </w:tcPr>
          <w:p w:rsidR="00F94098" w:rsidRPr="00C77AD4" w:rsidRDefault="00F94098" w:rsidP="00C369F4">
            <w:pPr>
              <w:pStyle w:val="Standard"/>
            </w:pPr>
            <w:r w:rsidRPr="00C77AD4">
              <w:t>7</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118</w:t>
            </w:r>
          </w:p>
        </w:tc>
        <w:tc>
          <w:tcPr>
            <w:tcW w:w="0" w:type="auto"/>
            <w:noWrap/>
          </w:tcPr>
          <w:p w:rsidR="00F94098" w:rsidRPr="00C77AD4" w:rsidRDefault="00F94098" w:rsidP="00C369F4">
            <w:pPr>
              <w:pStyle w:val="Standard"/>
            </w:pPr>
            <w:r>
              <w:t>61.0%</w:t>
            </w:r>
          </w:p>
        </w:tc>
      </w:tr>
      <w:tr w:rsidR="00F94098" w:rsidRPr="00C77AD4" w:rsidTr="00C369F4">
        <w:trPr>
          <w:trHeight w:val="300"/>
        </w:trPr>
        <w:tc>
          <w:tcPr>
            <w:tcW w:w="0" w:type="auto"/>
            <w:noWrap/>
            <w:hideMark/>
          </w:tcPr>
          <w:p w:rsidR="00F94098" w:rsidRPr="00C77AD4" w:rsidRDefault="00F94098" w:rsidP="00C369F4">
            <w:pPr>
              <w:pStyle w:val="Standard"/>
            </w:pPr>
            <w:r w:rsidRPr="00C77AD4">
              <w:t>8</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124</w:t>
            </w:r>
          </w:p>
        </w:tc>
        <w:tc>
          <w:tcPr>
            <w:tcW w:w="0" w:type="auto"/>
            <w:noWrap/>
          </w:tcPr>
          <w:p w:rsidR="00F94098" w:rsidRPr="00C77AD4" w:rsidRDefault="00F94098" w:rsidP="00C369F4">
            <w:pPr>
              <w:pStyle w:val="Standard"/>
            </w:pPr>
            <w:r>
              <w:t>60.5%</w:t>
            </w:r>
          </w:p>
        </w:tc>
      </w:tr>
      <w:tr w:rsidR="00F94098" w:rsidRPr="00C77AD4" w:rsidTr="00C369F4">
        <w:trPr>
          <w:trHeight w:val="300"/>
        </w:trPr>
        <w:tc>
          <w:tcPr>
            <w:tcW w:w="0" w:type="auto"/>
            <w:noWrap/>
            <w:hideMark/>
          </w:tcPr>
          <w:p w:rsidR="00F94098" w:rsidRPr="00C77AD4" w:rsidRDefault="00F94098" w:rsidP="00C369F4">
            <w:pPr>
              <w:pStyle w:val="Standard"/>
            </w:pPr>
            <w:r w:rsidRPr="00C77AD4">
              <w:t>9</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112</w:t>
            </w:r>
          </w:p>
        </w:tc>
        <w:tc>
          <w:tcPr>
            <w:tcW w:w="0" w:type="auto"/>
            <w:noWrap/>
          </w:tcPr>
          <w:p w:rsidR="00F94098" w:rsidRPr="00C77AD4" w:rsidRDefault="00F94098" w:rsidP="00C369F4">
            <w:pPr>
              <w:pStyle w:val="Standard"/>
            </w:pPr>
            <w:r>
              <w:t>72.3%</w:t>
            </w:r>
          </w:p>
        </w:tc>
      </w:tr>
      <w:tr w:rsidR="00F94098" w:rsidRPr="00C77AD4" w:rsidTr="00C369F4">
        <w:trPr>
          <w:trHeight w:val="300"/>
        </w:trPr>
        <w:tc>
          <w:tcPr>
            <w:tcW w:w="0" w:type="auto"/>
            <w:noWrap/>
            <w:hideMark/>
          </w:tcPr>
          <w:p w:rsidR="00F94098" w:rsidRPr="00C77AD4" w:rsidRDefault="00F94098" w:rsidP="00C369F4">
            <w:pPr>
              <w:pStyle w:val="Standard"/>
            </w:pPr>
            <w:r w:rsidRPr="00C77AD4">
              <w:t>10</w:t>
            </w:r>
          </w:p>
        </w:tc>
        <w:tc>
          <w:tcPr>
            <w:tcW w:w="0" w:type="auto"/>
          </w:tcPr>
          <w:p w:rsidR="00F94098" w:rsidRPr="005E0B78" w:rsidRDefault="00F94098" w:rsidP="00C369F4">
            <w:pPr>
              <w:pStyle w:val="HTMLPreformatted"/>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109</w:t>
            </w:r>
          </w:p>
        </w:tc>
        <w:tc>
          <w:tcPr>
            <w:tcW w:w="0" w:type="auto"/>
            <w:noWrap/>
          </w:tcPr>
          <w:p w:rsidR="00F94098" w:rsidRPr="00C77AD4" w:rsidRDefault="00F94098" w:rsidP="00C369F4">
            <w:pPr>
              <w:pStyle w:val="Standard"/>
            </w:pPr>
            <w:r>
              <w:t>71.6%</w:t>
            </w:r>
          </w:p>
        </w:tc>
      </w:tr>
    </w:tbl>
    <w:p w:rsidR="00B36D12" w:rsidRDefault="00B36D12" w:rsidP="00992DDB">
      <w:pPr>
        <w:pStyle w:val="Standard"/>
      </w:pPr>
    </w:p>
    <w:p w:rsidR="00796010" w:rsidRDefault="00796010">
      <w:pPr>
        <w:pStyle w:val="Standard"/>
      </w:pPr>
    </w:p>
    <w:p w:rsidR="00796010" w:rsidRDefault="00796010">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EF7F3E" w:rsidRPr="00AD22D0" w:rsidRDefault="00EF7F3E" w:rsidP="00EF7F3E">
      <w:pPr>
        <w:pStyle w:val="Standard"/>
        <w:rPr>
          <w:b/>
          <w:iCs/>
        </w:rPr>
      </w:pPr>
      <w:r w:rsidRPr="00AD22D0">
        <w:rPr>
          <w:b/>
          <w:iCs/>
        </w:rPr>
        <w:t>Results</w:t>
      </w:r>
    </w:p>
    <w:p w:rsidR="00EF7F3E" w:rsidRDefault="001A2B44" w:rsidP="00EF7F3E">
      <w:pPr>
        <w:pStyle w:val="Standard"/>
      </w:pPr>
      <w:r>
        <w:t>I estimated marginal effects of each variable and offer to explore</w:t>
      </w:r>
      <w:r w:rsidR="00EF7F3E">
        <w:t xml:space="preserve"> the extent to which member characteristics predict the likelihood a </w:t>
      </w:r>
      <w:r>
        <w:t>member will view and complete each</w:t>
      </w:r>
      <w:r w:rsidR="00EF7F3E">
        <w:t xml:space="preserve"> offer. </w:t>
      </w: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p>
    <w:p w:rsidR="00B36D12" w:rsidRDefault="00B36D12">
      <w:pPr>
        <w:pStyle w:val="Standard"/>
      </w:pPr>
      <w:bookmarkStart w:id="0" w:name="_GoBack"/>
      <w:bookmarkEnd w:id="0"/>
    </w:p>
    <w:p w:rsidR="00B36D12" w:rsidRDefault="00B36D12">
      <w:pPr>
        <w:pStyle w:val="Standard"/>
      </w:pPr>
    </w:p>
    <w:p w:rsidR="00B36D12" w:rsidRDefault="00B36D12">
      <w:pPr>
        <w:pStyle w:val="Standard"/>
      </w:pPr>
    </w:p>
    <w:p w:rsidR="00B36D12" w:rsidRDefault="00B36D12">
      <w:pPr>
        <w:pStyle w:val="Standard"/>
      </w:pPr>
    </w:p>
    <w:p w:rsidR="005A1B6A" w:rsidRPr="00AD22D0" w:rsidRDefault="005A1B6A" w:rsidP="005A1B6A">
      <w:pPr>
        <w:pStyle w:val="Standard"/>
        <w:rPr>
          <w:b/>
          <w:sz w:val="32"/>
          <w:szCs w:val="32"/>
        </w:rPr>
      </w:pPr>
      <w:r>
        <w:rPr>
          <w:b/>
          <w:sz w:val="32"/>
          <w:szCs w:val="32"/>
        </w:rPr>
        <w:t>Acknowledgements</w:t>
      </w:r>
    </w:p>
    <w:p w:rsidR="005A1B6A" w:rsidRDefault="005A1B6A" w:rsidP="005A1B6A">
      <w:pPr>
        <w:pStyle w:val="Standard"/>
      </w:pPr>
    </w:p>
    <w:p w:rsidR="005A1B6A" w:rsidRDefault="00DC6DF4" w:rsidP="005A1B6A">
      <w:pPr>
        <w:pStyle w:val="Standard"/>
      </w:pPr>
      <w:r>
        <w:t xml:space="preserve">In addition to the material in Udacity’s Data Scientist Nanodegree courses, this paper relied heavily on Hastie et al. (2009). </w:t>
      </w:r>
      <w:r w:rsidR="005A1B6A">
        <w:t>The analyses in this paper used the following Python libraries: N</w:t>
      </w:r>
      <w:r w:rsidR="0079417D">
        <w:t>umpy, Pandas, Scikit-Learn, SciP</w:t>
      </w:r>
      <w:r w:rsidR="005A1B6A">
        <w:t>y, Patsy, Statsmodels, Linearmodels, Matplotlib, Seaborn</w:t>
      </w:r>
      <w:r w:rsidR="00A70C73">
        <w:t>, and Jupyter.</w:t>
      </w:r>
    </w:p>
    <w:p w:rsidR="005A1B6A" w:rsidRDefault="005A1B6A">
      <w:pPr>
        <w:pStyle w:val="Standard"/>
        <w:rPr>
          <w:b/>
          <w:sz w:val="32"/>
          <w:szCs w:val="32"/>
        </w:rPr>
      </w:pPr>
    </w:p>
    <w:p w:rsidR="00A243FF" w:rsidRDefault="00A243FF">
      <w:pPr>
        <w:pStyle w:val="Standard"/>
        <w:rPr>
          <w:b/>
          <w:sz w:val="32"/>
          <w:szCs w:val="32"/>
        </w:rPr>
      </w:pPr>
    </w:p>
    <w:p w:rsidR="00DE1AD7" w:rsidRPr="00AD22D0" w:rsidRDefault="00DE1AD7">
      <w:pPr>
        <w:pStyle w:val="Standard"/>
        <w:rPr>
          <w:b/>
          <w:sz w:val="32"/>
          <w:szCs w:val="32"/>
        </w:rPr>
      </w:pPr>
      <w:r w:rsidRPr="00AD22D0">
        <w:rPr>
          <w:b/>
          <w:sz w:val="32"/>
          <w:szCs w:val="32"/>
        </w:rPr>
        <w:t>References</w:t>
      </w:r>
    </w:p>
    <w:p w:rsidR="00DE1AD7" w:rsidRDefault="00DE1AD7">
      <w:pPr>
        <w:pStyle w:val="Standard"/>
      </w:pPr>
    </w:p>
    <w:p w:rsidR="00A548F4" w:rsidRDefault="00A548F4">
      <w:pPr>
        <w:pStyle w:val="Standard"/>
      </w:pPr>
      <w:r>
        <w:t xml:space="preserve">Angrist, J.D. &amp; Pischke, J.S. (2009). </w:t>
      </w:r>
      <w:r>
        <w:rPr>
          <w:i/>
          <w:iCs/>
        </w:rPr>
        <w:t>Mostly harmless econometrics: An empiricist's companion</w:t>
      </w:r>
      <w:r>
        <w:t>. Princeton university press.</w:t>
      </w:r>
    </w:p>
    <w:p w:rsidR="00A548F4" w:rsidRDefault="00A548F4">
      <w:pPr>
        <w:pStyle w:val="Standard"/>
      </w:pPr>
    </w:p>
    <w:p w:rsidR="00800133" w:rsidRDefault="00DE1AD7">
      <w:pPr>
        <w:pStyle w:val="Standard"/>
      </w:pPr>
      <w:r>
        <w:t>Hastie, T.,</w:t>
      </w:r>
      <w:r w:rsidR="00A548F4">
        <w:t xml:space="preserve"> Tibshirani, R., &amp; Friedman, J.</w:t>
      </w:r>
      <w:r>
        <w:t xml:space="preserve">H. (2009). </w:t>
      </w:r>
      <w:r>
        <w:rPr>
          <w:i/>
          <w:iCs/>
        </w:rPr>
        <w:t>The elements of statistical learning: Data mining, inference, and prediction</w:t>
      </w:r>
      <w:r>
        <w:t>.</w:t>
      </w:r>
    </w:p>
    <w:p w:rsidR="000D63A8" w:rsidRDefault="000D63A8" w:rsidP="00800133">
      <w:pPr>
        <w:pStyle w:val="Standard"/>
      </w:pPr>
    </w:p>
    <w:sectPr w:rsidR="000D63A8" w:rsidSect="00B36D12">
      <w:pgSz w:w="12240" w:h="15840"/>
      <w:pgMar w:top="1138" w:right="1138" w:bottom="1138" w:left="113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1B6" w:rsidRDefault="00FE61B6">
      <w:r>
        <w:separator/>
      </w:r>
    </w:p>
  </w:endnote>
  <w:endnote w:type="continuationSeparator" w:id="0">
    <w:p w:rsidR="00FE61B6" w:rsidRDefault="00FE6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DejaVu Sans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1B6" w:rsidRDefault="00FE61B6">
      <w:r>
        <w:rPr>
          <w:color w:val="000000"/>
        </w:rPr>
        <w:separator/>
      </w:r>
    </w:p>
  </w:footnote>
  <w:footnote w:type="continuationSeparator" w:id="0">
    <w:p w:rsidR="00FE61B6" w:rsidRDefault="00FE6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3DC"/>
    <w:rsid w:val="00002DA9"/>
    <w:rsid w:val="00020010"/>
    <w:rsid w:val="00020A26"/>
    <w:rsid w:val="00022F6F"/>
    <w:rsid w:val="00025A47"/>
    <w:rsid w:val="00031D83"/>
    <w:rsid w:val="000370C3"/>
    <w:rsid w:val="00053863"/>
    <w:rsid w:val="00060FED"/>
    <w:rsid w:val="00080FF3"/>
    <w:rsid w:val="000825DB"/>
    <w:rsid w:val="000C4708"/>
    <w:rsid w:val="000C56EA"/>
    <w:rsid w:val="000D2665"/>
    <w:rsid w:val="000D5749"/>
    <w:rsid w:val="000D63A8"/>
    <w:rsid w:val="000E25D3"/>
    <w:rsid w:val="001004DD"/>
    <w:rsid w:val="001057F2"/>
    <w:rsid w:val="00116C25"/>
    <w:rsid w:val="00143C75"/>
    <w:rsid w:val="00147861"/>
    <w:rsid w:val="00154BD7"/>
    <w:rsid w:val="00163443"/>
    <w:rsid w:val="001645EC"/>
    <w:rsid w:val="00165AD0"/>
    <w:rsid w:val="00174912"/>
    <w:rsid w:val="0017664D"/>
    <w:rsid w:val="0018479F"/>
    <w:rsid w:val="00192C27"/>
    <w:rsid w:val="00194A70"/>
    <w:rsid w:val="001A2B44"/>
    <w:rsid w:val="001B3CD4"/>
    <w:rsid w:val="001B3FFD"/>
    <w:rsid w:val="001B74AD"/>
    <w:rsid w:val="001C79EC"/>
    <w:rsid w:val="001D5BAB"/>
    <w:rsid w:val="001E69FE"/>
    <w:rsid w:val="00204174"/>
    <w:rsid w:val="002061EC"/>
    <w:rsid w:val="00210855"/>
    <w:rsid w:val="002213F8"/>
    <w:rsid w:val="00226CBD"/>
    <w:rsid w:val="00230D36"/>
    <w:rsid w:val="00233C10"/>
    <w:rsid w:val="00236284"/>
    <w:rsid w:val="00271909"/>
    <w:rsid w:val="0027250A"/>
    <w:rsid w:val="002821F9"/>
    <w:rsid w:val="00285D36"/>
    <w:rsid w:val="002A3C83"/>
    <w:rsid w:val="002B2C8C"/>
    <w:rsid w:val="002C451D"/>
    <w:rsid w:val="002D1899"/>
    <w:rsid w:val="002D243B"/>
    <w:rsid w:val="002D37CC"/>
    <w:rsid w:val="002E3947"/>
    <w:rsid w:val="00303880"/>
    <w:rsid w:val="00305B13"/>
    <w:rsid w:val="003062E7"/>
    <w:rsid w:val="00323E64"/>
    <w:rsid w:val="00325E06"/>
    <w:rsid w:val="003307B9"/>
    <w:rsid w:val="00337BDA"/>
    <w:rsid w:val="003450F4"/>
    <w:rsid w:val="003810FF"/>
    <w:rsid w:val="003B7506"/>
    <w:rsid w:val="003C27DE"/>
    <w:rsid w:val="003D6324"/>
    <w:rsid w:val="003D7376"/>
    <w:rsid w:val="003E125B"/>
    <w:rsid w:val="003E5B9D"/>
    <w:rsid w:val="003F3A55"/>
    <w:rsid w:val="0042634C"/>
    <w:rsid w:val="00434C7D"/>
    <w:rsid w:val="004817FD"/>
    <w:rsid w:val="004A4699"/>
    <w:rsid w:val="004B3DB0"/>
    <w:rsid w:val="004B517F"/>
    <w:rsid w:val="004E4DAD"/>
    <w:rsid w:val="004F23BF"/>
    <w:rsid w:val="00531DEC"/>
    <w:rsid w:val="00532687"/>
    <w:rsid w:val="005508DD"/>
    <w:rsid w:val="00564F11"/>
    <w:rsid w:val="005A1B6A"/>
    <w:rsid w:val="005A7D3A"/>
    <w:rsid w:val="005C4DE8"/>
    <w:rsid w:val="005D4DA6"/>
    <w:rsid w:val="005E0B78"/>
    <w:rsid w:val="005E5A41"/>
    <w:rsid w:val="00613592"/>
    <w:rsid w:val="0061564A"/>
    <w:rsid w:val="00615ED2"/>
    <w:rsid w:val="006300E1"/>
    <w:rsid w:val="00634590"/>
    <w:rsid w:val="00635AFD"/>
    <w:rsid w:val="00667A02"/>
    <w:rsid w:val="006A2BDF"/>
    <w:rsid w:val="006A4917"/>
    <w:rsid w:val="006C675D"/>
    <w:rsid w:val="006D0FB5"/>
    <w:rsid w:val="006D7A9C"/>
    <w:rsid w:val="006E1CD3"/>
    <w:rsid w:val="00717681"/>
    <w:rsid w:val="00732F5D"/>
    <w:rsid w:val="00745C9D"/>
    <w:rsid w:val="0075652D"/>
    <w:rsid w:val="00770E4C"/>
    <w:rsid w:val="00771711"/>
    <w:rsid w:val="00792DB1"/>
    <w:rsid w:val="0079417D"/>
    <w:rsid w:val="00796010"/>
    <w:rsid w:val="007D5070"/>
    <w:rsid w:val="007D79DB"/>
    <w:rsid w:val="00800133"/>
    <w:rsid w:val="0080138D"/>
    <w:rsid w:val="00803FEE"/>
    <w:rsid w:val="00804EB3"/>
    <w:rsid w:val="00824405"/>
    <w:rsid w:val="00826B50"/>
    <w:rsid w:val="00837DDE"/>
    <w:rsid w:val="00837E05"/>
    <w:rsid w:val="00840393"/>
    <w:rsid w:val="0084107B"/>
    <w:rsid w:val="00854438"/>
    <w:rsid w:val="00864FA9"/>
    <w:rsid w:val="00867F75"/>
    <w:rsid w:val="00872B92"/>
    <w:rsid w:val="008A4F98"/>
    <w:rsid w:val="008A6B8A"/>
    <w:rsid w:val="008C1C3D"/>
    <w:rsid w:val="00902852"/>
    <w:rsid w:val="0091389C"/>
    <w:rsid w:val="009603DA"/>
    <w:rsid w:val="00987BF6"/>
    <w:rsid w:val="00987CA4"/>
    <w:rsid w:val="00992DDB"/>
    <w:rsid w:val="00995779"/>
    <w:rsid w:val="009B78BE"/>
    <w:rsid w:val="009E585C"/>
    <w:rsid w:val="009E6756"/>
    <w:rsid w:val="00A0087E"/>
    <w:rsid w:val="00A12559"/>
    <w:rsid w:val="00A243FF"/>
    <w:rsid w:val="00A25191"/>
    <w:rsid w:val="00A35FEB"/>
    <w:rsid w:val="00A51E34"/>
    <w:rsid w:val="00A548F4"/>
    <w:rsid w:val="00A57990"/>
    <w:rsid w:val="00A70C73"/>
    <w:rsid w:val="00A7130E"/>
    <w:rsid w:val="00A71EEA"/>
    <w:rsid w:val="00AA13DC"/>
    <w:rsid w:val="00AA3B38"/>
    <w:rsid w:val="00AA7AF6"/>
    <w:rsid w:val="00AB21A0"/>
    <w:rsid w:val="00AC4DCC"/>
    <w:rsid w:val="00AD22D0"/>
    <w:rsid w:val="00AD3A13"/>
    <w:rsid w:val="00AD7AE1"/>
    <w:rsid w:val="00AE599E"/>
    <w:rsid w:val="00AF2C6E"/>
    <w:rsid w:val="00AF7FE1"/>
    <w:rsid w:val="00B36D12"/>
    <w:rsid w:val="00B441D5"/>
    <w:rsid w:val="00B443EC"/>
    <w:rsid w:val="00B70F33"/>
    <w:rsid w:val="00B80175"/>
    <w:rsid w:val="00B94CD4"/>
    <w:rsid w:val="00BC613E"/>
    <w:rsid w:val="00BD0B76"/>
    <w:rsid w:val="00BD48B8"/>
    <w:rsid w:val="00BD7240"/>
    <w:rsid w:val="00BD7F79"/>
    <w:rsid w:val="00BE7E1A"/>
    <w:rsid w:val="00C251E5"/>
    <w:rsid w:val="00C25CFA"/>
    <w:rsid w:val="00C2679A"/>
    <w:rsid w:val="00C368DA"/>
    <w:rsid w:val="00C37698"/>
    <w:rsid w:val="00C41AD0"/>
    <w:rsid w:val="00C51755"/>
    <w:rsid w:val="00C53A8A"/>
    <w:rsid w:val="00C62511"/>
    <w:rsid w:val="00C62D51"/>
    <w:rsid w:val="00C73705"/>
    <w:rsid w:val="00C76891"/>
    <w:rsid w:val="00C77AD4"/>
    <w:rsid w:val="00C81272"/>
    <w:rsid w:val="00C843A5"/>
    <w:rsid w:val="00C873DC"/>
    <w:rsid w:val="00C8741C"/>
    <w:rsid w:val="00C9587F"/>
    <w:rsid w:val="00CA2D8B"/>
    <w:rsid w:val="00CB6E7A"/>
    <w:rsid w:val="00CC1536"/>
    <w:rsid w:val="00CF69E0"/>
    <w:rsid w:val="00D152C2"/>
    <w:rsid w:val="00D179C8"/>
    <w:rsid w:val="00D22F90"/>
    <w:rsid w:val="00D2458F"/>
    <w:rsid w:val="00D25FC8"/>
    <w:rsid w:val="00D42797"/>
    <w:rsid w:val="00D52CB8"/>
    <w:rsid w:val="00D6203F"/>
    <w:rsid w:val="00D73EAF"/>
    <w:rsid w:val="00D7744F"/>
    <w:rsid w:val="00D82F55"/>
    <w:rsid w:val="00D84F30"/>
    <w:rsid w:val="00DA340C"/>
    <w:rsid w:val="00DC6DF4"/>
    <w:rsid w:val="00DE1AD7"/>
    <w:rsid w:val="00DE54D3"/>
    <w:rsid w:val="00DF2AF7"/>
    <w:rsid w:val="00DF4231"/>
    <w:rsid w:val="00DF4DF2"/>
    <w:rsid w:val="00E13D8E"/>
    <w:rsid w:val="00E30989"/>
    <w:rsid w:val="00E32C8B"/>
    <w:rsid w:val="00E42DA3"/>
    <w:rsid w:val="00E448CE"/>
    <w:rsid w:val="00E5619E"/>
    <w:rsid w:val="00E615CC"/>
    <w:rsid w:val="00E774C3"/>
    <w:rsid w:val="00E82E86"/>
    <w:rsid w:val="00EB293B"/>
    <w:rsid w:val="00EB3ACB"/>
    <w:rsid w:val="00EB5377"/>
    <w:rsid w:val="00EC3F0C"/>
    <w:rsid w:val="00ED7C41"/>
    <w:rsid w:val="00EF7F3E"/>
    <w:rsid w:val="00F42E01"/>
    <w:rsid w:val="00F4755F"/>
    <w:rsid w:val="00F73613"/>
    <w:rsid w:val="00F73E11"/>
    <w:rsid w:val="00F94098"/>
    <w:rsid w:val="00F95558"/>
    <w:rsid w:val="00FA3F73"/>
    <w:rsid w:val="00FB3C7B"/>
    <w:rsid w:val="00FE0C0E"/>
    <w:rsid w:val="00FE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71FE314-72C6-4162-B323-D21218C7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table" w:styleId="TableGrid">
    <w:name w:val="Table Grid"/>
    <w:basedOn w:val="TableNormal"/>
    <w:uiPriority w:val="39"/>
    <w:rsid w:val="000D6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5ED2"/>
    <w:rPr>
      <w:color w:val="808080"/>
    </w:rPr>
  </w:style>
  <w:style w:type="table" w:styleId="TableGridLight">
    <w:name w:val="Grid Table Light"/>
    <w:basedOn w:val="TableNormal"/>
    <w:uiPriority w:val="40"/>
    <w:rsid w:val="00BC61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E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E0B78"/>
    <w:rPr>
      <w:rFonts w:ascii="Courier New" w:eastAsia="Times New Roman" w:hAnsi="Courier New" w:cs="Courier New"/>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2683">
      <w:bodyDiv w:val="1"/>
      <w:marLeft w:val="0"/>
      <w:marRight w:val="0"/>
      <w:marTop w:val="0"/>
      <w:marBottom w:val="0"/>
      <w:divBdr>
        <w:top w:val="none" w:sz="0" w:space="0" w:color="auto"/>
        <w:left w:val="none" w:sz="0" w:space="0" w:color="auto"/>
        <w:bottom w:val="none" w:sz="0" w:space="0" w:color="auto"/>
        <w:right w:val="none" w:sz="0" w:space="0" w:color="auto"/>
      </w:divBdr>
    </w:div>
    <w:div w:id="73208742">
      <w:bodyDiv w:val="1"/>
      <w:marLeft w:val="0"/>
      <w:marRight w:val="0"/>
      <w:marTop w:val="0"/>
      <w:marBottom w:val="0"/>
      <w:divBdr>
        <w:top w:val="none" w:sz="0" w:space="0" w:color="auto"/>
        <w:left w:val="none" w:sz="0" w:space="0" w:color="auto"/>
        <w:bottom w:val="none" w:sz="0" w:space="0" w:color="auto"/>
        <w:right w:val="none" w:sz="0" w:space="0" w:color="auto"/>
      </w:divBdr>
    </w:div>
    <w:div w:id="165099761">
      <w:bodyDiv w:val="1"/>
      <w:marLeft w:val="0"/>
      <w:marRight w:val="0"/>
      <w:marTop w:val="0"/>
      <w:marBottom w:val="0"/>
      <w:divBdr>
        <w:top w:val="none" w:sz="0" w:space="0" w:color="auto"/>
        <w:left w:val="none" w:sz="0" w:space="0" w:color="auto"/>
        <w:bottom w:val="none" w:sz="0" w:space="0" w:color="auto"/>
        <w:right w:val="none" w:sz="0" w:space="0" w:color="auto"/>
      </w:divBdr>
    </w:div>
    <w:div w:id="178854253">
      <w:bodyDiv w:val="1"/>
      <w:marLeft w:val="0"/>
      <w:marRight w:val="0"/>
      <w:marTop w:val="0"/>
      <w:marBottom w:val="0"/>
      <w:divBdr>
        <w:top w:val="none" w:sz="0" w:space="0" w:color="auto"/>
        <w:left w:val="none" w:sz="0" w:space="0" w:color="auto"/>
        <w:bottom w:val="none" w:sz="0" w:space="0" w:color="auto"/>
        <w:right w:val="none" w:sz="0" w:space="0" w:color="auto"/>
      </w:divBdr>
      <w:divsChild>
        <w:div w:id="64423533">
          <w:marLeft w:val="0"/>
          <w:marRight w:val="0"/>
          <w:marTop w:val="0"/>
          <w:marBottom w:val="0"/>
          <w:divBdr>
            <w:top w:val="none" w:sz="0" w:space="0" w:color="auto"/>
            <w:left w:val="none" w:sz="0" w:space="0" w:color="auto"/>
            <w:bottom w:val="none" w:sz="0" w:space="0" w:color="auto"/>
            <w:right w:val="none" w:sz="0" w:space="0" w:color="auto"/>
          </w:divBdr>
        </w:div>
      </w:divsChild>
    </w:div>
    <w:div w:id="186604580">
      <w:bodyDiv w:val="1"/>
      <w:marLeft w:val="0"/>
      <w:marRight w:val="0"/>
      <w:marTop w:val="0"/>
      <w:marBottom w:val="0"/>
      <w:divBdr>
        <w:top w:val="none" w:sz="0" w:space="0" w:color="auto"/>
        <w:left w:val="none" w:sz="0" w:space="0" w:color="auto"/>
        <w:bottom w:val="none" w:sz="0" w:space="0" w:color="auto"/>
        <w:right w:val="none" w:sz="0" w:space="0" w:color="auto"/>
      </w:divBdr>
    </w:div>
    <w:div w:id="253364946">
      <w:bodyDiv w:val="1"/>
      <w:marLeft w:val="0"/>
      <w:marRight w:val="0"/>
      <w:marTop w:val="0"/>
      <w:marBottom w:val="0"/>
      <w:divBdr>
        <w:top w:val="none" w:sz="0" w:space="0" w:color="auto"/>
        <w:left w:val="none" w:sz="0" w:space="0" w:color="auto"/>
        <w:bottom w:val="none" w:sz="0" w:space="0" w:color="auto"/>
        <w:right w:val="none" w:sz="0" w:space="0" w:color="auto"/>
      </w:divBdr>
    </w:div>
    <w:div w:id="298808669">
      <w:bodyDiv w:val="1"/>
      <w:marLeft w:val="0"/>
      <w:marRight w:val="0"/>
      <w:marTop w:val="0"/>
      <w:marBottom w:val="0"/>
      <w:divBdr>
        <w:top w:val="none" w:sz="0" w:space="0" w:color="auto"/>
        <w:left w:val="none" w:sz="0" w:space="0" w:color="auto"/>
        <w:bottom w:val="none" w:sz="0" w:space="0" w:color="auto"/>
        <w:right w:val="none" w:sz="0" w:space="0" w:color="auto"/>
      </w:divBdr>
    </w:div>
    <w:div w:id="313070275">
      <w:bodyDiv w:val="1"/>
      <w:marLeft w:val="0"/>
      <w:marRight w:val="0"/>
      <w:marTop w:val="0"/>
      <w:marBottom w:val="0"/>
      <w:divBdr>
        <w:top w:val="none" w:sz="0" w:space="0" w:color="auto"/>
        <w:left w:val="none" w:sz="0" w:space="0" w:color="auto"/>
        <w:bottom w:val="none" w:sz="0" w:space="0" w:color="auto"/>
        <w:right w:val="none" w:sz="0" w:space="0" w:color="auto"/>
      </w:divBdr>
    </w:div>
    <w:div w:id="558639769">
      <w:bodyDiv w:val="1"/>
      <w:marLeft w:val="0"/>
      <w:marRight w:val="0"/>
      <w:marTop w:val="0"/>
      <w:marBottom w:val="0"/>
      <w:divBdr>
        <w:top w:val="none" w:sz="0" w:space="0" w:color="auto"/>
        <w:left w:val="none" w:sz="0" w:space="0" w:color="auto"/>
        <w:bottom w:val="none" w:sz="0" w:space="0" w:color="auto"/>
        <w:right w:val="none" w:sz="0" w:space="0" w:color="auto"/>
      </w:divBdr>
    </w:div>
    <w:div w:id="585306785">
      <w:bodyDiv w:val="1"/>
      <w:marLeft w:val="0"/>
      <w:marRight w:val="0"/>
      <w:marTop w:val="0"/>
      <w:marBottom w:val="0"/>
      <w:divBdr>
        <w:top w:val="none" w:sz="0" w:space="0" w:color="auto"/>
        <w:left w:val="none" w:sz="0" w:space="0" w:color="auto"/>
        <w:bottom w:val="none" w:sz="0" w:space="0" w:color="auto"/>
        <w:right w:val="none" w:sz="0" w:space="0" w:color="auto"/>
      </w:divBdr>
    </w:div>
    <w:div w:id="588735865">
      <w:bodyDiv w:val="1"/>
      <w:marLeft w:val="0"/>
      <w:marRight w:val="0"/>
      <w:marTop w:val="0"/>
      <w:marBottom w:val="0"/>
      <w:divBdr>
        <w:top w:val="none" w:sz="0" w:space="0" w:color="auto"/>
        <w:left w:val="none" w:sz="0" w:space="0" w:color="auto"/>
        <w:bottom w:val="none" w:sz="0" w:space="0" w:color="auto"/>
        <w:right w:val="none" w:sz="0" w:space="0" w:color="auto"/>
      </w:divBdr>
    </w:div>
    <w:div w:id="662396092">
      <w:bodyDiv w:val="1"/>
      <w:marLeft w:val="0"/>
      <w:marRight w:val="0"/>
      <w:marTop w:val="0"/>
      <w:marBottom w:val="0"/>
      <w:divBdr>
        <w:top w:val="none" w:sz="0" w:space="0" w:color="auto"/>
        <w:left w:val="none" w:sz="0" w:space="0" w:color="auto"/>
        <w:bottom w:val="none" w:sz="0" w:space="0" w:color="auto"/>
        <w:right w:val="none" w:sz="0" w:space="0" w:color="auto"/>
      </w:divBdr>
    </w:div>
    <w:div w:id="748574399">
      <w:bodyDiv w:val="1"/>
      <w:marLeft w:val="0"/>
      <w:marRight w:val="0"/>
      <w:marTop w:val="0"/>
      <w:marBottom w:val="0"/>
      <w:divBdr>
        <w:top w:val="none" w:sz="0" w:space="0" w:color="auto"/>
        <w:left w:val="none" w:sz="0" w:space="0" w:color="auto"/>
        <w:bottom w:val="none" w:sz="0" w:space="0" w:color="auto"/>
        <w:right w:val="none" w:sz="0" w:space="0" w:color="auto"/>
      </w:divBdr>
    </w:div>
    <w:div w:id="861287959">
      <w:bodyDiv w:val="1"/>
      <w:marLeft w:val="0"/>
      <w:marRight w:val="0"/>
      <w:marTop w:val="0"/>
      <w:marBottom w:val="0"/>
      <w:divBdr>
        <w:top w:val="none" w:sz="0" w:space="0" w:color="auto"/>
        <w:left w:val="none" w:sz="0" w:space="0" w:color="auto"/>
        <w:bottom w:val="none" w:sz="0" w:space="0" w:color="auto"/>
        <w:right w:val="none" w:sz="0" w:space="0" w:color="auto"/>
      </w:divBdr>
    </w:div>
    <w:div w:id="939264570">
      <w:bodyDiv w:val="1"/>
      <w:marLeft w:val="0"/>
      <w:marRight w:val="0"/>
      <w:marTop w:val="0"/>
      <w:marBottom w:val="0"/>
      <w:divBdr>
        <w:top w:val="none" w:sz="0" w:space="0" w:color="auto"/>
        <w:left w:val="none" w:sz="0" w:space="0" w:color="auto"/>
        <w:bottom w:val="none" w:sz="0" w:space="0" w:color="auto"/>
        <w:right w:val="none" w:sz="0" w:space="0" w:color="auto"/>
      </w:divBdr>
    </w:div>
    <w:div w:id="1140001469">
      <w:bodyDiv w:val="1"/>
      <w:marLeft w:val="0"/>
      <w:marRight w:val="0"/>
      <w:marTop w:val="0"/>
      <w:marBottom w:val="0"/>
      <w:divBdr>
        <w:top w:val="none" w:sz="0" w:space="0" w:color="auto"/>
        <w:left w:val="none" w:sz="0" w:space="0" w:color="auto"/>
        <w:bottom w:val="none" w:sz="0" w:space="0" w:color="auto"/>
        <w:right w:val="none" w:sz="0" w:space="0" w:color="auto"/>
      </w:divBdr>
    </w:div>
    <w:div w:id="1185361861">
      <w:bodyDiv w:val="1"/>
      <w:marLeft w:val="0"/>
      <w:marRight w:val="0"/>
      <w:marTop w:val="0"/>
      <w:marBottom w:val="0"/>
      <w:divBdr>
        <w:top w:val="none" w:sz="0" w:space="0" w:color="auto"/>
        <w:left w:val="none" w:sz="0" w:space="0" w:color="auto"/>
        <w:bottom w:val="none" w:sz="0" w:space="0" w:color="auto"/>
        <w:right w:val="none" w:sz="0" w:space="0" w:color="auto"/>
      </w:divBdr>
    </w:div>
    <w:div w:id="1203638826">
      <w:bodyDiv w:val="1"/>
      <w:marLeft w:val="0"/>
      <w:marRight w:val="0"/>
      <w:marTop w:val="0"/>
      <w:marBottom w:val="0"/>
      <w:divBdr>
        <w:top w:val="none" w:sz="0" w:space="0" w:color="auto"/>
        <w:left w:val="none" w:sz="0" w:space="0" w:color="auto"/>
        <w:bottom w:val="none" w:sz="0" w:space="0" w:color="auto"/>
        <w:right w:val="none" w:sz="0" w:space="0" w:color="auto"/>
      </w:divBdr>
    </w:div>
    <w:div w:id="1346595260">
      <w:bodyDiv w:val="1"/>
      <w:marLeft w:val="0"/>
      <w:marRight w:val="0"/>
      <w:marTop w:val="0"/>
      <w:marBottom w:val="0"/>
      <w:divBdr>
        <w:top w:val="none" w:sz="0" w:space="0" w:color="auto"/>
        <w:left w:val="none" w:sz="0" w:space="0" w:color="auto"/>
        <w:bottom w:val="none" w:sz="0" w:space="0" w:color="auto"/>
        <w:right w:val="none" w:sz="0" w:space="0" w:color="auto"/>
      </w:divBdr>
    </w:div>
    <w:div w:id="1352220818">
      <w:bodyDiv w:val="1"/>
      <w:marLeft w:val="0"/>
      <w:marRight w:val="0"/>
      <w:marTop w:val="0"/>
      <w:marBottom w:val="0"/>
      <w:divBdr>
        <w:top w:val="none" w:sz="0" w:space="0" w:color="auto"/>
        <w:left w:val="none" w:sz="0" w:space="0" w:color="auto"/>
        <w:bottom w:val="none" w:sz="0" w:space="0" w:color="auto"/>
        <w:right w:val="none" w:sz="0" w:space="0" w:color="auto"/>
      </w:divBdr>
    </w:div>
    <w:div w:id="1393306255">
      <w:bodyDiv w:val="1"/>
      <w:marLeft w:val="0"/>
      <w:marRight w:val="0"/>
      <w:marTop w:val="0"/>
      <w:marBottom w:val="0"/>
      <w:divBdr>
        <w:top w:val="none" w:sz="0" w:space="0" w:color="auto"/>
        <w:left w:val="none" w:sz="0" w:space="0" w:color="auto"/>
        <w:bottom w:val="none" w:sz="0" w:space="0" w:color="auto"/>
        <w:right w:val="none" w:sz="0" w:space="0" w:color="auto"/>
      </w:divBdr>
    </w:div>
    <w:div w:id="1454321272">
      <w:bodyDiv w:val="1"/>
      <w:marLeft w:val="0"/>
      <w:marRight w:val="0"/>
      <w:marTop w:val="0"/>
      <w:marBottom w:val="0"/>
      <w:divBdr>
        <w:top w:val="none" w:sz="0" w:space="0" w:color="auto"/>
        <w:left w:val="none" w:sz="0" w:space="0" w:color="auto"/>
        <w:bottom w:val="none" w:sz="0" w:space="0" w:color="auto"/>
        <w:right w:val="none" w:sz="0" w:space="0" w:color="auto"/>
      </w:divBdr>
    </w:div>
    <w:div w:id="1553809948">
      <w:bodyDiv w:val="1"/>
      <w:marLeft w:val="0"/>
      <w:marRight w:val="0"/>
      <w:marTop w:val="0"/>
      <w:marBottom w:val="0"/>
      <w:divBdr>
        <w:top w:val="none" w:sz="0" w:space="0" w:color="auto"/>
        <w:left w:val="none" w:sz="0" w:space="0" w:color="auto"/>
        <w:bottom w:val="none" w:sz="0" w:space="0" w:color="auto"/>
        <w:right w:val="none" w:sz="0" w:space="0" w:color="auto"/>
      </w:divBdr>
    </w:div>
    <w:div w:id="1555581300">
      <w:bodyDiv w:val="1"/>
      <w:marLeft w:val="0"/>
      <w:marRight w:val="0"/>
      <w:marTop w:val="0"/>
      <w:marBottom w:val="0"/>
      <w:divBdr>
        <w:top w:val="none" w:sz="0" w:space="0" w:color="auto"/>
        <w:left w:val="none" w:sz="0" w:space="0" w:color="auto"/>
        <w:bottom w:val="none" w:sz="0" w:space="0" w:color="auto"/>
        <w:right w:val="none" w:sz="0" w:space="0" w:color="auto"/>
      </w:divBdr>
    </w:div>
    <w:div w:id="1575121706">
      <w:bodyDiv w:val="1"/>
      <w:marLeft w:val="0"/>
      <w:marRight w:val="0"/>
      <w:marTop w:val="0"/>
      <w:marBottom w:val="0"/>
      <w:divBdr>
        <w:top w:val="none" w:sz="0" w:space="0" w:color="auto"/>
        <w:left w:val="none" w:sz="0" w:space="0" w:color="auto"/>
        <w:bottom w:val="none" w:sz="0" w:space="0" w:color="auto"/>
        <w:right w:val="none" w:sz="0" w:space="0" w:color="auto"/>
      </w:divBdr>
    </w:div>
    <w:div w:id="1577789607">
      <w:bodyDiv w:val="1"/>
      <w:marLeft w:val="0"/>
      <w:marRight w:val="0"/>
      <w:marTop w:val="0"/>
      <w:marBottom w:val="0"/>
      <w:divBdr>
        <w:top w:val="none" w:sz="0" w:space="0" w:color="auto"/>
        <w:left w:val="none" w:sz="0" w:space="0" w:color="auto"/>
        <w:bottom w:val="none" w:sz="0" w:space="0" w:color="auto"/>
        <w:right w:val="none" w:sz="0" w:space="0" w:color="auto"/>
      </w:divBdr>
    </w:div>
    <w:div w:id="1614170612">
      <w:bodyDiv w:val="1"/>
      <w:marLeft w:val="0"/>
      <w:marRight w:val="0"/>
      <w:marTop w:val="0"/>
      <w:marBottom w:val="0"/>
      <w:divBdr>
        <w:top w:val="none" w:sz="0" w:space="0" w:color="auto"/>
        <w:left w:val="none" w:sz="0" w:space="0" w:color="auto"/>
        <w:bottom w:val="none" w:sz="0" w:space="0" w:color="auto"/>
        <w:right w:val="none" w:sz="0" w:space="0" w:color="auto"/>
      </w:divBdr>
    </w:div>
    <w:div w:id="1725787554">
      <w:bodyDiv w:val="1"/>
      <w:marLeft w:val="0"/>
      <w:marRight w:val="0"/>
      <w:marTop w:val="0"/>
      <w:marBottom w:val="0"/>
      <w:divBdr>
        <w:top w:val="none" w:sz="0" w:space="0" w:color="auto"/>
        <w:left w:val="none" w:sz="0" w:space="0" w:color="auto"/>
        <w:bottom w:val="none" w:sz="0" w:space="0" w:color="auto"/>
        <w:right w:val="none" w:sz="0" w:space="0" w:color="auto"/>
      </w:divBdr>
    </w:div>
    <w:div w:id="1731265910">
      <w:bodyDiv w:val="1"/>
      <w:marLeft w:val="0"/>
      <w:marRight w:val="0"/>
      <w:marTop w:val="0"/>
      <w:marBottom w:val="0"/>
      <w:divBdr>
        <w:top w:val="none" w:sz="0" w:space="0" w:color="auto"/>
        <w:left w:val="none" w:sz="0" w:space="0" w:color="auto"/>
        <w:bottom w:val="none" w:sz="0" w:space="0" w:color="auto"/>
        <w:right w:val="none" w:sz="0" w:space="0" w:color="auto"/>
      </w:divBdr>
    </w:div>
    <w:div w:id="1839807802">
      <w:bodyDiv w:val="1"/>
      <w:marLeft w:val="0"/>
      <w:marRight w:val="0"/>
      <w:marTop w:val="0"/>
      <w:marBottom w:val="0"/>
      <w:divBdr>
        <w:top w:val="none" w:sz="0" w:space="0" w:color="auto"/>
        <w:left w:val="none" w:sz="0" w:space="0" w:color="auto"/>
        <w:bottom w:val="none" w:sz="0" w:space="0" w:color="auto"/>
        <w:right w:val="none" w:sz="0" w:space="0" w:color="auto"/>
      </w:divBdr>
    </w:div>
    <w:div w:id="1882013207">
      <w:bodyDiv w:val="1"/>
      <w:marLeft w:val="0"/>
      <w:marRight w:val="0"/>
      <w:marTop w:val="0"/>
      <w:marBottom w:val="0"/>
      <w:divBdr>
        <w:top w:val="none" w:sz="0" w:space="0" w:color="auto"/>
        <w:left w:val="none" w:sz="0" w:space="0" w:color="auto"/>
        <w:bottom w:val="none" w:sz="0" w:space="0" w:color="auto"/>
        <w:right w:val="none" w:sz="0" w:space="0" w:color="auto"/>
      </w:divBdr>
    </w:div>
    <w:div w:id="2017996162">
      <w:bodyDiv w:val="1"/>
      <w:marLeft w:val="0"/>
      <w:marRight w:val="0"/>
      <w:marTop w:val="0"/>
      <w:marBottom w:val="0"/>
      <w:divBdr>
        <w:top w:val="none" w:sz="0" w:space="0" w:color="auto"/>
        <w:left w:val="none" w:sz="0" w:space="0" w:color="auto"/>
        <w:bottom w:val="none" w:sz="0" w:space="0" w:color="auto"/>
        <w:right w:val="none" w:sz="0" w:space="0" w:color="auto"/>
      </w:divBdr>
    </w:div>
    <w:div w:id="2029288813">
      <w:bodyDiv w:val="1"/>
      <w:marLeft w:val="0"/>
      <w:marRight w:val="0"/>
      <w:marTop w:val="0"/>
      <w:marBottom w:val="0"/>
      <w:divBdr>
        <w:top w:val="none" w:sz="0" w:space="0" w:color="auto"/>
        <w:left w:val="none" w:sz="0" w:space="0" w:color="auto"/>
        <w:bottom w:val="none" w:sz="0" w:space="0" w:color="auto"/>
        <w:right w:val="none" w:sz="0" w:space="0" w:color="auto"/>
      </w:divBdr>
    </w:div>
    <w:div w:id="2078672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3452</TotalTime>
  <Pages>10</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Kristofer Bitney</dc:creator>
  <cp:lastModifiedBy>Kristofer Bitney</cp:lastModifiedBy>
  <cp:revision>795</cp:revision>
  <dcterms:created xsi:type="dcterms:W3CDTF">2019-07-25T16:07:00Z</dcterms:created>
  <dcterms:modified xsi:type="dcterms:W3CDTF">2019-07-30T00:06:00Z</dcterms:modified>
</cp:coreProperties>
</file>