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DDDD" w14:textId="77777777" w:rsidR="00284A91" w:rsidRDefault="00DE1AAC" w:rsidP="00BF46B9">
      <w:pPr>
        <w:spacing w:after="0" w:line="240" w:lineRule="auto"/>
        <w:jc w:val="center"/>
        <w:rPr>
          <w:rFonts w:ascii="Century" w:hAnsi="Century"/>
          <w:b/>
          <w:sz w:val="24"/>
          <w:szCs w:val="24"/>
          <w:lang/>
        </w:rPr>
      </w:pPr>
      <w:bookmarkStart w:id="0" w:name="_Hlk228109088"/>
      <w:bookmarkEnd w:id="0"/>
      <w:r>
        <w:rPr>
          <w:rFonts w:ascii="Century" w:hAnsi="Century"/>
          <w:b/>
          <w:sz w:val="24"/>
          <w:szCs w:val="24"/>
        </w:rPr>
        <w:t xml:space="preserve">UNIMERCH: </w:t>
      </w:r>
      <w:r w:rsidR="00EE6A65">
        <w:rPr>
          <w:rFonts w:ascii="Century" w:hAnsi="Century"/>
          <w:b/>
          <w:sz w:val="24"/>
          <w:szCs w:val="24"/>
        </w:rPr>
        <w:t xml:space="preserve">A </w:t>
      </w:r>
      <w:r>
        <w:rPr>
          <w:rFonts w:ascii="Century" w:hAnsi="Century"/>
          <w:b/>
          <w:sz w:val="24"/>
          <w:szCs w:val="24"/>
        </w:rPr>
        <w:t xml:space="preserve">CENTRALIZED MERCHANDISE </w:t>
      </w:r>
    </w:p>
    <w:p w14:paraId="3F93D60E" w14:textId="77777777" w:rsidR="00E25C7D" w:rsidRDefault="00DE1AAC" w:rsidP="00E25C7D">
      <w:pPr>
        <w:spacing w:after="0" w:line="240" w:lineRule="auto"/>
        <w:jc w:val="center"/>
        <w:rPr>
          <w:rFonts w:ascii="Century" w:hAnsi="Century"/>
          <w:b/>
          <w:sz w:val="24"/>
          <w:szCs w:val="24"/>
          <w:lang/>
        </w:rPr>
      </w:pPr>
      <w:r>
        <w:rPr>
          <w:rFonts w:ascii="Century" w:hAnsi="Century"/>
          <w:b/>
          <w:sz w:val="24"/>
          <w:szCs w:val="24"/>
        </w:rPr>
        <w:t>MANAGEMENT</w:t>
      </w:r>
      <w:r w:rsidR="00284A91">
        <w:rPr>
          <w:rFonts w:ascii="Century" w:hAnsi="Century"/>
          <w:b/>
          <w:sz w:val="24"/>
          <w:szCs w:val="24"/>
          <w:lang/>
        </w:rPr>
        <w:t xml:space="preserve"> </w:t>
      </w:r>
      <w:r>
        <w:rPr>
          <w:rFonts w:ascii="Century" w:hAnsi="Century"/>
          <w:b/>
          <w:sz w:val="24"/>
          <w:szCs w:val="24"/>
        </w:rPr>
        <w:t>SYSTEM</w:t>
      </w:r>
      <w:r w:rsidR="00EE6A65">
        <w:rPr>
          <w:rFonts w:ascii="Century" w:hAnsi="Century"/>
          <w:b/>
          <w:sz w:val="24"/>
          <w:szCs w:val="24"/>
        </w:rPr>
        <w:t xml:space="preserve"> FOR SORSOGON</w:t>
      </w:r>
    </w:p>
    <w:p w14:paraId="1DC8B1FC" w14:textId="2587B0B4" w:rsidR="00DE1AAC" w:rsidRPr="00E25C7D" w:rsidRDefault="00E25C7D" w:rsidP="00E25C7D">
      <w:pPr>
        <w:spacing w:after="0" w:line="240" w:lineRule="auto"/>
        <w:jc w:val="center"/>
        <w:rPr>
          <w:rFonts w:ascii="Century" w:hAnsi="Century"/>
          <w:b/>
          <w:sz w:val="24"/>
          <w:szCs w:val="24"/>
          <w:lang/>
        </w:rPr>
      </w:pPr>
      <w:r>
        <w:rPr>
          <w:rFonts w:ascii="Century" w:hAnsi="Century"/>
          <w:b/>
          <w:sz w:val="24"/>
          <w:szCs w:val="24"/>
          <w:lang/>
        </w:rPr>
        <w:t>S</w:t>
      </w:r>
      <w:r w:rsidR="00EE6A65">
        <w:rPr>
          <w:rFonts w:ascii="Century" w:hAnsi="Century"/>
          <w:b/>
          <w:sz w:val="24"/>
          <w:szCs w:val="24"/>
        </w:rPr>
        <w:t>TATE UNIVERSITY</w:t>
      </w:r>
    </w:p>
    <w:p w14:paraId="3A1FF594" w14:textId="77777777" w:rsidR="00DE1AAC" w:rsidRPr="0024161B" w:rsidRDefault="00DE1AAC" w:rsidP="00BF46B9">
      <w:pPr>
        <w:spacing w:line="240" w:lineRule="auto"/>
        <w:jc w:val="center"/>
        <w:rPr>
          <w:rFonts w:ascii="Century" w:hAnsi="Century"/>
          <w:b/>
          <w:sz w:val="24"/>
          <w:szCs w:val="24"/>
        </w:rPr>
      </w:pPr>
    </w:p>
    <w:p w14:paraId="3760D1E3" w14:textId="60037489" w:rsidR="00DE1AAC" w:rsidRPr="0024161B" w:rsidRDefault="00DE1AAC" w:rsidP="00BF46B9">
      <w:pPr>
        <w:spacing w:line="240" w:lineRule="auto"/>
        <w:jc w:val="center"/>
        <w:rPr>
          <w:rFonts w:ascii="Century" w:hAnsi="Century"/>
          <w:sz w:val="24"/>
          <w:szCs w:val="24"/>
        </w:rPr>
      </w:pPr>
      <w:r>
        <w:rPr>
          <w:rFonts w:ascii="Century" w:hAnsi="Century"/>
          <w:sz w:val="24"/>
          <w:szCs w:val="24"/>
        </w:rPr>
        <w:t>Kris Angela E. Bon, Ralph James G. Gasid, Loren G. Monzales,</w:t>
      </w:r>
    </w:p>
    <w:p w14:paraId="1860B3EE" w14:textId="7F9A99E9" w:rsidR="00DE1AAC" w:rsidRPr="0024161B" w:rsidRDefault="00DE1AAC" w:rsidP="00BF46B9">
      <w:pPr>
        <w:spacing w:line="240" w:lineRule="auto"/>
        <w:jc w:val="center"/>
        <w:rPr>
          <w:rFonts w:ascii="Century" w:hAnsi="Century"/>
          <w:sz w:val="24"/>
          <w:szCs w:val="24"/>
        </w:rPr>
      </w:pPr>
      <w:r>
        <w:rPr>
          <w:rFonts w:ascii="Century" w:hAnsi="Century"/>
          <w:sz w:val="24"/>
          <w:szCs w:val="24"/>
        </w:rPr>
        <w:t>Cyrene Jane C. Teodocio</w:t>
      </w:r>
    </w:p>
    <w:p w14:paraId="2EE8BF1B" w14:textId="77777777" w:rsidR="00DE1AAC" w:rsidRPr="0024161B" w:rsidRDefault="00DE1AAC" w:rsidP="00BF46B9">
      <w:pPr>
        <w:spacing w:line="240" w:lineRule="auto"/>
        <w:jc w:val="center"/>
        <w:rPr>
          <w:rFonts w:ascii="Century" w:hAnsi="Century"/>
          <w:sz w:val="24"/>
          <w:szCs w:val="24"/>
        </w:rPr>
      </w:pPr>
    </w:p>
    <w:p w14:paraId="50E3695B" w14:textId="690F804B" w:rsidR="00DE1AAC" w:rsidRPr="0024161B" w:rsidRDefault="00DE1AAC" w:rsidP="00BF46B9">
      <w:pPr>
        <w:spacing w:after="0" w:line="240" w:lineRule="auto"/>
        <w:jc w:val="center"/>
        <w:rPr>
          <w:rFonts w:ascii="Century" w:hAnsi="Century"/>
          <w:sz w:val="24"/>
          <w:szCs w:val="24"/>
        </w:rPr>
      </w:pPr>
      <w:r>
        <w:rPr>
          <w:rFonts w:ascii="Century" w:hAnsi="Century"/>
          <w:sz w:val="24"/>
          <w:szCs w:val="24"/>
        </w:rPr>
        <w:t>College of Information and Communications Technology</w:t>
      </w:r>
    </w:p>
    <w:p w14:paraId="204EC59D" w14:textId="77777777" w:rsidR="00F937F2" w:rsidRPr="0024161B" w:rsidRDefault="00DE1AAC" w:rsidP="00BF46B9">
      <w:pPr>
        <w:spacing w:after="0" w:line="240" w:lineRule="auto"/>
        <w:jc w:val="center"/>
        <w:rPr>
          <w:rFonts w:ascii="Century" w:hAnsi="Century"/>
          <w:sz w:val="24"/>
          <w:szCs w:val="24"/>
        </w:rPr>
      </w:pPr>
      <w:r>
        <w:rPr>
          <w:rFonts w:ascii="Century" w:hAnsi="Century"/>
          <w:sz w:val="24"/>
          <w:szCs w:val="24"/>
        </w:rPr>
        <w:t xml:space="preserve">Sorsogon State University - Bulan Campus </w:t>
      </w:r>
    </w:p>
    <w:p w14:paraId="3F4DB53B" w14:textId="0D1957ED" w:rsidR="00DE1AAC" w:rsidRPr="0024161B" w:rsidRDefault="00DE1AAC" w:rsidP="00BF46B9">
      <w:pPr>
        <w:spacing w:after="0" w:line="240" w:lineRule="auto"/>
        <w:jc w:val="center"/>
        <w:rPr>
          <w:rFonts w:ascii="Century" w:hAnsi="Century"/>
          <w:sz w:val="24"/>
          <w:szCs w:val="24"/>
        </w:rPr>
      </w:pPr>
      <w:r>
        <w:rPr>
          <w:rFonts w:ascii="Century" w:hAnsi="Century"/>
          <w:sz w:val="24"/>
          <w:szCs w:val="24"/>
        </w:rPr>
        <w:t>Bulan, Sorsogon</w:t>
      </w:r>
    </w:p>
    <w:p w14:paraId="232E64DD" w14:textId="79F37E77" w:rsidR="00DE1AAC" w:rsidRPr="0024161B" w:rsidRDefault="00DE1AAC" w:rsidP="00BF46B9">
      <w:pPr>
        <w:spacing w:after="0" w:line="240" w:lineRule="auto"/>
        <w:jc w:val="center"/>
        <w:rPr>
          <w:rFonts w:ascii="Century" w:hAnsi="Century"/>
          <w:sz w:val="24"/>
          <w:szCs w:val="24"/>
        </w:rPr>
      </w:pPr>
    </w:p>
    <w:p w14:paraId="45E03040" w14:textId="09938FEF" w:rsidR="00DE1AAC" w:rsidRPr="00931C53" w:rsidRDefault="00DE1AAC" w:rsidP="00BF46B9">
      <w:pPr>
        <w:spacing w:line="240" w:lineRule="auto"/>
        <w:jc w:val="center"/>
        <w:rPr>
          <w:rFonts w:ascii="Century" w:hAnsi="Century"/>
          <w:color w:val="7030A0"/>
          <w:sz w:val="24"/>
          <w:szCs w:val="24"/>
        </w:rPr>
      </w:pPr>
      <w:r>
        <w:rPr>
          <w:rFonts w:ascii="Century" w:hAnsi="Century"/>
          <w:sz w:val="24"/>
          <w:szCs w:val="24"/>
        </w:rPr>
        <w:t xml:space="preserve">E-mails: </w:t>
      </w:r>
      <w:r w:rsidRPr="00931C53">
        <w:rPr>
          <w:rFonts w:ascii="Century" w:hAnsi="Century"/>
          <w:color w:val="7030A0"/>
          <w:sz w:val="24"/>
          <w:szCs w:val="24"/>
        </w:rPr>
        <w:t>kabon@sorsu.edu.ph; ralphjamesgasid@gmail.com; lorenmonzales2@gmail.com; cyrenejanecayetano03@gmail.com</w:t>
      </w:r>
    </w:p>
    <w:p w14:paraId="44A7E968" w14:textId="77777777" w:rsidR="00DE1AAC" w:rsidRPr="0024161B" w:rsidRDefault="00DE1AAC" w:rsidP="00BF46B9">
      <w:pPr>
        <w:spacing w:line="240" w:lineRule="auto"/>
        <w:jc w:val="both"/>
        <w:rPr>
          <w:rFonts w:ascii="Century" w:hAnsi="Century"/>
          <w:sz w:val="24"/>
          <w:szCs w:val="24"/>
        </w:rPr>
      </w:pPr>
      <w:r>
        <w:rPr>
          <w:rFonts w:ascii="Century" w:hAnsi="Century"/>
          <w:sz w:val="24"/>
          <w:szCs w:val="24"/>
        </w:rPr>
        <w:t xml:space="preserve"> </w:t>
      </w:r>
    </w:p>
    <w:p w14:paraId="78B212AB" w14:textId="5EF0669D" w:rsidR="00DE1AAC" w:rsidRPr="0024161B" w:rsidRDefault="00DE1AAC" w:rsidP="00BF46B9">
      <w:pPr>
        <w:spacing w:line="240" w:lineRule="auto"/>
        <w:jc w:val="both"/>
        <w:rPr>
          <w:rFonts w:ascii="Century" w:hAnsi="Century"/>
          <w:b/>
          <w:sz w:val="24"/>
          <w:szCs w:val="24"/>
        </w:rPr>
      </w:pPr>
      <w:r>
        <w:rPr>
          <w:rFonts w:ascii="Century" w:hAnsi="Century"/>
          <w:b/>
          <w:sz w:val="24"/>
          <w:szCs w:val="24"/>
        </w:rPr>
        <w:t xml:space="preserve">1 Introduction </w:t>
      </w:r>
    </w:p>
    <w:p w14:paraId="11148A70" w14:textId="621BE4AC" w:rsidR="004A2325" w:rsidRPr="0024161B" w:rsidRDefault="004A2325" w:rsidP="004A2325">
      <w:pPr>
        <w:ind w:firstLine="720"/>
        <w:jc w:val="both"/>
        <w:rPr>
          <w:rFonts w:ascii="Century" w:hAnsi="Century"/>
          <w:sz w:val="24"/>
          <w:szCs w:val="24"/>
        </w:rPr>
      </w:pPr>
      <w:r>
        <w:rPr>
          <w:rFonts w:ascii="Century" w:hAnsi="Century"/>
          <w:sz w:val="24"/>
          <w:szCs w:val="24"/>
        </w:rPr>
        <w:t xml:space="preserve">This section presents the background of the study which establishes the context of the research. </w:t>
      </w:r>
      <w:r w:rsidR="00F850DC">
        <w:rPr>
          <w:rFonts w:ascii="Century" w:hAnsi="Century"/>
          <w:sz w:val="24"/>
          <w:szCs w:val="24"/>
        </w:rPr>
        <w:t xml:space="preserve">This background explains why it was crucial to conduct research on this particular topic. </w:t>
      </w:r>
    </w:p>
    <w:p w14:paraId="6D2C9500" w14:textId="4734F6B0" w:rsidR="00422A48" w:rsidRPr="00422A48" w:rsidRDefault="00DE1AAC" w:rsidP="00D74991">
      <w:pPr>
        <w:pStyle w:val="ListParagraph"/>
        <w:numPr>
          <w:ilvl w:val="1"/>
          <w:numId w:val="4"/>
        </w:numPr>
        <w:spacing w:line="240" w:lineRule="auto"/>
        <w:jc w:val="both"/>
        <w:rPr>
          <w:rFonts w:ascii="Century" w:hAnsi="Century"/>
          <w:b/>
          <w:sz w:val="24"/>
          <w:szCs w:val="24"/>
        </w:rPr>
      </w:pPr>
      <w:r>
        <w:rPr>
          <w:rFonts w:ascii="Century" w:hAnsi="Century"/>
          <w:b/>
          <w:sz w:val="24"/>
          <w:szCs w:val="24"/>
        </w:rPr>
        <w:t xml:space="preserve">Project Context </w:t>
      </w:r>
    </w:p>
    <w:p w14:paraId="493B3FA6" w14:textId="77777777" w:rsidR="008D0FD1" w:rsidRDefault="008D0FD1" w:rsidP="008D0FD1">
      <w:pPr>
        <w:spacing w:line="240" w:lineRule="auto"/>
        <w:ind w:firstLine="720"/>
        <w:jc w:val="both"/>
        <w:rPr>
          <w:rFonts w:ascii="Century" w:hAnsi="Century"/>
          <w:sz w:val="24"/>
          <w:szCs w:val="24"/>
        </w:rPr>
      </w:pPr>
      <w:bookmarkStart w:id="1" w:name="OLE_LINK3"/>
      <w:bookmarkStart w:id="2" w:name="OLE_LINK4"/>
      <w:r>
        <w:rPr>
          <w:rFonts w:ascii="Century" w:hAnsi="Century"/>
          <w:sz w:val="24"/>
          <w:szCs w:val="24"/>
        </w:rPr>
        <w:t xml:space="preserve">Technology has played a major role in the business process, be it in terms of service, transaction, or even communication. E-commerce websites are required for the process of delivering goods and maintaining accounts. With the increasing number of students and courses offered, the Sorsogon State University Bulan Campus keeps growing. In terms of business operations and goods handling, the campus experience difficulties due to increased demands for supplies and goods within the campus. Previously, the activity of allocating and managing educational institution supplies in Sorsogon State University – Bulan Campus was highly dependent on manual processes, individual notifications, and transactions. </w:t>
      </w:r>
    </w:p>
    <w:p w14:paraId="5FD4BA29" w14:textId="2839B757" w:rsidR="008D0FD1" w:rsidRPr="008D0FD1" w:rsidRDefault="008D0FD1" w:rsidP="008D0FD1">
      <w:pPr>
        <w:spacing w:line="240" w:lineRule="auto"/>
        <w:ind w:firstLine="720"/>
        <w:jc w:val="both"/>
        <w:rPr>
          <w:rFonts w:ascii="Century" w:hAnsi="Century"/>
          <w:sz w:val="24"/>
          <w:szCs w:val="24"/>
        </w:rPr>
      </w:pPr>
      <w:r>
        <w:rPr>
          <w:rFonts w:ascii="Century" w:hAnsi="Century"/>
          <w:sz w:val="24"/>
          <w:szCs w:val="24"/>
        </w:rPr>
        <w:t>The system had some weaknesses, which included delayed information sharing, lack of receipts, the presence of outstanding debt, which meant that the student associations were obliged to pay their debts, lack of communication, lack of transparency between the university departments and the students’ associations, and long queues, which prevented the students from attending classes. Manual processing was inefficient, causing problems such as data entry mistakes, administrative burden, and accounting errors [3]. For an educational institution, there is a need for a more improved system for financial analysis administration and product distribution.</w:t>
      </w:r>
    </w:p>
    <w:p w14:paraId="7EF6A988" w14:textId="77777777" w:rsidR="008D0FD1" w:rsidRDefault="008D0FD1" w:rsidP="00531D09">
      <w:pPr>
        <w:spacing w:line="240" w:lineRule="auto"/>
        <w:ind w:firstLine="720"/>
        <w:jc w:val="both"/>
        <w:rPr>
          <w:rFonts w:ascii="Century" w:hAnsi="Century"/>
          <w:sz w:val="24"/>
          <w:szCs w:val="24"/>
        </w:rPr>
      </w:pPr>
    </w:p>
    <w:p w14:paraId="57D2C329" w14:textId="77777777" w:rsidR="008D0FD1" w:rsidRDefault="008D0FD1" w:rsidP="00531D09">
      <w:pPr>
        <w:spacing w:line="240" w:lineRule="auto"/>
        <w:ind w:firstLine="720"/>
        <w:jc w:val="both"/>
        <w:rPr>
          <w:rFonts w:ascii="Century" w:hAnsi="Century"/>
          <w:sz w:val="24"/>
          <w:szCs w:val="24"/>
        </w:rPr>
      </w:pPr>
      <w:r>
        <w:rPr>
          <w:rFonts w:ascii="Century" w:hAnsi="Century"/>
          <w:sz w:val="24"/>
          <w:szCs w:val="24"/>
        </w:rPr>
        <w:t>UniMerch, a mobile responsive web application, has been designed and developed by the proponents to overcome these challenges. This has been made possible due to the inclusion of user-friendly functionalities for buyers, sellers, as well as for the administrator that aid in enhancing the efficiency and effectiveness of the entire process.</w:t>
      </w:r>
    </w:p>
    <w:p w14:paraId="34DAB760" w14:textId="0A92EDF0" w:rsidR="00422A48" w:rsidRPr="006806A8" w:rsidRDefault="00422A48" w:rsidP="008A1FB7">
      <w:pPr>
        <w:spacing w:line="240" w:lineRule="auto"/>
        <w:ind w:firstLine="720"/>
        <w:jc w:val="both"/>
        <w:rPr>
          <w:rFonts w:ascii="Century" w:hAnsi="Century"/>
          <w:sz w:val="24"/>
          <w:szCs w:val="24"/>
        </w:rPr>
      </w:pPr>
      <w:r>
        <w:rPr>
          <w:rFonts w:ascii="Century" w:hAnsi="Century"/>
          <w:sz w:val="24"/>
          <w:szCs w:val="24"/>
        </w:rPr>
        <w:t>The Office of Business Affairs will be given an administrative dashboard, which will be used in collecting sales and other relevant performance figures and monitoring the income-generating activities and transactions in real time. The software contains a system whereby it ensures that all the goods put up for sale adhere to university policies.</w:t>
      </w:r>
    </w:p>
    <w:p w14:paraId="45B9A043" w14:textId="77777777" w:rsidR="00422A48" w:rsidRPr="0024161B" w:rsidRDefault="00422A48" w:rsidP="00531D09">
      <w:pPr>
        <w:spacing w:line="240" w:lineRule="auto"/>
        <w:ind w:firstLine="720"/>
        <w:jc w:val="both"/>
        <w:rPr>
          <w:rFonts w:ascii="Century" w:hAnsi="Century"/>
          <w:sz w:val="24"/>
          <w:szCs w:val="24"/>
        </w:rPr>
      </w:pPr>
      <w:r>
        <w:rPr>
          <w:rFonts w:ascii="Century" w:hAnsi="Century"/>
          <w:sz w:val="24"/>
          <w:szCs w:val="24"/>
        </w:rPr>
        <w:t>For the University Cashier, dashboard will be given to manage and sell the walk-in products (uniforms, ID cards, lab gowns, and others), find a student by name or reference number, and indicate walk-ins as paid without using any logbooks manually, as well as confirm other sales from other organizations' sellers.</w:t>
      </w:r>
    </w:p>
    <w:p w14:paraId="7D4601A1" w14:textId="77777777" w:rsidR="00422A48" w:rsidRPr="0024161B" w:rsidRDefault="00422A48" w:rsidP="00531D09">
      <w:pPr>
        <w:spacing w:line="240" w:lineRule="auto"/>
        <w:ind w:firstLine="720"/>
        <w:jc w:val="both"/>
        <w:rPr>
          <w:rFonts w:ascii="Century" w:hAnsi="Century"/>
          <w:sz w:val="24"/>
          <w:szCs w:val="24"/>
        </w:rPr>
      </w:pPr>
      <w:r>
        <w:rPr>
          <w:rFonts w:ascii="Century" w:hAnsi="Century"/>
          <w:sz w:val="24"/>
          <w:szCs w:val="24"/>
        </w:rPr>
        <w:t>For student organizations, there will be one place where all their products could be uploaded, managed, and displayed through one organizational account. The password for this account would be known only to the officers who have access to the dashboard (Treasurer, President, VP Finance, and other officers), who arrange shifts in managing the dashboard. All mandatory products for the university as well as those that are meant for earning additional money could be displayed through the organized catalog to which access is available to everyone interested. The sellers have three options when listing their products, namely 'Available Now', 'Pre-Order', and 'Interest Check'.</w:t>
      </w:r>
    </w:p>
    <w:p w14:paraId="01B96EC9" w14:textId="10689009" w:rsidR="00422A48" w:rsidRPr="006806A8" w:rsidRDefault="00422A48" w:rsidP="00531D09">
      <w:pPr>
        <w:spacing w:line="240" w:lineRule="auto"/>
        <w:ind w:firstLine="720"/>
        <w:jc w:val="both"/>
        <w:rPr>
          <w:rFonts w:ascii="Century" w:hAnsi="Century"/>
          <w:sz w:val="24"/>
          <w:szCs w:val="24"/>
        </w:rPr>
      </w:pPr>
      <w:r>
        <w:rPr>
          <w:rFonts w:ascii="Century" w:hAnsi="Century"/>
          <w:sz w:val="24"/>
          <w:szCs w:val="24"/>
        </w:rPr>
        <w:t>All registered buyers will have access to the product catalog. In the case of registered buyers who belong to the campus community, such as students and faculty members, some products may be shown based on their course or department, but the general listings remain visible to all buyers, including external ones. In terms of transaction procedures, there are two types of procedures that can be used: online payment through GCash and in-person payment. To address the problem of misplaced receipts and disputed order claims, the system generates an HMAC SHA256 signed QR Order Voucher for each confirmed transaction, which buyers can display or download and sellers can scan for verification. Additionally, the Pasalo PIN feature allows a buyer to securely transfer order pickup to another registered user through a six-character PIN.</w:t>
      </w:r>
    </w:p>
    <w:p w14:paraId="41DBBAB5" w14:textId="31DAF497" w:rsidR="00422A48" w:rsidRPr="006806A8" w:rsidRDefault="00422A48" w:rsidP="00531D09">
      <w:pPr>
        <w:spacing w:line="240" w:lineRule="auto"/>
        <w:ind w:firstLine="720"/>
        <w:jc w:val="both"/>
        <w:rPr>
          <w:rFonts w:ascii="Century" w:hAnsi="Century"/>
          <w:sz w:val="24"/>
          <w:szCs w:val="24"/>
        </w:rPr>
      </w:pPr>
      <w:r>
        <w:rPr>
          <w:rFonts w:ascii="Century" w:hAnsi="Century"/>
          <w:sz w:val="24"/>
          <w:szCs w:val="24"/>
        </w:rPr>
        <w:t>Moreover, the system includes in-app messaging, which links messages to specific orders, ensuring buyers and sellers have access to a trackable and relevant communication platform without using any third party apps. Buyers can contact sellers within three days of receiving a damaged product, track their order history by switching through seven tabs in the order history section and even request for a refund.</w:t>
      </w:r>
    </w:p>
    <w:p w14:paraId="5BD6B79B" w14:textId="1D8D555D" w:rsidR="00422A48" w:rsidRDefault="00422A48" w:rsidP="00531D09">
      <w:pPr>
        <w:spacing w:line="240" w:lineRule="auto"/>
        <w:ind w:firstLine="720"/>
        <w:jc w:val="both"/>
        <w:rPr>
          <w:rFonts w:ascii="Century" w:hAnsi="Century"/>
          <w:sz w:val="24"/>
          <w:szCs w:val="24"/>
        </w:rPr>
      </w:pPr>
      <w:r>
        <w:rPr>
          <w:rFonts w:ascii="Century" w:hAnsi="Century"/>
          <w:sz w:val="24"/>
          <w:szCs w:val="24"/>
        </w:rPr>
        <w:t>UniMerch encompasses the functionalities of inventory management, sales analysis, transactions, product catalog management, and communication features in one single application. It helps in communication between buyers, sellers (students' organizations and the University Cashier), and administration (Business Affairs Office [BAO] and University Cashier). It caters to specific campus-based requirements and helps in scaling up operations according to the continuous development of SorSU-Bulan Campus.</w:t>
      </w:r>
    </w:p>
    <w:bookmarkEnd w:id="1"/>
    <w:bookmarkEnd w:id="2"/>
    <w:p w14:paraId="70E03A44" w14:textId="699751DE" w:rsidR="00DE1AAC" w:rsidRPr="0024161B" w:rsidRDefault="00DE1AAC" w:rsidP="00D74991">
      <w:pPr>
        <w:spacing w:line="240" w:lineRule="auto"/>
        <w:jc w:val="both"/>
        <w:rPr>
          <w:rFonts w:ascii="Century" w:hAnsi="Century"/>
          <w:b/>
          <w:sz w:val="24"/>
          <w:szCs w:val="24"/>
        </w:rPr>
      </w:pPr>
      <w:r>
        <w:rPr>
          <w:rFonts w:ascii="Century" w:hAnsi="Century"/>
          <w:b/>
          <w:sz w:val="24"/>
          <w:szCs w:val="24"/>
        </w:rPr>
        <w:t xml:space="preserve">1.2 Purpose and Descriptions </w:t>
      </w:r>
    </w:p>
    <w:p w14:paraId="558745AC" w14:textId="53E54107" w:rsidR="002807CB" w:rsidRPr="0024161B" w:rsidRDefault="00241EF2" w:rsidP="00EE2BAF">
      <w:pPr>
        <w:spacing w:line="240" w:lineRule="auto"/>
        <w:ind w:firstLine="720"/>
        <w:jc w:val="both"/>
        <w:rPr>
          <w:rFonts w:ascii="Century" w:hAnsi="Century"/>
          <w:sz w:val="24"/>
          <w:szCs w:val="24"/>
        </w:rPr>
      </w:pPr>
      <w:r>
        <w:rPr>
          <w:rFonts w:ascii="Century" w:hAnsi="Century"/>
          <w:sz w:val="24"/>
          <w:szCs w:val="24"/>
        </w:rPr>
        <w:t xml:space="preserve">In this section, the following is discussed regarding the importance of developing the UniMerch: </w:t>
      </w:r>
      <w:r w:rsidR="00E97C68">
        <w:rPr>
          <w:rFonts w:ascii="Century" w:hAnsi="Century"/>
          <w:sz w:val="24"/>
          <w:szCs w:val="24"/>
        </w:rPr>
        <w:t xml:space="preserve">A </w:t>
      </w:r>
      <w:r>
        <w:rPr>
          <w:rFonts w:ascii="Century" w:hAnsi="Century"/>
          <w:sz w:val="24"/>
          <w:szCs w:val="24"/>
        </w:rPr>
        <w:t>Centralized Merchandise Management System</w:t>
      </w:r>
      <w:r w:rsidR="00E97C68">
        <w:rPr>
          <w:rFonts w:ascii="Century" w:hAnsi="Century"/>
          <w:sz w:val="24"/>
          <w:szCs w:val="24"/>
        </w:rPr>
        <w:t xml:space="preserve"> for Sorsogon State University</w:t>
      </w:r>
      <w:r>
        <w:rPr>
          <w:rFonts w:ascii="Century" w:hAnsi="Century"/>
          <w:sz w:val="24"/>
          <w:szCs w:val="24"/>
        </w:rPr>
        <w:t>. At present, the manual process for conducting transactions for the sale of goods in SorSU Bulan Campus has various problems such as misplaced receipts, unremitted down payment that results in the organization paying for the total balance due, and a long queue that prevents students from attending their classes. This proves that there is an importance in developing a system that will create a deeper analysis of the transactional setting within the campus. The system is considered significant to the following:</w:t>
      </w:r>
    </w:p>
    <w:p w14:paraId="503F4AFC" w14:textId="6AC823CA" w:rsidR="00544AF1" w:rsidRDefault="002807CB" w:rsidP="00544AF1">
      <w:pPr>
        <w:spacing w:line="240" w:lineRule="auto"/>
        <w:jc w:val="both"/>
        <w:rPr>
          <w:rFonts w:ascii="Century" w:hAnsi="Century"/>
          <w:sz w:val="24"/>
          <w:szCs w:val="24"/>
        </w:rPr>
      </w:pPr>
      <w:r>
        <w:rPr>
          <w:rFonts w:ascii="Century" w:hAnsi="Century"/>
          <w:b/>
          <w:bCs/>
          <w:sz w:val="24"/>
          <w:szCs w:val="24"/>
        </w:rPr>
        <w:t xml:space="preserve">To the Business Affairs Office.  </w:t>
      </w:r>
      <w:r>
        <w:rPr>
          <w:rFonts w:ascii="Century" w:hAnsi="Century"/>
          <w:sz w:val="24"/>
          <w:szCs w:val="24"/>
        </w:rPr>
        <w:t>The BAO is given a dashboard that allows the tracking of all sales and approval of posting of items from the student organizations. Also, it calculates the royalty fees for items with the university logo and it will be able to have control on all system records for financial audits.</w:t>
      </w:r>
      <w:bookmarkStart w:id="3" w:name="OLE_LINK30"/>
    </w:p>
    <w:p w14:paraId="2F922395" w14:textId="78FE563D" w:rsidR="00544AF1" w:rsidRPr="00544AF1" w:rsidRDefault="00544AF1" w:rsidP="00544AF1">
      <w:pPr>
        <w:spacing w:line="240" w:lineRule="auto"/>
        <w:jc w:val="both"/>
        <w:rPr>
          <w:rFonts w:ascii="Century" w:hAnsi="Century"/>
          <w:sz w:val="24"/>
          <w:szCs w:val="24"/>
        </w:rPr>
      </w:pPr>
      <w:r>
        <w:rPr>
          <w:rFonts w:ascii="Century" w:hAnsi="Century"/>
          <w:b/>
          <w:bCs/>
          <w:sz w:val="24"/>
          <w:szCs w:val="24"/>
        </w:rPr>
        <w:t>To the University Cashier.</w:t>
      </w:r>
      <w:r>
        <w:rPr>
          <w:rFonts w:ascii="Century" w:hAnsi="Century"/>
          <w:bCs/>
          <w:sz w:val="24"/>
          <w:szCs w:val="24"/>
        </w:rPr>
        <w:t xml:space="preserve"> The University cashier willl be given a dashboard to manage an inventory of walk-in shop (uniforms, IDs, lab gowns, and supplies), searching for the name of the student or reference number in order to make sure the money is being paid and also the confirmation of payments made to other organizations as well without having any logbooks.</w:t>
      </w:r>
    </w:p>
    <w:p w14:paraId="146BD3F6" w14:textId="77777777" w:rsidR="00544AF1" w:rsidRPr="00544AF1" w:rsidRDefault="00544AF1" w:rsidP="00544AF1">
      <w:pPr>
        <w:spacing w:line="240" w:lineRule="auto"/>
        <w:jc w:val="both"/>
        <w:rPr>
          <w:rFonts w:ascii="Century" w:hAnsi="Century"/>
          <w:bCs/>
          <w:sz w:val="24"/>
          <w:szCs w:val="24"/>
        </w:rPr>
      </w:pPr>
      <w:r>
        <w:rPr>
          <w:rFonts w:ascii="Century" w:hAnsi="Century"/>
          <w:b/>
          <w:bCs/>
          <w:sz w:val="24"/>
          <w:szCs w:val="24"/>
        </w:rPr>
        <w:t>To the Student Organizations</w:t>
      </w:r>
      <w:r>
        <w:rPr>
          <w:rFonts w:ascii="Century" w:hAnsi="Century"/>
          <w:bCs/>
          <w:sz w:val="24"/>
          <w:szCs w:val="24"/>
        </w:rPr>
        <w:t>. The system does away with the problem of 50% down payment, where there are budget loss due to non-delivery of orders by making a provision of making payments 100%. Each organization has one shared password and they all work together to know when to access the shared account.</w:t>
      </w:r>
    </w:p>
    <w:p w14:paraId="07AF4D20" w14:textId="30BF4BEB" w:rsidR="00544AF1" w:rsidRPr="00544AF1" w:rsidRDefault="00544AF1" w:rsidP="00544AF1">
      <w:pPr>
        <w:spacing w:line="240" w:lineRule="auto"/>
        <w:jc w:val="both"/>
        <w:rPr>
          <w:rFonts w:ascii="Century" w:hAnsi="Century"/>
          <w:bCs/>
          <w:sz w:val="24"/>
          <w:szCs w:val="24"/>
        </w:rPr>
      </w:pPr>
      <w:r>
        <w:rPr>
          <w:rFonts w:ascii="Century" w:hAnsi="Century"/>
          <w:b/>
          <w:bCs/>
          <w:sz w:val="24"/>
          <w:szCs w:val="24"/>
        </w:rPr>
        <w:t>To the Buyers</w:t>
      </w:r>
      <w:r>
        <w:rPr>
          <w:rFonts w:ascii="Century" w:hAnsi="Century"/>
          <w:bCs/>
          <w:sz w:val="24"/>
          <w:szCs w:val="24"/>
        </w:rPr>
        <w:t>. Buyers refer to all registered users that plan on buying items via platform. Such include Sorsogon State University – Bulan Campus students, teaching, and non-teaching personnel as well as external individuals from different universities who could access the system to purchase available products. Buyers can navigate the list of products offered, make purchases using GCash or through cash transactions, get a QR order receipt, check orders in their order history featuring seven tabs, interact with the seller via in-app messaging and request for a refund for damaged products three days after the items received.</w:t>
      </w:r>
    </w:p>
    <w:p w14:paraId="7F307660" w14:textId="600AB7B2" w:rsidR="00544AF1" w:rsidRPr="00544AF1" w:rsidRDefault="00544AF1" w:rsidP="00544AF1">
      <w:pPr>
        <w:spacing w:line="240" w:lineRule="auto"/>
        <w:jc w:val="both"/>
        <w:rPr>
          <w:rFonts w:ascii="Century" w:hAnsi="Century"/>
          <w:bCs/>
          <w:sz w:val="24"/>
          <w:szCs w:val="24"/>
        </w:rPr>
      </w:pPr>
      <w:r>
        <w:rPr>
          <w:rFonts w:ascii="Century" w:hAnsi="Century"/>
          <w:b/>
          <w:bCs/>
          <w:sz w:val="24"/>
          <w:szCs w:val="24"/>
        </w:rPr>
        <w:t>To Future Researchers</w:t>
      </w:r>
      <w:r>
        <w:rPr>
          <w:rFonts w:ascii="Century" w:hAnsi="Century"/>
          <w:bCs/>
          <w:sz w:val="24"/>
          <w:szCs w:val="24"/>
        </w:rPr>
        <w:t xml:space="preserve">.  </w:t>
      </w:r>
      <w:r w:rsidR="00A92978">
        <w:rPr>
          <w:rFonts w:ascii="Century" w:hAnsi="Century"/>
          <w:bCs/>
          <w:sz w:val="24"/>
          <w:szCs w:val="24"/>
        </w:rPr>
        <w:t>The paper will be useful for researchers who want to develop an ecommerce platform for another campus as it may serve as a source of inspiration.</w:t>
      </w:r>
    </w:p>
    <w:p w14:paraId="7CCE5F01" w14:textId="6C223355" w:rsidR="00B27E3D" w:rsidRPr="00FB703E" w:rsidRDefault="00DE1AAC" w:rsidP="00FB703E">
      <w:pPr>
        <w:spacing w:line="240" w:lineRule="auto"/>
        <w:jc w:val="both"/>
        <w:rPr>
          <w:rFonts w:ascii="Century" w:hAnsi="Century"/>
          <w:b/>
          <w:sz w:val="24"/>
          <w:szCs w:val="24"/>
        </w:rPr>
      </w:pPr>
      <w:r>
        <w:rPr>
          <w:rFonts w:ascii="Century" w:hAnsi="Century"/>
          <w:b/>
          <w:sz w:val="24"/>
          <w:szCs w:val="24"/>
        </w:rPr>
        <w:t xml:space="preserve">1.3 Objectives of the Study </w:t>
      </w:r>
    </w:p>
    <w:p w14:paraId="072F2E93" w14:textId="3AF12149" w:rsidR="00FB703E" w:rsidRPr="00FB703E" w:rsidRDefault="00FB703E" w:rsidP="00EE2BAF">
      <w:pPr>
        <w:pStyle w:val="ListParagraph"/>
        <w:spacing w:line="240" w:lineRule="auto"/>
        <w:ind w:left="0" w:firstLine="720"/>
        <w:jc w:val="both"/>
        <w:rPr>
          <w:rFonts w:ascii="Century Schoolbook" w:eastAsia="Century Schoolbook" w:hAnsi="Century Schoolbook" w:cs="Century Schoolbook"/>
          <w:color w:val="0D0D0D"/>
          <w:sz w:val="24"/>
        </w:rPr>
      </w:pPr>
      <w:r w:rsidRPr="00FB703E">
        <w:rPr>
          <w:rFonts w:ascii="Century Schoolbook" w:eastAsia="Century Schoolbook" w:hAnsi="Century Schoolbook" w:cs="Century Schoolbook"/>
          <w:color w:val="0D0D0D"/>
          <w:sz w:val="24"/>
        </w:rPr>
        <w:t>This study focused on developing UniMerch: Centralized Merchandise Management System for Sorsogon State University which will automate and centralize the management of the merchandise, providing a better alternative to the existing manual, paper-based, and decentralized system of the campus. The objectives are as follows:</w:t>
      </w:r>
    </w:p>
    <w:p w14:paraId="62965AF7" w14:textId="2540E15D" w:rsidR="00DE1AAC" w:rsidRPr="0024161B" w:rsidRDefault="007F64E8" w:rsidP="009E77A3">
      <w:pPr>
        <w:pStyle w:val="ListParagraph"/>
        <w:numPr>
          <w:ilvl w:val="0"/>
          <w:numId w:val="1"/>
        </w:numPr>
        <w:spacing w:line="240" w:lineRule="auto"/>
        <w:jc w:val="both"/>
        <w:rPr>
          <w:rFonts w:ascii="Century" w:hAnsi="Century"/>
          <w:sz w:val="24"/>
          <w:szCs w:val="24"/>
        </w:rPr>
      </w:pPr>
      <w:r>
        <w:rPr>
          <w:rFonts w:ascii="Century" w:hAnsi="Century"/>
          <w:sz w:val="24"/>
          <w:szCs w:val="24"/>
        </w:rPr>
        <w:t>To determine the information requirements needed to establish a coordinated, transparent, and role-based merchandise management workflow among the Business Affairs Office, University Cashier, Student Organizations, and Buyers.</w:t>
      </w:r>
    </w:p>
    <w:p w14:paraId="3D2CB0C3" w14:textId="292C3434" w:rsidR="00DE1AAC" w:rsidRPr="0024161B" w:rsidRDefault="00DE1AAC" w:rsidP="00BF46B9">
      <w:pPr>
        <w:numPr>
          <w:ilvl w:val="0"/>
          <w:numId w:val="1"/>
        </w:numPr>
        <w:spacing w:line="240" w:lineRule="auto"/>
        <w:jc w:val="both"/>
        <w:rPr>
          <w:rFonts w:ascii="Century" w:hAnsi="Century"/>
          <w:sz w:val="24"/>
          <w:szCs w:val="24"/>
        </w:rPr>
      </w:pPr>
      <w:r>
        <w:rPr>
          <w:rFonts w:ascii="Century" w:hAnsi="Century"/>
          <w:sz w:val="24"/>
          <w:szCs w:val="24"/>
        </w:rPr>
        <w:t xml:space="preserve">To design and develop a system solution that addresses the major operational processes involved in campus merchandise management such as:  </w:t>
      </w:r>
    </w:p>
    <w:p w14:paraId="76860C6B" w14:textId="3D972773" w:rsidR="00DE1AAC" w:rsidRPr="0024161B" w:rsidRDefault="00F151CE" w:rsidP="00BF46B9">
      <w:pPr>
        <w:numPr>
          <w:ilvl w:val="1"/>
          <w:numId w:val="1"/>
        </w:numPr>
        <w:spacing w:line="240" w:lineRule="auto"/>
        <w:jc w:val="both"/>
        <w:rPr>
          <w:rFonts w:ascii="Century" w:hAnsi="Century"/>
          <w:sz w:val="24"/>
          <w:szCs w:val="24"/>
        </w:rPr>
      </w:pPr>
      <w:r>
        <w:rPr>
          <w:rFonts w:ascii="Century" w:hAnsi="Century"/>
          <w:sz w:val="24"/>
          <w:szCs w:val="24"/>
        </w:rPr>
        <w:t>Transaction Management;</w:t>
      </w:r>
    </w:p>
    <w:p w14:paraId="0F974E13" w14:textId="75181FBA" w:rsidR="00DE1AAC" w:rsidRPr="0024161B" w:rsidRDefault="00F151CE" w:rsidP="00BF46B9">
      <w:pPr>
        <w:numPr>
          <w:ilvl w:val="1"/>
          <w:numId w:val="1"/>
        </w:numPr>
        <w:spacing w:line="240" w:lineRule="auto"/>
        <w:jc w:val="both"/>
        <w:rPr>
          <w:rFonts w:ascii="Century" w:hAnsi="Century"/>
          <w:sz w:val="24"/>
          <w:szCs w:val="24"/>
        </w:rPr>
      </w:pPr>
      <w:r>
        <w:rPr>
          <w:rFonts w:ascii="Century" w:hAnsi="Century"/>
          <w:sz w:val="24"/>
          <w:szCs w:val="24"/>
        </w:rPr>
        <w:t>Inventory Management;</w:t>
      </w:r>
    </w:p>
    <w:p w14:paraId="0C610BBF" w14:textId="20F61A74" w:rsidR="00DE1AAC" w:rsidRPr="0024161B" w:rsidRDefault="004F5DD5" w:rsidP="00BF46B9">
      <w:pPr>
        <w:numPr>
          <w:ilvl w:val="1"/>
          <w:numId w:val="1"/>
        </w:numPr>
        <w:spacing w:line="240" w:lineRule="auto"/>
        <w:jc w:val="both"/>
        <w:rPr>
          <w:rFonts w:ascii="Century" w:hAnsi="Century"/>
          <w:sz w:val="24"/>
          <w:szCs w:val="24"/>
        </w:rPr>
      </w:pPr>
      <w:r>
        <w:rPr>
          <w:rFonts w:ascii="Century" w:hAnsi="Century"/>
          <w:sz w:val="24"/>
          <w:szCs w:val="24"/>
        </w:rPr>
        <w:t>Sales Reporting;</w:t>
      </w:r>
    </w:p>
    <w:p w14:paraId="746E739B" w14:textId="74C91CB6" w:rsidR="00403B43" w:rsidRPr="0024161B" w:rsidRDefault="006E0F8A" w:rsidP="00BC79EC">
      <w:pPr>
        <w:pStyle w:val="ListParagraph"/>
        <w:numPr>
          <w:ilvl w:val="1"/>
          <w:numId w:val="1"/>
        </w:numPr>
        <w:spacing w:line="240" w:lineRule="auto"/>
        <w:jc w:val="both"/>
        <w:rPr>
          <w:rFonts w:ascii="Century" w:hAnsi="Century"/>
          <w:sz w:val="24"/>
          <w:szCs w:val="24"/>
        </w:rPr>
      </w:pPr>
      <w:r>
        <w:rPr>
          <w:rFonts w:ascii="Century" w:hAnsi="Century"/>
          <w:sz w:val="24"/>
          <w:szCs w:val="24"/>
        </w:rPr>
        <w:t>Product Catalog, and;</w:t>
      </w:r>
    </w:p>
    <w:p w14:paraId="33F33147" w14:textId="501EC57F" w:rsidR="006E0F8A" w:rsidRPr="0024161B" w:rsidRDefault="006E0F8A" w:rsidP="00BF46B9">
      <w:pPr>
        <w:numPr>
          <w:ilvl w:val="1"/>
          <w:numId w:val="1"/>
        </w:numPr>
        <w:spacing w:line="240" w:lineRule="auto"/>
        <w:jc w:val="both"/>
        <w:rPr>
          <w:rFonts w:ascii="Century" w:hAnsi="Century"/>
          <w:sz w:val="24"/>
          <w:szCs w:val="24"/>
        </w:rPr>
      </w:pPr>
      <w:r>
        <w:rPr>
          <w:rFonts w:ascii="Century" w:hAnsi="Century"/>
          <w:sz w:val="24"/>
          <w:szCs w:val="24"/>
        </w:rPr>
        <w:t>In-App Messaging</w:t>
      </w:r>
    </w:p>
    <w:p w14:paraId="020C63B3" w14:textId="77777777" w:rsidR="00DE1AAC" w:rsidRPr="0024161B" w:rsidRDefault="00DE1AAC" w:rsidP="00BF46B9">
      <w:pPr>
        <w:numPr>
          <w:ilvl w:val="0"/>
          <w:numId w:val="1"/>
        </w:numPr>
        <w:spacing w:line="240" w:lineRule="auto"/>
        <w:jc w:val="both"/>
        <w:rPr>
          <w:rFonts w:ascii="Century" w:hAnsi="Century"/>
          <w:sz w:val="24"/>
          <w:szCs w:val="24"/>
        </w:rPr>
      </w:pPr>
      <w:r>
        <w:rPr>
          <w:rFonts w:ascii="Century" w:hAnsi="Century"/>
          <w:sz w:val="24"/>
          <w:szCs w:val="24"/>
        </w:rPr>
        <w:t xml:space="preserve">To evaluate the developed system using the ISO/IEC 25010:2023 Software Product Quality Model in terms of:  </w:t>
      </w:r>
    </w:p>
    <w:p w14:paraId="30597E2E" w14:textId="03C4C142" w:rsidR="00DE1AAC" w:rsidRPr="0024161B" w:rsidRDefault="008763A7" w:rsidP="00840157">
      <w:pPr>
        <w:numPr>
          <w:ilvl w:val="1"/>
          <w:numId w:val="1"/>
        </w:numPr>
        <w:spacing w:after="0" w:line="240" w:lineRule="auto"/>
        <w:jc w:val="both"/>
        <w:rPr>
          <w:rFonts w:ascii="Century" w:hAnsi="Century"/>
          <w:sz w:val="24"/>
          <w:szCs w:val="24"/>
        </w:rPr>
      </w:pPr>
      <w:r>
        <w:rPr>
          <w:rFonts w:ascii="Century" w:hAnsi="Century"/>
          <w:sz w:val="24"/>
          <w:szCs w:val="24"/>
        </w:rPr>
        <w:t xml:space="preserve">Functional Suitability; </w:t>
      </w:r>
    </w:p>
    <w:p w14:paraId="744A6E5F" w14:textId="03315DC4" w:rsidR="00DE1AAC" w:rsidRPr="0024161B" w:rsidRDefault="008763A7" w:rsidP="00840157">
      <w:pPr>
        <w:numPr>
          <w:ilvl w:val="1"/>
          <w:numId w:val="1"/>
        </w:numPr>
        <w:spacing w:after="0" w:line="240" w:lineRule="auto"/>
        <w:jc w:val="both"/>
        <w:rPr>
          <w:rFonts w:ascii="Century" w:hAnsi="Century"/>
          <w:sz w:val="24"/>
          <w:szCs w:val="24"/>
        </w:rPr>
      </w:pPr>
      <w:r>
        <w:rPr>
          <w:rFonts w:ascii="Century" w:hAnsi="Century"/>
          <w:sz w:val="24"/>
          <w:szCs w:val="24"/>
        </w:rPr>
        <w:t xml:space="preserve">Performance Efficiency, and; </w:t>
      </w:r>
    </w:p>
    <w:p w14:paraId="506DC151" w14:textId="0E1EF88B" w:rsidR="00DE1AAC" w:rsidRPr="0024161B" w:rsidRDefault="008763A7" w:rsidP="00840157">
      <w:pPr>
        <w:numPr>
          <w:ilvl w:val="1"/>
          <w:numId w:val="1"/>
        </w:numPr>
        <w:spacing w:after="0" w:line="240" w:lineRule="auto"/>
        <w:jc w:val="both"/>
        <w:rPr>
          <w:rFonts w:ascii="Century" w:hAnsi="Century"/>
          <w:sz w:val="24"/>
          <w:szCs w:val="24"/>
        </w:rPr>
      </w:pPr>
      <w:r>
        <w:rPr>
          <w:rFonts w:ascii="Century" w:hAnsi="Century"/>
          <w:sz w:val="24"/>
          <w:szCs w:val="24"/>
        </w:rPr>
        <w:t xml:space="preserve">Interaction Capability </w:t>
      </w:r>
    </w:p>
    <w:bookmarkEnd w:id="3"/>
    <w:p w14:paraId="049E689D" w14:textId="4C1FF420" w:rsidR="004D0DFA" w:rsidRPr="0024161B" w:rsidRDefault="004D0DFA" w:rsidP="004D0DFA">
      <w:pPr>
        <w:spacing w:after="0" w:line="240" w:lineRule="auto"/>
        <w:ind w:left="137"/>
        <w:jc w:val="both"/>
        <w:rPr>
          <w:rFonts w:ascii="Century" w:hAnsi="Century"/>
          <w:sz w:val="24"/>
          <w:szCs w:val="24"/>
        </w:rPr>
      </w:pPr>
    </w:p>
    <w:p w14:paraId="5570D3BA" w14:textId="2419960E" w:rsidR="00DE1AAC" w:rsidRPr="0024161B" w:rsidRDefault="00DE1AAC" w:rsidP="004D0DFA">
      <w:pPr>
        <w:spacing w:after="0" w:line="240" w:lineRule="auto"/>
        <w:jc w:val="both"/>
        <w:rPr>
          <w:rFonts w:ascii="Century" w:hAnsi="Century"/>
          <w:sz w:val="24"/>
          <w:szCs w:val="24"/>
        </w:rPr>
      </w:pPr>
      <w:r>
        <w:rPr>
          <w:rFonts w:ascii="Century" w:hAnsi="Century"/>
          <w:b/>
          <w:sz w:val="24"/>
          <w:szCs w:val="24"/>
        </w:rPr>
        <w:t xml:space="preserve">1.4 Scope and Limitations of the Study </w:t>
      </w:r>
    </w:p>
    <w:p w14:paraId="728BAB11" w14:textId="77777777" w:rsidR="00B27E3D" w:rsidRPr="00B27E3D" w:rsidRDefault="00B27E3D" w:rsidP="00EE2BAF">
      <w:pPr>
        <w:spacing w:line="240" w:lineRule="auto"/>
        <w:ind w:firstLine="720"/>
        <w:jc w:val="both"/>
        <w:rPr>
          <w:rFonts w:ascii="Century" w:hAnsi="Century"/>
          <w:sz w:val="24"/>
          <w:szCs w:val="24"/>
        </w:rPr>
      </w:pPr>
      <w:r>
        <w:rPr>
          <w:rFonts w:ascii="Century" w:hAnsi="Century"/>
          <w:sz w:val="24"/>
          <w:szCs w:val="24"/>
        </w:rPr>
        <w:t>The scope of this study covers in developing UniMerch: A Centralized Merchandise Management System for Sorsogon State University-Bulan Campus. This system has proposed to improve the purchasing, claiming and stock control in campus. Its major functions involve cataloging of goods, management of product catalogs, stocks inventorying, purchasing, claims verification, and administration. The users have different roles wherein every individual will perform activities within his capacity as per their position. A dashboard will be used to monitor the activities with insight into sales, stock levels and transaction validation.</w:t>
      </w:r>
    </w:p>
    <w:p w14:paraId="732E9772" w14:textId="77777777" w:rsidR="00B27E3D" w:rsidRPr="00B27E3D" w:rsidRDefault="00B27E3D" w:rsidP="00EE2BAF">
      <w:pPr>
        <w:spacing w:line="240" w:lineRule="auto"/>
        <w:ind w:firstLine="720"/>
        <w:jc w:val="both"/>
        <w:rPr>
          <w:rFonts w:ascii="Century" w:hAnsi="Century"/>
          <w:sz w:val="24"/>
          <w:szCs w:val="24"/>
        </w:rPr>
      </w:pPr>
      <w:r>
        <w:rPr>
          <w:rFonts w:ascii="Century" w:hAnsi="Century"/>
          <w:sz w:val="24"/>
          <w:szCs w:val="24"/>
        </w:rPr>
        <w:t xml:space="preserve">The intended users of the system are comprised of Buyers, student organizations, the University Cashier, and the Business Affairs Office. Buyers include students, faculty, and non-teaching employees of SorSU–Bulan Campus, as well as external individuals from other universities or institutions. As sellers, the student organization and University Cashier have their listings registered under organizational accounts. It is the role of the Cashier to ensure validation and that the listing complies with the institution’s policies. The solution will be designed as a mobile-friendly Web-based application. </w:t>
      </w:r>
    </w:p>
    <w:p w14:paraId="5CCCE67B" w14:textId="77777777" w:rsidR="00B27E3D" w:rsidRDefault="00B27E3D" w:rsidP="00EE2BAF">
      <w:pPr>
        <w:spacing w:line="240" w:lineRule="auto"/>
        <w:ind w:firstLine="720"/>
        <w:jc w:val="both"/>
        <w:rPr>
          <w:rFonts w:ascii="Century" w:hAnsi="Century"/>
          <w:sz w:val="24"/>
          <w:szCs w:val="24"/>
        </w:rPr>
      </w:pPr>
      <w:r>
        <w:rPr>
          <w:rFonts w:ascii="Century" w:hAnsi="Century"/>
          <w:sz w:val="24"/>
          <w:szCs w:val="24"/>
        </w:rPr>
        <w:t>The proposed system does not cover bookkeeping software that can automate accounting processes, payroll management, business-to-business marketplaces, delivery services, or transactions within the campus. It does not accommodate third parties except for GCash and transactions concerning banks. The use of advanced technology, such as predictive analytics or artificial intelligence is not incorporated into the process. The system requires an Internet connection, which makes it impossible to use without an Internet connection. Up-to-date information on enrollments is critical to the process.</w:t>
      </w:r>
    </w:p>
    <w:p w14:paraId="0F1D0540" w14:textId="25738BF4" w:rsidR="00DE1AAC" w:rsidRPr="0024161B" w:rsidRDefault="00DE1AAC" w:rsidP="00B27E3D">
      <w:pPr>
        <w:spacing w:line="240" w:lineRule="auto"/>
        <w:jc w:val="both"/>
        <w:rPr>
          <w:rFonts w:ascii="Century" w:hAnsi="Century"/>
          <w:b/>
          <w:sz w:val="24"/>
          <w:szCs w:val="24"/>
        </w:rPr>
      </w:pPr>
      <w:r>
        <w:rPr>
          <w:rFonts w:ascii="Century" w:hAnsi="Century"/>
          <w:b/>
          <w:sz w:val="24"/>
          <w:szCs w:val="24"/>
        </w:rPr>
        <w:t xml:space="preserve">2.0 Review of Related Systems </w:t>
      </w:r>
    </w:p>
    <w:p w14:paraId="04F1B07B" w14:textId="77777777" w:rsidR="00C30BFD" w:rsidRPr="0024161B" w:rsidRDefault="00C30BFD" w:rsidP="008210AF">
      <w:pPr>
        <w:spacing w:line="240" w:lineRule="auto"/>
        <w:ind w:firstLine="720"/>
        <w:jc w:val="both"/>
        <w:rPr>
          <w:rFonts w:ascii="Century" w:hAnsi="Century"/>
          <w:sz w:val="24"/>
          <w:szCs w:val="24"/>
        </w:rPr>
      </w:pPr>
      <w:r>
        <w:rPr>
          <w:rFonts w:ascii="Century" w:hAnsi="Century"/>
          <w:sz w:val="24"/>
          <w:szCs w:val="24"/>
        </w:rPr>
        <w:t>An analysis of relevant literature and existing systems is vital in understanding how modern technology has attempted to solve the challenges that UniMerch hopes to overcome. Below are the subsections which provide a general review of the literature and system reviews regarding the five main features of the UniMerch system. namely transaction management, inventory management, sales reporting, product catalog and in-app messages. Each section reviews what has been done before on the respective topic, explains how this literature/systems relate to the proposed system, and pinpoints areas the requires improvement.</w:t>
      </w:r>
    </w:p>
    <w:p w14:paraId="1E4018BF" w14:textId="379FB50E" w:rsidR="00DE1AAC" w:rsidRPr="0024161B" w:rsidRDefault="00D47484" w:rsidP="00BF46B9">
      <w:pPr>
        <w:spacing w:line="240" w:lineRule="auto"/>
        <w:jc w:val="both"/>
        <w:rPr>
          <w:rFonts w:ascii="Century" w:hAnsi="Century"/>
          <w:b/>
          <w:sz w:val="24"/>
          <w:szCs w:val="24"/>
        </w:rPr>
      </w:pPr>
      <w:r>
        <w:rPr>
          <w:rFonts w:ascii="Century" w:hAnsi="Century"/>
          <w:b/>
          <w:sz w:val="24"/>
          <w:szCs w:val="24"/>
        </w:rPr>
        <w:t>2.1 Transaction Management</w:t>
      </w:r>
    </w:p>
    <w:p w14:paraId="4918A7D4" w14:textId="3A8C2071" w:rsidR="00E25C52" w:rsidRPr="0024161B" w:rsidRDefault="00E25C52" w:rsidP="008210AF">
      <w:pPr>
        <w:spacing w:line="240" w:lineRule="auto"/>
        <w:ind w:firstLine="720"/>
        <w:jc w:val="both"/>
        <w:rPr>
          <w:rFonts w:ascii="Century" w:hAnsi="Century"/>
          <w:sz w:val="24"/>
          <w:szCs w:val="24"/>
        </w:rPr>
      </w:pPr>
      <w:r>
        <w:rPr>
          <w:rFonts w:ascii="Century" w:hAnsi="Century"/>
          <w:sz w:val="24"/>
          <w:szCs w:val="24"/>
        </w:rPr>
        <w:t xml:space="preserve">Management of transactions forms an essential foundation for any system of e-commerce or resource management. It has been proven by Turban et al. [1] that digital systems of transactions greatly improve accuracy and accountability in comparison to manual systems. Order processing from the stage of ordering until delivery was shown to be extremely important by them. Similarly, according to Laudon and Laudon [2], the enterprise information systems must ensure end-to-end transaction processing including payment authorization and accounting. </w:t>
      </w:r>
    </w:p>
    <w:p w14:paraId="487A9F61" w14:textId="169DB096" w:rsidR="00E25C52" w:rsidRPr="0024161B" w:rsidRDefault="00E25C52" w:rsidP="008210AF">
      <w:pPr>
        <w:spacing w:line="240" w:lineRule="auto"/>
        <w:ind w:firstLine="720"/>
        <w:jc w:val="both"/>
        <w:rPr>
          <w:rFonts w:ascii="Century" w:hAnsi="Century"/>
          <w:sz w:val="24"/>
          <w:szCs w:val="24"/>
        </w:rPr>
      </w:pPr>
      <w:r>
        <w:rPr>
          <w:rFonts w:ascii="Century" w:hAnsi="Century"/>
          <w:sz w:val="24"/>
          <w:szCs w:val="24"/>
        </w:rPr>
        <w:t>With regard to the university-centered approach, Aguilar et al. [3] provided a campus-based solution in a Filipino learning institution whereby QR codes were used to improve the effectiveness of delivery services. It was noted that there was a significant decrease in transaction mistakes after switching from manual registers to computerized systems. Likewise, in the analysis of the university merchandise system, Santos and Reyes [4] discovered that verifying digital payments led to a decrease of unverified payments of over 60%.</w:t>
      </w:r>
    </w:p>
    <w:p w14:paraId="66C63FC7" w14:textId="77777777" w:rsidR="00864E44" w:rsidRDefault="00864E44" w:rsidP="00EE2BAF">
      <w:pPr>
        <w:spacing w:line="240" w:lineRule="auto"/>
        <w:ind w:firstLine="720"/>
        <w:jc w:val="both"/>
        <w:rPr>
          <w:rFonts w:ascii="Century" w:hAnsi="Century"/>
          <w:sz w:val="24"/>
          <w:szCs w:val="24"/>
        </w:rPr>
      </w:pPr>
      <w:r>
        <w:rPr>
          <w:rFonts w:ascii="Century" w:hAnsi="Century"/>
          <w:sz w:val="24"/>
          <w:szCs w:val="24"/>
        </w:rPr>
        <w:t>The above-mentioned studies have great importance for UniMerch due to its extensive range of functions regarding payment processing, including GCash payments as well as payments made by cash, as per the defined responsibilities. In all the studied systems, one common problem was found in that there is no dual confirmation system where both the buyer and the seller confirm the completion of the transaction. This problem can be overcome by the use of Buyer Receipt Confirmation and Pasalo PIN transfer in UniMerch.</w:t>
      </w:r>
    </w:p>
    <w:p w14:paraId="2F589DC8" w14:textId="1B495172" w:rsidR="00DE1AAC" w:rsidRPr="0024161B" w:rsidRDefault="00D47484" w:rsidP="008210AF">
      <w:pPr>
        <w:spacing w:line="240" w:lineRule="auto"/>
        <w:jc w:val="both"/>
        <w:rPr>
          <w:rFonts w:ascii="Century" w:hAnsi="Century"/>
          <w:b/>
          <w:sz w:val="24"/>
          <w:szCs w:val="24"/>
        </w:rPr>
      </w:pPr>
      <w:r>
        <w:rPr>
          <w:rFonts w:ascii="Century" w:hAnsi="Century"/>
          <w:b/>
          <w:sz w:val="24"/>
          <w:szCs w:val="24"/>
        </w:rPr>
        <w:t>2.2 Inventory Management</w:t>
      </w:r>
    </w:p>
    <w:p w14:paraId="2C922B6F" w14:textId="77777777" w:rsidR="005F068E" w:rsidRPr="0024161B" w:rsidRDefault="005F068E" w:rsidP="008210AF">
      <w:pPr>
        <w:spacing w:line="240" w:lineRule="auto"/>
        <w:ind w:firstLine="720"/>
        <w:jc w:val="both"/>
        <w:rPr>
          <w:rFonts w:ascii="Century" w:hAnsi="Century"/>
          <w:sz w:val="24"/>
          <w:szCs w:val="24"/>
        </w:rPr>
      </w:pPr>
      <w:r>
        <w:rPr>
          <w:rFonts w:ascii="Century" w:hAnsi="Century"/>
          <w:sz w:val="24"/>
          <w:szCs w:val="24"/>
        </w:rPr>
        <w:t>Inventory management is critical for institutions that handle multiple product categories across different organizational units. Abdulrahman et al. [12] found that centralized inventory systems significantly reduce discrepancies in stock records by maintaining a single source of truth across departments. Their study on retail inventory platforms demonstrated that automated stock tracking, as opposed to manual logbook-based monitoring, minimized overstock and stockout incidents. In a similar vein, web-based inventory management systems were found by Sharma and Gupta [13] to allow real-time stock visibility, enabling administrators and sellers to make faster and more accurate restocking decisions.</w:t>
      </w:r>
    </w:p>
    <w:p w14:paraId="21DC60F4" w14:textId="77777777" w:rsidR="005F068E" w:rsidRPr="0024161B" w:rsidRDefault="005F068E" w:rsidP="008210AF">
      <w:pPr>
        <w:spacing w:line="240" w:lineRule="auto"/>
        <w:ind w:firstLine="720"/>
        <w:jc w:val="both"/>
        <w:rPr>
          <w:rFonts w:ascii="Century" w:hAnsi="Century"/>
          <w:sz w:val="24"/>
          <w:szCs w:val="24"/>
        </w:rPr>
      </w:pPr>
      <w:r>
        <w:rPr>
          <w:rFonts w:ascii="Century" w:hAnsi="Century"/>
          <w:sz w:val="24"/>
          <w:szCs w:val="24"/>
        </w:rPr>
        <w:t>Further, the integration of barcode scanning and database-driven tracking mechanisms has been shown to reduce data entry errors and streamline stock audits [14]. Enterprise systems such as those studied by Ramos et al. [15] extended inventory features to include product variant tracking, batch processing, and expiry monitoring, all of which contributed to operational efficiency. Iterative and modular development approaches, such as Rapid Application Development (RAD) used by Cruz [18], have also been shown to accelerate inventory system delivery while preserving flexibility for future enhancements.</w:t>
      </w:r>
    </w:p>
    <w:p w14:paraId="6E44B054" w14:textId="77777777" w:rsidR="005F068E" w:rsidRPr="0024161B" w:rsidRDefault="005F068E" w:rsidP="008210AF">
      <w:pPr>
        <w:spacing w:line="240" w:lineRule="auto"/>
        <w:ind w:firstLine="720"/>
        <w:jc w:val="both"/>
        <w:rPr>
          <w:rFonts w:ascii="Century" w:hAnsi="Century"/>
          <w:sz w:val="24"/>
          <w:szCs w:val="24"/>
        </w:rPr>
      </w:pPr>
      <w:r>
        <w:rPr>
          <w:rFonts w:ascii="Century" w:hAnsi="Century"/>
          <w:sz w:val="24"/>
          <w:szCs w:val="24"/>
        </w:rPr>
        <w:t>These findings are relevant to UniMerch, which manages inventory across multiple seller types — the Supply Office and student organizations — each with distinct product lines and stock levels. The system automates stock decrements upon order placement and provides sellers with real-time inventory dashboards. However, existing inventory systems reviewed were designed for general commercial or enterprise use and do not account for multi-role academic environments where different organizational units share the same platform. UniMerch fills this gap by implementing a shared organizational account model with role-based inventory access, allowing multiple authorized officers within a student organization to collaboratively manage stock without requiring separate accounts.</w:t>
      </w:r>
    </w:p>
    <w:p w14:paraId="1D1E8FD3" w14:textId="58CFA0A0" w:rsidR="00DE1AAC" w:rsidRPr="0024161B" w:rsidRDefault="00EE2BAF" w:rsidP="00EE2BAF">
      <w:pPr>
        <w:spacing w:line="240" w:lineRule="auto"/>
        <w:jc w:val="both"/>
        <w:rPr>
          <w:rFonts w:ascii="Century" w:hAnsi="Century"/>
          <w:b/>
          <w:sz w:val="24"/>
          <w:szCs w:val="24"/>
        </w:rPr>
      </w:pPr>
      <w:r>
        <w:rPr>
          <w:rFonts w:ascii="Century" w:hAnsi="Century"/>
          <w:b/>
          <w:sz w:val="24"/>
          <w:szCs w:val="24"/>
        </w:rPr>
        <w:t>2.3 Sales Reporting</w:t>
      </w:r>
    </w:p>
    <w:p w14:paraId="669E16B6" w14:textId="77777777" w:rsidR="005F068E" w:rsidRPr="0024161B" w:rsidRDefault="005F068E" w:rsidP="008210AF">
      <w:pPr>
        <w:spacing w:line="240" w:lineRule="auto"/>
        <w:ind w:firstLine="720"/>
        <w:jc w:val="both"/>
        <w:rPr>
          <w:rFonts w:ascii="Century" w:hAnsi="Century"/>
          <w:sz w:val="24"/>
          <w:szCs w:val="24"/>
        </w:rPr>
      </w:pPr>
      <w:r>
        <w:rPr>
          <w:rFonts w:ascii="Century" w:hAnsi="Century"/>
          <w:sz w:val="24"/>
          <w:szCs w:val="24"/>
        </w:rPr>
        <w:t>Sales reporting is a key component of financial governance in institutional settings. Delos Reyes and Manalo [21] found that institutions utilizing digital sales dashboards were better equipped to monitor revenue trends, identify top-performing products, and generate accurate financial summaries for administrative review. Their study on a university bookstore management system highlighted that automated report generation reduced the time spent on manual financial consolidation from an average of three hours per week to under 20 minutes. Similarly, dashboard-based analytics tools studied by Fernandez et al. [15] enabled administrators to detect sales anomalies and enforce compliance with institutional financial policies in near real-time.</w:t>
      </w:r>
    </w:p>
    <w:p w14:paraId="6ECE3359" w14:textId="77777777" w:rsidR="005F068E" w:rsidRPr="0024161B" w:rsidRDefault="005F068E" w:rsidP="008210AF">
      <w:pPr>
        <w:spacing w:line="240" w:lineRule="auto"/>
        <w:ind w:firstLine="720"/>
        <w:jc w:val="both"/>
        <w:rPr>
          <w:rFonts w:ascii="Century" w:hAnsi="Century"/>
          <w:sz w:val="24"/>
          <w:szCs w:val="24"/>
        </w:rPr>
      </w:pPr>
      <w:r>
        <w:rPr>
          <w:rFonts w:ascii="Century" w:hAnsi="Century"/>
          <w:sz w:val="24"/>
          <w:szCs w:val="24"/>
        </w:rPr>
        <w:t>Key performance indicators (KPIs) such as stock turnover rates, order accuracy, and transaction volume are widely used to evaluate the performance of institutional sales systems [12]. Simulation models and data visualization tools further support decision-making by enabling administrators to analyze patterns and forecast demand [16]. These features are considered standard in enterprise-grade systems; however, their adoption in academic merchandise platforms in the Philippines has been limited.</w:t>
      </w:r>
    </w:p>
    <w:p w14:paraId="55CE921A" w14:textId="77777777" w:rsidR="005F068E" w:rsidRPr="0024161B" w:rsidRDefault="005F068E" w:rsidP="008210AF">
      <w:pPr>
        <w:spacing w:line="240" w:lineRule="auto"/>
        <w:ind w:firstLine="720"/>
        <w:jc w:val="both"/>
        <w:rPr>
          <w:rFonts w:ascii="Century" w:hAnsi="Century"/>
          <w:sz w:val="24"/>
          <w:szCs w:val="24"/>
        </w:rPr>
      </w:pPr>
      <w:r>
        <w:rPr>
          <w:rFonts w:ascii="Century" w:hAnsi="Century"/>
          <w:sz w:val="24"/>
          <w:szCs w:val="24"/>
        </w:rPr>
        <w:t>These studies strongly support the inclusion of a BAO Transparency Dashboard in UniMerch, which consolidates sales data, inventory summaries, and organizational performance indicators for the Business Affairs Office. The system also generates exportable financial reports per organization to support accountability. A key gap identified in the literature is the absence of royalty fee computation in academic merchandise platforms. UniMerch addresses this by automatically calculating a 3% royalty fee for products bearing the university logo — a governance feature not found in any of the reviewed systems.</w:t>
      </w:r>
    </w:p>
    <w:p w14:paraId="1B20CFC1" w14:textId="77777777" w:rsidR="00DE1AAC" w:rsidRPr="0024161B" w:rsidRDefault="00D47484" w:rsidP="00EE2BAF">
      <w:pPr>
        <w:spacing w:line="240" w:lineRule="auto"/>
        <w:jc w:val="both"/>
        <w:rPr>
          <w:rFonts w:ascii="Century" w:hAnsi="Century"/>
          <w:b/>
          <w:sz w:val="24"/>
          <w:szCs w:val="24"/>
        </w:rPr>
      </w:pPr>
      <w:r>
        <w:rPr>
          <w:rFonts w:ascii="Century" w:hAnsi="Century"/>
          <w:b/>
          <w:sz w:val="24"/>
          <w:szCs w:val="24"/>
        </w:rPr>
        <w:t>2.4 Product Catalog</w:t>
      </w:r>
    </w:p>
    <w:p w14:paraId="5B954234" w14:textId="77777777" w:rsidR="005F068E" w:rsidRPr="0024161B" w:rsidRDefault="005F068E" w:rsidP="008210AF">
      <w:pPr>
        <w:spacing w:line="240" w:lineRule="auto"/>
        <w:ind w:firstLine="720"/>
        <w:jc w:val="both"/>
        <w:rPr>
          <w:rFonts w:ascii="Century" w:hAnsi="Century"/>
          <w:sz w:val="24"/>
          <w:szCs w:val="24"/>
        </w:rPr>
      </w:pPr>
      <w:r>
        <w:rPr>
          <w:rFonts w:ascii="Century" w:hAnsi="Century"/>
          <w:sz w:val="24"/>
          <w:szCs w:val="24"/>
        </w:rPr>
        <w:t>Product catalog management is a foundational e-commerce feature that determines how products are displayed, filtered, and accessed by users. Kim and Park [5] studied consumer behavior in role-based e-commerce platforms and found that personalized product visibility — where users see only the items relevant to their profile — significantly increases purchase intent and reduces decision fatigue. Their research supports the use of course- and department-based product filtering as a mechanism for improving the relevance of product displays in academic settings. Likewise, Chaffey [6] noted that structured product catalogs with clear categorization, detailed descriptions, and availability indicators are essential for maintaining user trust and reducing abandoned transactions.</w:t>
      </w:r>
    </w:p>
    <w:p w14:paraId="460188CC" w14:textId="77777777" w:rsidR="005F068E" w:rsidRPr="0024161B" w:rsidRDefault="005F068E" w:rsidP="008210AF">
      <w:pPr>
        <w:spacing w:line="240" w:lineRule="auto"/>
        <w:ind w:firstLine="720"/>
        <w:jc w:val="both"/>
        <w:rPr>
          <w:rFonts w:ascii="Century" w:hAnsi="Century"/>
          <w:sz w:val="24"/>
          <w:szCs w:val="24"/>
        </w:rPr>
      </w:pPr>
      <w:r>
        <w:rPr>
          <w:rFonts w:ascii="Century" w:hAnsi="Century"/>
          <w:sz w:val="24"/>
          <w:szCs w:val="24"/>
        </w:rPr>
        <w:t>In campus-specific systems, Buenaventura et al. [7] developed an online ordering system for a Philippine higher education institution in which products were organized by college and department. Their study reported a significant improvement in order accuracy when buyers were shown only items applicable to their enrollment status. Enterprise-level systems studied by Ramos et al. [15] further demonstrated that catalog management tools — including product approval workflows, bulk listing management, and flash discount activation — contribute to both operational efficiency and buyer satisfaction.</w:t>
      </w:r>
    </w:p>
    <w:p w14:paraId="14117479" w14:textId="77777777" w:rsidR="005F068E" w:rsidRPr="0024161B" w:rsidRDefault="005F068E" w:rsidP="008210AF">
      <w:pPr>
        <w:spacing w:line="240" w:lineRule="auto"/>
        <w:ind w:firstLine="720"/>
        <w:jc w:val="both"/>
        <w:rPr>
          <w:rFonts w:ascii="Century" w:hAnsi="Century"/>
          <w:sz w:val="24"/>
          <w:szCs w:val="24"/>
        </w:rPr>
      </w:pPr>
      <w:r>
        <w:rPr>
          <w:rFonts w:ascii="Century" w:hAnsi="Century"/>
          <w:sz w:val="24"/>
          <w:szCs w:val="24"/>
        </w:rPr>
        <w:t>These studies are directly applicable to UniMerch, which implements a product catalog with optional role-based filtering for registered campus users based on their course, department, or organizational membership, while also making general listings accessible to all registered buyers, including external individuals from other institutions. The system further supports three listing types — Available Now, Pre-Order, and Interest Check — each with distinct approval routing through the BAO. A significant gap in the reviewed literature is the absence of an institutional policy compliance layer embedded in the catalog workflow. None of the reviewed systems included a governing office that must approve product listings before they become publicly visible. UniMerch addresses this gap through a mandatory BAO pricing approval mechanism with written rejection justification.</w:t>
      </w:r>
    </w:p>
    <w:p w14:paraId="13D06537" w14:textId="77777777" w:rsidR="00DE1AAC" w:rsidRPr="0024161B" w:rsidRDefault="00D47484" w:rsidP="00EE2BAF">
      <w:pPr>
        <w:spacing w:line="240" w:lineRule="auto"/>
        <w:jc w:val="both"/>
        <w:rPr>
          <w:rFonts w:ascii="Century" w:hAnsi="Century"/>
          <w:b/>
          <w:sz w:val="24"/>
          <w:szCs w:val="24"/>
        </w:rPr>
      </w:pPr>
      <w:r>
        <w:rPr>
          <w:rFonts w:ascii="Century" w:hAnsi="Century"/>
          <w:b/>
          <w:sz w:val="24"/>
          <w:szCs w:val="24"/>
        </w:rPr>
        <w:t>2.5 In-App Messaging</w:t>
      </w:r>
    </w:p>
    <w:p w14:paraId="33BA3589" w14:textId="77777777" w:rsidR="00440DB5" w:rsidRDefault="00440DB5" w:rsidP="00EE2BAF">
      <w:pPr>
        <w:spacing w:line="240" w:lineRule="auto"/>
        <w:ind w:firstLine="720"/>
        <w:jc w:val="both"/>
        <w:rPr>
          <w:rFonts w:ascii="Century" w:hAnsi="Century"/>
          <w:sz w:val="24"/>
          <w:szCs w:val="24"/>
        </w:rPr>
      </w:pPr>
      <w:r>
        <w:rPr>
          <w:rFonts w:ascii="Century" w:hAnsi="Century"/>
          <w:sz w:val="24"/>
          <w:szCs w:val="24"/>
        </w:rPr>
        <w:t>As more and more e-commerce systems add in-app messaging to facilitate communication between buyers and sellers, this functionality is being viewed as an important part of the purchasing process. Gefen and Straub [8] discovered that communication responsiveness positively influences user trust in online transaction systems. Additionally, the research indicates that systems with incorporated messaging capabilities have higher satisfaction rates, and fewer dispute claims than systems that rely strictly on external means of communication (i.e., email and text). Moreover, Ives and Learmonth [9] recognised that users would receive post-purchase support based on their experience with in-app communications. Accordingly, these communications help resolve a wide variety of post-purchase customer problems (e.g., defective merchandise, order delays, and clarification issues) without having to leave the purchasing system.</w:t>
      </w:r>
    </w:p>
    <w:p w14:paraId="099AC7E5" w14:textId="45812EC1" w:rsidR="00440DB5" w:rsidRPr="009E2612" w:rsidRDefault="00440DB5" w:rsidP="009E2612">
      <w:pPr>
        <w:spacing w:line="240" w:lineRule="auto"/>
        <w:ind w:firstLine="720"/>
        <w:jc w:val="both"/>
        <w:rPr>
          <w:rFonts w:ascii="Century" w:hAnsi="Century"/>
          <w:sz w:val="24"/>
          <w:szCs w:val="24"/>
        </w:rPr>
      </w:pPr>
      <w:r>
        <w:rPr>
          <w:rFonts w:ascii="Century" w:hAnsi="Century"/>
          <w:sz w:val="24"/>
          <w:szCs w:val="24"/>
        </w:rPr>
        <w:t>In the context of higher education in the Philippines, many campuses rely on informal messaging apps like Facebook Messenger and group messaging to communicate in regards to transactions, resulting in increased miscommunication and unrecorded dispute claims [10]. In their study of an e-commerce pilot at a state university, Ignacio and Villanueva [11] noted that the absence of an integrated messaging feature led to a lack of clarity in communication between buyers and sellers in regard to order status, claim schedules, and refunds. In order to create a record of all communications relating to each transaction, the authors suggested that colleges should incorporate messaging directly into their ordering interface.</w:t>
      </w:r>
    </w:p>
    <w:p w14:paraId="3D838D75" w14:textId="07EB7E34" w:rsidR="00440DB5" w:rsidRPr="009E2612" w:rsidRDefault="00440DB5" w:rsidP="009E2612">
      <w:pPr>
        <w:spacing w:line="240" w:lineRule="auto"/>
        <w:ind w:firstLine="720"/>
        <w:jc w:val="both"/>
        <w:rPr>
          <w:rFonts w:ascii="Century" w:hAnsi="Century"/>
          <w:sz w:val="24"/>
          <w:szCs w:val="24"/>
        </w:rPr>
      </w:pPr>
      <w:r>
        <w:rPr>
          <w:rFonts w:ascii="Century" w:hAnsi="Century"/>
          <w:sz w:val="24"/>
          <w:szCs w:val="24"/>
        </w:rPr>
        <w:t>The relevance of these findings to UniMerch is direct. The system integrates an in-app messaging feature that allows buyers and sellers to communicate within the context of a specific order, ensuring that all communication is logged, traceable, and accessible to administrators for dispute resolution. A prominent gap in the reviewed literature is that existing Philippine campus systems have not yet implemented an in-platform messaging system tied to specific orders. UniMerch fills this gap by providing a contextual messaging thread per transaction, eliminating the need for external communication channels and maintaining a clear audit trail of buyer-seller interactions.</w:t>
      </w:r>
    </w:p>
    <w:p w14:paraId="7AD6A275" w14:textId="77777777" w:rsidR="00440DB5" w:rsidRDefault="00440DB5" w:rsidP="00EE2BAF">
      <w:pPr>
        <w:spacing w:line="240" w:lineRule="auto"/>
        <w:ind w:firstLine="720"/>
        <w:jc w:val="both"/>
        <w:rPr>
          <w:rFonts w:ascii="Century" w:hAnsi="Century"/>
          <w:sz w:val="24"/>
          <w:szCs w:val="24"/>
        </w:rPr>
      </w:pPr>
      <w:r>
        <w:rPr>
          <w:rFonts w:ascii="Century" w:hAnsi="Century"/>
          <w:sz w:val="24"/>
          <w:szCs w:val="24"/>
        </w:rPr>
        <w:t>The literature review shows that a successful campus merchandise and resource management system relies on a well-organized combination of several key elements. These include managing transactions, controlling inventory, reporting sales, handling product catalogs, and using communication tools effectively. Although many of these features have been addressed in individual systems (both commercial and academic), there does not appear to be a single system reviewed that offers a coherent integration of all five features within a university context that also meets institutional policy compliance, and offers role-based access to multiple stakeholders.</w:t>
      </w:r>
    </w:p>
    <w:p w14:paraId="1723645C" w14:textId="5F599B77" w:rsidR="00440DB5" w:rsidRPr="001E0A43" w:rsidRDefault="00440DB5" w:rsidP="001E0A43">
      <w:pPr>
        <w:spacing w:line="240" w:lineRule="auto"/>
        <w:ind w:firstLine="720"/>
        <w:jc w:val="both"/>
        <w:rPr>
          <w:rFonts w:ascii="Century" w:hAnsi="Century"/>
          <w:sz w:val="24"/>
          <w:szCs w:val="24"/>
          <w:lang/>
        </w:rPr>
      </w:pPr>
      <w:r>
        <w:rPr>
          <w:rFonts w:ascii="Century" w:hAnsi="Century"/>
          <w:sz w:val="24"/>
          <w:szCs w:val="24"/>
        </w:rPr>
        <w:t xml:space="preserve">The UniMerch: </w:t>
      </w:r>
      <w:r w:rsidR="007F5933">
        <w:rPr>
          <w:rFonts w:ascii="Century" w:hAnsi="Century"/>
          <w:sz w:val="24"/>
          <w:szCs w:val="24"/>
        </w:rPr>
        <w:t>A C</w:t>
      </w:r>
      <w:r>
        <w:rPr>
          <w:rFonts w:ascii="Century" w:hAnsi="Century"/>
          <w:sz w:val="24"/>
          <w:szCs w:val="24"/>
        </w:rPr>
        <w:t>entralized Merchandise Management System</w:t>
      </w:r>
      <w:r w:rsidR="007F5933">
        <w:rPr>
          <w:rFonts w:ascii="Century" w:hAnsi="Century"/>
          <w:sz w:val="24"/>
          <w:szCs w:val="24"/>
        </w:rPr>
        <w:t xml:space="preserve"> for </w:t>
      </w:r>
      <w:r w:rsidR="007F5933">
        <w:rPr>
          <w:rFonts w:ascii="Century" w:hAnsi="Century"/>
          <w:sz w:val="24"/>
          <w:szCs w:val="24"/>
        </w:rPr>
        <w:t>Sorsogon State University</w:t>
      </w:r>
      <w:r>
        <w:rPr>
          <w:rFonts w:ascii="Century" w:hAnsi="Century"/>
          <w:sz w:val="24"/>
          <w:szCs w:val="24"/>
        </w:rPr>
        <w:t xml:space="preserve"> can be used as a complete solution to these common issues and provides a single access point that is role-based, governance-driven, and meets ISO/IEC 25010:2023 Software Product Quality Model.</w:t>
      </w:r>
    </w:p>
    <w:p w14:paraId="4902C50C" w14:textId="60337386" w:rsidR="00B66104" w:rsidRPr="0024161B" w:rsidRDefault="00B66104" w:rsidP="00A147FC">
      <w:pPr>
        <w:spacing w:after="0" w:line="240" w:lineRule="auto"/>
        <w:jc w:val="both"/>
        <w:rPr>
          <w:rFonts w:ascii="Century" w:hAnsi="Century"/>
          <w:b/>
          <w:sz w:val="24"/>
          <w:szCs w:val="24"/>
          <w:lang w:val="en-US"/>
        </w:rPr>
      </w:pPr>
      <w:r>
        <w:rPr>
          <w:rFonts w:ascii="Century" w:hAnsi="Century"/>
          <w:b/>
          <w:sz w:val="24"/>
          <w:szCs w:val="24"/>
          <w:lang w:val="en-US"/>
        </w:rPr>
        <w:t xml:space="preserve">3 Technical Background  </w:t>
      </w:r>
    </w:p>
    <w:p w14:paraId="785A5228" w14:textId="09290C81" w:rsidR="00B66104" w:rsidRPr="0024161B" w:rsidRDefault="00B66104" w:rsidP="00EE2BAF">
      <w:pPr>
        <w:spacing w:after="0" w:line="240" w:lineRule="auto"/>
        <w:ind w:firstLine="720"/>
        <w:jc w:val="both"/>
        <w:rPr>
          <w:rFonts w:ascii="Century" w:hAnsi="Century"/>
          <w:bCs/>
          <w:sz w:val="24"/>
          <w:szCs w:val="24"/>
          <w:lang w:val="en-US"/>
        </w:rPr>
      </w:pPr>
      <w:r>
        <w:rPr>
          <w:rFonts w:ascii="Century" w:hAnsi="Century"/>
          <w:bCs/>
          <w:sz w:val="24"/>
          <w:szCs w:val="24"/>
          <w:lang w:val="en-US"/>
        </w:rPr>
        <w:t>This chapter discusses a brief discussion on the software and hardware technologies to be applied to the project. This chapter also describes the system requirements of the user and the technical terms applied to the entire research paper.</w:t>
      </w:r>
    </w:p>
    <w:p w14:paraId="2A3CACB1" w14:textId="77777777" w:rsidR="00CB3AB8" w:rsidRPr="0024161B" w:rsidRDefault="00CB3AB8" w:rsidP="00A147FC">
      <w:pPr>
        <w:spacing w:after="0" w:line="240" w:lineRule="auto"/>
        <w:jc w:val="both"/>
        <w:rPr>
          <w:rFonts w:ascii="Century" w:hAnsi="Century"/>
          <w:bCs/>
          <w:sz w:val="24"/>
          <w:szCs w:val="24"/>
          <w:lang w:val="en-US"/>
        </w:rPr>
      </w:pPr>
    </w:p>
    <w:p w14:paraId="3C0ED0AD" w14:textId="77777777" w:rsidR="00B66104" w:rsidRPr="0024161B" w:rsidRDefault="00B66104" w:rsidP="00A147FC">
      <w:pPr>
        <w:spacing w:after="0" w:line="240" w:lineRule="auto"/>
        <w:jc w:val="both"/>
        <w:rPr>
          <w:rFonts w:ascii="Century" w:hAnsi="Century"/>
          <w:b/>
          <w:sz w:val="24"/>
          <w:szCs w:val="24"/>
          <w:lang w:val="en-US"/>
        </w:rPr>
      </w:pPr>
      <w:r>
        <w:rPr>
          <w:rFonts w:ascii="Century" w:hAnsi="Century"/>
          <w:b/>
          <w:sz w:val="24"/>
          <w:szCs w:val="24"/>
          <w:lang w:val="en-US"/>
        </w:rPr>
        <w:t xml:space="preserve">3.1 System Development Specifications  </w:t>
      </w:r>
    </w:p>
    <w:p w14:paraId="1F685856" w14:textId="77777777" w:rsidR="00B66104" w:rsidRPr="0024161B" w:rsidRDefault="00B66104" w:rsidP="00EE2BAF">
      <w:pPr>
        <w:spacing w:after="0" w:line="240" w:lineRule="auto"/>
        <w:ind w:firstLine="720"/>
        <w:jc w:val="both"/>
        <w:rPr>
          <w:rFonts w:ascii="Century" w:hAnsi="Century"/>
          <w:bCs/>
          <w:sz w:val="24"/>
          <w:szCs w:val="24"/>
          <w:lang w:val="en-US"/>
        </w:rPr>
      </w:pPr>
      <w:r>
        <w:rPr>
          <w:rFonts w:ascii="Century" w:hAnsi="Century"/>
          <w:bCs/>
          <w:sz w:val="24"/>
          <w:szCs w:val="24"/>
          <w:lang w:val="en-US"/>
        </w:rPr>
        <w:t>This part highlights the hardware and software specifications that the proponents apply to develop and implement UniMerch.</w:t>
      </w:r>
    </w:p>
    <w:p w14:paraId="0111ACC5" w14:textId="77777777" w:rsidR="00B66104" w:rsidRPr="0024161B" w:rsidRDefault="00B66104" w:rsidP="00A147FC">
      <w:pPr>
        <w:spacing w:after="0" w:line="240" w:lineRule="auto"/>
        <w:jc w:val="both"/>
        <w:rPr>
          <w:rFonts w:ascii="Century" w:hAnsi="Century"/>
          <w:b/>
          <w:sz w:val="24"/>
          <w:szCs w:val="24"/>
          <w:lang w:val="en-US"/>
        </w:rPr>
      </w:pPr>
    </w:p>
    <w:p w14:paraId="1E1DA6A9" w14:textId="77777777" w:rsidR="00B66104" w:rsidRPr="0024161B" w:rsidRDefault="00B66104" w:rsidP="00A147FC">
      <w:pPr>
        <w:spacing w:after="0" w:line="240" w:lineRule="auto"/>
        <w:jc w:val="both"/>
        <w:rPr>
          <w:rFonts w:ascii="Century" w:hAnsi="Century"/>
          <w:b/>
          <w:sz w:val="24"/>
          <w:szCs w:val="24"/>
          <w:lang w:val="en-US"/>
        </w:rPr>
      </w:pPr>
      <w:r>
        <w:rPr>
          <w:rFonts w:ascii="Century" w:hAnsi="Century"/>
          <w:b/>
          <w:sz w:val="24"/>
          <w:szCs w:val="24"/>
          <w:lang w:val="en-US"/>
        </w:rPr>
        <w:t xml:space="preserve">3.1.1 Hardware Specifications </w:t>
      </w:r>
    </w:p>
    <w:p w14:paraId="728F517F" w14:textId="77777777" w:rsidR="00B66104" w:rsidRPr="0024161B" w:rsidRDefault="00B66104" w:rsidP="00EE2BAF">
      <w:pPr>
        <w:spacing w:after="0" w:line="240" w:lineRule="auto"/>
        <w:ind w:firstLine="720"/>
        <w:jc w:val="both"/>
        <w:rPr>
          <w:rFonts w:ascii="Century" w:hAnsi="Century"/>
          <w:bCs/>
          <w:sz w:val="24"/>
          <w:szCs w:val="24"/>
          <w:lang w:val="en-US"/>
        </w:rPr>
      </w:pPr>
      <w:r>
        <w:rPr>
          <w:rFonts w:ascii="Century" w:hAnsi="Century"/>
          <w:bCs/>
          <w:sz w:val="24"/>
          <w:szCs w:val="24"/>
          <w:lang w:val="en-US"/>
        </w:rPr>
        <w:t xml:space="preserve">This section lists the hardware specifications used during development. The table below shows the recommended setup based on the actual units used by the proponents. </w:t>
      </w:r>
    </w:p>
    <w:p w14:paraId="2A50A4A1" w14:textId="77777777" w:rsidR="00A147FC" w:rsidRPr="0024161B" w:rsidRDefault="00A147FC" w:rsidP="00A147FC">
      <w:pPr>
        <w:spacing w:after="0" w:line="240" w:lineRule="auto"/>
        <w:jc w:val="both"/>
        <w:rPr>
          <w:rFonts w:ascii="Century" w:hAnsi="Century"/>
          <w:b/>
          <w:sz w:val="24"/>
          <w:szCs w:val="24"/>
          <w:lang w:val="en-US"/>
        </w:rPr>
      </w:pPr>
    </w:p>
    <w:p w14:paraId="7F367200" w14:textId="100C2BB0" w:rsidR="00B66104" w:rsidRPr="003F65B9" w:rsidRDefault="00B66104" w:rsidP="00981596">
      <w:pPr>
        <w:spacing w:after="0" w:line="240" w:lineRule="auto"/>
        <w:jc w:val="center"/>
        <w:rPr>
          <w:rFonts w:ascii="Century" w:hAnsi="Century"/>
          <w:bCs/>
          <w:sz w:val="18"/>
          <w:szCs w:val="18"/>
          <w:lang w:val="en-US"/>
        </w:rPr>
      </w:pPr>
      <w:r w:rsidRPr="003F65B9">
        <w:rPr>
          <w:rFonts w:ascii="Century" w:hAnsi="Century"/>
          <w:b/>
          <w:bCs/>
          <w:sz w:val="18"/>
          <w:szCs w:val="18"/>
          <w:lang w:val="en-US"/>
        </w:rPr>
        <w:t>Table 3.1.1</w:t>
      </w:r>
      <w:r w:rsidRPr="003F65B9">
        <w:rPr>
          <w:rFonts w:ascii="Century" w:hAnsi="Century"/>
          <w:bCs/>
          <w:sz w:val="18"/>
          <w:szCs w:val="18"/>
          <w:lang w:val="en-US"/>
        </w:rPr>
        <w:t xml:space="preserve"> System Hardware Requirements</w:t>
      </w:r>
    </w:p>
    <w:tbl>
      <w:tblPr>
        <w:tblStyle w:val="TableGrid"/>
        <w:tblW w:w="8300" w:type="dxa"/>
        <w:tblInd w:w="0" w:type="dxa"/>
        <w:tblCellMar>
          <w:top w:w="19" w:type="dxa"/>
          <w:right w:w="115" w:type="dxa"/>
        </w:tblCellMar>
        <w:tblLook w:val="04A0" w:firstRow="1" w:lastRow="0" w:firstColumn="1" w:lastColumn="0" w:noHBand="0" w:noVBand="1"/>
      </w:tblPr>
      <w:tblGrid>
        <w:gridCol w:w="2258"/>
        <w:gridCol w:w="6042"/>
      </w:tblGrid>
      <w:tr w:rsidR="003F65B9" w:rsidRPr="003F65B9" w14:paraId="4FAF0EFA" w14:textId="77777777" w:rsidTr="003F65B9">
        <w:trPr>
          <w:trHeight w:val="248"/>
        </w:trPr>
        <w:tc>
          <w:tcPr>
            <w:tcW w:w="2258" w:type="dxa"/>
            <w:tcBorders>
              <w:top w:val="single" w:sz="3" w:space="0" w:color="000000"/>
              <w:left w:val="nil"/>
              <w:bottom w:val="single" w:sz="3" w:space="0" w:color="000000"/>
              <w:right w:val="nil"/>
            </w:tcBorders>
          </w:tcPr>
          <w:p w14:paraId="2CB06E19" w14:textId="77777777" w:rsidR="003F65B9" w:rsidRPr="003F65B9" w:rsidRDefault="003F65B9" w:rsidP="003F6C66">
            <w:pPr>
              <w:spacing w:line="259" w:lineRule="auto"/>
              <w:ind w:left="120"/>
              <w:rPr>
                <w:rFonts w:ascii="Century" w:hAnsi="Century"/>
                <w:sz w:val="18"/>
                <w:szCs w:val="18"/>
              </w:rPr>
            </w:pPr>
            <w:r w:rsidRPr="003F65B9">
              <w:rPr>
                <w:rFonts w:ascii="Century" w:eastAsia="Cambria" w:hAnsi="Century" w:cs="Cambria"/>
                <w:b/>
                <w:sz w:val="18"/>
                <w:szCs w:val="18"/>
              </w:rPr>
              <w:t>Particular</w:t>
            </w:r>
          </w:p>
        </w:tc>
        <w:tc>
          <w:tcPr>
            <w:tcW w:w="6042" w:type="dxa"/>
            <w:tcBorders>
              <w:top w:val="single" w:sz="3" w:space="0" w:color="000000"/>
              <w:left w:val="nil"/>
              <w:bottom w:val="single" w:sz="3" w:space="0" w:color="000000"/>
              <w:right w:val="nil"/>
            </w:tcBorders>
          </w:tcPr>
          <w:p w14:paraId="077C8961" w14:textId="77777777" w:rsidR="003F65B9" w:rsidRPr="003F65B9" w:rsidRDefault="003F65B9" w:rsidP="006913E5">
            <w:pPr>
              <w:spacing w:line="259" w:lineRule="auto"/>
              <w:rPr>
                <w:rFonts w:ascii="Century" w:hAnsi="Century"/>
                <w:sz w:val="18"/>
                <w:szCs w:val="18"/>
              </w:rPr>
            </w:pPr>
            <w:r w:rsidRPr="003F65B9">
              <w:rPr>
                <w:rFonts w:ascii="Century" w:eastAsia="Cambria" w:hAnsi="Century" w:cs="Cambria"/>
                <w:b/>
                <w:sz w:val="18"/>
                <w:szCs w:val="18"/>
              </w:rPr>
              <w:t>Recommended Requirements</w:t>
            </w:r>
          </w:p>
        </w:tc>
      </w:tr>
      <w:tr w:rsidR="003F65B9" w:rsidRPr="003F65B9" w14:paraId="6387B010" w14:textId="77777777" w:rsidTr="003F65B9">
        <w:trPr>
          <w:trHeight w:val="255"/>
        </w:trPr>
        <w:tc>
          <w:tcPr>
            <w:tcW w:w="2258" w:type="dxa"/>
            <w:tcBorders>
              <w:top w:val="single" w:sz="3" w:space="0" w:color="000000"/>
              <w:left w:val="nil"/>
              <w:bottom w:val="nil"/>
              <w:right w:val="nil"/>
            </w:tcBorders>
          </w:tcPr>
          <w:p w14:paraId="09DE6444" w14:textId="77777777" w:rsidR="003F65B9" w:rsidRPr="003F65B9" w:rsidRDefault="003F65B9" w:rsidP="003F65B9">
            <w:pPr>
              <w:spacing w:line="259" w:lineRule="auto"/>
              <w:ind w:left="120"/>
              <w:rPr>
                <w:rFonts w:ascii="Century" w:hAnsi="Century"/>
                <w:sz w:val="18"/>
                <w:szCs w:val="18"/>
              </w:rPr>
            </w:pPr>
            <w:r w:rsidRPr="003F65B9">
              <w:rPr>
                <w:rFonts w:ascii="Century" w:hAnsi="Century"/>
                <w:sz w:val="18"/>
                <w:szCs w:val="18"/>
              </w:rPr>
              <w:t>Processor</w:t>
            </w:r>
          </w:p>
        </w:tc>
        <w:tc>
          <w:tcPr>
            <w:tcW w:w="6042" w:type="dxa"/>
            <w:tcBorders>
              <w:top w:val="single" w:sz="3" w:space="0" w:color="000000"/>
              <w:left w:val="nil"/>
              <w:bottom w:val="nil"/>
              <w:right w:val="nil"/>
            </w:tcBorders>
          </w:tcPr>
          <w:p w14:paraId="33B93735" w14:textId="1F28AFD3" w:rsidR="003F65B9" w:rsidRPr="003F65B9" w:rsidRDefault="003F65B9" w:rsidP="003F65B9">
            <w:pPr>
              <w:spacing w:line="259" w:lineRule="auto"/>
              <w:rPr>
                <w:rFonts w:ascii="Century" w:hAnsi="Century"/>
                <w:sz w:val="18"/>
                <w:szCs w:val="18"/>
              </w:rPr>
            </w:pPr>
            <w:r w:rsidRPr="003F65B9">
              <w:rPr>
                <w:rFonts w:ascii="Century" w:hAnsi="Century"/>
                <w:bCs/>
                <w:sz w:val="18"/>
                <w:szCs w:val="18"/>
              </w:rPr>
              <w:t xml:space="preserve">AMD Ryzen 7 7435HS, 3.10 GHz </w:t>
            </w:r>
          </w:p>
        </w:tc>
      </w:tr>
      <w:tr w:rsidR="003F65B9" w:rsidRPr="003F65B9" w14:paraId="76BABE74" w14:textId="77777777" w:rsidTr="003F65B9">
        <w:trPr>
          <w:trHeight w:val="227"/>
        </w:trPr>
        <w:tc>
          <w:tcPr>
            <w:tcW w:w="2258" w:type="dxa"/>
            <w:tcBorders>
              <w:top w:val="nil"/>
              <w:left w:val="nil"/>
              <w:bottom w:val="nil"/>
              <w:right w:val="nil"/>
            </w:tcBorders>
          </w:tcPr>
          <w:p w14:paraId="677A3E69" w14:textId="77777777" w:rsidR="003F65B9" w:rsidRPr="003F65B9" w:rsidRDefault="003F65B9" w:rsidP="003F65B9">
            <w:pPr>
              <w:spacing w:line="259" w:lineRule="auto"/>
              <w:ind w:left="120"/>
              <w:rPr>
                <w:rFonts w:ascii="Century" w:hAnsi="Century"/>
                <w:sz w:val="18"/>
                <w:szCs w:val="18"/>
              </w:rPr>
            </w:pPr>
            <w:r w:rsidRPr="003F65B9">
              <w:rPr>
                <w:rFonts w:ascii="Century" w:hAnsi="Century"/>
                <w:sz w:val="18"/>
                <w:szCs w:val="18"/>
              </w:rPr>
              <w:t>Memory</w:t>
            </w:r>
          </w:p>
        </w:tc>
        <w:tc>
          <w:tcPr>
            <w:tcW w:w="6042" w:type="dxa"/>
            <w:tcBorders>
              <w:top w:val="nil"/>
              <w:left w:val="nil"/>
              <w:bottom w:val="nil"/>
              <w:right w:val="nil"/>
            </w:tcBorders>
          </w:tcPr>
          <w:p w14:paraId="57B931DD" w14:textId="4835F4C3" w:rsidR="003F65B9" w:rsidRPr="003F65B9" w:rsidRDefault="003F65B9" w:rsidP="003F65B9">
            <w:pPr>
              <w:spacing w:line="259" w:lineRule="auto"/>
              <w:rPr>
                <w:rFonts w:ascii="Century" w:hAnsi="Century"/>
                <w:sz w:val="18"/>
                <w:szCs w:val="18"/>
              </w:rPr>
            </w:pPr>
            <w:r w:rsidRPr="003F65B9">
              <w:rPr>
                <w:rFonts w:ascii="Century" w:hAnsi="Century"/>
                <w:bCs/>
                <w:sz w:val="18"/>
                <w:szCs w:val="18"/>
              </w:rPr>
              <w:t xml:space="preserve">8 GB DDR4 RAM or Higher </w:t>
            </w:r>
          </w:p>
        </w:tc>
      </w:tr>
      <w:tr w:rsidR="003F65B9" w:rsidRPr="003F65B9" w14:paraId="65AF131F" w14:textId="77777777" w:rsidTr="003F65B9">
        <w:trPr>
          <w:trHeight w:val="240"/>
        </w:trPr>
        <w:tc>
          <w:tcPr>
            <w:tcW w:w="2258" w:type="dxa"/>
            <w:tcBorders>
              <w:top w:val="nil"/>
              <w:left w:val="nil"/>
              <w:bottom w:val="nil"/>
              <w:right w:val="nil"/>
            </w:tcBorders>
          </w:tcPr>
          <w:p w14:paraId="752959CE" w14:textId="77777777" w:rsidR="003F65B9" w:rsidRPr="003F65B9" w:rsidRDefault="003F65B9" w:rsidP="003F65B9">
            <w:pPr>
              <w:spacing w:line="259" w:lineRule="auto"/>
              <w:ind w:left="120"/>
              <w:rPr>
                <w:rFonts w:ascii="Century" w:hAnsi="Century"/>
                <w:sz w:val="18"/>
                <w:szCs w:val="18"/>
              </w:rPr>
            </w:pPr>
            <w:r w:rsidRPr="003F65B9">
              <w:rPr>
                <w:rFonts w:ascii="Century" w:hAnsi="Century"/>
                <w:sz w:val="18"/>
                <w:szCs w:val="18"/>
              </w:rPr>
              <w:t>System Type</w:t>
            </w:r>
          </w:p>
        </w:tc>
        <w:tc>
          <w:tcPr>
            <w:tcW w:w="6042" w:type="dxa"/>
            <w:tcBorders>
              <w:top w:val="nil"/>
              <w:left w:val="nil"/>
              <w:bottom w:val="nil"/>
              <w:right w:val="nil"/>
            </w:tcBorders>
          </w:tcPr>
          <w:p w14:paraId="4E6722CE" w14:textId="7DEE690D" w:rsidR="003F65B9" w:rsidRPr="003F65B9" w:rsidRDefault="003F65B9" w:rsidP="003F65B9">
            <w:pPr>
              <w:spacing w:line="259" w:lineRule="auto"/>
              <w:rPr>
                <w:rFonts w:ascii="Century" w:hAnsi="Century"/>
                <w:sz w:val="18"/>
                <w:szCs w:val="18"/>
              </w:rPr>
            </w:pPr>
            <w:r w:rsidRPr="003F65B9">
              <w:rPr>
                <w:rFonts w:ascii="Century" w:hAnsi="Century"/>
                <w:bCs/>
                <w:sz w:val="18"/>
                <w:szCs w:val="18"/>
              </w:rPr>
              <w:t xml:space="preserve">64-bit operating system, x64-based processor </w:t>
            </w:r>
          </w:p>
        </w:tc>
      </w:tr>
      <w:tr w:rsidR="003F65B9" w:rsidRPr="003F65B9" w14:paraId="2D90A232" w14:textId="77777777" w:rsidTr="003F65B9">
        <w:trPr>
          <w:trHeight w:val="246"/>
        </w:trPr>
        <w:tc>
          <w:tcPr>
            <w:tcW w:w="2258" w:type="dxa"/>
            <w:tcBorders>
              <w:top w:val="nil"/>
              <w:left w:val="nil"/>
              <w:bottom w:val="single" w:sz="3" w:space="0" w:color="000000"/>
              <w:right w:val="nil"/>
            </w:tcBorders>
          </w:tcPr>
          <w:p w14:paraId="087D87BF" w14:textId="77777777" w:rsidR="003F65B9" w:rsidRPr="003F65B9" w:rsidRDefault="003F65B9" w:rsidP="003F65B9">
            <w:pPr>
              <w:spacing w:line="259" w:lineRule="auto"/>
              <w:ind w:left="120"/>
              <w:rPr>
                <w:rFonts w:ascii="Century" w:hAnsi="Century"/>
                <w:sz w:val="18"/>
                <w:szCs w:val="18"/>
              </w:rPr>
            </w:pPr>
            <w:r w:rsidRPr="003F65B9">
              <w:rPr>
                <w:rFonts w:ascii="Century" w:hAnsi="Century"/>
                <w:sz w:val="18"/>
                <w:szCs w:val="18"/>
              </w:rPr>
              <w:t>Storage</w:t>
            </w:r>
          </w:p>
        </w:tc>
        <w:tc>
          <w:tcPr>
            <w:tcW w:w="6042" w:type="dxa"/>
            <w:tcBorders>
              <w:top w:val="nil"/>
              <w:left w:val="nil"/>
              <w:bottom w:val="single" w:sz="3" w:space="0" w:color="000000"/>
              <w:right w:val="nil"/>
            </w:tcBorders>
          </w:tcPr>
          <w:p w14:paraId="52CD6B0D" w14:textId="515F61A9" w:rsidR="003F65B9" w:rsidRPr="003F65B9" w:rsidRDefault="003F65B9" w:rsidP="003F65B9">
            <w:pPr>
              <w:spacing w:line="259" w:lineRule="auto"/>
              <w:rPr>
                <w:rFonts w:ascii="Century" w:hAnsi="Century"/>
                <w:sz w:val="18"/>
                <w:szCs w:val="18"/>
              </w:rPr>
            </w:pPr>
            <w:r w:rsidRPr="003F65B9">
              <w:rPr>
                <w:rFonts w:ascii="Century" w:hAnsi="Century"/>
                <w:bCs/>
                <w:sz w:val="18"/>
                <w:szCs w:val="18"/>
              </w:rPr>
              <w:t xml:space="preserve">512 GB SSD </w:t>
            </w:r>
          </w:p>
        </w:tc>
      </w:tr>
    </w:tbl>
    <w:p w14:paraId="52A4C19E" w14:textId="6878B68F" w:rsidR="00B66104" w:rsidRPr="0024161B" w:rsidRDefault="00B66104" w:rsidP="00A147FC">
      <w:pPr>
        <w:spacing w:after="0" w:line="240" w:lineRule="auto"/>
        <w:jc w:val="both"/>
        <w:rPr>
          <w:rFonts w:ascii="Century" w:hAnsi="Century"/>
          <w:bCs/>
          <w:sz w:val="24"/>
          <w:szCs w:val="24"/>
          <w:lang w:val="en-US"/>
        </w:rPr>
      </w:pPr>
      <w:r>
        <w:rPr>
          <w:rFonts w:ascii="Century" w:hAnsi="Century"/>
          <w:bCs/>
          <w:sz w:val="24"/>
          <w:szCs w:val="24"/>
          <w:lang w:val="en-US"/>
        </w:rPr>
        <w:t xml:space="preserve"> </w:t>
      </w:r>
    </w:p>
    <w:p w14:paraId="15A4BB05" w14:textId="77777777" w:rsidR="00B66104" w:rsidRPr="0024161B" w:rsidRDefault="00B66104" w:rsidP="00A147FC">
      <w:pPr>
        <w:spacing w:after="0" w:line="240" w:lineRule="auto"/>
        <w:jc w:val="both"/>
        <w:rPr>
          <w:rFonts w:ascii="Century" w:hAnsi="Century"/>
          <w:bCs/>
          <w:sz w:val="24"/>
          <w:szCs w:val="24"/>
          <w:lang w:val="en-US"/>
        </w:rPr>
      </w:pPr>
      <w:r>
        <w:rPr>
          <w:rFonts w:ascii="Century" w:hAnsi="Century"/>
          <w:b/>
          <w:sz w:val="24"/>
          <w:szCs w:val="24"/>
          <w:u w:val="single"/>
          <w:lang w:val="en-US"/>
        </w:rPr>
        <w:t>Processor</w:t>
      </w:r>
      <w:r>
        <w:rPr>
          <w:rFonts w:ascii="Century" w:hAnsi="Century"/>
          <w:bCs/>
          <w:sz w:val="24"/>
          <w:szCs w:val="24"/>
          <w:lang w:val="en-US"/>
        </w:rPr>
        <w:t>. The study makes use of an AMD Ryzen 7 7435HS CPU having a clock speed of 3.10 GHz. Such a configuration provides sufficient performance while working with the interface of the system and ensures reliable execution of actions made by users on the UniMerch system.</w:t>
      </w:r>
    </w:p>
    <w:p w14:paraId="6BA76284" w14:textId="77777777" w:rsidR="00B66104" w:rsidRPr="0024161B" w:rsidRDefault="00B66104" w:rsidP="00A147FC">
      <w:pPr>
        <w:spacing w:after="0" w:line="240" w:lineRule="auto"/>
        <w:jc w:val="both"/>
        <w:rPr>
          <w:rFonts w:ascii="Century" w:hAnsi="Century"/>
          <w:bCs/>
          <w:sz w:val="24"/>
          <w:szCs w:val="24"/>
          <w:lang w:val="en-US"/>
        </w:rPr>
      </w:pPr>
    </w:p>
    <w:p w14:paraId="0F7B4889" w14:textId="77777777" w:rsidR="00B66104" w:rsidRPr="0024161B" w:rsidRDefault="00B66104" w:rsidP="00A147FC">
      <w:pPr>
        <w:spacing w:after="0" w:line="240" w:lineRule="auto"/>
        <w:jc w:val="both"/>
        <w:rPr>
          <w:rFonts w:ascii="Century" w:hAnsi="Century"/>
          <w:bCs/>
          <w:sz w:val="24"/>
          <w:szCs w:val="24"/>
          <w:lang w:val="en-US"/>
        </w:rPr>
      </w:pPr>
      <w:r>
        <w:rPr>
          <w:rFonts w:ascii="Century" w:hAnsi="Century"/>
          <w:b/>
          <w:sz w:val="24"/>
          <w:szCs w:val="24"/>
          <w:u w:val="single"/>
          <w:lang w:val="en-US"/>
        </w:rPr>
        <w:t>Memory</w:t>
      </w:r>
      <w:r>
        <w:rPr>
          <w:rFonts w:ascii="Century" w:hAnsi="Century"/>
          <w:bCs/>
          <w:sz w:val="24"/>
          <w:szCs w:val="24"/>
          <w:lang w:val="en-US"/>
        </w:rPr>
        <w:t>. The requirement of at least 8 GB of RAM is suggested. Such resources provide secure storage of data, ensuring stable system operation, allowing performing actions in several opened tabs, managing the processes of the UniMerch system, avoiding any crashes of the system, providing downloading and uploading user data and QR payments, and storing data.</w:t>
      </w:r>
    </w:p>
    <w:p w14:paraId="079A5683" w14:textId="77777777" w:rsidR="00B66104" w:rsidRPr="0024161B" w:rsidRDefault="00B66104" w:rsidP="00A147FC">
      <w:pPr>
        <w:spacing w:after="0" w:line="240" w:lineRule="auto"/>
        <w:jc w:val="both"/>
        <w:rPr>
          <w:rFonts w:ascii="Century" w:hAnsi="Century"/>
          <w:bCs/>
          <w:sz w:val="24"/>
          <w:szCs w:val="24"/>
          <w:lang w:val="en-US"/>
        </w:rPr>
      </w:pPr>
      <w:r>
        <w:rPr>
          <w:rFonts w:ascii="Century" w:hAnsi="Century"/>
          <w:bCs/>
          <w:sz w:val="24"/>
          <w:szCs w:val="24"/>
          <w:lang w:val="en-US"/>
        </w:rPr>
        <w:t xml:space="preserve"> </w:t>
      </w:r>
    </w:p>
    <w:p w14:paraId="46F58F8B" w14:textId="77777777" w:rsidR="00B66104" w:rsidRPr="0024161B" w:rsidRDefault="00B66104" w:rsidP="00A147FC">
      <w:pPr>
        <w:spacing w:after="0" w:line="240" w:lineRule="auto"/>
        <w:jc w:val="both"/>
        <w:rPr>
          <w:rFonts w:ascii="Century" w:hAnsi="Century"/>
          <w:bCs/>
          <w:sz w:val="24"/>
          <w:szCs w:val="24"/>
          <w:lang w:val="en-US"/>
        </w:rPr>
      </w:pPr>
      <w:r>
        <w:rPr>
          <w:rFonts w:ascii="Century" w:hAnsi="Century"/>
          <w:b/>
          <w:sz w:val="24"/>
          <w:szCs w:val="24"/>
          <w:u w:val="single"/>
          <w:lang w:val="en-US"/>
        </w:rPr>
        <w:t>System Type.</w:t>
      </w:r>
      <w:r>
        <w:rPr>
          <w:rFonts w:ascii="Century" w:hAnsi="Century"/>
          <w:bCs/>
          <w:sz w:val="24"/>
          <w:szCs w:val="24"/>
          <w:lang w:val="en-US"/>
        </w:rPr>
        <w:t xml:space="preserve"> A system of a 64-bit type with the x64-based processor should be installed to ensure multitasking, efficient performance, and compatibility necessary for development.</w:t>
      </w:r>
    </w:p>
    <w:p w14:paraId="5590AAED" w14:textId="4EC43F4E" w:rsidR="00B66104" w:rsidRPr="0024161B" w:rsidRDefault="00B66104" w:rsidP="00A147FC">
      <w:pPr>
        <w:spacing w:after="0" w:line="240" w:lineRule="auto"/>
        <w:jc w:val="both"/>
        <w:rPr>
          <w:rFonts w:ascii="Century" w:hAnsi="Century"/>
          <w:bCs/>
          <w:sz w:val="24"/>
          <w:szCs w:val="24"/>
          <w:lang w:val="en-US"/>
        </w:rPr>
      </w:pPr>
    </w:p>
    <w:p w14:paraId="29FA215D" w14:textId="77777777" w:rsidR="00B66104" w:rsidRPr="0024161B" w:rsidRDefault="00B66104" w:rsidP="00A147FC">
      <w:pPr>
        <w:spacing w:after="0" w:line="240" w:lineRule="auto"/>
        <w:jc w:val="both"/>
        <w:rPr>
          <w:rFonts w:ascii="Century" w:hAnsi="Century"/>
          <w:bCs/>
          <w:sz w:val="24"/>
          <w:szCs w:val="24"/>
          <w:lang w:val="en-US"/>
        </w:rPr>
      </w:pPr>
      <w:r>
        <w:rPr>
          <w:rFonts w:ascii="Century" w:hAnsi="Century"/>
          <w:b/>
          <w:sz w:val="24"/>
          <w:szCs w:val="24"/>
          <w:u w:val="single"/>
          <w:lang w:val="en-US"/>
        </w:rPr>
        <w:t>Storage.</w:t>
      </w:r>
      <w:r>
        <w:rPr>
          <w:rFonts w:ascii="Century" w:hAnsi="Century"/>
          <w:bCs/>
          <w:sz w:val="24"/>
          <w:szCs w:val="24"/>
          <w:lang w:val="en-US"/>
        </w:rPr>
        <w:t xml:space="preserve"> It is necessary to have a 512 GB SSD to store the operating system, locally cached npm packages, files of the system, backup files, project course files, and development tools used in the UniMerch system. </w:t>
      </w:r>
    </w:p>
    <w:p w14:paraId="627D4F23" w14:textId="6B84C41F" w:rsidR="00B66104" w:rsidRPr="003F65B9" w:rsidRDefault="00B66104" w:rsidP="00A147FC">
      <w:pPr>
        <w:spacing w:after="0" w:line="240" w:lineRule="auto"/>
        <w:jc w:val="both"/>
        <w:rPr>
          <w:rFonts w:ascii="Century" w:hAnsi="Century"/>
          <w:bCs/>
          <w:sz w:val="24"/>
          <w:szCs w:val="24"/>
          <w:lang w:val="en-US"/>
        </w:rPr>
      </w:pPr>
      <w:r>
        <w:rPr>
          <w:rFonts w:ascii="Century" w:hAnsi="Century"/>
          <w:bCs/>
          <w:sz w:val="24"/>
          <w:szCs w:val="24"/>
          <w:lang w:val="en-US"/>
        </w:rPr>
        <w:t xml:space="preserve"> </w:t>
      </w:r>
    </w:p>
    <w:p w14:paraId="7C51EDA5" w14:textId="77777777" w:rsidR="00B66104" w:rsidRPr="0024161B" w:rsidRDefault="00B66104" w:rsidP="00A147FC">
      <w:pPr>
        <w:spacing w:after="0" w:line="240" w:lineRule="auto"/>
        <w:jc w:val="both"/>
        <w:rPr>
          <w:rFonts w:ascii="Century" w:hAnsi="Century"/>
          <w:bCs/>
          <w:sz w:val="24"/>
          <w:szCs w:val="24"/>
          <w:lang w:val="en-US"/>
        </w:rPr>
      </w:pPr>
      <w:r>
        <w:rPr>
          <w:rFonts w:ascii="Century" w:hAnsi="Century"/>
          <w:b/>
          <w:sz w:val="24"/>
          <w:szCs w:val="24"/>
          <w:lang w:val="en-US"/>
        </w:rPr>
        <w:t xml:space="preserve">3.1.2 Software Requirements </w:t>
      </w:r>
    </w:p>
    <w:p w14:paraId="6E16BD69" w14:textId="77777777" w:rsidR="00B66104" w:rsidRPr="0024161B" w:rsidRDefault="00B66104" w:rsidP="00EE2BAF">
      <w:pPr>
        <w:spacing w:after="0" w:line="240" w:lineRule="auto"/>
        <w:ind w:firstLine="720"/>
        <w:jc w:val="both"/>
        <w:rPr>
          <w:rFonts w:ascii="Century" w:hAnsi="Century"/>
          <w:bCs/>
          <w:sz w:val="24"/>
          <w:szCs w:val="24"/>
          <w:lang w:val="en-US"/>
        </w:rPr>
      </w:pPr>
      <w:r>
        <w:rPr>
          <w:rFonts w:ascii="Century" w:hAnsi="Century"/>
          <w:bCs/>
          <w:sz w:val="24"/>
          <w:szCs w:val="24"/>
          <w:lang w:val="en-US"/>
        </w:rPr>
        <w:t xml:space="preserve">This section describes the software specifications adopted by the proponents in the process of developing the UniMerch system. The table below contains the list of software adopted in the development of the system. </w:t>
      </w:r>
    </w:p>
    <w:p w14:paraId="4AE46273" w14:textId="77777777" w:rsidR="003F65B9" w:rsidRDefault="003F65B9" w:rsidP="004B4D0D">
      <w:pPr>
        <w:spacing w:after="0" w:line="240" w:lineRule="auto"/>
        <w:jc w:val="center"/>
        <w:rPr>
          <w:rFonts w:ascii="Century" w:hAnsi="Century"/>
          <w:bCs/>
          <w:sz w:val="24"/>
          <w:szCs w:val="24"/>
          <w:lang w:val="en-US"/>
        </w:rPr>
      </w:pPr>
    </w:p>
    <w:p w14:paraId="796D69B1" w14:textId="3E973BF8" w:rsidR="00B66104" w:rsidRPr="003F65B9" w:rsidRDefault="00B66104" w:rsidP="004B4D0D">
      <w:pPr>
        <w:spacing w:after="0" w:line="240" w:lineRule="auto"/>
        <w:jc w:val="center"/>
        <w:rPr>
          <w:rFonts w:ascii="Century" w:hAnsi="Century"/>
          <w:bCs/>
          <w:sz w:val="18"/>
          <w:szCs w:val="18"/>
          <w:lang w:val="en-US"/>
        </w:rPr>
      </w:pPr>
      <w:r w:rsidRPr="003F65B9">
        <w:rPr>
          <w:rFonts w:ascii="Century" w:hAnsi="Century"/>
          <w:b/>
          <w:bCs/>
          <w:sz w:val="18"/>
          <w:szCs w:val="18"/>
          <w:lang w:val="en-US"/>
        </w:rPr>
        <w:t>Table 3.1.2</w:t>
      </w:r>
      <w:r w:rsidRPr="003F65B9">
        <w:rPr>
          <w:rFonts w:ascii="Century" w:hAnsi="Century"/>
          <w:bCs/>
          <w:sz w:val="18"/>
          <w:szCs w:val="18"/>
          <w:lang w:val="en-US"/>
        </w:rPr>
        <w:t xml:space="preserve"> System Software Requirements</w:t>
      </w:r>
    </w:p>
    <w:tbl>
      <w:tblPr>
        <w:tblW w:w="9122" w:type="dxa"/>
        <w:jc w:val="center"/>
        <w:tblBorders>
          <w:top w:val="single" w:sz="4" w:space="0" w:color="auto"/>
          <w:bottom w:val="single" w:sz="4" w:space="0" w:color="auto"/>
        </w:tblBorders>
        <w:tblCellMar>
          <w:top w:w="135" w:type="dxa"/>
          <w:left w:w="121" w:type="dxa"/>
          <w:right w:w="115" w:type="dxa"/>
        </w:tblCellMar>
        <w:tblLook w:val="04A0" w:firstRow="1" w:lastRow="0" w:firstColumn="1" w:lastColumn="0" w:noHBand="0" w:noVBand="1"/>
      </w:tblPr>
      <w:tblGrid>
        <w:gridCol w:w="3502"/>
        <w:gridCol w:w="5620"/>
      </w:tblGrid>
      <w:tr w:rsidR="00563E8C" w:rsidRPr="003F6C66" w14:paraId="0E6C33F0" w14:textId="77777777" w:rsidTr="003F65B9">
        <w:trPr>
          <w:trHeight w:val="269"/>
          <w:jc w:val="center"/>
        </w:trPr>
        <w:tc>
          <w:tcPr>
            <w:tcW w:w="3502" w:type="dxa"/>
            <w:tcBorders>
              <w:top w:val="single" w:sz="4" w:space="0" w:color="auto"/>
              <w:bottom w:val="single" w:sz="4" w:space="0" w:color="auto"/>
            </w:tcBorders>
            <w:hideMark/>
          </w:tcPr>
          <w:p w14:paraId="757C9193" w14:textId="6CAD2EB1" w:rsidR="00B66104" w:rsidRPr="003F6C66" w:rsidRDefault="006913E5" w:rsidP="006913E5">
            <w:pPr>
              <w:spacing w:after="0" w:line="240" w:lineRule="auto"/>
              <w:rPr>
                <w:rFonts w:ascii="Century" w:hAnsi="Century"/>
                <w:b/>
                <w:sz w:val="16"/>
                <w:szCs w:val="16"/>
                <w:lang w:val="en-US"/>
              </w:rPr>
            </w:pPr>
            <w:r w:rsidRPr="003F6C66">
              <w:rPr>
                <w:rFonts w:ascii="Century" w:hAnsi="Century"/>
                <w:b/>
                <w:sz w:val="16"/>
                <w:szCs w:val="16"/>
                <w:lang w:val="en-US"/>
              </w:rPr>
              <w:t>Particular</w:t>
            </w:r>
          </w:p>
        </w:tc>
        <w:tc>
          <w:tcPr>
            <w:tcW w:w="5619" w:type="dxa"/>
            <w:tcBorders>
              <w:top w:val="single" w:sz="4" w:space="0" w:color="auto"/>
              <w:bottom w:val="single" w:sz="4" w:space="0" w:color="auto"/>
            </w:tcBorders>
            <w:hideMark/>
          </w:tcPr>
          <w:p w14:paraId="46E9B25B" w14:textId="4E07BB7A" w:rsidR="00B66104" w:rsidRPr="003F6C66" w:rsidRDefault="006913E5" w:rsidP="006913E5">
            <w:pPr>
              <w:spacing w:after="0" w:line="240" w:lineRule="auto"/>
              <w:rPr>
                <w:rFonts w:ascii="Century" w:hAnsi="Century"/>
                <w:b/>
                <w:sz w:val="16"/>
                <w:szCs w:val="16"/>
                <w:lang w:val="en-US"/>
              </w:rPr>
            </w:pPr>
            <w:r w:rsidRPr="003F6C66">
              <w:rPr>
                <w:rFonts w:ascii="Century" w:hAnsi="Century"/>
                <w:b/>
                <w:sz w:val="16"/>
                <w:szCs w:val="16"/>
                <w:lang w:val="en-US"/>
              </w:rPr>
              <w:t>Recommended Requirements</w:t>
            </w:r>
          </w:p>
        </w:tc>
      </w:tr>
      <w:tr w:rsidR="00563E8C" w:rsidRPr="003F6C66" w14:paraId="321E3160" w14:textId="77777777" w:rsidTr="006913E5">
        <w:trPr>
          <w:trHeight w:val="44"/>
          <w:jc w:val="center"/>
        </w:trPr>
        <w:tc>
          <w:tcPr>
            <w:tcW w:w="3502" w:type="dxa"/>
            <w:tcBorders>
              <w:top w:val="single" w:sz="4" w:space="0" w:color="auto"/>
            </w:tcBorders>
            <w:hideMark/>
          </w:tcPr>
          <w:p w14:paraId="681140B9"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 xml:space="preserve">Operating System </w:t>
            </w:r>
          </w:p>
        </w:tc>
        <w:tc>
          <w:tcPr>
            <w:tcW w:w="5619" w:type="dxa"/>
            <w:tcBorders>
              <w:top w:val="single" w:sz="4" w:space="0" w:color="auto"/>
            </w:tcBorders>
            <w:hideMark/>
          </w:tcPr>
          <w:p w14:paraId="78ECDE6F"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 xml:space="preserve">Windows 11 Home Single Home Language </w:t>
            </w:r>
          </w:p>
        </w:tc>
      </w:tr>
      <w:tr w:rsidR="00563E8C" w:rsidRPr="003F6C66" w14:paraId="7623235C" w14:textId="77777777" w:rsidTr="006913E5">
        <w:trPr>
          <w:trHeight w:val="16"/>
          <w:jc w:val="center"/>
        </w:trPr>
        <w:tc>
          <w:tcPr>
            <w:tcW w:w="3502" w:type="dxa"/>
            <w:hideMark/>
          </w:tcPr>
          <w:p w14:paraId="4B58FCD3"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 xml:space="preserve">Web Browser </w:t>
            </w:r>
          </w:p>
        </w:tc>
        <w:tc>
          <w:tcPr>
            <w:tcW w:w="5619" w:type="dxa"/>
            <w:hideMark/>
          </w:tcPr>
          <w:p w14:paraId="2FE81966"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 xml:space="preserve">Google Chrome version 120 or higher </w:t>
            </w:r>
          </w:p>
        </w:tc>
      </w:tr>
      <w:tr w:rsidR="00563E8C" w:rsidRPr="003F6C66" w14:paraId="0D8B908E" w14:textId="77777777" w:rsidTr="006913E5">
        <w:trPr>
          <w:trHeight w:val="153"/>
          <w:jc w:val="center"/>
        </w:trPr>
        <w:tc>
          <w:tcPr>
            <w:tcW w:w="3502" w:type="dxa"/>
            <w:hideMark/>
          </w:tcPr>
          <w:p w14:paraId="3D10814D"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 xml:space="preserve">Integrated Development </w:t>
            </w:r>
          </w:p>
          <w:p w14:paraId="3D3D2AA2"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 xml:space="preserve">Environment (IDE) </w:t>
            </w:r>
          </w:p>
        </w:tc>
        <w:tc>
          <w:tcPr>
            <w:tcW w:w="5619" w:type="dxa"/>
            <w:hideMark/>
          </w:tcPr>
          <w:p w14:paraId="6E996383"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 xml:space="preserve">Visual Studio Code version 1.97 </w:t>
            </w:r>
          </w:p>
        </w:tc>
      </w:tr>
      <w:tr w:rsidR="00563E8C" w:rsidRPr="003F6C66" w14:paraId="2012C327" w14:textId="77777777" w:rsidTr="006913E5">
        <w:trPr>
          <w:trHeight w:val="288"/>
          <w:jc w:val="center"/>
        </w:trPr>
        <w:tc>
          <w:tcPr>
            <w:tcW w:w="3502" w:type="dxa"/>
            <w:hideMark/>
          </w:tcPr>
          <w:p w14:paraId="3E3543B8"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 xml:space="preserve">Frontend </w:t>
            </w:r>
          </w:p>
        </w:tc>
        <w:tc>
          <w:tcPr>
            <w:tcW w:w="5619" w:type="dxa"/>
            <w:hideMark/>
          </w:tcPr>
          <w:p w14:paraId="1C73C329" w14:textId="2A9D351E" w:rsidR="00B66104" w:rsidRPr="003F6C66" w:rsidRDefault="001828BA"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React.js v18 with Tailwind CSS v3.” (component-based UI + utility-first styling)</w:t>
            </w:r>
          </w:p>
        </w:tc>
      </w:tr>
      <w:tr w:rsidR="00563E8C" w:rsidRPr="003F6C66" w14:paraId="758C95FC" w14:textId="77777777" w:rsidTr="006913E5">
        <w:trPr>
          <w:trHeight w:val="90"/>
          <w:jc w:val="center"/>
        </w:trPr>
        <w:tc>
          <w:tcPr>
            <w:tcW w:w="3502" w:type="dxa"/>
            <w:hideMark/>
          </w:tcPr>
          <w:p w14:paraId="0AD57F0C"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 xml:space="preserve">Backend </w:t>
            </w:r>
          </w:p>
        </w:tc>
        <w:tc>
          <w:tcPr>
            <w:tcW w:w="5619" w:type="dxa"/>
            <w:hideMark/>
          </w:tcPr>
          <w:p w14:paraId="3B779499" w14:textId="7BD1D306" w:rsidR="00B66104" w:rsidRPr="003F6C66" w:rsidRDefault="00C731BB"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Node.js v20 LTS with Express.js v4.18 (REST API)</w:t>
            </w:r>
          </w:p>
        </w:tc>
      </w:tr>
      <w:tr w:rsidR="00563E8C" w:rsidRPr="003F6C66" w14:paraId="39E7612C" w14:textId="77777777" w:rsidTr="003F65B9">
        <w:trPr>
          <w:trHeight w:val="126"/>
          <w:jc w:val="center"/>
        </w:trPr>
        <w:tc>
          <w:tcPr>
            <w:tcW w:w="3502" w:type="dxa"/>
            <w:hideMark/>
          </w:tcPr>
          <w:p w14:paraId="2D62CDAC"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 xml:space="preserve">Database Management </w:t>
            </w:r>
          </w:p>
        </w:tc>
        <w:tc>
          <w:tcPr>
            <w:tcW w:w="5619" w:type="dxa"/>
            <w:hideMark/>
          </w:tcPr>
          <w:p w14:paraId="42791354" w14:textId="04559E21" w:rsidR="00B66104" w:rsidRPr="003F6C66" w:rsidRDefault="00F10E20"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PostgreSQL v15 via Supabase (with Row-Level Security)</w:t>
            </w:r>
          </w:p>
        </w:tc>
      </w:tr>
      <w:tr w:rsidR="00563E8C" w:rsidRPr="003F6C66" w14:paraId="27FF12F1" w14:textId="77777777" w:rsidTr="006913E5">
        <w:trPr>
          <w:trHeight w:val="63"/>
          <w:jc w:val="center"/>
        </w:trPr>
        <w:tc>
          <w:tcPr>
            <w:tcW w:w="3502" w:type="dxa"/>
            <w:hideMark/>
          </w:tcPr>
          <w:p w14:paraId="7C879EC9"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 xml:space="preserve">UI / UX Design Tool </w:t>
            </w:r>
          </w:p>
        </w:tc>
        <w:tc>
          <w:tcPr>
            <w:tcW w:w="5619" w:type="dxa"/>
            <w:hideMark/>
          </w:tcPr>
          <w:p w14:paraId="79E381FF"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 xml:space="preserve">Figma </w:t>
            </w:r>
          </w:p>
        </w:tc>
      </w:tr>
    </w:tbl>
    <w:p w14:paraId="7F867267" w14:textId="77777777" w:rsidR="00B66104" w:rsidRPr="0024161B" w:rsidRDefault="00B66104" w:rsidP="00A147FC">
      <w:pPr>
        <w:spacing w:after="0" w:line="240" w:lineRule="auto"/>
        <w:jc w:val="both"/>
        <w:rPr>
          <w:rFonts w:ascii="Century" w:hAnsi="Century"/>
          <w:bCs/>
          <w:sz w:val="24"/>
          <w:szCs w:val="24"/>
          <w:lang w:val="en-US"/>
        </w:rPr>
      </w:pPr>
      <w:r>
        <w:rPr>
          <w:rFonts w:ascii="Century" w:hAnsi="Century"/>
          <w:bCs/>
          <w:sz w:val="24"/>
          <w:szCs w:val="24"/>
          <w:lang w:val="en-US"/>
        </w:rPr>
        <w:t xml:space="preserve"> </w:t>
      </w:r>
    </w:p>
    <w:p w14:paraId="63DFC4DD" w14:textId="77777777" w:rsidR="00B66104" w:rsidRPr="0024161B" w:rsidRDefault="00B66104" w:rsidP="00A147FC">
      <w:pPr>
        <w:spacing w:after="0" w:line="240" w:lineRule="auto"/>
        <w:jc w:val="both"/>
        <w:rPr>
          <w:rFonts w:ascii="Century" w:hAnsi="Century"/>
          <w:bCs/>
          <w:sz w:val="24"/>
          <w:szCs w:val="24"/>
          <w:lang w:val="en-US"/>
        </w:rPr>
      </w:pPr>
      <w:r>
        <w:rPr>
          <w:rFonts w:ascii="Century" w:hAnsi="Century"/>
          <w:b/>
          <w:sz w:val="24"/>
          <w:szCs w:val="24"/>
          <w:lang w:val="en-US"/>
        </w:rPr>
        <w:t xml:space="preserve">Operating System. </w:t>
      </w:r>
      <w:r>
        <w:rPr>
          <w:rFonts w:ascii="Century" w:hAnsi="Century"/>
          <w:bCs/>
          <w:sz w:val="24"/>
          <w:szCs w:val="24"/>
          <w:lang w:val="en-US"/>
        </w:rPr>
        <w:t>Windows 11 Home 24H2 (64-bit) is chosen to guarantee compatibility among the software tools and databases.</w:t>
      </w:r>
    </w:p>
    <w:p w14:paraId="7BD7CDAF" w14:textId="5FA9E52C" w:rsidR="00772AAE" w:rsidRPr="0024161B" w:rsidRDefault="00772AAE" w:rsidP="00A147FC">
      <w:pPr>
        <w:spacing w:after="0" w:line="240" w:lineRule="auto"/>
        <w:jc w:val="both"/>
        <w:rPr>
          <w:rFonts w:ascii="Century" w:hAnsi="Century"/>
          <w:bCs/>
          <w:sz w:val="24"/>
          <w:szCs w:val="24"/>
          <w:lang w:val="en-US"/>
        </w:rPr>
      </w:pPr>
      <w:r>
        <w:rPr>
          <w:rFonts w:ascii="Century" w:hAnsi="Century"/>
          <w:b/>
          <w:sz w:val="24"/>
          <w:szCs w:val="24"/>
          <w:lang w:val="en-US"/>
        </w:rPr>
        <w:t xml:space="preserve">Web Browser. </w:t>
      </w:r>
      <w:r>
        <w:rPr>
          <w:rFonts w:ascii="Century" w:hAnsi="Century"/>
          <w:bCs/>
          <w:sz w:val="24"/>
          <w:szCs w:val="24"/>
          <w:lang w:val="en-US"/>
        </w:rPr>
        <w:t>Google Chrome is used as the browser due to its fast performance and full support for the web application features required during development and testing.</w:t>
      </w:r>
    </w:p>
    <w:p w14:paraId="20FABCD2" w14:textId="0FE0F259" w:rsidR="00772AAE" w:rsidRPr="0024161B" w:rsidRDefault="00772AAE" w:rsidP="00A147FC">
      <w:pPr>
        <w:spacing w:after="0" w:line="240" w:lineRule="auto"/>
        <w:jc w:val="both"/>
        <w:rPr>
          <w:rFonts w:ascii="Century" w:hAnsi="Century"/>
          <w:bCs/>
          <w:sz w:val="24"/>
          <w:szCs w:val="24"/>
          <w:lang w:val="en-US"/>
        </w:rPr>
      </w:pPr>
      <w:r>
        <w:rPr>
          <w:rFonts w:ascii="Century" w:hAnsi="Century"/>
          <w:b/>
          <w:sz w:val="24"/>
          <w:szCs w:val="24"/>
          <w:lang w:val="en-US"/>
        </w:rPr>
        <w:t xml:space="preserve">Integrated Development Environment. </w:t>
      </w:r>
      <w:r>
        <w:rPr>
          <w:rFonts w:ascii="Century" w:hAnsi="Century"/>
          <w:bCs/>
          <w:sz w:val="24"/>
          <w:szCs w:val="24"/>
          <w:lang w:val="en-US"/>
        </w:rPr>
        <w:t>Visual Studio Code v1.97 is the IDE used by all team members for coding, debugging, and API testing via the Thunder Client extension.</w:t>
      </w:r>
    </w:p>
    <w:p w14:paraId="78443B64" w14:textId="1700B768" w:rsidR="00912936" w:rsidRPr="0024161B" w:rsidRDefault="00912936" w:rsidP="00912936">
      <w:pPr>
        <w:spacing w:after="0" w:line="240" w:lineRule="auto"/>
        <w:jc w:val="both"/>
        <w:rPr>
          <w:rFonts w:ascii="Century" w:hAnsi="Century"/>
          <w:bCs/>
          <w:sz w:val="24"/>
          <w:szCs w:val="24"/>
          <w:lang w:val="en-US"/>
        </w:rPr>
      </w:pPr>
      <w:r>
        <w:rPr>
          <w:rFonts w:ascii="Century" w:hAnsi="Century"/>
          <w:b/>
          <w:sz w:val="24"/>
          <w:szCs w:val="24"/>
          <w:lang w:val="en-US"/>
        </w:rPr>
        <w:t xml:space="preserve">Frontend. </w:t>
      </w:r>
      <w:r>
        <w:rPr>
          <w:rFonts w:ascii="Century" w:hAnsi="Century"/>
          <w:bCs/>
          <w:sz w:val="24"/>
          <w:szCs w:val="24"/>
          <w:lang w:val="en-US"/>
        </w:rPr>
        <w:t>The frontend development in UniMerch is carried out using React.js v18, a JavaScript library that utilizes component rendering for implementing order status updates and QR vouchers in real time. The use of Tailwind CSS v3.4 allows for building layouts that will automatically adjust to different screen sizes using the predefined sm: 640px, md: 768px, lg: 1024px responsive breakpoints starting from 320px to 1920px screens without any horizontal scrollbars. Lucide React v0.383 is used for providing an icon set in SVG format.</w:t>
      </w:r>
    </w:p>
    <w:p w14:paraId="7BFB8BC1" w14:textId="22E9DB69" w:rsidR="00912936" w:rsidRPr="0024161B" w:rsidRDefault="00912936" w:rsidP="00912936">
      <w:pPr>
        <w:spacing w:after="0" w:line="240" w:lineRule="auto"/>
        <w:jc w:val="both"/>
        <w:rPr>
          <w:rFonts w:ascii="Century" w:hAnsi="Century"/>
          <w:bCs/>
          <w:sz w:val="24"/>
          <w:szCs w:val="24"/>
          <w:lang w:val="en-US"/>
        </w:rPr>
      </w:pPr>
      <w:r>
        <w:rPr>
          <w:rFonts w:ascii="Century" w:hAnsi="Century"/>
          <w:b/>
          <w:sz w:val="24"/>
          <w:szCs w:val="24"/>
          <w:lang w:val="en-US"/>
        </w:rPr>
        <w:t xml:space="preserve">Backend. </w:t>
      </w:r>
      <w:r>
        <w:rPr>
          <w:rFonts w:ascii="Century" w:hAnsi="Century"/>
          <w:bCs/>
          <w:sz w:val="24"/>
          <w:szCs w:val="24"/>
          <w:lang w:val="en-US"/>
        </w:rPr>
        <w:t xml:space="preserve">For the server-side development in UniMerch, </w:t>
      </w:r>
      <w:r w:rsidR="001E0A43">
        <w:rPr>
          <w:rFonts w:ascii="Century" w:hAnsi="Century"/>
          <w:bCs/>
          <w:sz w:val="24"/>
          <w:szCs w:val="24"/>
          <w:lang w:val="en-US"/>
        </w:rPr>
        <w:t>The proponents d</w:t>
      </w:r>
      <w:r>
        <w:rPr>
          <w:rFonts w:ascii="Century" w:hAnsi="Century"/>
          <w:bCs/>
          <w:sz w:val="24"/>
          <w:szCs w:val="24"/>
          <w:lang w:val="en-US"/>
        </w:rPr>
        <w:t>ecided to use Node.js v20 LTS as the server runtime environment and Express.js v4.18 as the web framework.</w:t>
      </w:r>
    </w:p>
    <w:p w14:paraId="2CFB968D" w14:textId="5A6B2663" w:rsidR="00772AAE" w:rsidRPr="0024161B" w:rsidRDefault="00772AAE" w:rsidP="00A147FC">
      <w:pPr>
        <w:spacing w:after="0" w:line="240" w:lineRule="auto"/>
        <w:jc w:val="both"/>
        <w:rPr>
          <w:rFonts w:ascii="Century" w:hAnsi="Century"/>
          <w:bCs/>
          <w:sz w:val="24"/>
          <w:szCs w:val="24"/>
          <w:lang w:val="en-US"/>
        </w:rPr>
      </w:pPr>
      <w:r>
        <w:rPr>
          <w:rFonts w:ascii="Century" w:hAnsi="Century"/>
          <w:b/>
          <w:sz w:val="24"/>
          <w:szCs w:val="24"/>
          <w:lang w:val="en-US"/>
        </w:rPr>
        <w:t xml:space="preserve">Database Management. </w:t>
      </w:r>
      <w:r>
        <w:rPr>
          <w:rFonts w:ascii="Century" w:hAnsi="Century"/>
          <w:bCs/>
          <w:sz w:val="24"/>
          <w:szCs w:val="24"/>
          <w:lang w:val="en-US"/>
        </w:rPr>
        <w:t>PostgreSQL v15 via Supabase is adopted as the system database. PostgreSQL is best suited for its ACID compliance, complex relational schema support with foreign key constraints, Row-Level Security (RLS) for role-based data access, and native JSON support. Supabase provides a fully managed instance with connection pooling via pgBouncer and automatic backups.</w:t>
      </w:r>
    </w:p>
    <w:p w14:paraId="4ACB5FCF" w14:textId="5E50FE08" w:rsidR="00772AAE" w:rsidRPr="0024161B" w:rsidRDefault="00772AAE" w:rsidP="00A147FC">
      <w:pPr>
        <w:spacing w:after="0" w:line="240" w:lineRule="auto"/>
        <w:jc w:val="both"/>
        <w:rPr>
          <w:rFonts w:ascii="Century" w:hAnsi="Century"/>
          <w:bCs/>
          <w:sz w:val="24"/>
          <w:szCs w:val="24"/>
          <w:lang w:val="en-US"/>
        </w:rPr>
      </w:pPr>
      <w:r>
        <w:rPr>
          <w:rFonts w:ascii="Century" w:hAnsi="Century"/>
          <w:b/>
          <w:sz w:val="24"/>
          <w:szCs w:val="24"/>
          <w:lang w:val="en-US"/>
        </w:rPr>
        <w:t xml:space="preserve">UI / UX Design Tool. </w:t>
      </w:r>
      <w:r>
        <w:rPr>
          <w:rFonts w:ascii="Century" w:hAnsi="Century"/>
          <w:bCs/>
          <w:sz w:val="24"/>
          <w:szCs w:val="24"/>
          <w:lang w:val="en-US"/>
        </w:rPr>
        <w:t>Figma is used in designing the wireframes of the UniMerch system, facilitating easy visualization of interface designs for all role-based dashboards, registration flows, and payment screens.</w:t>
      </w:r>
    </w:p>
    <w:p w14:paraId="47F83E47" w14:textId="77777777" w:rsidR="00840157" w:rsidRPr="0024161B" w:rsidRDefault="00840157" w:rsidP="00A147FC">
      <w:pPr>
        <w:spacing w:after="0" w:line="240" w:lineRule="auto"/>
        <w:jc w:val="both"/>
        <w:rPr>
          <w:rFonts w:ascii="Century" w:hAnsi="Century"/>
          <w:bCs/>
          <w:sz w:val="24"/>
          <w:szCs w:val="24"/>
          <w:lang w:val="en-US"/>
        </w:rPr>
      </w:pPr>
    </w:p>
    <w:p w14:paraId="24288886" w14:textId="77777777" w:rsidR="00B66104" w:rsidRPr="0024161B" w:rsidRDefault="00B66104" w:rsidP="00A147FC">
      <w:pPr>
        <w:spacing w:after="0" w:line="240" w:lineRule="auto"/>
        <w:jc w:val="both"/>
        <w:rPr>
          <w:rFonts w:ascii="Century" w:hAnsi="Century"/>
          <w:b/>
          <w:sz w:val="24"/>
          <w:szCs w:val="24"/>
          <w:lang w:val="en-US"/>
        </w:rPr>
      </w:pPr>
      <w:r>
        <w:rPr>
          <w:rFonts w:ascii="Century" w:hAnsi="Century"/>
          <w:b/>
          <w:sz w:val="24"/>
          <w:szCs w:val="24"/>
          <w:lang w:val="en-US"/>
        </w:rPr>
        <w:t xml:space="preserve">3.2 User’s System Specification Requirements </w:t>
      </w:r>
    </w:p>
    <w:p w14:paraId="420A49A2" w14:textId="77777777" w:rsidR="00B66104" w:rsidRPr="0024161B" w:rsidRDefault="00B66104" w:rsidP="00EE2BAF">
      <w:pPr>
        <w:spacing w:after="0" w:line="240" w:lineRule="auto"/>
        <w:ind w:firstLine="720"/>
        <w:jc w:val="both"/>
        <w:rPr>
          <w:rFonts w:ascii="Century" w:hAnsi="Century"/>
          <w:bCs/>
          <w:sz w:val="24"/>
          <w:szCs w:val="24"/>
          <w:lang w:val="en-US"/>
        </w:rPr>
      </w:pPr>
      <w:r>
        <w:rPr>
          <w:rFonts w:ascii="Century" w:hAnsi="Century"/>
          <w:bCs/>
          <w:sz w:val="24"/>
          <w:szCs w:val="24"/>
          <w:lang w:val="en-US"/>
        </w:rPr>
        <w:t xml:space="preserve">This section presents some of the system specifications necessary for the effective running of the UniMerch web application from the user’s viewpoint. These specifications will aid the user in determining whether their device supports the system. Since this is a web application, users only need an accessible browser and internet connection to access the system. </w:t>
      </w:r>
    </w:p>
    <w:p w14:paraId="49710B44" w14:textId="2523BBD6" w:rsidR="006913E5" w:rsidRPr="0024161B" w:rsidRDefault="006913E5" w:rsidP="00A147FC">
      <w:pPr>
        <w:spacing w:after="0" w:line="240" w:lineRule="auto"/>
        <w:jc w:val="both"/>
        <w:rPr>
          <w:rFonts w:ascii="Century" w:hAnsi="Century"/>
          <w:b/>
          <w:sz w:val="24"/>
          <w:szCs w:val="24"/>
          <w:lang w:val="en-US"/>
        </w:rPr>
      </w:pPr>
    </w:p>
    <w:p w14:paraId="60BE871B" w14:textId="6A77D754" w:rsidR="00B66104" w:rsidRPr="006913E5" w:rsidRDefault="00B66104" w:rsidP="007A5B79">
      <w:pPr>
        <w:spacing w:after="0" w:line="240" w:lineRule="auto"/>
        <w:jc w:val="center"/>
        <w:rPr>
          <w:rFonts w:ascii="Century" w:hAnsi="Century"/>
          <w:b/>
          <w:sz w:val="18"/>
          <w:szCs w:val="18"/>
          <w:lang w:val="en-US"/>
        </w:rPr>
      </w:pPr>
      <w:r w:rsidRPr="006913E5">
        <w:rPr>
          <w:rFonts w:ascii="Century" w:hAnsi="Century"/>
          <w:b/>
          <w:bCs/>
          <w:sz w:val="18"/>
          <w:szCs w:val="18"/>
          <w:lang w:val="en-US"/>
        </w:rPr>
        <w:t>Table 3.2.1</w:t>
      </w:r>
      <w:r w:rsidRPr="006913E5">
        <w:rPr>
          <w:rFonts w:ascii="Century" w:hAnsi="Century"/>
          <w:bCs/>
          <w:sz w:val="18"/>
          <w:szCs w:val="18"/>
          <w:lang w:val="en-US"/>
        </w:rPr>
        <w:t xml:space="preserve"> User Hardware and Software Requirements</w:t>
      </w:r>
    </w:p>
    <w:tbl>
      <w:tblPr>
        <w:tblW w:w="9360" w:type="dxa"/>
        <w:jc w:val="center"/>
        <w:tblBorders>
          <w:top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293B20" w:rsidRPr="003F6C66" w14:paraId="424970AB" w14:textId="77777777" w:rsidTr="006913E5">
        <w:trPr>
          <w:trHeight w:val="29"/>
          <w:tblHeader/>
          <w:jc w:val="center"/>
        </w:trPr>
        <w:tc>
          <w:tcPr>
            <w:tcW w:w="2800" w:type="dxa"/>
            <w:tcBorders>
              <w:top w:val="single" w:sz="4" w:space="0" w:color="auto"/>
              <w:bottom w:val="single" w:sz="4" w:space="0" w:color="auto"/>
            </w:tcBorders>
            <w:tcMar>
              <w:top w:w="80" w:type="dxa"/>
              <w:left w:w="120" w:type="dxa"/>
              <w:bottom w:w="80" w:type="dxa"/>
              <w:right w:w="120" w:type="dxa"/>
            </w:tcMar>
            <w:hideMark/>
          </w:tcPr>
          <w:p w14:paraId="0851F153" w14:textId="77777777" w:rsidR="00B66104" w:rsidRPr="003F6C66" w:rsidRDefault="00B66104" w:rsidP="00A147FC">
            <w:pPr>
              <w:spacing w:after="0" w:line="240" w:lineRule="auto"/>
              <w:jc w:val="both"/>
              <w:rPr>
                <w:rFonts w:ascii="Century" w:hAnsi="Century"/>
                <w:b/>
                <w:sz w:val="16"/>
                <w:szCs w:val="16"/>
                <w:lang w:val="en-US"/>
              </w:rPr>
            </w:pPr>
            <w:r w:rsidRPr="003F6C66">
              <w:rPr>
                <w:rFonts w:ascii="Century" w:hAnsi="Century"/>
                <w:b/>
                <w:sz w:val="16"/>
                <w:szCs w:val="16"/>
                <w:lang w:val="en-US"/>
              </w:rPr>
              <w:t>Particular</w:t>
            </w:r>
          </w:p>
        </w:tc>
        <w:tc>
          <w:tcPr>
            <w:tcW w:w="3280" w:type="dxa"/>
            <w:tcBorders>
              <w:top w:val="single" w:sz="4" w:space="0" w:color="auto"/>
              <w:bottom w:val="single" w:sz="4" w:space="0" w:color="auto"/>
            </w:tcBorders>
            <w:tcMar>
              <w:top w:w="80" w:type="dxa"/>
              <w:left w:w="120" w:type="dxa"/>
              <w:bottom w:w="80" w:type="dxa"/>
              <w:right w:w="120" w:type="dxa"/>
            </w:tcMar>
            <w:hideMark/>
          </w:tcPr>
          <w:p w14:paraId="4AA3C0D0" w14:textId="77777777" w:rsidR="00B66104" w:rsidRPr="003F6C66" w:rsidRDefault="00B66104" w:rsidP="00A147FC">
            <w:pPr>
              <w:spacing w:after="0" w:line="240" w:lineRule="auto"/>
              <w:jc w:val="both"/>
              <w:rPr>
                <w:rFonts w:ascii="Century" w:hAnsi="Century"/>
                <w:b/>
                <w:sz w:val="16"/>
                <w:szCs w:val="16"/>
                <w:lang w:val="en-US"/>
              </w:rPr>
            </w:pPr>
            <w:r w:rsidRPr="003F6C66">
              <w:rPr>
                <w:rFonts w:ascii="Century" w:hAnsi="Century"/>
                <w:b/>
                <w:sz w:val="16"/>
                <w:szCs w:val="16"/>
                <w:lang w:val="en-US"/>
              </w:rPr>
              <w:t>Minimum</w:t>
            </w:r>
          </w:p>
        </w:tc>
        <w:tc>
          <w:tcPr>
            <w:tcW w:w="3280" w:type="dxa"/>
            <w:tcBorders>
              <w:top w:val="single" w:sz="4" w:space="0" w:color="auto"/>
              <w:bottom w:val="single" w:sz="4" w:space="0" w:color="auto"/>
            </w:tcBorders>
            <w:tcMar>
              <w:top w:w="80" w:type="dxa"/>
              <w:left w:w="120" w:type="dxa"/>
              <w:bottom w:w="80" w:type="dxa"/>
              <w:right w:w="120" w:type="dxa"/>
            </w:tcMar>
            <w:hideMark/>
          </w:tcPr>
          <w:p w14:paraId="0728C63B" w14:textId="77777777" w:rsidR="00B66104" w:rsidRPr="003F6C66" w:rsidRDefault="00B66104" w:rsidP="00A147FC">
            <w:pPr>
              <w:spacing w:after="0" w:line="240" w:lineRule="auto"/>
              <w:jc w:val="both"/>
              <w:rPr>
                <w:rFonts w:ascii="Century" w:hAnsi="Century"/>
                <w:b/>
                <w:sz w:val="16"/>
                <w:szCs w:val="16"/>
                <w:lang w:val="en-US"/>
              </w:rPr>
            </w:pPr>
            <w:r w:rsidRPr="003F6C66">
              <w:rPr>
                <w:rFonts w:ascii="Century" w:hAnsi="Century"/>
                <w:b/>
                <w:sz w:val="16"/>
                <w:szCs w:val="16"/>
                <w:lang w:val="en-US"/>
              </w:rPr>
              <w:t>Recommended</w:t>
            </w:r>
          </w:p>
        </w:tc>
      </w:tr>
      <w:tr w:rsidR="00293B20" w:rsidRPr="003F6C66" w14:paraId="5E793955" w14:textId="77777777" w:rsidTr="003F6C66">
        <w:trPr>
          <w:trHeight w:val="24"/>
          <w:jc w:val="center"/>
        </w:trPr>
        <w:tc>
          <w:tcPr>
            <w:tcW w:w="2800" w:type="dxa"/>
            <w:tcBorders>
              <w:top w:val="single" w:sz="4" w:space="0" w:color="auto"/>
            </w:tcBorders>
            <w:tcMar>
              <w:top w:w="80" w:type="dxa"/>
              <w:left w:w="120" w:type="dxa"/>
              <w:bottom w:w="80" w:type="dxa"/>
              <w:right w:w="120" w:type="dxa"/>
            </w:tcMar>
            <w:hideMark/>
          </w:tcPr>
          <w:p w14:paraId="1674228C"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Processor</w:t>
            </w:r>
          </w:p>
        </w:tc>
        <w:tc>
          <w:tcPr>
            <w:tcW w:w="3280" w:type="dxa"/>
            <w:tcBorders>
              <w:top w:val="single" w:sz="4" w:space="0" w:color="auto"/>
            </w:tcBorders>
            <w:tcMar>
              <w:top w:w="80" w:type="dxa"/>
              <w:left w:w="120" w:type="dxa"/>
              <w:bottom w:w="80" w:type="dxa"/>
              <w:right w:w="120" w:type="dxa"/>
            </w:tcMar>
            <w:hideMark/>
          </w:tcPr>
          <w:p w14:paraId="005E00D9"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Intel Core i3 / AMD Ryzen 3 or equivalent</w:t>
            </w:r>
          </w:p>
        </w:tc>
        <w:tc>
          <w:tcPr>
            <w:tcW w:w="3280" w:type="dxa"/>
            <w:tcBorders>
              <w:top w:val="single" w:sz="4" w:space="0" w:color="auto"/>
            </w:tcBorders>
            <w:tcMar>
              <w:top w:w="80" w:type="dxa"/>
              <w:left w:w="120" w:type="dxa"/>
              <w:bottom w:w="80" w:type="dxa"/>
              <w:right w:w="120" w:type="dxa"/>
            </w:tcMar>
            <w:hideMark/>
          </w:tcPr>
          <w:p w14:paraId="315329D9"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Intel Core i5 / AMD Ryzen 5 or better</w:t>
            </w:r>
          </w:p>
        </w:tc>
      </w:tr>
      <w:tr w:rsidR="004840DC" w:rsidRPr="003F6C66" w14:paraId="5D99B013" w14:textId="77777777" w:rsidTr="003F6C66">
        <w:trPr>
          <w:trHeight w:val="15"/>
          <w:jc w:val="center"/>
        </w:trPr>
        <w:tc>
          <w:tcPr>
            <w:tcW w:w="2800" w:type="dxa"/>
            <w:tcMar>
              <w:top w:w="80" w:type="dxa"/>
              <w:left w:w="120" w:type="dxa"/>
              <w:bottom w:w="80" w:type="dxa"/>
              <w:right w:w="120" w:type="dxa"/>
            </w:tcMar>
            <w:hideMark/>
          </w:tcPr>
          <w:p w14:paraId="6B994F63"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Memory</w:t>
            </w:r>
          </w:p>
        </w:tc>
        <w:tc>
          <w:tcPr>
            <w:tcW w:w="3280" w:type="dxa"/>
            <w:tcMar>
              <w:top w:w="80" w:type="dxa"/>
              <w:left w:w="120" w:type="dxa"/>
              <w:bottom w:w="80" w:type="dxa"/>
              <w:right w:w="120" w:type="dxa"/>
            </w:tcMar>
            <w:hideMark/>
          </w:tcPr>
          <w:p w14:paraId="73877D2D"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4 GB RAM</w:t>
            </w:r>
          </w:p>
        </w:tc>
        <w:tc>
          <w:tcPr>
            <w:tcW w:w="3280" w:type="dxa"/>
            <w:tcMar>
              <w:top w:w="80" w:type="dxa"/>
              <w:left w:w="120" w:type="dxa"/>
              <w:bottom w:w="80" w:type="dxa"/>
              <w:right w:w="120" w:type="dxa"/>
            </w:tcMar>
            <w:hideMark/>
          </w:tcPr>
          <w:p w14:paraId="2FDA1D10"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8 GB RAM or higher</w:t>
            </w:r>
          </w:p>
        </w:tc>
      </w:tr>
      <w:tr w:rsidR="004840DC" w:rsidRPr="003F6C66" w14:paraId="7CEB3EE0" w14:textId="77777777" w:rsidTr="006913E5">
        <w:trPr>
          <w:trHeight w:val="15"/>
          <w:jc w:val="center"/>
        </w:trPr>
        <w:tc>
          <w:tcPr>
            <w:tcW w:w="2800" w:type="dxa"/>
            <w:tcMar>
              <w:top w:w="80" w:type="dxa"/>
              <w:left w:w="120" w:type="dxa"/>
              <w:bottom w:w="80" w:type="dxa"/>
              <w:right w:w="120" w:type="dxa"/>
            </w:tcMar>
            <w:hideMark/>
          </w:tcPr>
          <w:p w14:paraId="6C04AAC2"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Storage</w:t>
            </w:r>
          </w:p>
        </w:tc>
        <w:tc>
          <w:tcPr>
            <w:tcW w:w="3280" w:type="dxa"/>
            <w:tcMar>
              <w:top w:w="80" w:type="dxa"/>
              <w:left w:w="120" w:type="dxa"/>
              <w:bottom w:w="80" w:type="dxa"/>
              <w:right w:w="120" w:type="dxa"/>
            </w:tcMar>
            <w:hideMark/>
          </w:tcPr>
          <w:p w14:paraId="0A17B6DC"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1 GB free space (browser cache)</w:t>
            </w:r>
          </w:p>
        </w:tc>
        <w:tc>
          <w:tcPr>
            <w:tcW w:w="3280" w:type="dxa"/>
            <w:tcMar>
              <w:top w:w="80" w:type="dxa"/>
              <w:left w:w="120" w:type="dxa"/>
              <w:bottom w:w="80" w:type="dxa"/>
              <w:right w:w="120" w:type="dxa"/>
            </w:tcMar>
            <w:hideMark/>
          </w:tcPr>
          <w:p w14:paraId="4ACEDC6E"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5 GB free space</w:t>
            </w:r>
          </w:p>
        </w:tc>
      </w:tr>
      <w:tr w:rsidR="004840DC" w:rsidRPr="003F6C66" w14:paraId="07C41C91" w14:textId="77777777" w:rsidTr="006913E5">
        <w:trPr>
          <w:jc w:val="center"/>
        </w:trPr>
        <w:tc>
          <w:tcPr>
            <w:tcW w:w="2800" w:type="dxa"/>
            <w:tcMar>
              <w:top w:w="80" w:type="dxa"/>
              <w:left w:w="120" w:type="dxa"/>
              <w:bottom w:w="80" w:type="dxa"/>
              <w:right w:w="120" w:type="dxa"/>
            </w:tcMar>
            <w:hideMark/>
          </w:tcPr>
          <w:p w14:paraId="67D80C30"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Operating System</w:t>
            </w:r>
          </w:p>
        </w:tc>
        <w:tc>
          <w:tcPr>
            <w:tcW w:w="3280" w:type="dxa"/>
            <w:tcMar>
              <w:top w:w="80" w:type="dxa"/>
              <w:left w:w="120" w:type="dxa"/>
              <w:bottom w:w="80" w:type="dxa"/>
              <w:right w:w="120" w:type="dxa"/>
            </w:tcMar>
            <w:hideMark/>
          </w:tcPr>
          <w:p w14:paraId="66586E2B" w14:textId="7C1C3F7F"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Windows 10 / macOS 10.15 / Android 9 / iOS 10</w:t>
            </w:r>
          </w:p>
        </w:tc>
        <w:tc>
          <w:tcPr>
            <w:tcW w:w="3280" w:type="dxa"/>
            <w:tcMar>
              <w:top w:w="80" w:type="dxa"/>
              <w:left w:w="120" w:type="dxa"/>
              <w:bottom w:w="80" w:type="dxa"/>
              <w:right w:w="120" w:type="dxa"/>
            </w:tcMar>
            <w:hideMark/>
          </w:tcPr>
          <w:p w14:paraId="69875491" w14:textId="0E5D7209"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Windows 11 / macOS Ventura / Android 12 / iOS 15</w:t>
            </w:r>
          </w:p>
        </w:tc>
      </w:tr>
      <w:tr w:rsidR="004840DC" w:rsidRPr="003F6C66" w14:paraId="75B6DC63" w14:textId="77777777" w:rsidTr="006913E5">
        <w:trPr>
          <w:trHeight w:val="199"/>
          <w:jc w:val="center"/>
        </w:trPr>
        <w:tc>
          <w:tcPr>
            <w:tcW w:w="2800" w:type="dxa"/>
            <w:tcMar>
              <w:top w:w="80" w:type="dxa"/>
              <w:left w:w="120" w:type="dxa"/>
              <w:bottom w:w="80" w:type="dxa"/>
              <w:right w:w="120" w:type="dxa"/>
            </w:tcMar>
            <w:hideMark/>
          </w:tcPr>
          <w:p w14:paraId="09888AA5" w14:textId="77777777" w:rsidR="00B66104" w:rsidRPr="003F6C66" w:rsidRDefault="00B66104" w:rsidP="00A147FC">
            <w:pPr>
              <w:spacing w:after="0" w:line="240" w:lineRule="auto"/>
              <w:jc w:val="both"/>
              <w:rPr>
                <w:rFonts w:ascii="Century" w:hAnsi="Century"/>
                <w:sz w:val="16"/>
                <w:szCs w:val="16"/>
                <w:lang w:val="en-US"/>
              </w:rPr>
            </w:pPr>
            <w:r w:rsidRPr="003F6C66">
              <w:rPr>
                <w:rFonts w:ascii="Century" w:hAnsi="Century"/>
                <w:sz w:val="16"/>
                <w:szCs w:val="16"/>
                <w:lang w:val="en-US"/>
              </w:rPr>
              <w:t>Browser</w:t>
            </w:r>
          </w:p>
        </w:tc>
        <w:tc>
          <w:tcPr>
            <w:tcW w:w="3280" w:type="dxa"/>
            <w:tcMar>
              <w:top w:w="80" w:type="dxa"/>
              <w:left w:w="120" w:type="dxa"/>
              <w:bottom w:w="80" w:type="dxa"/>
              <w:right w:w="120" w:type="dxa"/>
            </w:tcMar>
            <w:hideMark/>
          </w:tcPr>
          <w:p w14:paraId="563B969C"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Google Chrome v109, Firefox v109, Safari v15</w:t>
            </w:r>
          </w:p>
        </w:tc>
        <w:tc>
          <w:tcPr>
            <w:tcW w:w="3280" w:type="dxa"/>
            <w:tcMar>
              <w:top w:w="80" w:type="dxa"/>
              <w:left w:w="120" w:type="dxa"/>
              <w:bottom w:w="80" w:type="dxa"/>
              <w:right w:w="120" w:type="dxa"/>
            </w:tcMar>
            <w:hideMark/>
          </w:tcPr>
          <w:p w14:paraId="470DC121"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Latest Chrome, Edge, Firefox, or Safari</w:t>
            </w:r>
          </w:p>
        </w:tc>
      </w:tr>
      <w:tr w:rsidR="004840DC" w:rsidRPr="003F6C66" w14:paraId="6A8A1F86" w14:textId="77777777" w:rsidTr="006913E5">
        <w:trPr>
          <w:jc w:val="center"/>
        </w:trPr>
        <w:tc>
          <w:tcPr>
            <w:tcW w:w="2800" w:type="dxa"/>
            <w:tcMar>
              <w:top w:w="80" w:type="dxa"/>
              <w:left w:w="120" w:type="dxa"/>
              <w:bottom w:w="80" w:type="dxa"/>
              <w:right w:w="120" w:type="dxa"/>
            </w:tcMar>
            <w:hideMark/>
          </w:tcPr>
          <w:p w14:paraId="0331B429"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Internet Speed</w:t>
            </w:r>
          </w:p>
        </w:tc>
        <w:tc>
          <w:tcPr>
            <w:tcW w:w="3280" w:type="dxa"/>
            <w:tcMar>
              <w:top w:w="80" w:type="dxa"/>
              <w:left w:w="120" w:type="dxa"/>
              <w:bottom w:w="80" w:type="dxa"/>
              <w:right w:w="120" w:type="dxa"/>
            </w:tcMar>
            <w:hideMark/>
          </w:tcPr>
          <w:p w14:paraId="24D9357B" w14:textId="29BB49F3" w:rsidR="00B66104" w:rsidRPr="003F6C66" w:rsidRDefault="002504AD"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3G / Wi-Fi</w:t>
            </w:r>
          </w:p>
        </w:tc>
        <w:tc>
          <w:tcPr>
            <w:tcW w:w="3280" w:type="dxa"/>
            <w:tcMar>
              <w:top w:w="80" w:type="dxa"/>
              <w:left w:w="120" w:type="dxa"/>
              <w:bottom w:w="80" w:type="dxa"/>
              <w:right w:w="120" w:type="dxa"/>
            </w:tcMar>
            <w:hideMark/>
          </w:tcPr>
          <w:p w14:paraId="3BE56616" w14:textId="62A88D48" w:rsidR="00B66104" w:rsidRPr="003F6C66" w:rsidRDefault="003641F7"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4G LTE or higher / Wi-Fi</w:t>
            </w:r>
          </w:p>
        </w:tc>
      </w:tr>
      <w:tr w:rsidR="004840DC" w:rsidRPr="003F6C66" w14:paraId="0EDF5599" w14:textId="77777777" w:rsidTr="006913E5">
        <w:trPr>
          <w:jc w:val="center"/>
        </w:trPr>
        <w:tc>
          <w:tcPr>
            <w:tcW w:w="2800" w:type="dxa"/>
            <w:tcMar>
              <w:top w:w="80" w:type="dxa"/>
              <w:left w:w="120" w:type="dxa"/>
              <w:bottom w:w="80" w:type="dxa"/>
              <w:right w:w="120" w:type="dxa"/>
            </w:tcMar>
            <w:hideMark/>
          </w:tcPr>
          <w:p w14:paraId="4FE84719"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Device Type</w:t>
            </w:r>
          </w:p>
        </w:tc>
        <w:tc>
          <w:tcPr>
            <w:tcW w:w="3280" w:type="dxa"/>
            <w:tcMar>
              <w:top w:w="80" w:type="dxa"/>
              <w:left w:w="120" w:type="dxa"/>
              <w:bottom w:w="80" w:type="dxa"/>
              <w:right w:w="120" w:type="dxa"/>
            </w:tcMar>
            <w:hideMark/>
          </w:tcPr>
          <w:p w14:paraId="1CFC67BF"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Desktop, Laptop, Tablet, or Smartphone</w:t>
            </w:r>
          </w:p>
        </w:tc>
        <w:tc>
          <w:tcPr>
            <w:tcW w:w="3280" w:type="dxa"/>
            <w:tcMar>
              <w:top w:w="80" w:type="dxa"/>
              <w:left w:w="120" w:type="dxa"/>
              <w:bottom w:w="80" w:type="dxa"/>
              <w:right w:w="120" w:type="dxa"/>
            </w:tcMar>
            <w:hideMark/>
          </w:tcPr>
          <w:p w14:paraId="1A24BFD0" w14:textId="77777777" w:rsidR="00B66104" w:rsidRPr="003F6C66" w:rsidRDefault="00B66104" w:rsidP="00A147FC">
            <w:pPr>
              <w:spacing w:after="0" w:line="240" w:lineRule="auto"/>
              <w:jc w:val="both"/>
              <w:rPr>
                <w:rFonts w:ascii="Century" w:hAnsi="Century"/>
                <w:bCs/>
                <w:sz w:val="16"/>
                <w:szCs w:val="16"/>
                <w:lang w:val="en-US"/>
              </w:rPr>
            </w:pPr>
            <w:r w:rsidRPr="003F6C66">
              <w:rPr>
                <w:rFonts w:ascii="Century" w:hAnsi="Century"/>
                <w:bCs/>
                <w:sz w:val="16"/>
                <w:szCs w:val="16"/>
                <w:lang w:val="en-US"/>
              </w:rPr>
              <w:t>Desktop, Laptop, Tablet, or Smartphone</w:t>
            </w:r>
          </w:p>
        </w:tc>
      </w:tr>
    </w:tbl>
    <w:p w14:paraId="28E3898D" w14:textId="17929138" w:rsidR="00B66104" w:rsidRPr="0024161B" w:rsidRDefault="00B66104" w:rsidP="00EE2BAF">
      <w:pPr>
        <w:spacing w:after="0" w:line="240" w:lineRule="auto"/>
        <w:ind w:firstLine="720"/>
        <w:jc w:val="both"/>
        <w:rPr>
          <w:rFonts w:ascii="Century" w:hAnsi="Century"/>
          <w:bCs/>
          <w:sz w:val="24"/>
          <w:szCs w:val="24"/>
          <w:lang w:val="en-US"/>
        </w:rPr>
      </w:pPr>
      <w:r>
        <w:rPr>
          <w:rFonts w:ascii="Century" w:hAnsi="Century"/>
          <w:bCs/>
          <w:sz w:val="24"/>
          <w:szCs w:val="24"/>
          <w:lang w:val="en-US"/>
        </w:rPr>
        <w:t xml:space="preserve"> The Table 3.2.1 outlines the minimum and recommended specification requirements for accessing UniMerch web application. Minimum hardware specification required for using UniMerch web application is the computer equipped with an Intel Core i3 or AMD Ryzen 3 processor and with 4 GB of RAM. UniMerch requires at least 3G/4G LTE connection or a Wi-Fi internet connection to be used. Since UniMerch runs entirely within the browser, no installation is required on the end-user's device. UniMerch is accessible on all smartphones running on Android 9 and iOS 14 or above. The recommendations are made to ensure better performance when dealing with feature-heavy parts such as BAO Transparency Dashboard and file uploads.</w:t>
      </w:r>
    </w:p>
    <w:p w14:paraId="3C20BE30" w14:textId="77777777" w:rsidR="00B66104" w:rsidRPr="0024161B" w:rsidRDefault="00B66104" w:rsidP="00A147FC">
      <w:pPr>
        <w:spacing w:after="0" w:line="240" w:lineRule="auto"/>
        <w:jc w:val="both"/>
        <w:rPr>
          <w:rFonts w:ascii="Century" w:hAnsi="Century"/>
          <w:bCs/>
          <w:sz w:val="24"/>
          <w:szCs w:val="24"/>
          <w:lang w:val="en-US"/>
        </w:rPr>
      </w:pPr>
    </w:p>
    <w:p w14:paraId="4F2D1AB8" w14:textId="77777777" w:rsidR="00B66104" w:rsidRPr="0024161B" w:rsidRDefault="00B66104" w:rsidP="00A147FC">
      <w:pPr>
        <w:spacing w:after="0" w:line="240" w:lineRule="auto"/>
        <w:jc w:val="both"/>
        <w:rPr>
          <w:rFonts w:ascii="Century" w:hAnsi="Century"/>
          <w:b/>
          <w:sz w:val="24"/>
          <w:szCs w:val="24"/>
          <w:lang w:val="en-US"/>
        </w:rPr>
      </w:pPr>
      <w:r>
        <w:rPr>
          <w:rFonts w:ascii="Century" w:hAnsi="Century"/>
          <w:b/>
          <w:sz w:val="24"/>
          <w:szCs w:val="24"/>
          <w:lang w:val="en-US"/>
        </w:rPr>
        <w:t xml:space="preserve">3.3 Technical Terms </w:t>
      </w:r>
    </w:p>
    <w:p w14:paraId="63634DD6" w14:textId="77777777" w:rsidR="006913E5" w:rsidRDefault="00FD2B71" w:rsidP="006913E5">
      <w:pPr>
        <w:spacing w:after="0" w:line="240" w:lineRule="auto"/>
        <w:ind w:firstLine="720"/>
        <w:jc w:val="both"/>
        <w:rPr>
          <w:rFonts w:ascii="Century" w:hAnsi="Century"/>
          <w:bCs/>
          <w:sz w:val="24"/>
          <w:szCs w:val="24"/>
        </w:rPr>
      </w:pPr>
      <w:r>
        <w:rPr>
          <w:rFonts w:ascii="Century" w:hAnsi="Century"/>
          <w:bCs/>
          <w:sz w:val="24"/>
          <w:szCs w:val="24"/>
          <w:lang w:val="en-US"/>
        </w:rPr>
        <w:t>The following are the conceptual and operational definitions of terms that will be used in the study:</w:t>
      </w:r>
    </w:p>
    <w:p w14:paraId="575A3E8F" w14:textId="281C5E88" w:rsidR="006913E5" w:rsidRDefault="006323DC" w:rsidP="006913E5">
      <w:pPr>
        <w:spacing w:after="0" w:line="240" w:lineRule="auto"/>
        <w:jc w:val="both"/>
        <w:rPr>
          <w:rFonts w:ascii="Century" w:hAnsi="Century"/>
          <w:bCs/>
          <w:sz w:val="24"/>
          <w:szCs w:val="24"/>
        </w:rPr>
      </w:pPr>
      <w:r>
        <w:rPr>
          <w:rFonts w:ascii="Century Schoolbook" w:hAnsi="Century Schoolbook"/>
          <w:b/>
          <w:bCs/>
          <w:sz w:val="24"/>
          <w:szCs w:val="24"/>
        </w:rPr>
        <w:t>Centralized Merchandise Management System</w:t>
      </w:r>
      <w:r>
        <w:rPr>
          <w:rFonts w:ascii="Century Schoolbook" w:hAnsi="Century Schoolbook"/>
          <w:sz w:val="24"/>
          <w:szCs w:val="24"/>
        </w:rPr>
        <w:t>. Refers to a unified digital system that centralizes campus merchandise operations, including inventory, transaction management, sales reporting, product catalog, and in-app messaging, into a single accessible platform.</w:t>
      </w:r>
    </w:p>
    <w:p w14:paraId="1B1DE2A4" w14:textId="5ADFD0CD" w:rsidR="006913E5" w:rsidRPr="006913E5" w:rsidRDefault="006A42E6" w:rsidP="006913E5">
      <w:pPr>
        <w:spacing w:after="0" w:line="240" w:lineRule="auto"/>
        <w:jc w:val="both"/>
        <w:rPr>
          <w:rFonts w:ascii="Century" w:hAnsi="Century"/>
          <w:bCs/>
          <w:sz w:val="24"/>
          <w:szCs w:val="24"/>
        </w:rPr>
      </w:pPr>
      <w:r>
        <w:rPr>
          <w:rFonts w:ascii="Century Schoolbook" w:hAnsi="Century Schoolbook"/>
          <w:b/>
          <w:bCs/>
          <w:sz w:val="24"/>
          <w:szCs w:val="24"/>
        </w:rPr>
        <w:t>Functional Suitability</w:t>
      </w:r>
      <w:r>
        <w:rPr>
          <w:rFonts w:ascii="Century Schoolbook" w:hAnsi="Century Schoolbook"/>
          <w:sz w:val="24"/>
          <w:szCs w:val="24"/>
        </w:rPr>
        <w:t>. Refers to how well the system provides functions that meet user needs and requirements.</w:t>
      </w:r>
    </w:p>
    <w:p w14:paraId="0A48EBD7" w14:textId="33F2C40C" w:rsidR="006913E5" w:rsidRDefault="006913E5" w:rsidP="00D74991">
      <w:pPr>
        <w:spacing w:line="240" w:lineRule="auto"/>
        <w:jc w:val="both"/>
        <w:rPr>
          <w:rFonts w:ascii="Century Schoolbook" w:hAnsi="Century Schoolbook"/>
          <w:sz w:val="24"/>
          <w:szCs w:val="24"/>
        </w:rPr>
      </w:pPr>
      <w:r>
        <w:rPr>
          <w:rFonts w:ascii="Century Schoolbook" w:hAnsi="Century Schoolbook"/>
          <w:b/>
          <w:bCs/>
          <w:sz w:val="24"/>
          <w:szCs w:val="24"/>
        </w:rPr>
        <w:t>In-App Messaging</w:t>
      </w:r>
      <w:r>
        <w:rPr>
          <w:rFonts w:ascii="Century Schoolbook" w:hAnsi="Century Schoolbook"/>
          <w:sz w:val="24"/>
          <w:szCs w:val="24"/>
        </w:rPr>
        <w:t>. Refers to a built-in communication feature within the system that allows buyers and sellers to send and receive messages in the context of a specific order, enabling traceable and contextual buyer-seller interaction without relying on external communication channels.</w:t>
      </w:r>
    </w:p>
    <w:p w14:paraId="01C07EAB" w14:textId="4194F35C" w:rsidR="006A42E6" w:rsidRPr="0024161B" w:rsidRDefault="006A42E6" w:rsidP="00D74991">
      <w:pPr>
        <w:spacing w:line="240" w:lineRule="auto"/>
        <w:jc w:val="both"/>
        <w:rPr>
          <w:rFonts w:ascii="Century Schoolbook" w:hAnsi="Century Schoolbook"/>
          <w:sz w:val="24"/>
          <w:szCs w:val="24"/>
        </w:rPr>
      </w:pPr>
      <w:r>
        <w:rPr>
          <w:rFonts w:ascii="Century Schoolbook" w:hAnsi="Century Schoolbook"/>
          <w:b/>
          <w:bCs/>
          <w:sz w:val="24"/>
          <w:szCs w:val="24"/>
        </w:rPr>
        <w:t>Interaction Capability</w:t>
      </w:r>
      <w:r>
        <w:rPr>
          <w:rFonts w:ascii="Century Schoolbook" w:hAnsi="Century Schoolbook"/>
          <w:sz w:val="24"/>
          <w:szCs w:val="24"/>
        </w:rPr>
        <w:t>. Refers to how easily users can interact with the system and perform tasks.</w:t>
      </w:r>
    </w:p>
    <w:p w14:paraId="5B6D0ED6" w14:textId="62C6E1D3" w:rsidR="006323DC" w:rsidRPr="0024161B" w:rsidRDefault="00373DFE" w:rsidP="006323DC">
      <w:pPr>
        <w:spacing w:line="240" w:lineRule="auto"/>
        <w:jc w:val="both"/>
        <w:rPr>
          <w:rFonts w:ascii="Century Schoolbook" w:hAnsi="Century Schoolbook"/>
          <w:sz w:val="24"/>
          <w:szCs w:val="24"/>
        </w:rPr>
      </w:pPr>
      <w:r>
        <w:rPr>
          <w:rFonts w:ascii="Century Schoolbook" w:hAnsi="Century Schoolbook"/>
          <w:b/>
          <w:bCs/>
          <w:sz w:val="24"/>
          <w:szCs w:val="24"/>
        </w:rPr>
        <w:t xml:space="preserve">Inventory Management. </w:t>
      </w:r>
      <w:r>
        <w:rPr>
          <w:rFonts w:ascii="Century Schoolbook" w:hAnsi="Century Schoolbook"/>
          <w:sz w:val="24"/>
          <w:szCs w:val="24"/>
        </w:rPr>
        <w:t>Refers to the process of tracking, updating, and controlling the stock levels of products.</w:t>
      </w:r>
    </w:p>
    <w:p w14:paraId="62C41E21" w14:textId="77777777" w:rsidR="006A42E6" w:rsidRPr="0024161B" w:rsidRDefault="006A42E6" w:rsidP="00D74991">
      <w:pPr>
        <w:spacing w:line="240" w:lineRule="auto"/>
        <w:jc w:val="both"/>
        <w:rPr>
          <w:rFonts w:ascii="Century Schoolbook" w:hAnsi="Century Schoolbook"/>
          <w:sz w:val="24"/>
          <w:szCs w:val="24"/>
        </w:rPr>
      </w:pPr>
      <w:r>
        <w:rPr>
          <w:rFonts w:ascii="Century Schoolbook" w:hAnsi="Century Schoolbook"/>
          <w:b/>
          <w:bCs/>
          <w:sz w:val="24"/>
          <w:szCs w:val="24"/>
        </w:rPr>
        <w:t>ISO/IEC 25010:2023 Software Product Quality Model</w:t>
      </w:r>
      <w:r>
        <w:rPr>
          <w:rFonts w:ascii="Century Schoolbook" w:hAnsi="Century Schoolbook"/>
          <w:sz w:val="24"/>
          <w:szCs w:val="24"/>
        </w:rPr>
        <w:t>. Refers to an international standard used to evaluate the quality of software systems.</w:t>
      </w:r>
    </w:p>
    <w:p w14:paraId="779B6AC5" w14:textId="1590F784" w:rsidR="006323DC" w:rsidRPr="0024161B" w:rsidRDefault="0031520F" w:rsidP="006323DC">
      <w:pPr>
        <w:spacing w:line="240" w:lineRule="auto"/>
        <w:jc w:val="both"/>
        <w:rPr>
          <w:rFonts w:ascii="Century Schoolbook" w:hAnsi="Century Schoolbook"/>
          <w:sz w:val="24"/>
          <w:szCs w:val="24"/>
        </w:rPr>
      </w:pPr>
      <w:r>
        <w:rPr>
          <w:rFonts w:ascii="Century Schoolbook" w:hAnsi="Century Schoolbook"/>
          <w:b/>
          <w:bCs/>
          <w:sz w:val="24"/>
          <w:szCs w:val="24"/>
        </w:rPr>
        <w:t xml:space="preserve">Merchandise Management. </w:t>
      </w:r>
      <w:r>
        <w:rPr>
          <w:rFonts w:ascii="Century Schoolbook" w:hAnsi="Century Schoolbook"/>
          <w:sz w:val="24"/>
          <w:szCs w:val="24"/>
        </w:rPr>
        <w:t>Refers to the process of handling, organizing, and controlling the buying, selling, and tracking of products within the system.</w:t>
      </w:r>
    </w:p>
    <w:p w14:paraId="65BCA828" w14:textId="77777777" w:rsidR="006A42E6" w:rsidRPr="0024161B" w:rsidRDefault="006A42E6" w:rsidP="00D74991">
      <w:pPr>
        <w:spacing w:line="240" w:lineRule="auto"/>
        <w:jc w:val="both"/>
        <w:rPr>
          <w:rFonts w:ascii="Century Schoolbook" w:hAnsi="Century Schoolbook"/>
          <w:sz w:val="24"/>
          <w:szCs w:val="24"/>
        </w:rPr>
      </w:pPr>
      <w:r>
        <w:rPr>
          <w:rFonts w:ascii="Century Schoolbook" w:hAnsi="Century Schoolbook"/>
          <w:b/>
          <w:bCs/>
          <w:sz w:val="24"/>
          <w:szCs w:val="24"/>
        </w:rPr>
        <w:t>Performance Efficiency</w:t>
      </w:r>
      <w:r>
        <w:rPr>
          <w:rFonts w:ascii="Century Schoolbook" w:hAnsi="Century Schoolbook"/>
          <w:sz w:val="24"/>
          <w:szCs w:val="24"/>
        </w:rPr>
        <w:t>. Refers to how effectively the system performs tasks while using resources such as time and processing power.</w:t>
      </w:r>
    </w:p>
    <w:p w14:paraId="6301241C" w14:textId="77777777" w:rsidR="00373DFE" w:rsidRPr="0024161B" w:rsidRDefault="00373DFE" w:rsidP="00D74991">
      <w:pPr>
        <w:spacing w:line="240" w:lineRule="auto"/>
        <w:jc w:val="both"/>
        <w:rPr>
          <w:rFonts w:ascii="Century Schoolbook" w:hAnsi="Century Schoolbook"/>
          <w:sz w:val="24"/>
          <w:szCs w:val="24"/>
        </w:rPr>
      </w:pPr>
      <w:r>
        <w:rPr>
          <w:rFonts w:ascii="Century Schoolbook" w:hAnsi="Century Schoolbook"/>
          <w:b/>
          <w:bCs/>
          <w:sz w:val="24"/>
          <w:szCs w:val="24"/>
        </w:rPr>
        <w:t>Product Catalog</w:t>
      </w:r>
      <w:r>
        <w:rPr>
          <w:rFonts w:ascii="Century Schoolbook" w:hAnsi="Century Schoolbook"/>
          <w:sz w:val="24"/>
          <w:szCs w:val="24"/>
        </w:rPr>
        <w:t>. Refers to the organized listing and display of available products within the system.</w:t>
      </w:r>
    </w:p>
    <w:p w14:paraId="6454CBB0" w14:textId="77777777" w:rsidR="00373DFE" w:rsidRPr="0024161B" w:rsidRDefault="00373DFE" w:rsidP="00D74991">
      <w:pPr>
        <w:spacing w:line="240" w:lineRule="auto"/>
        <w:jc w:val="both"/>
        <w:rPr>
          <w:rFonts w:ascii="Century Schoolbook" w:hAnsi="Century Schoolbook"/>
          <w:sz w:val="24"/>
          <w:szCs w:val="24"/>
        </w:rPr>
      </w:pPr>
      <w:r>
        <w:rPr>
          <w:rFonts w:ascii="Century Schoolbook" w:hAnsi="Century Schoolbook"/>
          <w:b/>
          <w:bCs/>
          <w:sz w:val="24"/>
          <w:szCs w:val="24"/>
        </w:rPr>
        <w:t>Report Generation</w:t>
      </w:r>
      <w:r>
        <w:rPr>
          <w:rFonts w:ascii="Century Schoolbook" w:hAnsi="Century Schoolbook"/>
          <w:sz w:val="24"/>
          <w:szCs w:val="24"/>
        </w:rPr>
        <w:t>. Refers to the creation of system-generated documents that summarize data such as sales, inventory, and transactions.</w:t>
      </w:r>
    </w:p>
    <w:p w14:paraId="0D33720F" w14:textId="77777777" w:rsidR="006A42E6" w:rsidRPr="0024161B" w:rsidRDefault="006A42E6" w:rsidP="00D74991">
      <w:pPr>
        <w:spacing w:line="240" w:lineRule="auto"/>
        <w:jc w:val="both"/>
        <w:rPr>
          <w:rFonts w:ascii="Century Schoolbook" w:hAnsi="Century Schoolbook"/>
          <w:sz w:val="24"/>
          <w:szCs w:val="24"/>
        </w:rPr>
      </w:pPr>
      <w:r>
        <w:rPr>
          <w:rFonts w:ascii="Century Schoolbook" w:hAnsi="Century Schoolbook"/>
          <w:b/>
          <w:bCs/>
          <w:sz w:val="24"/>
          <w:szCs w:val="24"/>
        </w:rPr>
        <w:t>Role-Based Access</w:t>
      </w:r>
      <w:r>
        <w:rPr>
          <w:rFonts w:ascii="Century Schoolbook" w:hAnsi="Century Schoolbook"/>
          <w:sz w:val="24"/>
          <w:szCs w:val="24"/>
        </w:rPr>
        <w:t>. Refers to a system feature that allows users to access functions and data based on their assigned roles.</w:t>
      </w:r>
    </w:p>
    <w:p w14:paraId="4EA54C3C" w14:textId="77777777" w:rsidR="00373DFE" w:rsidRPr="0024161B" w:rsidRDefault="00373DFE" w:rsidP="00D74991">
      <w:pPr>
        <w:spacing w:line="240" w:lineRule="auto"/>
        <w:jc w:val="both"/>
        <w:rPr>
          <w:rFonts w:ascii="Century Schoolbook" w:hAnsi="Century Schoolbook"/>
          <w:sz w:val="24"/>
          <w:szCs w:val="24"/>
        </w:rPr>
      </w:pPr>
      <w:r>
        <w:rPr>
          <w:rFonts w:ascii="Century Schoolbook" w:hAnsi="Century Schoolbook"/>
          <w:b/>
          <w:bCs/>
          <w:sz w:val="24"/>
          <w:szCs w:val="24"/>
        </w:rPr>
        <w:t>Sales Reporting</w:t>
      </w:r>
      <w:r>
        <w:rPr>
          <w:rFonts w:ascii="Century Schoolbook" w:hAnsi="Century Schoolbook"/>
          <w:sz w:val="24"/>
          <w:szCs w:val="24"/>
        </w:rPr>
        <w:t>. Refers to the process of collecting and presenting data related to product sales for monitoring and decision-making.</w:t>
      </w:r>
    </w:p>
    <w:p w14:paraId="695CA1BD" w14:textId="55AC6104" w:rsidR="006323DC" w:rsidRPr="0024161B" w:rsidRDefault="0031520F" w:rsidP="006323DC">
      <w:pPr>
        <w:spacing w:line="240" w:lineRule="auto"/>
        <w:jc w:val="both"/>
        <w:rPr>
          <w:rFonts w:ascii="Century Schoolbook" w:hAnsi="Century Schoolbook"/>
          <w:sz w:val="24"/>
          <w:szCs w:val="24"/>
        </w:rPr>
      </w:pPr>
      <w:r>
        <w:rPr>
          <w:rFonts w:ascii="Century Schoolbook" w:hAnsi="Century Schoolbook"/>
          <w:b/>
          <w:bCs/>
          <w:sz w:val="24"/>
          <w:szCs w:val="24"/>
        </w:rPr>
        <w:t xml:space="preserve">Transaction Management. </w:t>
      </w:r>
      <w:r>
        <w:rPr>
          <w:rFonts w:ascii="Century Schoolbook" w:hAnsi="Century Schoolbook"/>
          <w:sz w:val="24"/>
          <w:szCs w:val="24"/>
        </w:rPr>
        <w:t>Refers to the process of recording, processing, and monitoring all buying and selling activities within the system.</w:t>
      </w:r>
    </w:p>
    <w:p w14:paraId="5994F4B5" w14:textId="7CC23C07" w:rsidR="002535A9" w:rsidRPr="00101373" w:rsidRDefault="00FD2B71" w:rsidP="003F6C66">
      <w:pPr>
        <w:spacing w:line="240" w:lineRule="auto"/>
        <w:jc w:val="both"/>
        <w:rPr>
          <w:rFonts w:ascii="Century Schoolbook" w:hAnsi="Century Schoolbook"/>
          <w:sz w:val="24"/>
          <w:szCs w:val="24"/>
          <w:lang/>
        </w:rPr>
      </w:pPr>
      <w:r>
        <w:rPr>
          <w:rFonts w:ascii="Century Schoolbook" w:hAnsi="Century Schoolbook"/>
          <w:b/>
          <w:bCs/>
          <w:sz w:val="24"/>
          <w:szCs w:val="24"/>
        </w:rPr>
        <w:t xml:space="preserve">UniMerch. </w:t>
      </w:r>
      <w:r>
        <w:rPr>
          <w:rFonts w:ascii="Century Schoolbook" w:hAnsi="Century Schoolbook"/>
          <w:sz w:val="24"/>
          <w:szCs w:val="24"/>
        </w:rPr>
        <w:t>Refers to the proposed system named UniMerch:</w:t>
      </w:r>
      <w:r w:rsidR="00101373">
        <w:rPr>
          <w:rFonts w:ascii="Century Schoolbook" w:hAnsi="Century Schoolbook"/>
          <w:sz w:val="24"/>
          <w:szCs w:val="24"/>
        </w:rPr>
        <w:t xml:space="preserve"> A C</w:t>
      </w:r>
      <w:r>
        <w:rPr>
          <w:rFonts w:ascii="Century Schoolbook" w:hAnsi="Century Schoolbook"/>
          <w:sz w:val="24"/>
          <w:szCs w:val="24"/>
        </w:rPr>
        <w:t>entralized Merchandise Management System</w:t>
      </w:r>
      <w:r w:rsidR="00101373">
        <w:rPr>
          <w:rFonts w:ascii="Century Schoolbook" w:hAnsi="Century Schoolbook"/>
          <w:sz w:val="24"/>
          <w:szCs w:val="24"/>
        </w:rPr>
        <w:t xml:space="preserve"> for </w:t>
      </w:r>
      <w:r w:rsidR="00101373">
        <w:rPr>
          <w:rFonts w:ascii="Century Schoolbook" w:hAnsi="Century Schoolbook"/>
          <w:sz w:val="24"/>
          <w:szCs w:val="24"/>
        </w:rPr>
        <w:t>Sorsogon State University</w:t>
      </w:r>
      <w:r w:rsidR="00101373">
        <w:rPr>
          <w:rFonts w:ascii="Century Schoolbook" w:hAnsi="Century Schoolbook"/>
          <w:sz w:val="24"/>
          <w:szCs w:val="24"/>
        </w:rPr>
        <w:t xml:space="preserve">. </w:t>
      </w:r>
      <w:r>
        <w:rPr>
          <w:rFonts w:ascii="Century Schoolbook" w:hAnsi="Century Schoolbook"/>
          <w:sz w:val="24"/>
          <w:szCs w:val="24"/>
        </w:rPr>
        <w:t xml:space="preserve">It is a digital platform that supports the management of merchandise operations within the campus. </w:t>
      </w:r>
    </w:p>
    <w:p w14:paraId="0336AA30" w14:textId="5C3FACFF"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 Design and Methodology</w:t>
      </w:r>
    </w:p>
    <w:p w14:paraId="632BB1ED" w14:textId="698E4A96" w:rsidR="00EB7B88" w:rsidRPr="0024161B" w:rsidRDefault="00EB7B88" w:rsidP="00EE2BAF">
      <w:pPr>
        <w:spacing w:line="240" w:lineRule="auto"/>
        <w:ind w:firstLine="720"/>
        <w:jc w:val="both"/>
        <w:rPr>
          <w:rFonts w:ascii="Century" w:hAnsi="Century"/>
          <w:sz w:val="24"/>
          <w:szCs w:val="24"/>
        </w:rPr>
      </w:pPr>
      <w:r>
        <w:rPr>
          <w:rFonts w:ascii="Century" w:hAnsi="Century"/>
          <w:sz w:val="24"/>
          <w:szCs w:val="24"/>
        </w:rPr>
        <w:t>This chapter discussed the procedures, techniques, and tools used in the study. Documentation aids were utilized, including several diagrams, figures, and tables to help explain the methodology visually. In addition, the development model, development approach, software development tools, schedule and timeline, team responsibilities, budget, and verification and validation plan used in the conduct of this study are presented.</w:t>
      </w:r>
    </w:p>
    <w:p w14:paraId="1E55BDAC" w14:textId="4EAA1D05"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4.1 Concept</w:t>
      </w:r>
    </w:p>
    <w:p w14:paraId="5225CC02" w14:textId="4F5CAC72" w:rsidR="00580094" w:rsidRPr="003F6C66" w:rsidRDefault="002028BC" w:rsidP="003F6C66">
      <w:pPr>
        <w:spacing w:line="240" w:lineRule="auto"/>
        <w:ind w:firstLine="720"/>
        <w:jc w:val="both"/>
        <w:rPr>
          <w:rFonts w:ascii="Century" w:hAnsi="Century"/>
          <w:sz w:val="24"/>
          <w:szCs w:val="24"/>
        </w:rPr>
      </w:pPr>
      <w:r>
        <w:rPr>
          <w:rFonts w:ascii="Century" w:hAnsi="Century"/>
          <w:sz w:val="24"/>
          <w:szCs w:val="24"/>
        </w:rPr>
        <w:t>UniMerch was the objective of the capstone project – a dynamic and responsive website that serves as a merchandise management syste</w:t>
      </w:r>
      <w:r w:rsidR="003F6C66">
        <w:rPr>
          <w:rFonts w:ascii="Century" w:hAnsi="Century"/>
          <w:sz w:val="24"/>
          <w:szCs w:val="24"/>
        </w:rPr>
        <w:t xml:space="preserve">m at Sorsogon State University - </w:t>
      </w:r>
      <w:r>
        <w:rPr>
          <w:rFonts w:ascii="Century" w:hAnsi="Century"/>
          <w:sz w:val="24"/>
          <w:szCs w:val="24"/>
        </w:rPr>
        <w:t xml:space="preserve">Bulan Campus. This web-based tool acts as an avenue that brings together Buyers and Sellers (student organizations and the University Cashier). Buyers include any registered user — whether students, faculty, employees, or external individuals from other institutions — who accesses the platform to purchase campus merchandise. The university administration will also play a role in the use of this system through the BAO. </w:t>
      </w:r>
    </w:p>
    <w:p w14:paraId="7EE1DA51" w14:textId="5307F303" w:rsidR="00580094" w:rsidRPr="0024161B" w:rsidRDefault="003F6C66" w:rsidP="00A366D6">
      <w:pPr>
        <w:spacing w:line="240" w:lineRule="auto"/>
        <w:jc w:val="center"/>
        <w:rPr>
          <w:rFonts w:ascii="Century" w:hAnsi="Century"/>
          <w:b/>
          <w:sz w:val="24"/>
          <w:szCs w:val="24"/>
        </w:rPr>
      </w:pPr>
      <w:r>
        <w:rPr>
          <w:rFonts w:ascii="Century" w:hAnsi="Century"/>
          <w:b/>
          <w:bCs/>
          <w:noProof/>
          <w:sz w:val="24"/>
          <w:szCs w:val="24"/>
          <w:lang w:val="en-US"/>
        </w:rPr>
        <w:drawing>
          <wp:inline distT="0" distB="0" distL="0" distR="0" wp14:anchorId="73029CC5" wp14:editId="1AA6DD00">
            <wp:extent cx="2816225" cy="4013580"/>
            <wp:effectExtent l="0" t="0" r="3175" b="6350"/>
            <wp:docPr id="3252911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8">
                      <a:extLst>
                        <a:ext uri="{28A0092B-C50C-407E-A947-70E740481C1C}">
                          <a14:useLocalDpi xmlns:a14="http://schemas.microsoft.com/office/drawing/2010/main" val="0"/>
                        </a:ext>
                      </a:extLst>
                    </a:blip>
                    <a:srcRect l="31863" t="4881" r="32705" b="5355"/>
                    <a:stretch>
                      <a:fillRect/>
                    </a:stretch>
                  </pic:blipFill>
                  <pic:spPr bwMode="auto">
                    <a:xfrm>
                      <a:off x="0" y="0"/>
                      <a:ext cx="2842409" cy="4050897"/>
                    </a:xfrm>
                    <a:prstGeom prst="rect">
                      <a:avLst/>
                    </a:prstGeom>
                    <a:noFill/>
                    <a:ln>
                      <a:noFill/>
                    </a:ln>
                    <a:extLst>
                      <a:ext uri="{53640926-AAD7-44D8-BBD7-CCE9431645EC}">
                        <a14:shadowObscured xmlns:a14="http://schemas.microsoft.com/office/drawing/2010/main"/>
                      </a:ext>
                    </a:extLst>
                  </pic:spPr>
                </pic:pic>
              </a:graphicData>
            </a:graphic>
          </wp:inline>
        </w:drawing>
      </w:r>
    </w:p>
    <w:p w14:paraId="31BBF371" w14:textId="77777777" w:rsidR="00580094" w:rsidRPr="0024161B" w:rsidRDefault="00580094" w:rsidP="00A366D6">
      <w:pPr>
        <w:spacing w:line="240" w:lineRule="auto"/>
        <w:jc w:val="center"/>
        <w:rPr>
          <w:rFonts w:ascii="Century" w:hAnsi="Century"/>
          <w:b/>
          <w:sz w:val="24"/>
          <w:szCs w:val="24"/>
        </w:rPr>
      </w:pPr>
    </w:p>
    <w:p w14:paraId="798D3352" w14:textId="77777777" w:rsidR="00580094" w:rsidRPr="0024161B" w:rsidRDefault="00580094" w:rsidP="00A366D6">
      <w:pPr>
        <w:spacing w:line="240" w:lineRule="auto"/>
        <w:jc w:val="center"/>
        <w:rPr>
          <w:rFonts w:ascii="Century" w:hAnsi="Century"/>
          <w:b/>
          <w:sz w:val="24"/>
          <w:szCs w:val="24"/>
        </w:rPr>
      </w:pPr>
    </w:p>
    <w:p w14:paraId="6E43E2E2" w14:textId="77777777" w:rsidR="00580094" w:rsidRPr="0024161B" w:rsidRDefault="00580094" w:rsidP="00A366D6">
      <w:pPr>
        <w:spacing w:line="240" w:lineRule="auto"/>
        <w:jc w:val="center"/>
        <w:rPr>
          <w:rFonts w:ascii="Century" w:hAnsi="Century"/>
          <w:b/>
          <w:sz w:val="24"/>
          <w:szCs w:val="24"/>
        </w:rPr>
      </w:pPr>
    </w:p>
    <w:p w14:paraId="3F92B626" w14:textId="77777777" w:rsidR="00580094" w:rsidRPr="0024161B" w:rsidRDefault="00580094" w:rsidP="00A366D6">
      <w:pPr>
        <w:spacing w:line="240" w:lineRule="auto"/>
        <w:jc w:val="center"/>
        <w:rPr>
          <w:rFonts w:ascii="Century" w:hAnsi="Century"/>
          <w:b/>
          <w:sz w:val="24"/>
          <w:szCs w:val="24"/>
        </w:rPr>
      </w:pPr>
    </w:p>
    <w:p w14:paraId="36328F31" w14:textId="77777777" w:rsidR="00580094" w:rsidRPr="0024161B" w:rsidRDefault="00580094" w:rsidP="00A366D6">
      <w:pPr>
        <w:spacing w:line="240" w:lineRule="auto"/>
        <w:jc w:val="center"/>
        <w:rPr>
          <w:rFonts w:ascii="Century" w:hAnsi="Century"/>
          <w:b/>
          <w:sz w:val="24"/>
          <w:szCs w:val="24"/>
        </w:rPr>
      </w:pPr>
    </w:p>
    <w:p w14:paraId="01ECC5EE" w14:textId="77777777" w:rsidR="00580094" w:rsidRPr="0024161B" w:rsidRDefault="00580094" w:rsidP="00A366D6">
      <w:pPr>
        <w:spacing w:line="240" w:lineRule="auto"/>
        <w:jc w:val="center"/>
        <w:rPr>
          <w:rFonts w:ascii="Century" w:hAnsi="Century"/>
          <w:b/>
          <w:sz w:val="24"/>
          <w:szCs w:val="24"/>
        </w:rPr>
      </w:pPr>
    </w:p>
    <w:p w14:paraId="721F5EEF" w14:textId="77777777" w:rsidR="00580094" w:rsidRPr="0024161B" w:rsidRDefault="00580094" w:rsidP="00A366D6">
      <w:pPr>
        <w:spacing w:line="240" w:lineRule="auto"/>
        <w:jc w:val="center"/>
        <w:rPr>
          <w:rFonts w:ascii="Century" w:hAnsi="Century"/>
          <w:b/>
          <w:sz w:val="24"/>
          <w:szCs w:val="24"/>
        </w:rPr>
      </w:pPr>
    </w:p>
    <w:p w14:paraId="1B6A0C3F" w14:textId="77777777" w:rsidR="00580094" w:rsidRPr="0024161B" w:rsidRDefault="00580094" w:rsidP="00A366D6">
      <w:pPr>
        <w:spacing w:line="240" w:lineRule="auto"/>
        <w:jc w:val="center"/>
        <w:rPr>
          <w:rFonts w:ascii="Century" w:hAnsi="Century"/>
          <w:b/>
          <w:sz w:val="24"/>
          <w:szCs w:val="24"/>
        </w:rPr>
      </w:pPr>
    </w:p>
    <w:p w14:paraId="037480BE" w14:textId="77777777" w:rsidR="00580094" w:rsidRPr="0024161B" w:rsidRDefault="00580094" w:rsidP="00A366D6">
      <w:pPr>
        <w:spacing w:line="240" w:lineRule="auto"/>
        <w:jc w:val="center"/>
        <w:rPr>
          <w:rFonts w:ascii="Century" w:hAnsi="Century"/>
          <w:b/>
          <w:sz w:val="24"/>
          <w:szCs w:val="24"/>
        </w:rPr>
      </w:pPr>
    </w:p>
    <w:p w14:paraId="4D7EA8B7" w14:textId="77777777" w:rsidR="00580094" w:rsidRPr="0024161B" w:rsidRDefault="00580094" w:rsidP="00A366D6">
      <w:pPr>
        <w:spacing w:line="240" w:lineRule="auto"/>
        <w:jc w:val="center"/>
        <w:rPr>
          <w:rFonts w:ascii="Century" w:hAnsi="Century"/>
          <w:b/>
          <w:sz w:val="24"/>
          <w:szCs w:val="24"/>
        </w:rPr>
      </w:pPr>
    </w:p>
    <w:p w14:paraId="27F1366F" w14:textId="77777777" w:rsidR="00580094" w:rsidRPr="0024161B" w:rsidRDefault="00580094" w:rsidP="00A366D6">
      <w:pPr>
        <w:spacing w:line="240" w:lineRule="auto"/>
        <w:jc w:val="center"/>
        <w:rPr>
          <w:rFonts w:ascii="Century" w:hAnsi="Century"/>
          <w:b/>
          <w:sz w:val="24"/>
          <w:szCs w:val="24"/>
        </w:rPr>
      </w:pPr>
    </w:p>
    <w:p w14:paraId="0DC94D95" w14:textId="77777777" w:rsidR="00580094" w:rsidRPr="0024161B" w:rsidRDefault="00580094" w:rsidP="00A366D6">
      <w:pPr>
        <w:spacing w:line="240" w:lineRule="auto"/>
        <w:jc w:val="center"/>
        <w:rPr>
          <w:rFonts w:ascii="Century" w:hAnsi="Century"/>
          <w:b/>
          <w:sz w:val="24"/>
          <w:szCs w:val="24"/>
        </w:rPr>
      </w:pPr>
    </w:p>
    <w:p w14:paraId="10632E3D" w14:textId="77777777" w:rsidR="00580094" w:rsidRPr="0024161B" w:rsidRDefault="00580094" w:rsidP="00A366D6">
      <w:pPr>
        <w:spacing w:line="240" w:lineRule="auto"/>
        <w:jc w:val="center"/>
        <w:rPr>
          <w:rFonts w:ascii="Century" w:hAnsi="Century"/>
          <w:b/>
          <w:sz w:val="24"/>
          <w:szCs w:val="24"/>
        </w:rPr>
      </w:pPr>
    </w:p>
    <w:p w14:paraId="1A716544" w14:textId="77777777" w:rsidR="00580094" w:rsidRPr="0024161B" w:rsidRDefault="00580094" w:rsidP="00A366D6">
      <w:pPr>
        <w:spacing w:line="240" w:lineRule="auto"/>
        <w:jc w:val="center"/>
        <w:rPr>
          <w:rFonts w:ascii="Century" w:hAnsi="Century"/>
          <w:b/>
          <w:sz w:val="24"/>
          <w:szCs w:val="24"/>
        </w:rPr>
      </w:pPr>
    </w:p>
    <w:p w14:paraId="30D274FC" w14:textId="77777777" w:rsidR="00580094" w:rsidRPr="0024161B" w:rsidRDefault="00580094" w:rsidP="00A366D6">
      <w:pPr>
        <w:spacing w:line="240" w:lineRule="auto"/>
        <w:jc w:val="center"/>
        <w:rPr>
          <w:rFonts w:ascii="Century" w:hAnsi="Century"/>
          <w:b/>
          <w:sz w:val="24"/>
          <w:szCs w:val="24"/>
        </w:rPr>
      </w:pPr>
    </w:p>
    <w:p w14:paraId="3D4F6B6F" w14:textId="77777777" w:rsidR="00580094" w:rsidRPr="0024161B" w:rsidRDefault="00580094" w:rsidP="00A366D6">
      <w:pPr>
        <w:spacing w:line="240" w:lineRule="auto"/>
        <w:jc w:val="center"/>
        <w:rPr>
          <w:rFonts w:ascii="Century" w:hAnsi="Century"/>
          <w:b/>
          <w:sz w:val="24"/>
          <w:szCs w:val="24"/>
        </w:rPr>
      </w:pPr>
    </w:p>
    <w:p w14:paraId="524B5C7D" w14:textId="77777777" w:rsidR="00580094" w:rsidRPr="00EE2BAF" w:rsidRDefault="00580094" w:rsidP="00EE2BAF">
      <w:pPr>
        <w:spacing w:line="240" w:lineRule="auto"/>
        <w:rPr>
          <w:rFonts w:ascii="Century" w:hAnsi="Century"/>
          <w:b/>
          <w:sz w:val="24"/>
          <w:szCs w:val="24"/>
        </w:rPr>
      </w:pPr>
    </w:p>
    <w:p w14:paraId="22131216" w14:textId="52D50C72" w:rsidR="00EB7B88" w:rsidRPr="0024161B" w:rsidRDefault="00EB7B88" w:rsidP="00A366D6">
      <w:pPr>
        <w:spacing w:line="240" w:lineRule="auto"/>
        <w:jc w:val="center"/>
        <w:rPr>
          <w:rFonts w:ascii="Century" w:hAnsi="Century"/>
          <w:b/>
          <w:sz w:val="24"/>
          <w:szCs w:val="24"/>
        </w:rPr>
      </w:pPr>
      <w:r>
        <w:rPr>
          <w:rFonts w:ascii="Century" w:hAnsi="Century"/>
          <w:b/>
          <w:sz w:val="24"/>
          <w:szCs w:val="24"/>
        </w:rPr>
        <w:t>Figure 4.1 System Architecture of the Proposed System</w:t>
      </w:r>
    </w:p>
    <w:p w14:paraId="7C56880E" w14:textId="77777777" w:rsidR="0026356A" w:rsidRPr="0024161B" w:rsidRDefault="0026356A" w:rsidP="00EE2BAF">
      <w:pPr>
        <w:spacing w:line="240" w:lineRule="auto"/>
        <w:ind w:firstLine="720"/>
        <w:jc w:val="both"/>
        <w:rPr>
          <w:rFonts w:ascii="Century" w:hAnsi="Century"/>
          <w:sz w:val="24"/>
          <w:szCs w:val="24"/>
        </w:rPr>
      </w:pPr>
      <w:r>
        <w:rPr>
          <w:rFonts w:ascii="Century" w:hAnsi="Century"/>
          <w:sz w:val="24"/>
          <w:szCs w:val="24"/>
        </w:rPr>
        <w:t>The architectural diagram of the UniMerch system was illustrated in Figure 4.1. UniMerch's architecture is based on a structured tiered design that represents the system's architecture. UniMerch's web-based interface, which is built with React, in the presentation layer makes it possible for different types of users such as buyers, students organizations, and administrative offices to interact with system functionalities, upload documents, and gain access to their dashboards. Node.js and Express.js were used to build the backend services responsible for handling authentication, inventory management, approvals, transactions, and reporting functionalities, which represent the application layer. The database layer utilizes Supabase to store data about users, products, orders, payments, and logs using PostgreSQL and security measures such as row-level security.</w:t>
      </w:r>
    </w:p>
    <w:p w14:paraId="15E8914A" w14:textId="68E38AF3"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4.2 Analysis and Design</w:t>
      </w:r>
    </w:p>
    <w:p w14:paraId="161A8E37" w14:textId="3E4C8D25" w:rsidR="00EB7B88" w:rsidRPr="0024161B" w:rsidRDefault="00EB7B88" w:rsidP="00EE2BAF">
      <w:pPr>
        <w:spacing w:line="240" w:lineRule="auto"/>
        <w:ind w:firstLine="720"/>
        <w:jc w:val="both"/>
        <w:rPr>
          <w:rFonts w:ascii="Century" w:hAnsi="Century"/>
          <w:sz w:val="24"/>
          <w:szCs w:val="24"/>
        </w:rPr>
      </w:pPr>
      <w:r>
        <w:rPr>
          <w:rFonts w:ascii="Century" w:hAnsi="Century"/>
          <w:sz w:val="24"/>
          <w:szCs w:val="24"/>
        </w:rPr>
        <w:t>The analysis and design of UniMerch followed the Object-Oriented Analysis and Design (OOAD) framework, as well as a development life cycle that utilized an iterative approach. Specifically, the Use Case Diagram, Class Diagram, and Activity Diagrams of the Unified Modeling Language (UML) were utilized by   the proponents to model and communicate the system’s structure and behavior.</w:t>
      </w:r>
    </w:p>
    <w:p w14:paraId="32932CFA" w14:textId="79172649" w:rsidR="00180383" w:rsidRPr="0024161B" w:rsidRDefault="00EB7B88" w:rsidP="00EE2BAF">
      <w:pPr>
        <w:spacing w:line="240" w:lineRule="auto"/>
        <w:ind w:firstLine="720"/>
        <w:jc w:val="both"/>
        <w:rPr>
          <w:rFonts w:ascii="Century" w:hAnsi="Century"/>
          <w:sz w:val="24"/>
          <w:szCs w:val="24"/>
        </w:rPr>
      </w:pPr>
      <w:r>
        <w:rPr>
          <w:rFonts w:ascii="Century" w:hAnsi="Century"/>
          <w:sz w:val="24"/>
          <w:szCs w:val="24"/>
        </w:rPr>
        <w:t>The Data Flow Diagram (DFD) Level 0, also known as the Context Diagram, provides a high-level overview of the UniMerch system and its interactions with all external entities. It treats the entire system as a single process and shows the data flows between the system and its six external actors.</w:t>
      </w:r>
    </w:p>
    <w:p w14:paraId="1F001A63" w14:textId="77777777" w:rsidR="00C50313" w:rsidRPr="0024161B" w:rsidRDefault="00C50313" w:rsidP="00EB7B88">
      <w:pPr>
        <w:spacing w:line="240" w:lineRule="auto"/>
        <w:jc w:val="both"/>
        <w:rPr>
          <w:rFonts w:ascii="Century" w:hAnsi="Century"/>
          <w:b/>
          <w:bCs/>
          <w:noProof/>
          <w:sz w:val="24"/>
          <w:szCs w:val="24"/>
        </w:rPr>
      </w:pPr>
    </w:p>
    <w:p w14:paraId="367F2EFC" w14:textId="17E49CF9" w:rsidR="00F3775B" w:rsidRPr="001A15D2" w:rsidRDefault="00741489" w:rsidP="001A15D2">
      <w:pPr>
        <w:spacing w:line="240" w:lineRule="auto"/>
        <w:jc w:val="both"/>
        <w:rPr>
          <w:rFonts w:ascii="Century" w:hAnsi="Century"/>
          <w:b/>
          <w:bCs/>
          <w:sz w:val="24"/>
          <w:szCs w:val="24"/>
        </w:rPr>
      </w:pPr>
      <w:r>
        <w:rPr>
          <w:rFonts w:ascii="Century" w:hAnsi="Century"/>
          <w:b/>
          <w:bCs/>
          <w:noProof/>
          <w:sz w:val="24"/>
          <w:szCs w:val="24"/>
        </w:rPr>
        <w:t xml:space="preserve"> </w:t>
      </w:r>
      <w:r>
        <w:rPr>
          <w:rFonts w:ascii="Century" w:hAnsi="Century"/>
          <w:b/>
          <w:bCs/>
          <w:sz w:val="24"/>
          <w:szCs w:val="24"/>
        </w:rPr>
        <w:t>4.2.1 Data Flow Diagram</w:t>
      </w:r>
    </w:p>
    <w:p w14:paraId="23A4EFE3" w14:textId="1E469DE5" w:rsidR="001A15D2" w:rsidRPr="00F3775B" w:rsidRDefault="001A15D2" w:rsidP="00C248F5">
      <w:pPr>
        <w:spacing w:line="240" w:lineRule="auto"/>
        <w:jc w:val="center"/>
        <w:rPr>
          <w:rFonts w:ascii="Century" w:hAnsi="Century"/>
          <w:b/>
          <w:bCs/>
          <w:sz w:val="24"/>
          <w:szCs w:val="24"/>
        </w:rPr>
      </w:pPr>
      <w:r>
        <w:rPr>
          <w:noProof/>
          <w:lang w:val="en-US"/>
        </w:rPr>
        <w:drawing>
          <wp:inline distT="0" distB="0" distL="0" distR="0" wp14:anchorId="16240F65" wp14:editId="12C39B50">
            <wp:extent cx="5486400" cy="3430328"/>
            <wp:effectExtent l="0" t="0" r="0" b="0"/>
            <wp:docPr id="3883" name="Picture 3883" descr="A diagram of a product management system  AI-generated content may be incorrect."/>
            <wp:cNvGraphicFramePr/>
            <a:graphic xmlns:a="http://schemas.openxmlformats.org/drawingml/2006/main">
              <a:graphicData uri="http://schemas.openxmlformats.org/drawingml/2006/picture">
                <pic:pic xmlns:pic="http://schemas.openxmlformats.org/drawingml/2006/picture">
                  <pic:nvPicPr>
                    <pic:cNvPr id="3883" name="Picture 3883"/>
                    <pic:cNvPicPr/>
                  </pic:nvPicPr>
                  <pic:blipFill>
                    <a:blip r:embed="rId9"/>
                    <a:stretch>
                      <a:fillRect/>
                    </a:stretch>
                  </pic:blipFill>
                  <pic:spPr>
                    <a:xfrm>
                      <a:off x="0" y="0"/>
                      <a:ext cx="5486400" cy="3430328"/>
                    </a:xfrm>
                    <a:prstGeom prst="rect">
                      <a:avLst/>
                    </a:prstGeom>
                  </pic:spPr>
                </pic:pic>
              </a:graphicData>
            </a:graphic>
          </wp:inline>
        </w:drawing>
      </w:r>
    </w:p>
    <w:p w14:paraId="28F0B914" w14:textId="0198BD89" w:rsidR="008E6A38" w:rsidRPr="001A15D2" w:rsidRDefault="00985FE3" w:rsidP="001D0CD6">
      <w:pPr>
        <w:spacing w:line="240" w:lineRule="auto"/>
        <w:jc w:val="center"/>
        <w:rPr>
          <w:rFonts w:ascii="Century" w:hAnsi="Century"/>
          <w:bCs/>
          <w:sz w:val="18"/>
          <w:szCs w:val="18"/>
        </w:rPr>
      </w:pPr>
      <w:r w:rsidRPr="001A15D2">
        <w:rPr>
          <w:rFonts w:ascii="Century" w:hAnsi="Century"/>
          <w:b/>
          <w:bCs/>
          <w:sz w:val="18"/>
          <w:szCs w:val="18"/>
        </w:rPr>
        <w:t xml:space="preserve">Figure 4.2 </w:t>
      </w:r>
      <w:r w:rsidRPr="001A15D2">
        <w:rPr>
          <w:rFonts w:ascii="Century" w:hAnsi="Century"/>
          <w:bCs/>
          <w:sz w:val="18"/>
          <w:szCs w:val="18"/>
        </w:rPr>
        <w:t>Data Flow Diagram of the Proposed System (Level 0)</w:t>
      </w:r>
    </w:p>
    <w:p w14:paraId="5D04879C" w14:textId="34A01057" w:rsidR="001A15D2" w:rsidRPr="00C7585B" w:rsidRDefault="001A15D2" w:rsidP="001A15D2">
      <w:pPr>
        <w:spacing w:line="240" w:lineRule="auto"/>
        <w:ind w:firstLine="720"/>
        <w:jc w:val="both"/>
        <w:rPr>
          <w:rFonts w:ascii="Century" w:hAnsi="Century"/>
          <w:sz w:val="24"/>
          <w:szCs w:val="24"/>
        </w:rPr>
      </w:pPr>
      <w:r>
        <w:rPr>
          <w:rFonts w:ascii="Century" w:hAnsi="Century"/>
          <w:sz w:val="24"/>
          <w:szCs w:val="24"/>
        </w:rPr>
        <w:t xml:space="preserve">The Context Diagram depicts the process fllow of the </w:t>
      </w:r>
      <w:r w:rsidR="0057062B">
        <w:rPr>
          <w:rFonts w:ascii="Century Schoolbook" w:hAnsi="Century Schoolbook"/>
          <w:sz w:val="24"/>
          <w:szCs w:val="24"/>
        </w:rPr>
        <w:t>UniMerch: A Centralized Merchandise Management System for Sorsogon State University</w:t>
      </w:r>
      <w:r w:rsidR="0057062B">
        <w:rPr>
          <w:rFonts w:ascii="Century" w:hAnsi="Century"/>
          <w:sz w:val="24"/>
          <w:szCs w:val="24"/>
        </w:rPr>
        <w:t xml:space="preserve"> </w:t>
      </w:r>
      <w:r>
        <w:rPr>
          <w:rFonts w:ascii="Century" w:hAnsi="Century"/>
          <w:sz w:val="24"/>
          <w:szCs w:val="24"/>
        </w:rPr>
        <w:t xml:space="preserve">in relation to the external entities, namely Buyer, Seller, Cashier and Business Affairs Office (BAO). Buyers will be able to browse products and make purchase orders as well as be notified of any other confirmation and voucher redemption. Sellers, on the other hand, will be able to update the product listing, product pricing and QR code creation along with any transaction notification and voucher verification. The Cashier will be responsible for the actual payment and will notify the system of the receipt of payments to validate the transaction. </w:t>
      </w:r>
    </w:p>
    <w:p w14:paraId="1199D702" w14:textId="7386FD3F" w:rsidR="000705EF" w:rsidRPr="00600E3D" w:rsidRDefault="000705EF" w:rsidP="00600E3D">
      <w:pPr>
        <w:spacing w:after="218"/>
      </w:pPr>
    </w:p>
    <w:p w14:paraId="13FC0BDD" w14:textId="0296AE7E" w:rsidR="007A2F88" w:rsidRPr="00600E3D" w:rsidRDefault="001A15D2" w:rsidP="00600E3D">
      <w:pPr>
        <w:spacing w:after="165"/>
        <w:jc w:val="right"/>
      </w:pPr>
      <w:r>
        <w:rPr>
          <w:noProof/>
          <w:lang w:val="en-US"/>
        </w:rPr>
        <w:drawing>
          <wp:inline distT="0" distB="0" distL="0" distR="0" wp14:anchorId="69B0BD76" wp14:editId="19B62192">
            <wp:extent cx="6209759" cy="3695700"/>
            <wp:effectExtent l="0" t="0" r="635" b="0"/>
            <wp:docPr id="3963" name="Picture 3963"/>
            <wp:cNvGraphicFramePr/>
            <a:graphic xmlns:a="http://schemas.openxmlformats.org/drawingml/2006/main">
              <a:graphicData uri="http://schemas.openxmlformats.org/drawingml/2006/picture">
                <pic:pic xmlns:pic="http://schemas.openxmlformats.org/drawingml/2006/picture">
                  <pic:nvPicPr>
                    <pic:cNvPr id="3963" name="Picture 3963"/>
                    <pic:cNvPicPr/>
                  </pic:nvPicPr>
                  <pic:blipFill>
                    <a:blip r:embed="rId10"/>
                    <a:stretch>
                      <a:fillRect/>
                    </a:stretch>
                  </pic:blipFill>
                  <pic:spPr>
                    <a:xfrm>
                      <a:off x="0" y="0"/>
                      <a:ext cx="6212927" cy="3697585"/>
                    </a:xfrm>
                    <a:prstGeom prst="rect">
                      <a:avLst/>
                    </a:prstGeom>
                  </pic:spPr>
                </pic:pic>
              </a:graphicData>
            </a:graphic>
          </wp:inline>
        </w:drawing>
      </w:r>
      <w:r w:rsidR="000705EF">
        <w:rPr>
          <w:b/>
        </w:rPr>
        <w:t xml:space="preserve"> </w:t>
      </w:r>
    </w:p>
    <w:p w14:paraId="2D23C569" w14:textId="50590AA9" w:rsidR="00065555" w:rsidRPr="001A15D2" w:rsidRDefault="00582100" w:rsidP="00065555">
      <w:pPr>
        <w:spacing w:line="240" w:lineRule="auto"/>
        <w:jc w:val="center"/>
        <w:rPr>
          <w:rFonts w:ascii="Century" w:hAnsi="Century"/>
          <w:b/>
          <w:bCs/>
          <w:sz w:val="18"/>
          <w:szCs w:val="18"/>
        </w:rPr>
      </w:pPr>
      <w:r w:rsidRPr="001A15D2">
        <w:rPr>
          <w:rFonts w:ascii="Century" w:hAnsi="Century"/>
          <w:b/>
          <w:bCs/>
          <w:sz w:val="18"/>
          <w:szCs w:val="18"/>
        </w:rPr>
        <w:t xml:space="preserve">Figure 4.3 </w:t>
      </w:r>
      <w:r w:rsidRPr="001A15D2">
        <w:rPr>
          <w:rFonts w:ascii="Century" w:hAnsi="Century"/>
          <w:bCs/>
          <w:sz w:val="18"/>
          <w:szCs w:val="18"/>
        </w:rPr>
        <w:t>Data Flow Diagram of the Proposed System (Level 1)</w:t>
      </w:r>
    </w:p>
    <w:p w14:paraId="3DACA019" w14:textId="034DCC06" w:rsidR="001A15D2" w:rsidRPr="00142659" w:rsidRDefault="001A15D2" w:rsidP="001A15D2">
      <w:pPr>
        <w:spacing w:line="240" w:lineRule="auto"/>
        <w:ind w:firstLine="720"/>
        <w:jc w:val="both"/>
        <w:rPr>
          <w:rFonts w:ascii="Century" w:hAnsi="Century"/>
          <w:sz w:val="24"/>
          <w:szCs w:val="24"/>
        </w:rPr>
      </w:pPr>
      <w:r>
        <w:rPr>
          <w:rFonts w:ascii="Century" w:hAnsi="Century"/>
          <w:sz w:val="24"/>
          <w:szCs w:val="24"/>
        </w:rPr>
        <w:t xml:space="preserve">The Context Diagram and Level 1 Data Flow Diagram provide an overalll description and process of </w:t>
      </w:r>
      <w:r w:rsidR="00103D20">
        <w:rPr>
          <w:rFonts w:ascii="Century Schoolbook" w:hAnsi="Century Schoolbook"/>
          <w:sz w:val="24"/>
          <w:szCs w:val="24"/>
        </w:rPr>
        <w:t>UniMerch: A Centralized Merchandise Management System for Sorsogon State University</w:t>
      </w:r>
      <w:r w:rsidR="00103D20">
        <w:rPr>
          <w:rFonts w:ascii="Century Schoolbook" w:hAnsi="Century Schoolbook"/>
          <w:sz w:val="24"/>
          <w:szCs w:val="24"/>
        </w:rPr>
        <w:t>.</w:t>
      </w:r>
      <w:r w:rsidR="00103D20">
        <w:rPr>
          <w:rFonts w:ascii="Century" w:hAnsi="Century"/>
          <w:sz w:val="24"/>
          <w:szCs w:val="24"/>
        </w:rPr>
        <w:t xml:space="preserve"> </w:t>
      </w:r>
      <w:r>
        <w:rPr>
          <w:rFonts w:ascii="Century" w:hAnsi="Century"/>
          <w:sz w:val="24"/>
          <w:szCs w:val="24"/>
        </w:rPr>
        <w:t xml:space="preserve">In the Context Diagram, the system is portrayed as one process and interacts with the external entities like the Buyer, Seller, Cashier, and Business Affairs Office(BAO). The Buyer can view products, orders and receive confirmation and voucher details. When it comes to the Seller, the seller can manage porducts and vouchers/QR transactions. Payment and transaction verification processes are performed by the Cashier while BAO evaluates pending transaction items and decides whether to give approval. At the same time, in the Level 1 DFD, the system is depicted as having a number of processes such as account registration, product browsing, orders management, payment management, QR/vouchers management, product management and BAO management. This happens alongside with other databases such that all necessary tasks related to user information, products information, transactions and payment verification are carried out. </w:t>
      </w:r>
    </w:p>
    <w:p w14:paraId="5A972358" w14:textId="77777777"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4.2.2 Use Case Diagram</w:t>
      </w:r>
    </w:p>
    <w:p w14:paraId="178FED82" w14:textId="143BF0F2" w:rsidR="00905ED0" w:rsidRPr="0024161B" w:rsidRDefault="00905ED0" w:rsidP="00EE2BAF">
      <w:pPr>
        <w:spacing w:line="240" w:lineRule="auto"/>
        <w:ind w:firstLine="720"/>
        <w:jc w:val="both"/>
        <w:rPr>
          <w:rFonts w:ascii="Century" w:hAnsi="Century"/>
          <w:b/>
          <w:bCs/>
          <w:sz w:val="24"/>
          <w:szCs w:val="24"/>
        </w:rPr>
      </w:pPr>
      <w:r>
        <w:rPr>
          <w:rFonts w:ascii="Century" w:hAnsi="Century"/>
          <w:sz w:val="24"/>
          <w:szCs w:val="24"/>
        </w:rPr>
        <w:t>The use case diagram captured the actors' information and their transactions in the system. It depicted the visual transactions between various parts of the system, detailing the events and flow of events in the system. The Use Case Diagram depicted the functionality of the UniMerch system to be developed, providing a comprehensive overview of how various users interacted with the system and the functions that made up the operations of the system.</w:t>
      </w:r>
    </w:p>
    <w:p w14:paraId="0EC7D7F7" w14:textId="4139216E" w:rsidR="00EB7B88" w:rsidRPr="0024161B" w:rsidRDefault="00210B07" w:rsidP="0078517E">
      <w:pPr>
        <w:spacing w:line="240" w:lineRule="auto"/>
        <w:jc w:val="center"/>
        <w:rPr>
          <w:rFonts w:ascii="Century" w:hAnsi="Century"/>
          <w:sz w:val="24"/>
          <w:szCs w:val="24"/>
        </w:rPr>
      </w:pPr>
      <w:r>
        <w:rPr>
          <w:noProof/>
          <w:lang w:val="en-US"/>
        </w:rPr>
        <w:drawing>
          <wp:inline distT="0" distB="0" distL="0" distR="0" wp14:anchorId="47C44709" wp14:editId="06C51A7A">
            <wp:extent cx="4857750" cy="4095750"/>
            <wp:effectExtent l="0" t="0" r="0" b="0"/>
            <wp:docPr id="4014" name="Picture 4014"/>
            <wp:cNvGraphicFramePr/>
            <a:graphic xmlns:a="http://schemas.openxmlformats.org/drawingml/2006/main">
              <a:graphicData uri="http://schemas.openxmlformats.org/drawingml/2006/picture">
                <pic:pic xmlns:pic="http://schemas.openxmlformats.org/drawingml/2006/picture">
                  <pic:nvPicPr>
                    <pic:cNvPr id="4014" name="Picture 4014"/>
                    <pic:cNvPicPr/>
                  </pic:nvPicPr>
                  <pic:blipFill rotWithShape="1">
                    <a:blip r:embed="rId11"/>
                    <a:srcRect t="13404" b="5120"/>
                    <a:stretch>
                      <a:fillRect/>
                    </a:stretch>
                  </pic:blipFill>
                  <pic:spPr bwMode="auto">
                    <a:xfrm>
                      <a:off x="0" y="0"/>
                      <a:ext cx="4857750" cy="4095750"/>
                    </a:xfrm>
                    <a:prstGeom prst="rect">
                      <a:avLst/>
                    </a:prstGeom>
                    <a:ln>
                      <a:noFill/>
                    </a:ln>
                    <a:extLst>
                      <a:ext uri="{53640926-AAD7-44D8-BBD7-CCE9431645EC}">
                        <a14:shadowObscured xmlns:a14="http://schemas.microsoft.com/office/drawing/2010/main"/>
                      </a:ext>
                    </a:extLst>
                  </pic:spPr>
                </pic:pic>
              </a:graphicData>
            </a:graphic>
          </wp:inline>
        </w:drawing>
      </w:r>
    </w:p>
    <w:p w14:paraId="6D5DF0FD" w14:textId="77777777" w:rsidR="00EB7B88" w:rsidRPr="00142659" w:rsidRDefault="00EB7B88" w:rsidP="00657E63">
      <w:pPr>
        <w:spacing w:line="240" w:lineRule="auto"/>
        <w:jc w:val="center"/>
        <w:rPr>
          <w:rFonts w:ascii="Century" w:hAnsi="Century"/>
          <w:b/>
          <w:bCs/>
          <w:sz w:val="24"/>
          <w:szCs w:val="24"/>
        </w:rPr>
      </w:pPr>
      <w:r>
        <w:rPr>
          <w:rFonts w:ascii="Century" w:hAnsi="Century"/>
          <w:b/>
          <w:bCs/>
          <w:sz w:val="24"/>
          <w:szCs w:val="24"/>
        </w:rPr>
        <w:t>Figure 4.4 Use Case Diagram of the Proposed System</w:t>
      </w:r>
    </w:p>
    <w:p w14:paraId="2BC42291" w14:textId="7194A672" w:rsidR="00E86D38" w:rsidRPr="0024161B" w:rsidRDefault="00657E63" w:rsidP="00EE2BAF">
      <w:pPr>
        <w:spacing w:line="240" w:lineRule="auto"/>
        <w:ind w:firstLine="720"/>
        <w:jc w:val="both"/>
        <w:rPr>
          <w:rFonts w:ascii="Century" w:hAnsi="Century"/>
          <w:sz w:val="24"/>
          <w:szCs w:val="24"/>
        </w:rPr>
      </w:pPr>
      <w:r>
        <w:rPr>
          <w:rFonts w:ascii="Century" w:hAnsi="Century"/>
          <w:sz w:val="24"/>
          <w:szCs w:val="24"/>
        </w:rPr>
        <w:t>Figure 4.4 highlights the Use Case Diagram of the UniMerch system showing how key user participants such as the Buyers, Sellers, University Administration, and other users interface with the main features. Buyers access the system through the Product Catalog and Transaction Management to view products, place orders, and follow up on their status. Buyers may include students, faculty, employees, and external individuals from other institutions who are registered on the platform. Sellers utilize the Inventory and Sales Reporting feature to edit the list of products and keep track of sales. The Business Affairs Office ensures proper functioning of the system and manages user access, while the Cashier validates transactions and creates reports.</w:t>
      </w:r>
    </w:p>
    <w:p w14:paraId="4E364593" w14:textId="77777777" w:rsidR="00E942FE" w:rsidRPr="0024161B" w:rsidRDefault="00E942FE" w:rsidP="00EB7B88">
      <w:pPr>
        <w:spacing w:line="240" w:lineRule="auto"/>
        <w:jc w:val="both"/>
        <w:rPr>
          <w:rFonts w:ascii="Century" w:hAnsi="Century"/>
          <w:sz w:val="24"/>
          <w:szCs w:val="24"/>
        </w:rPr>
      </w:pPr>
    </w:p>
    <w:p w14:paraId="53016A82" w14:textId="23EF3B56"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4.2.3 Class Diagram</w:t>
      </w:r>
    </w:p>
    <w:p w14:paraId="04E3DBD6" w14:textId="77777777" w:rsidR="001A15D2" w:rsidRPr="0024161B" w:rsidRDefault="001A15D2" w:rsidP="001A15D2">
      <w:pPr>
        <w:spacing w:line="240" w:lineRule="auto"/>
        <w:ind w:firstLine="720"/>
        <w:jc w:val="both"/>
        <w:rPr>
          <w:rFonts w:ascii="Century" w:hAnsi="Century"/>
          <w:sz w:val="24"/>
          <w:szCs w:val="24"/>
        </w:rPr>
      </w:pPr>
      <w:r>
        <w:rPr>
          <w:rFonts w:ascii="Century" w:hAnsi="Century"/>
          <w:sz w:val="24"/>
          <w:szCs w:val="24"/>
        </w:rPr>
        <w:t>A class diagram refers to the visualization of the classes present in the system. It provided information on how the class structure, attributes, specifications, and behavior existed in the system, particularly their interactions with one another. Class diagrams belonged to static structure diagrams, which can be used for modeling Object-Oriented systems. It is necessary to use a class diagram when developing a system because it helped the developers design and structure the system well.</w:t>
      </w:r>
    </w:p>
    <w:p w14:paraId="619E110F" w14:textId="0BD7EC72" w:rsidR="00EB7B88" w:rsidRPr="0024161B" w:rsidRDefault="001A15D2" w:rsidP="00EB7B88">
      <w:pPr>
        <w:spacing w:line="240" w:lineRule="auto"/>
        <w:jc w:val="both"/>
        <w:rPr>
          <w:rFonts w:ascii="Century" w:hAnsi="Century"/>
          <w:sz w:val="24"/>
          <w:szCs w:val="24"/>
        </w:rPr>
      </w:pPr>
      <w:r>
        <w:rPr>
          <w:rFonts w:ascii="Century" w:hAnsi="Century"/>
          <w:noProof/>
          <w:sz w:val="24"/>
          <w:szCs w:val="24"/>
          <w:lang w:val="en-US"/>
        </w:rPr>
        <w:drawing>
          <wp:inline distT="0" distB="0" distL="0" distR="0" wp14:anchorId="75968E54" wp14:editId="1C995A4C">
            <wp:extent cx="5486400" cy="4897793"/>
            <wp:effectExtent l="0" t="0" r="0" b="0"/>
            <wp:docPr id="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86400" cy="4897793"/>
                    </a:xfrm>
                    <a:prstGeom prst="rect">
                      <a:avLst/>
                    </a:prstGeom>
                  </pic:spPr>
                </pic:pic>
              </a:graphicData>
            </a:graphic>
          </wp:inline>
        </w:drawing>
      </w:r>
    </w:p>
    <w:p w14:paraId="08016563" w14:textId="77777777" w:rsidR="00EB7B88" w:rsidRPr="001A15D2" w:rsidRDefault="00EB7B88" w:rsidP="008E6A38">
      <w:pPr>
        <w:spacing w:line="240" w:lineRule="auto"/>
        <w:jc w:val="center"/>
        <w:rPr>
          <w:rFonts w:ascii="Century" w:hAnsi="Century"/>
          <w:bCs/>
          <w:sz w:val="18"/>
          <w:szCs w:val="18"/>
        </w:rPr>
      </w:pPr>
      <w:r w:rsidRPr="001A15D2">
        <w:rPr>
          <w:rFonts w:ascii="Century" w:hAnsi="Century"/>
          <w:b/>
          <w:bCs/>
          <w:sz w:val="18"/>
          <w:szCs w:val="18"/>
        </w:rPr>
        <w:t xml:space="preserve">Figure 4.5 </w:t>
      </w:r>
      <w:r w:rsidRPr="001A15D2">
        <w:rPr>
          <w:rFonts w:ascii="Century" w:hAnsi="Century"/>
          <w:bCs/>
          <w:sz w:val="18"/>
          <w:szCs w:val="18"/>
        </w:rPr>
        <w:t>Class Diagram of the Proposed System</w:t>
      </w:r>
    </w:p>
    <w:p w14:paraId="30AFC14C" w14:textId="29F13235" w:rsidR="001A15D2" w:rsidRPr="001A15D2" w:rsidRDefault="001A15D2" w:rsidP="001A15D2">
      <w:pPr>
        <w:spacing w:line="240" w:lineRule="auto"/>
        <w:ind w:firstLine="720"/>
        <w:jc w:val="both"/>
        <w:rPr>
          <w:rFonts w:ascii="Century" w:hAnsi="Century"/>
          <w:color w:val="000000" w:themeColor="text1"/>
          <w:sz w:val="24"/>
          <w:szCs w:val="24"/>
        </w:rPr>
      </w:pPr>
      <w:r w:rsidRPr="001A15D2">
        <w:rPr>
          <w:rFonts w:ascii="Century" w:hAnsi="Century"/>
          <w:color w:val="000000" w:themeColor="text1"/>
          <w:sz w:val="24"/>
          <w:szCs w:val="24"/>
        </w:rPr>
        <w:t>The structural design of the UniMerch system can be seen in Figure 4.5 below. From the diagram above, the User super class acts as the centralized management of global authentication and credentials, which is further developed by the StudentUser, SellerUser, and AdminUser sub classes to implement role-based access control and unique functionalities. In the catalog subsystem, the Product class has a property known as "type," categorized into available, preorder, or interest to determine how the product approval and inventory management processes will be conducted.</w:t>
      </w:r>
    </w:p>
    <w:p w14:paraId="619757D3" w14:textId="77777777" w:rsidR="001A15D2" w:rsidRPr="00145AA1" w:rsidRDefault="001A15D2" w:rsidP="001A15D2">
      <w:pPr>
        <w:spacing w:line="240" w:lineRule="auto"/>
        <w:ind w:firstLine="720"/>
        <w:jc w:val="both"/>
        <w:rPr>
          <w:rFonts w:ascii="Century" w:hAnsi="Century"/>
          <w:color w:val="000000" w:themeColor="text1"/>
          <w:sz w:val="24"/>
          <w:szCs w:val="24"/>
        </w:rPr>
      </w:pPr>
      <w:r w:rsidRPr="001A15D2">
        <w:rPr>
          <w:rFonts w:ascii="Century" w:hAnsi="Century"/>
          <w:color w:val="000000" w:themeColor="text1"/>
          <w:sz w:val="24"/>
          <w:szCs w:val="24"/>
        </w:rPr>
        <w:t>Similarly, in the transactional framework, inheritance is implemented to support multiple payment methods. The base class of Order is extended to the GCashOrder and WalkInOrder sub classes to separate electronic transactions from cash-based transactions.</w:t>
      </w:r>
    </w:p>
    <w:p w14:paraId="3715079A" w14:textId="77777777"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4.2.4 Activity Diagrams</w:t>
      </w:r>
    </w:p>
    <w:p w14:paraId="17EAD8B1" w14:textId="13ABC4F2" w:rsidR="001A15D2" w:rsidRPr="0024161B" w:rsidRDefault="001A15D2" w:rsidP="001A15D2">
      <w:pPr>
        <w:spacing w:line="240" w:lineRule="auto"/>
        <w:ind w:firstLine="720"/>
        <w:jc w:val="both"/>
        <w:rPr>
          <w:rFonts w:ascii="Century" w:hAnsi="Century"/>
          <w:b/>
          <w:bCs/>
          <w:sz w:val="24"/>
          <w:szCs w:val="24"/>
        </w:rPr>
      </w:pPr>
      <w:r>
        <w:rPr>
          <w:rFonts w:ascii="Century" w:hAnsi="Century"/>
          <w:sz w:val="24"/>
          <w:szCs w:val="24"/>
        </w:rPr>
        <w:t>The Activity Diagram was another kind of flowchart in UML used to show how each activity transitions into the next one in the system. This type of diagram depicted the various dynamic facets of the system, detailing the process of each step in the activity and the sequence it followed, beginning with its initial point and ending with its final point. Figures 4.4 to 4.6 illustrated the activity flow of the main users of UniMerch.</w:t>
      </w:r>
    </w:p>
    <w:p w14:paraId="243AD5B0" w14:textId="6581FD5B" w:rsidR="00EB7B88" w:rsidRPr="0024161B" w:rsidRDefault="001A15D2" w:rsidP="00EB7B88">
      <w:pPr>
        <w:spacing w:line="240" w:lineRule="auto"/>
        <w:jc w:val="both"/>
        <w:rPr>
          <w:rFonts w:ascii="Century" w:hAnsi="Century"/>
          <w:sz w:val="24"/>
          <w:szCs w:val="24"/>
        </w:rPr>
      </w:pPr>
      <w:r>
        <w:rPr>
          <w:rFonts w:ascii="Century" w:hAnsi="Century"/>
          <w:noProof/>
          <w:sz w:val="24"/>
          <w:szCs w:val="24"/>
          <w:lang w:val="en-US"/>
        </w:rPr>
        <w:drawing>
          <wp:inline distT="0" distB="0" distL="0" distR="0" wp14:anchorId="46E16EE4" wp14:editId="645B5C8F">
            <wp:extent cx="5080980" cy="5439104"/>
            <wp:effectExtent l="0" t="0" r="5715" b="0"/>
            <wp:docPr id="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any&#10;&#10;AI-generated content may be incorrect."/>
                    <pic:cNvPicPr/>
                  </pic:nvPicPr>
                  <pic:blipFill rotWithShape="1">
                    <a:blip r:embed="rId13">
                      <a:extLst>
                        <a:ext uri="{28A0092B-C50C-407E-A947-70E740481C1C}">
                          <a14:useLocalDpi xmlns:a14="http://schemas.microsoft.com/office/drawing/2010/main" val="0"/>
                        </a:ext>
                      </a:extLst>
                    </a:blip>
                    <a:srcRect b="9853"/>
                    <a:stretch/>
                  </pic:blipFill>
                  <pic:spPr bwMode="auto">
                    <a:xfrm>
                      <a:off x="0" y="0"/>
                      <a:ext cx="5080980" cy="5439104"/>
                    </a:xfrm>
                    <a:prstGeom prst="rect">
                      <a:avLst/>
                    </a:prstGeom>
                    <a:ln>
                      <a:noFill/>
                    </a:ln>
                    <a:extLst>
                      <a:ext uri="{53640926-AAD7-44D8-BBD7-CCE9431645EC}">
                        <a14:shadowObscured xmlns:a14="http://schemas.microsoft.com/office/drawing/2010/main"/>
                      </a:ext>
                    </a:extLst>
                  </pic:spPr>
                </pic:pic>
              </a:graphicData>
            </a:graphic>
          </wp:inline>
        </w:drawing>
      </w:r>
    </w:p>
    <w:p w14:paraId="724A9BD4" w14:textId="2B2B21F4" w:rsidR="001A15D2" w:rsidRDefault="00EB7B88" w:rsidP="001A15D2">
      <w:pPr>
        <w:spacing w:line="240" w:lineRule="auto"/>
        <w:jc w:val="center"/>
        <w:rPr>
          <w:rFonts w:ascii="Century" w:hAnsi="Century"/>
          <w:bCs/>
          <w:sz w:val="18"/>
          <w:szCs w:val="18"/>
        </w:rPr>
      </w:pPr>
      <w:r w:rsidRPr="001A15D2">
        <w:rPr>
          <w:rFonts w:ascii="Century" w:hAnsi="Century"/>
          <w:b/>
          <w:bCs/>
          <w:sz w:val="18"/>
          <w:szCs w:val="18"/>
        </w:rPr>
        <w:t xml:space="preserve">Figure 4.6 </w:t>
      </w:r>
      <w:r w:rsidRPr="001A15D2">
        <w:rPr>
          <w:rFonts w:ascii="Century" w:hAnsi="Century"/>
          <w:bCs/>
          <w:sz w:val="18"/>
          <w:szCs w:val="18"/>
        </w:rPr>
        <w:t>Buyer Activity Diagram</w:t>
      </w:r>
    </w:p>
    <w:p w14:paraId="439BE49C" w14:textId="7BDA4063" w:rsidR="001A15D2" w:rsidRPr="001A15D2" w:rsidRDefault="001A15D2" w:rsidP="001A15D2">
      <w:pPr>
        <w:spacing w:line="240" w:lineRule="auto"/>
        <w:ind w:firstLine="720"/>
        <w:jc w:val="both"/>
        <w:rPr>
          <w:rFonts w:ascii="Century" w:hAnsi="Century"/>
          <w:sz w:val="24"/>
          <w:szCs w:val="24"/>
        </w:rPr>
      </w:pPr>
      <w:r w:rsidRPr="001A15D2">
        <w:rPr>
          <w:rFonts w:ascii="Century" w:hAnsi="Century"/>
          <w:sz w:val="24"/>
          <w:szCs w:val="24"/>
        </w:rPr>
        <w:t>The behavioral workflow of UniMerch app is shown which is divided into two swimlanes; Buyer actor and UniMerch System. The process starts with a user visiting the website, which creates a condition for them to be either registered or not, thus directing first-time users to undergo the process of registering and going through OTP verification loop until account is created, whereas returning users login using the standard procedure. Upon successful authentication, the buyer starts browsing, picks out some products, and chooses from two transaction methods available. If the tra</w:t>
      </w:r>
      <w:r>
        <w:rPr>
          <w:rFonts w:ascii="Century" w:hAnsi="Century"/>
          <w:sz w:val="24"/>
          <w:szCs w:val="24"/>
        </w:rPr>
        <w:t>nsaction is done using GCash</w:t>
      </w:r>
      <w:r w:rsidRPr="001A15D2">
        <w:rPr>
          <w:rFonts w:ascii="Century" w:hAnsi="Century"/>
          <w:sz w:val="24"/>
          <w:szCs w:val="24"/>
        </w:rPr>
        <w:t xml:space="preserve">, the entire order process becomes automated, and the buyer must send a copy of payment receipt, which is verified by the finance handler and </w:t>
      </w:r>
      <w:r>
        <w:rPr>
          <w:rFonts w:ascii="Century" w:hAnsi="Century"/>
          <w:sz w:val="24"/>
          <w:szCs w:val="24"/>
        </w:rPr>
        <w:t xml:space="preserve">cashier, whereas walk-in </w:t>
      </w:r>
      <w:r w:rsidRPr="001A15D2">
        <w:rPr>
          <w:rFonts w:ascii="Century" w:hAnsi="Century"/>
          <w:sz w:val="24"/>
          <w:szCs w:val="24"/>
        </w:rPr>
        <w:t xml:space="preserve">takes process through cash </w:t>
      </w:r>
      <w:r>
        <w:rPr>
          <w:rFonts w:ascii="Century" w:hAnsi="Century"/>
          <w:sz w:val="24"/>
          <w:szCs w:val="24"/>
        </w:rPr>
        <w:t xml:space="preserve">payment process. In both cases, </w:t>
      </w:r>
      <w:r w:rsidRPr="001A15D2">
        <w:rPr>
          <w:rFonts w:ascii="Century" w:hAnsi="Century"/>
          <w:sz w:val="24"/>
          <w:szCs w:val="24"/>
        </w:rPr>
        <w:t>transactions will converge once the order status ch</w:t>
      </w:r>
      <w:r w:rsidR="00360E47">
        <w:rPr>
          <w:rFonts w:ascii="Century" w:hAnsi="Century"/>
          <w:sz w:val="24"/>
          <w:szCs w:val="24"/>
        </w:rPr>
        <w:t xml:space="preserve">anges to “complete,” creating a </w:t>
      </w:r>
      <w:r w:rsidRPr="001A15D2">
        <w:rPr>
          <w:rFonts w:ascii="Century" w:hAnsi="Century"/>
          <w:sz w:val="24"/>
          <w:szCs w:val="24"/>
        </w:rPr>
        <w:t>QR code voucher for buyer to pick up the products on campus</w:t>
      </w:r>
    </w:p>
    <w:p w14:paraId="6E78EF10" w14:textId="1945AAD5" w:rsidR="00EB7B88" w:rsidRPr="0024161B" w:rsidRDefault="001A15D2" w:rsidP="001A15D2">
      <w:pPr>
        <w:spacing w:line="240" w:lineRule="auto"/>
        <w:jc w:val="center"/>
        <w:rPr>
          <w:rFonts w:ascii="Century" w:hAnsi="Century"/>
          <w:b/>
          <w:bCs/>
          <w:sz w:val="24"/>
          <w:szCs w:val="24"/>
        </w:rPr>
      </w:pPr>
      <w:r>
        <w:rPr>
          <w:rFonts w:ascii="Century" w:hAnsi="Century"/>
          <w:b/>
          <w:bCs/>
          <w:noProof/>
          <w:sz w:val="24"/>
          <w:szCs w:val="24"/>
          <w:lang w:val="en-US"/>
        </w:rPr>
        <w:drawing>
          <wp:inline distT="0" distB="0" distL="0" distR="0" wp14:anchorId="20B77311" wp14:editId="67A8949B">
            <wp:extent cx="5047659" cy="5470634"/>
            <wp:effectExtent l="0" t="0" r="635" b="0"/>
            <wp:docPr id="10216894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t="3348"/>
                    <a:stretch>
                      <a:fillRect/>
                    </a:stretch>
                  </pic:blipFill>
                  <pic:spPr bwMode="auto">
                    <a:xfrm>
                      <a:off x="0" y="0"/>
                      <a:ext cx="5053364" cy="5476817"/>
                    </a:xfrm>
                    <a:prstGeom prst="rect">
                      <a:avLst/>
                    </a:prstGeom>
                    <a:noFill/>
                    <a:ln>
                      <a:noFill/>
                    </a:ln>
                  </pic:spPr>
                </pic:pic>
              </a:graphicData>
            </a:graphic>
          </wp:inline>
        </w:drawing>
      </w:r>
    </w:p>
    <w:p w14:paraId="0B35D5F6" w14:textId="77777777" w:rsidR="00EB7B88" w:rsidRPr="001A15D2" w:rsidRDefault="00EB7B88" w:rsidP="008E6A38">
      <w:pPr>
        <w:spacing w:line="240" w:lineRule="auto"/>
        <w:jc w:val="center"/>
        <w:rPr>
          <w:rFonts w:ascii="Century" w:hAnsi="Century"/>
          <w:bCs/>
          <w:sz w:val="18"/>
          <w:szCs w:val="18"/>
        </w:rPr>
      </w:pPr>
      <w:r w:rsidRPr="001A15D2">
        <w:rPr>
          <w:rFonts w:ascii="Century" w:hAnsi="Century"/>
          <w:b/>
          <w:bCs/>
          <w:sz w:val="18"/>
          <w:szCs w:val="18"/>
        </w:rPr>
        <w:t xml:space="preserve">Figure 4.7 </w:t>
      </w:r>
      <w:r w:rsidRPr="001A15D2">
        <w:rPr>
          <w:rFonts w:ascii="Century" w:hAnsi="Century"/>
          <w:bCs/>
          <w:sz w:val="18"/>
          <w:szCs w:val="18"/>
        </w:rPr>
        <w:t>Seller Activity Diagram</w:t>
      </w:r>
    </w:p>
    <w:p w14:paraId="0943B4E8" w14:textId="77777777" w:rsidR="00360E47" w:rsidRPr="0024161B" w:rsidRDefault="00360E47" w:rsidP="00360E47">
      <w:pPr>
        <w:spacing w:line="240" w:lineRule="auto"/>
        <w:ind w:firstLine="720"/>
        <w:jc w:val="both"/>
        <w:rPr>
          <w:rFonts w:ascii="Century" w:hAnsi="Century"/>
          <w:sz w:val="24"/>
          <w:szCs w:val="24"/>
        </w:rPr>
      </w:pPr>
      <w:r>
        <w:rPr>
          <w:rFonts w:ascii="Century" w:hAnsi="Century"/>
          <w:sz w:val="24"/>
          <w:szCs w:val="24"/>
        </w:rPr>
        <w:t>The Seller Activity Diagram is illustrated in Figure 4.7. The sellers login to the shared organizational account and manage the listing of products. Items that are Available Now and Pre-order need to be approved by the BAO, whereas Interest Check listings get published without requiring any approval. The payment received through GCash can be verified automatically through the Bulk PDF Auto-matching system, or manually by sellers using the QR code scanner on their mobile browser. The buyer gets a notification once the scanning process is completed.</w:t>
      </w:r>
    </w:p>
    <w:p w14:paraId="48AC848C" w14:textId="66E1228B" w:rsidR="00EB7B88" w:rsidRPr="0024161B" w:rsidRDefault="00360E47" w:rsidP="00EB7B88">
      <w:pPr>
        <w:spacing w:line="240" w:lineRule="auto"/>
        <w:jc w:val="both"/>
        <w:rPr>
          <w:rFonts w:ascii="Century" w:hAnsi="Century"/>
          <w:b/>
          <w:bCs/>
          <w:sz w:val="24"/>
          <w:szCs w:val="24"/>
        </w:rPr>
      </w:pPr>
      <w:r>
        <w:rPr>
          <w:rFonts w:ascii="Century" w:hAnsi="Century"/>
          <w:b/>
          <w:bCs/>
          <w:noProof/>
          <w:sz w:val="24"/>
          <w:szCs w:val="24"/>
          <w:lang w:val="en-US"/>
        </w:rPr>
        <w:drawing>
          <wp:inline distT="0" distB="0" distL="0" distR="0" wp14:anchorId="65F71273" wp14:editId="07EE49BA">
            <wp:extent cx="5486400" cy="5378450"/>
            <wp:effectExtent l="0" t="0" r="0" b="0"/>
            <wp:docPr id="5" name="Picture 5"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business proces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86400" cy="5378450"/>
                    </a:xfrm>
                    <a:prstGeom prst="rect">
                      <a:avLst/>
                    </a:prstGeom>
                  </pic:spPr>
                </pic:pic>
              </a:graphicData>
            </a:graphic>
          </wp:inline>
        </w:drawing>
      </w:r>
    </w:p>
    <w:p w14:paraId="1D65CDF2" w14:textId="77777777" w:rsidR="00EB7B88" w:rsidRPr="0024161B" w:rsidRDefault="00EB7B88" w:rsidP="008E6A38">
      <w:pPr>
        <w:spacing w:line="240" w:lineRule="auto"/>
        <w:jc w:val="center"/>
        <w:rPr>
          <w:rFonts w:ascii="Century" w:hAnsi="Century"/>
          <w:b/>
          <w:bCs/>
          <w:sz w:val="24"/>
          <w:szCs w:val="24"/>
        </w:rPr>
      </w:pPr>
      <w:r>
        <w:rPr>
          <w:rFonts w:ascii="Century" w:hAnsi="Century"/>
          <w:b/>
          <w:bCs/>
          <w:sz w:val="24"/>
          <w:szCs w:val="24"/>
        </w:rPr>
        <w:t>Figure 4.8 University Administration Activity Diagram</w:t>
      </w:r>
    </w:p>
    <w:p w14:paraId="1605B89D" w14:textId="77777777" w:rsidR="00360E47" w:rsidRPr="0024161B" w:rsidRDefault="00360E47" w:rsidP="00360E47">
      <w:pPr>
        <w:spacing w:line="240" w:lineRule="auto"/>
        <w:ind w:firstLine="720"/>
        <w:jc w:val="both"/>
        <w:rPr>
          <w:rFonts w:ascii="Century" w:hAnsi="Century"/>
          <w:sz w:val="24"/>
          <w:szCs w:val="24"/>
        </w:rPr>
      </w:pPr>
      <w:r>
        <w:rPr>
          <w:rFonts w:ascii="Century" w:hAnsi="Century"/>
          <w:sz w:val="24"/>
          <w:szCs w:val="24"/>
        </w:rPr>
        <w:t>The Figure 4.8 illustrates the University Administration Activity Diagram. The BAO evaluates and either accepts or rejects the pricing proposals submitted using a mandatory written rationale. The University Cashier verifies cash payments made personally at the counter and oversees the walk-in store operated by the Cashier.</w:t>
      </w:r>
    </w:p>
    <w:p w14:paraId="73B93CC3" w14:textId="1EAF4DF0" w:rsidR="00EB7B88" w:rsidRPr="0024161B" w:rsidRDefault="00EB7B88" w:rsidP="00EE2BAF">
      <w:pPr>
        <w:spacing w:line="240" w:lineRule="auto"/>
        <w:jc w:val="both"/>
        <w:rPr>
          <w:rFonts w:ascii="Century" w:hAnsi="Century"/>
          <w:b/>
          <w:bCs/>
          <w:sz w:val="24"/>
          <w:szCs w:val="24"/>
        </w:rPr>
      </w:pPr>
      <w:r>
        <w:rPr>
          <w:rFonts w:ascii="Century" w:hAnsi="Century"/>
          <w:b/>
          <w:bCs/>
          <w:sz w:val="24"/>
          <w:szCs w:val="24"/>
        </w:rPr>
        <w:t>4.2.5 Requirement Analysis</w:t>
      </w:r>
    </w:p>
    <w:p w14:paraId="19D50C2B" w14:textId="77777777" w:rsidR="000D6CAE" w:rsidRPr="0024161B" w:rsidRDefault="000D6CAE" w:rsidP="00EE2BAF">
      <w:pPr>
        <w:spacing w:line="240" w:lineRule="auto"/>
        <w:ind w:firstLine="720"/>
        <w:jc w:val="both"/>
        <w:rPr>
          <w:rFonts w:ascii="Century" w:hAnsi="Century"/>
          <w:sz w:val="24"/>
          <w:szCs w:val="24"/>
        </w:rPr>
      </w:pPr>
      <w:r>
        <w:rPr>
          <w:rFonts w:ascii="Century" w:hAnsi="Century"/>
          <w:sz w:val="24"/>
          <w:szCs w:val="24"/>
        </w:rPr>
        <w:t>Requirement analysis plays a very important role in designing the UniMerch web application since it was during requirement analysis that the requirements of the client and end-users were determined concerning the functionality of the UniMerch web application. An Object-Oriented Approach was utilized for both requirement analysis and design. The following tables provide details on the Functional and Non-Functional Requirements of the system.</w:t>
      </w:r>
    </w:p>
    <w:p w14:paraId="1C0811D1" w14:textId="609A4850" w:rsidR="00EB7B88" w:rsidRPr="0024161B" w:rsidRDefault="00EB7B88" w:rsidP="00EE2BAF">
      <w:pPr>
        <w:spacing w:line="240" w:lineRule="auto"/>
        <w:jc w:val="both"/>
        <w:rPr>
          <w:rFonts w:ascii="Century" w:hAnsi="Century"/>
          <w:b/>
          <w:bCs/>
          <w:sz w:val="24"/>
          <w:szCs w:val="24"/>
        </w:rPr>
      </w:pPr>
      <w:r>
        <w:rPr>
          <w:rFonts w:ascii="Century" w:hAnsi="Century"/>
          <w:b/>
          <w:bCs/>
          <w:sz w:val="24"/>
          <w:szCs w:val="24"/>
        </w:rPr>
        <w:t>4.2.5.1 Functional Requirements</w:t>
      </w:r>
    </w:p>
    <w:p w14:paraId="2B0D7052" w14:textId="61852698" w:rsidR="00EB7B88" w:rsidRDefault="001E3FDE" w:rsidP="00360E47">
      <w:pPr>
        <w:spacing w:line="240" w:lineRule="auto"/>
        <w:ind w:firstLine="720"/>
        <w:jc w:val="both"/>
        <w:rPr>
          <w:rFonts w:ascii="Century" w:hAnsi="Century"/>
          <w:sz w:val="24"/>
          <w:szCs w:val="24"/>
        </w:rPr>
      </w:pPr>
      <w:r>
        <w:rPr>
          <w:rFonts w:ascii="Century" w:hAnsi="Century"/>
          <w:sz w:val="24"/>
          <w:szCs w:val="24"/>
        </w:rPr>
        <w:t>The Functional Requirements gave the features incorporated by the developers into the system to enable the users to achieve their goals. The Functional Requirements of the UniMerch system were shown in Table 4.1, including the task descriptions and task references.</w:t>
      </w:r>
    </w:p>
    <w:p w14:paraId="4C2681F0" w14:textId="586EC872" w:rsidR="007B3EB3" w:rsidRPr="007B3EB3" w:rsidRDefault="007B3EB3" w:rsidP="007B3EB3">
      <w:pPr>
        <w:spacing w:line="240" w:lineRule="auto"/>
        <w:jc w:val="center"/>
        <w:rPr>
          <w:rFonts w:ascii="Century" w:hAnsi="Century"/>
          <w:bCs/>
          <w:sz w:val="18"/>
          <w:szCs w:val="18"/>
        </w:rPr>
      </w:pPr>
      <w:r w:rsidRPr="00360E47">
        <w:rPr>
          <w:rFonts w:ascii="Century" w:hAnsi="Century"/>
          <w:b/>
          <w:bCs/>
          <w:sz w:val="18"/>
          <w:szCs w:val="18"/>
        </w:rPr>
        <w:t xml:space="preserve">Table 4.1 </w:t>
      </w:r>
      <w:r w:rsidRPr="00360E47">
        <w:rPr>
          <w:rFonts w:ascii="Century" w:hAnsi="Century"/>
          <w:bCs/>
          <w:sz w:val="18"/>
          <w:szCs w:val="18"/>
        </w:rPr>
        <w:t>Functional Requirements</w:t>
      </w:r>
    </w:p>
    <w:tbl>
      <w:tblPr>
        <w:tblStyle w:val="TableGrid0"/>
        <w:tblW w:w="958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0"/>
        <w:gridCol w:w="4790"/>
      </w:tblGrid>
      <w:tr w:rsidR="005E1568" w:rsidRPr="00360E47" w14:paraId="4619750F" w14:textId="77777777" w:rsidTr="00360E47">
        <w:trPr>
          <w:trHeight w:val="161"/>
          <w:jc w:val="center"/>
        </w:trPr>
        <w:tc>
          <w:tcPr>
            <w:tcW w:w="4790" w:type="dxa"/>
            <w:tcBorders>
              <w:top w:val="single" w:sz="4" w:space="0" w:color="auto"/>
              <w:left w:val="nil"/>
              <w:bottom w:val="single" w:sz="4" w:space="0" w:color="auto"/>
              <w:right w:val="nil"/>
            </w:tcBorders>
            <w:hideMark/>
          </w:tcPr>
          <w:p w14:paraId="3D9ACA30" w14:textId="77777777" w:rsidR="00EB7B88" w:rsidRPr="00360E47" w:rsidRDefault="00EB7B88" w:rsidP="00EB7B88">
            <w:pPr>
              <w:spacing w:after="160"/>
              <w:jc w:val="both"/>
              <w:rPr>
                <w:rFonts w:ascii="Century" w:hAnsi="Century"/>
                <w:b/>
                <w:bCs/>
                <w:sz w:val="18"/>
                <w:szCs w:val="18"/>
              </w:rPr>
            </w:pPr>
            <w:r w:rsidRPr="00360E47">
              <w:rPr>
                <w:rFonts w:ascii="Century" w:hAnsi="Century"/>
                <w:b/>
                <w:bCs/>
                <w:sz w:val="18"/>
                <w:szCs w:val="18"/>
              </w:rPr>
              <w:t>Task Requirements</w:t>
            </w:r>
          </w:p>
        </w:tc>
        <w:tc>
          <w:tcPr>
            <w:tcW w:w="4790" w:type="dxa"/>
            <w:tcBorders>
              <w:top w:val="single" w:sz="4" w:space="0" w:color="auto"/>
              <w:left w:val="nil"/>
              <w:bottom w:val="single" w:sz="4" w:space="0" w:color="auto"/>
              <w:right w:val="nil"/>
            </w:tcBorders>
            <w:hideMark/>
          </w:tcPr>
          <w:p w14:paraId="764B6974" w14:textId="77777777" w:rsidR="00EB7B88" w:rsidRPr="00360E47" w:rsidRDefault="00EB7B88" w:rsidP="00EB7B88">
            <w:pPr>
              <w:spacing w:after="160"/>
              <w:jc w:val="both"/>
              <w:rPr>
                <w:rFonts w:ascii="Century" w:hAnsi="Century"/>
                <w:b/>
                <w:bCs/>
                <w:sz w:val="18"/>
                <w:szCs w:val="18"/>
              </w:rPr>
            </w:pPr>
            <w:r w:rsidRPr="00360E47">
              <w:rPr>
                <w:rFonts w:ascii="Century" w:hAnsi="Century"/>
                <w:b/>
                <w:bCs/>
                <w:sz w:val="18"/>
                <w:szCs w:val="18"/>
              </w:rPr>
              <w:t>Task</w:t>
            </w:r>
          </w:p>
        </w:tc>
      </w:tr>
      <w:tr w:rsidR="005E1568" w:rsidRPr="00360E47" w14:paraId="1D7B98BD" w14:textId="77777777" w:rsidTr="00360E47">
        <w:trPr>
          <w:trHeight w:val="305"/>
          <w:jc w:val="center"/>
        </w:trPr>
        <w:tc>
          <w:tcPr>
            <w:tcW w:w="4790" w:type="dxa"/>
            <w:tcBorders>
              <w:top w:val="single" w:sz="4" w:space="0" w:color="auto"/>
              <w:left w:val="nil"/>
              <w:bottom w:val="nil"/>
              <w:right w:val="nil"/>
            </w:tcBorders>
            <w:vAlign w:val="center"/>
            <w:hideMark/>
          </w:tcPr>
          <w:p w14:paraId="59ACAC45" w14:textId="6647BF71" w:rsidR="00EB7B88" w:rsidRPr="00360E47" w:rsidRDefault="00BE1424" w:rsidP="00EB7B88">
            <w:pPr>
              <w:spacing w:after="160"/>
              <w:jc w:val="both"/>
              <w:rPr>
                <w:rFonts w:ascii="Century" w:hAnsi="Century"/>
                <w:sz w:val="18"/>
                <w:szCs w:val="18"/>
              </w:rPr>
            </w:pPr>
            <w:r w:rsidRPr="00360E47">
              <w:rPr>
                <w:rFonts w:ascii="Century" w:hAnsi="Century"/>
                <w:sz w:val="18"/>
                <w:szCs w:val="18"/>
              </w:rPr>
              <w:t>The system must enable the students to create an account via filling up of forms, which must be reviewed and approved by the BAO before the creation of the account.</w:t>
            </w:r>
          </w:p>
        </w:tc>
        <w:tc>
          <w:tcPr>
            <w:tcW w:w="4790" w:type="dxa"/>
            <w:tcBorders>
              <w:top w:val="single" w:sz="4" w:space="0" w:color="auto"/>
              <w:left w:val="nil"/>
              <w:bottom w:val="nil"/>
              <w:right w:val="nil"/>
            </w:tcBorders>
            <w:vAlign w:val="center"/>
            <w:hideMark/>
          </w:tcPr>
          <w:p w14:paraId="5059BB84" w14:textId="77777777" w:rsidR="00EB7B88" w:rsidRPr="00360E47" w:rsidRDefault="00EB7B88" w:rsidP="00EB7B88">
            <w:pPr>
              <w:spacing w:after="160"/>
              <w:jc w:val="both"/>
              <w:rPr>
                <w:rFonts w:ascii="Century" w:hAnsi="Century"/>
                <w:sz w:val="18"/>
                <w:szCs w:val="18"/>
              </w:rPr>
            </w:pPr>
            <w:r w:rsidRPr="00360E47">
              <w:rPr>
                <w:rFonts w:ascii="Century" w:hAnsi="Century"/>
                <w:sz w:val="18"/>
                <w:szCs w:val="18"/>
              </w:rPr>
              <w:t>Student Account Registration</w:t>
            </w:r>
          </w:p>
        </w:tc>
      </w:tr>
      <w:tr w:rsidR="005E1568" w:rsidRPr="00360E47" w14:paraId="2B9FDD0F" w14:textId="77777777">
        <w:trPr>
          <w:trHeight w:val="225"/>
          <w:jc w:val="center"/>
        </w:trPr>
        <w:tc>
          <w:tcPr>
            <w:tcW w:w="4790" w:type="dxa"/>
            <w:tcBorders>
              <w:top w:val="nil"/>
              <w:left w:val="nil"/>
              <w:bottom w:val="nil"/>
              <w:right w:val="nil"/>
            </w:tcBorders>
            <w:vAlign w:val="center"/>
            <w:hideMark/>
          </w:tcPr>
          <w:p w14:paraId="299F3FB6" w14:textId="24E0FE64" w:rsidR="00EB7B88" w:rsidRPr="00360E47" w:rsidRDefault="00166C7D" w:rsidP="00EB7B88">
            <w:pPr>
              <w:spacing w:after="160"/>
              <w:jc w:val="both"/>
              <w:rPr>
                <w:rFonts w:ascii="Century" w:hAnsi="Century"/>
                <w:sz w:val="18"/>
                <w:szCs w:val="18"/>
              </w:rPr>
            </w:pPr>
            <w:r w:rsidRPr="00360E47">
              <w:rPr>
                <w:rFonts w:ascii="Century" w:hAnsi="Century"/>
                <w:sz w:val="18"/>
                <w:szCs w:val="18"/>
              </w:rPr>
              <w:t>The system must enable Sellers to control the following types of listing: Available Now (requires BAO approval), Pre-order (requires BAO approval, and delivery date), and Interest Check (publishes instantly without BAO approval or purchase).</w:t>
            </w:r>
          </w:p>
        </w:tc>
        <w:tc>
          <w:tcPr>
            <w:tcW w:w="4790" w:type="dxa"/>
            <w:tcBorders>
              <w:top w:val="nil"/>
              <w:left w:val="nil"/>
              <w:bottom w:val="nil"/>
              <w:right w:val="nil"/>
            </w:tcBorders>
            <w:vAlign w:val="center"/>
            <w:hideMark/>
          </w:tcPr>
          <w:p w14:paraId="5D5BF3AB" w14:textId="2A3E036A" w:rsidR="00EB7B88" w:rsidRPr="00360E47" w:rsidRDefault="00166C7D" w:rsidP="00EB7B88">
            <w:pPr>
              <w:spacing w:after="160"/>
              <w:jc w:val="both"/>
              <w:rPr>
                <w:rFonts w:ascii="Century" w:hAnsi="Century"/>
                <w:sz w:val="18"/>
                <w:szCs w:val="18"/>
              </w:rPr>
            </w:pPr>
            <w:r w:rsidRPr="00360E47">
              <w:rPr>
                <w:rFonts w:ascii="Century" w:hAnsi="Century"/>
                <w:sz w:val="18"/>
                <w:szCs w:val="18"/>
              </w:rPr>
              <w:t>Three-tier Listing Type with Conditional Approval Routing</w:t>
            </w:r>
          </w:p>
        </w:tc>
      </w:tr>
      <w:tr w:rsidR="005E1568" w:rsidRPr="00360E47" w14:paraId="6697AC71" w14:textId="77777777">
        <w:trPr>
          <w:trHeight w:val="113"/>
          <w:jc w:val="center"/>
        </w:trPr>
        <w:tc>
          <w:tcPr>
            <w:tcW w:w="4790" w:type="dxa"/>
            <w:tcBorders>
              <w:top w:val="nil"/>
              <w:left w:val="nil"/>
              <w:bottom w:val="nil"/>
              <w:right w:val="nil"/>
            </w:tcBorders>
            <w:vAlign w:val="center"/>
            <w:hideMark/>
          </w:tcPr>
          <w:p w14:paraId="2EF05E8B" w14:textId="0C89131B" w:rsidR="00EB7B88" w:rsidRPr="00360E47" w:rsidRDefault="00607481" w:rsidP="00EB7B88">
            <w:pPr>
              <w:spacing w:after="160"/>
              <w:jc w:val="both"/>
              <w:rPr>
                <w:rFonts w:ascii="Century" w:hAnsi="Century"/>
                <w:sz w:val="18"/>
                <w:szCs w:val="18"/>
              </w:rPr>
            </w:pPr>
            <w:r w:rsidRPr="00360E47">
              <w:rPr>
                <w:rFonts w:ascii="Century" w:hAnsi="Century"/>
                <w:sz w:val="18"/>
                <w:szCs w:val="18"/>
              </w:rPr>
              <w:t>The system shall allow student organizations and the University Cashier to manage their store through a single shared organizational account, with the password known only to authorized officers.</w:t>
            </w:r>
          </w:p>
        </w:tc>
        <w:tc>
          <w:tcPr>
            <w:tcW w:w="4790" w:type="dxa"/>
            <w:tcBorders>
              <w:top w:val="nil"/>
              <w:left w:val="nil"/>
              <w:bottom w:val="nil"/>
              <w:right w:val="nil"/>
            </w:tcBorders>
            <w:vAlign w:val="center"/>
            <w:hideMark/>
          </w:tcPr>
          <w:p w14:paraId="5667C905" w14:textId="24E8E7CA" w:rsidR="00EB7B88" w:rsidRPr="00360E47" w:rsidRDefault="00607481" w:rsidP="00EB7B88">
            <w:pPr>
              <w:spacing w:after="160"/>
              <w:jc w:val="both"/>
              <w:rPr>
                <w:rFonts w:ascii="Century" w:hAnsi="Century"/>
                <w:sz w:val="18"/>
                <w:szCs w:val="18"/>
              </w:rPr>
            </w:pPr>
            <w:r w:rsidRPr="00360E47">
              <w:rPr>
                <w:rFonts w:ascii="Century" w:hAnsi="Century"/>
                <w:sz w:val="18"/>
                <w:szCs w:val="18"/>
              </w:rPr>
              <w:t>Shared Organizational Account Model</w:t>
            </w:r>
          </w:p>
        </w:tc>
      </w:tr>
      <w:tr w:rsidR="005E1568" w:rsidRPr="00360E47" w14:paraId="4E683A31" w14:textId="77777777">
        <w:trPr>
          <w:trHeight w:val="106"/>
          <w:jc w:val="center"/>
        </w:trPr>
        <w:tc>
          <w:tcPr>
            <w:tcW w:w="4790" w:type="dxa"/>
            <w:tcBorders>
              <w:top w:val="nil"/>
              <w:left w:val="nil"/>
              <w:bottom w:val="nil"/>
              <w:right w:val="nil"/>
            </w:tcBorders>
            <w:vAlign w:val="center"/>
            <w:hideMark/>
          </w:tcPr>
          <w:p w14:paraId="63BF4CE8" w14:textId="6A1FB1CA" w:rsidR="00EB7B88" w:rsidRPr="00360E47" w:rsidRDefault="00C877BB" w:rsidP="00EB7B88">
            <w:pPr>
              <w:spacing w:after="160"/>
              <w:jc w:val="both"/>
              <w:rPr>
                <w:rFonts w:ascii="Century" w:hAnsi="Century"/>
                <w:sz w:val="18"/>
                <w:szCs w:val="18"/>
              </w:rPr>
            </w:pPr>
            <w:r w:rsidRPr="00360E47">
              <w:rPr>
                <w:rFonts w:ascii="Century" w:hAnsi="Century"/>
                <w:sz w:val="18"/>
                <w:szCs w:val="18"/>
              </w:rPr>
              <w:t>The system shall enable Buyers to register interest in Interest Check listings and receive notifications when the listing converts to a purchasable item.</w:t>
            </w:r>
          </w:p>
        </w:tc>
        <w:tc>
          <w:tcPr>
            <w:tcW w:w="4790" w:type="dxa"/>
            <w:tcBorders>
              <w:top w:val="nil"/>
              <w:left w:val="nil"/>
              <w:bottom w:val="nil"/>
              <w:right w:val="nil"/>
            </w:tcBorders>
            <w:vAlign w:val="center"/>
            <w:hideMark/>
          </w:tcPr>
          <w:p w14:paraId="3CF642AA" w14:textId="2EE972A2" w:rsidR="00EB7B88" w:rsidRPr="00360E47" w:rsidRDefault="00C877BB" w:rsidP="00EB7B88">
            <w:pPr>
              <w:spacing w:after="160"/>
              <w:jc w:val="both"/>
              <w:rPr>
                <w:rFonts w:ascii="Century" w:hAnsi="Century"/>
                <w:sz w:val="18"/>
                <w:szCs w:val="18"/>
              </w:rPr>
            </w:pPr>
            <w:r w:rsidRPr="00360E47">
              <w:rPr>
                <w:rFonts w:ascii="Century" w:hAnsi="Century"/>
                <w:sz w:val="18"/>
                <w:szCs w:val="18"/>
              </w:rPr>
              <w:t>Interest Check Notification</w:t>
            </w:r>
          </w:p>
        </w:tc>
      </w:tr>
      <w:tr w:rsidR="005E1568" w:rsidRPr="00360E47" w14:paraId="25BC2313" w14:textId="77777777">
        <w:trPr>
          <w:trHeight w:val="95"/>
          <w:jc w:val="center"/>
        </w:trPr>
        <w:tc>
          <w:tcPr>
            <w:tcW w:w="4790" w:type="dxa"/>
            <w:tcBorders>
              <w:top w:val="nil"/>
              <w:left w:val="nil"/>
              <w:bottom w:val="nil"/>
              <w:right w:val="nil"/>
            </w:tcBorders>
            <w:vAlign w:val="center"/>
            <w:hideMark/>
          </w:tcPr>
          <w:p w14:paraId="0F8D39C1" w14:textId="0351D89E" w:rsidR="00EB7B88" w:rsidRPr="00360E47" w:rsidRDefault="00A27071" w:rsidP="00EB7B88">
            <w:pPr>
              <w:spacing w:after="160"/>
              <w:jc w:val="both"/>
              <w:rPr>
                <w:rFonts w:ascii="Century" w:hAnsi="Century"/>
                <w:sz w:val="18"/>
                <w:szCs w:val="18"/>
              </w:rPr>
            </w:pPr>
            <w:r w:rsidRPr="00360E47">
              <w:rPr>
                <w:rFonts w:ascii="Century" w:hAnsi="Century"/>
                <w:sz w:val="18"/>
                <w:szCs w:val="18"/>
              </w:rPr>
              <w:t>The system shall allow Buyers to place orders using GCash, or walk-in cash, with payment verified by the Seller or Cashier.</w:t>
            </w:r>
          </w:p>
        </w:tc>
        <w:tc>
          <w:tcPr>
            <w:tcW w:w="4790" w:type="dxa"/>
            <w:tcBorders>
              <w:top w:val="nil"/>
              <w:left w:val="nil"/>
              <w:bottom w:val="nil"/>
              <w:right w:val="nil"/>
            </w:tcBorders>
            <w:vAlign w:val="center"/>
            <w:hideMark/>
          </w:tcPr>
          <w:p w14:paraId="37ED4D52" w14:textId="3282ED23" w:rsidR="00EB7B88" w:rsidRPr="00360E47" w:rsidRDefault="00380317" w:rsidP="00EB7B88">
            <w:pPr>
              <w:spacing w:after="160"/>
              <w:jc w:val="both"/>
              <w:rPr>
                <w:rFonts w:ascii="Century" w:hAnsi="Century"/>
                <w:sz w:val="18"/>
                <w:szCs w:val="18"/>
              </w:rPr>
            </w:pPr>
            <w:r w:rsidRPr="00360E47">
              <w:rPr>
                <w:rFonts w:ascii="Century" w:hAnsi="Century"/>
                <w:sz w:val="18"/>
                <w:szCs w:val="18"/>
              </w:rPr>
              <w:t>Order Placement and Payment Processing</w:t>
            </w:r>
          </w:p>
        </w:tc>
      </w:tr>
      <w:tr w:rsidR="005E1568" w:rsidRPr="00360E47" w14:paraId="498D842F" w14:textId="77777777">
        <w:trPr>
          <w:trHeight w:val="95"/>
          <w:jc w:val="center"/>
        </w:trPr>
        <w:tc>
          <w:tcPr>
            <w:tcW w:w="4790" w:type="dxa"/>
            <w:tcBorders>
              <w:top w:val="nil"/>
              <w:left w:val="nil"/>
              <w:bottom w:val="nil"/>
              <w:right w:val="nil"/>
            </w:tcBorders>
            <w:vAlign w:val="center"/>
            <w:hideMark/>
          </w:tcPr>
          <w:p w14:paraId="3D9A530A" w14:textId="40DE54A6" w:rsidR="00EB7B88" w:rsidRPr="00360E47" w:rsidRDefault="00446405" w:rsidP="00EB7B88">
            <w:pPr>
              <w:spacing w:after="160"/>
              <w:jc w:val="both"/>
              <w:rPr>
                <w:rFonts w:ascii="Century" w:hAnsi="Century"/>
                <w:sz w:val="18"/>
                <w:szCs w:val="18"/>
              </w:rPr>
            </w:pPr>
            <w:r w:rsidRPr="00360E47">
              <w:rPr>
                <w:rFonts w:ascii="Century" w:hAnsi="Century"/>
                <w:sz w:val="18"/>
                <w:szCs w:val="18"/>
              </w:rPr>
              <w:t>The system shall display a payment method notification popup when a buyer selects Online Payment or Walk-in Cash, with Accept and Cancel (X) buttons” informing the buyer of key terms before proceeding.</w:t>
            </w:r>
          </w:p>
        </w:tc>
        <w:tc>
          <w:tcPr>
            <w:tcW w:w="4790" w:type="dxa"/>
            <w:tcBorders>
              <w:top w:val="nil"/>
              <w:left w:val="nil"/>
              <w:bottom w:val="nil"/>
              <w:right w:val="nil"/>
            </w:tcBorders>
            <w:vAlign w:val="center"/>
            <w:hideMark/>
          </w:tcPr>
          <w:p w14:paraId="647076E1" w14:textId="48816392" w:rsidR="00EB7B88" w:rsidRPr="00360E47" w:rsidRDefault="008C25B0" w:rsidP="00EB7B88">
            <w:pPr>
              <w:spacing w:after="160"/>
              <w:jc w:val="both"/>
              <w:rPr>
                <w:rFonts w:ascii="Century" w:hAnsi="Century"/>
                <w:sz w:val="18"/>
                <w:szCs w:val="18"/>
              </w:rPr>
            </w:pPr>
            <w:r w:rsidRPr="00360E47">
              <w:rPr>
                <w:rFonts w:ascii="Century" w:hAnsi="Century"/>
                <w:sz w:val="18"/>
                <w:szCs w:val="18"/>
              </w:rPr>
              <w:t>Payment Method Notification Popup</w:t>
            </w:r>
          </w:p>
        </w:tc>
      </w:tr>
      <w:tr w:rsidR="005E1568" w:rsidRPr="00360E47" w14:paraId="37123141" w14:textId="77777777">
        <w:trPr>
          <w:trHeight w:val="144"/>
          <w:jc w:val="center"/>
        </w:trPr>
        <w:tc>
          <w:tcPr>
            <w:tcW w:w="4790" w:type="dxa"/>
            <w:tcBorders>
              <w:top w:val="nil"/>
              <w:left w:val="nil"/>
              <w:bottom w:val="nil"/>
              <w:right w:val="nil"/>
            </w:tcBorders>
            <w:vAlign w:val="center"/>
            <w:hideMark/>
          </w:tcPr>
          <w:p w14:paraId="5514CEDF" w14:textId="3BE4C0DD" w:rsidR="00EB7B88" w:rsidRPr="00360E47" w:rsidRDefault="000531FD" w:rsidP="00EB7B88">
            <w:pPr>
              <w:spacing w:after="160"/>
              <w:jc w:val="both"/>
              <w:rPr>
                <w:rFonts w:ascii="Century" w:hAnsi="Century"/>
                <w:sz w:val="18"/>
                <w:szCs w:val="18"/>
              </w:rPr>
            </w:pPr>
            <w:r w:rsidRPr="00360E47">
              <w:rPr>
                <w:rFonts w:ascii="Century" w:hAnsi="Century"/>
                <w:sz w:val="18"/>
                <w:szCs w:val="18"/>
              </w:rPr>
              <w:t>The system shall generate an HMAC-SHA256 signed QR Order Voucher for confirmed orders that Buyers can display or download, and Sellers can scan ”Ia phone browser camera.</w:t>
            </w:r>
          </w:p>
        </w:tc>
        <w:tc>
          <w:tcPr>
            <w:tcW w:w="4790" w:type="dxa"/>
            <w:tcBorders>
              <w:top w:val="nil"/>
              <w:left w:val="nil"/>
              <w:bottom w:val="nil"/>
              <w:right w:val="nil"/>
            </w:tcBorders>
            <w:vAlign w:val="center"/>
            <w:hideMark/>
          </w:tcPr>
          <w:p w14:paraId="1A512C03" w14:textId="24174A9B" w:rsidR="00EB7B88" w:rsidRPr="00360E47" w:rsidRDefault="000531FD" w:rsidP="00EB7B88">
            <w:pPr>
              <w:spacing w:after="160"/>
              <w:jc w:val="both"/>
              <w:rPr>
                <w:rFonts w:ascii="Century" w:hAnsi="Century"/>
                <w:sz w:val="18"/>
                <w:szCs w:val="18"/>
              </w:rPr>
            </w:pPr>
            <w:r w:rsidRPr="00360E47">
              <w:rPr>
                <w:rFonts w:ascii="Century" w:hAnsi="Century"/>
                <w:sz w:val="18"/>
                <w:szCs w:val="18"/>
              </w:rPr>
              <w:t>QR Order Voucher and Item Pickup Verification</w:t>
            </w:r>
          </w:p>
        </w:tc>
      </w:tr>
      <w:tr w:rsidR="001D3C4D" w:rsidRPr="00360E47" w14:paraId="6479982C" w14:textId="77777777" w:rsidTr="000531FD">
        <w:trPr>
          <w:trHeight w:val="837"/>
          <w:jc w:val="center"/>
        </w:trPr>
        <w:tc>
          <w:tcPr>
            <w:tcW w:w="4790" w:type="dxa"/>
            <w:tcBorders>
              <w:top w:val="nil"/>
              <w:left w:val="nil"/>
              <w:bottom w:val="nil"/>
              <w:right w:val="nil"/>
            </w:tcBorders>
            <w:vAlign w:val="center"/>
            <w:hideMark/>
          </w:tcPr>
          <w:p w14:paraId="4FF84D00" w14:textId="52FA6B56" w:rsidR="00EB7B88" w:rsidRPr="00360E47" w:rsidRDefault="00A80BAF" w:rsidP="00EB7B88">
            <w:pPr>
              <w:spacing w:after="160"/>
              <w:jc w:val="both"/>
              <w:rPr>
                <w:rFonts w:ascii="Century" w:hAnsi="Century"/>
                <w:sz w:val="18"/>
                <w:szCs w:val="18"/>
              </w:rPr>
            </w:pPr>
            <w:r w:rsidRPr="00360E47">
              <w:rPr>
                <w:rFonts w:ascii="Century" w:hAnsi="Century"/>
                <w:sz w:val="18"/>
                <w:szCs w:val="18"/>
              </w:rPr>
              <w:t>The system shall require the Buyer to confirm receipt in-app after the Seller marks an order as received (awaiting-confirm status), with a Report path if the buyer disputes the claim.</w:t>
            </w:r>
          </w:p>
        </w:tc>
        <w:tc>
          <w:tcPr>
            <w:tcW w:w="4790" w:type="dxa"/>
            <w:tcBorders>
              <w:top w:val="nil"/>
              <w:left w:val="nil"/>
              <w:bottom w:val="nil"/>
              <w:right w:val="nil"/>
            </w:tcBorders>
            <w:vAlign w:val="center"/>
            <w:hideMark/>
          </w:tcPr>
          <w:p w14:paraId="03AED04C" w14:textId="52AB90A0" w:rsidR="00EB7B88" w:rsidRPr="00360E47" w:rsidRDefault="00A80BAF" w:rsidP="00EB7B88">
            <w:pPr>
              <w:spacing w:after="160"/>
              <w:jc w:val="both"/>
              <w:rPr>
                <w:rFonts w:ascii="Century" w:hAnsi="Century"/>
                <w:sz w:val="18"/>
                <w:szCs w:val="18"/>
              </w:rPr>
            </w:pPr>
            <w:r w:rsidRPr="00360E47">
              <w:rPr>
                <w:rFonts w:ascii="Century" w:hAnsi="Century"/>
                <w:sz w:val="18"/>
                <w:szCs w:val="18"/>
              </w:rPr>
              <w:t>Buyer Receipt Confirmation (Dual-Validation)</w:t>
            </w:r>
          </w:p>
        </w:tc>
      </w:tr>
      <w:tr w:rsidR="002F6EAC" w:rsidRPr="00360E47" w14:paraId="0371914C" w14:textId="77777777" w:rsidTr="00DF3FBA">
        <w:trPr>
          <w:trHeight w:val="837"/>
          <w:jc w:val="center"/>
        </w:trPr>
        <w:tc>
          <w:tcPr>
            <w:tcW w:w="4790" w:type="dxa"/>
            <w:tcBorders>
              <w:top w:val="nil"/>
              <w:left w:val="nil"/>
              <w:bottom w:val="nil"/>
              <w:right w:val="nil"/>
            </w:tcBorders>
            <w:vAlign w:val="center"/>
          </w:tcPr>
          <w:p w14:paraId="7CC4E48F" w14:textId="4ACEE6BF" w:rsidR="000531FD" w:rsidRPr="00360E47" w:rsidRDefault="00D66235" w:rsidP="00EB7B88">
            <w:pPr>
              <w:jc w:val="both"/>
              <w:rPr>
                <w:rFonts w:ascii="Century" w:hAnsi="Century"/>
                <w:sz w:val="18"/>
                <w:szCs w:val="18"/>
              </w:rPr>
            </w:pPr>
            <w:r w:rsidRPr="00360E47">
              <w:rPr>
                <w:rFonts w:ascii="Century" w:hAnsi="Century"/>
                <w:sz w:val="18"/>
                <w:szCs w:val="18"/>
              </w:rPr>
              <w:t>The system shall enable Pasalo PIN transfer: the original Buyer shares a 6-character PIN with a classmate who claims the item at the pickup window, and the Buyer validates or disputes the Pasalo claim in-app before the order Is released.</w:t>
            </w:r>
          </w:p>
        </w:tc>
        <w:tc>
          <w:tcPr>
            <w:tcW w:w="4790" w:type="dxa"/>
            <w:tcBorders>
              <w:top w:val="nil"/>
              <w:left w:val="nil"/>
              <w:bottom w:val="nil"/>
              <w:right w:val="nil"/>
            </w:tcBorders>
            <w:vAlign w:val="center"/>
          </w:tcPr>
          <w:p w14:paraId="28814CF1" w14:textId="689CFEB7" w:rsidR="000531FD" w:rsidRPr="00360E47" w:rsidRDefault="00763600" w:rsidP="00EB7B88">
            <w:pPr>
              <w:jc w:val="both"/>
              <w:rPr>
                <w:rFonts w:ascii="Century" w:hAnsi="Century"/>
                <w:sz w:val="18"/>
                <w:szCs w:val="18"/>
              </w:rPr>
            </w:pPr>
            <w:r w:rsidRPr="00360E47">
              <w:rPr>
                <w:rFonts w:ascii="Century" w:hAnsi="Century"/>
                <w:sz w:val="18"/>
                <w:szCs w:val="18"/>
              </w:rPr>
              <w:t>Pasalo PIN Order Transfer and Validation</w:t>
            </w:r>
          </w:p>
        </w:tc>
      </w:tr>
      <w:tr w:rsidR="002F6EAC" w:rsidRPr="00360E47" w14:paraId="1D4CA0A8" w14:textId="77777777" w:rsidTr="00DF3FBA">
        <w:trPr>
          <w:trHeight w:val="837"/>
          <w:jc w:val="center"/>
        </w:trPr>
        <w:tc>
          <w:tcPr>
            <w:tcW w:w="4790" w:type="dxa"/>
            <w:tcBorders>
              <w:top w:val="nil"/>
              <w:left w:val="nil"/>
              <w:bottom w:val="nil"/>
              <w:right w:val="nil"/>
            </w:tcBorders>
            <w:vAlign w:val="center"/>
          </w:tcPr>
          <w:p w14:paraId="1C878748" w14:textId="22FD78D4" w:rsidR="00DF3FBA" w:rsidRPr="00360E47" w:rsidRDefault="002647D2" w:rsidP="00EB7B88">
            <w:pPr>
              <w:jc w:val="both"/>
              <w:rPr>
                <w:rFonts w:ascii="Century" w:hAnsi="Century"/>
                <w:sz w:val="18"/>
                <w:szCs w:val="18"/>
              </w:rPr>
            </w:pPr>
            <w:r w:rsidRPr="00360E47">
              <w:rPr>
                <w:rFonts w:ascii="Century" w:hAnsi="Century"/>
                <w:sz w:val="18"/>
                <w:szCs w:val="18"/>
              </w:rPr>
              <w:t>The system shall allow Buyers to view their order history in a 7-tab view: All, To Pay, To Process, To Receive, Claim”d, Return/Refund, Cancelled.</w:t>
            </w:r>
          </w:p>
        </w:tc>
        <w:tc>
          <w:tcPr>
            <w:tcW w:w="4790" w:type="dxa"/>
            <w:tcBorders>
              <w:top w:val="nil"/>
              <w:left w:val="nil"/>
              <w:bottom w:val="nil"/>
              <w:right w:val="nil"/>
            </w:tcBorders>
            <w:vAlign w:val="center"/>
          </w:tcPr>
          <w:p w14:paraId="165D888F" w14:textId="213C7DF0" w:rsidR="00DF3FBA" w:rsidRPr="00360E47" w:rsidRDefault="002647D2" w:rsidP="00EB7B88">
            <w:pPr>
              <w:jc w:val="both"/>
              <w:rPr>
                <w:rFonts w:ascii="Century" w:hAnsi="Century"/>
                <w:sz w:val="18"/>
                <w:szCs w:val="18"/>
              </w:rPr>
            </w:pPr>
            <w:r w:rsidRPr="00360E47">
              <w:rPr>
                <w:rFonts w:ascii="Century" w:hAnsi="Century"/>
                <w:sz w:val="18"/>
                <w:szCs w:val="18"/>
              </w:rPr>
              <w:t>7-tab Buyer Order History</w:t>
            </w:r>
          </w:p>
        </w:tc>
      </w:tr>
      <w:tr w:rsidR="002F6EAC" w:rsidRPr="00360E47" w14:paraId="730E3FE9" w14:textId="77777777" w:rsidTr="00DF3FBA">
        <w:trPr>
          <w:trHeight w:val="837"/>
          <w:jc w:val="center"/>
        </w:trPr>
        <w:tc>
          <w:tcPr>
            <w:tcW w:w="4790" w:type="dxa"/>
            <w:tcBorders>
              <w:top w:val="nil"/>
              <w:left w:val="nil"/>
              <w:bottom w:val="nil"/>
              <w:right w:val="nil"/>
            </w:tcBorders>
            <w:vAlign w:val="center"/>
          </w:tcPr>
          <w:p w14:paraId="13493197" w14:textId="7B35EBF9" w:rsidR="00DF3FBA" w:rsidRPr="00360E47" w:rsidRDefault="005464D4" w:rsidP="00EB7B88">
            <w:pPr>
              <w:jc w:val="both"/>
              <w:rPr>
                <w:rFonts w:ascii="Century" w:hAnsi="Century"/>
                <w:sz w:val="18"/>
                <w:szCs w:val="18"/>
              </w:rPr>
            </w:pPr>
            <w:r w:rsidRPr="00360E47">
              <w:rPr>
                <w:rFonts w:ascii="Century" w:hAnsi="Century"/>
                <w:sz w:val="18"/>
                <w:szCs w:val="18"/>
              </w:rPr>
              <w:t>The system shall allow the BAO to approve or reject Available Now and Pre-order pricing submissions with mandatory written rejection reasons, and access the BAO Transparency ’dashboard for analytics.</w:t>
            </w:r>
          </w:p>
        </w:tc>
        <w:tc>
          <w:tcPr>
            <w:tcW w:w="4790" w:type="dxa"/>
            <w:tcBorders>
              <w:top w:val="nil"/>
              <w:left w:val="nil"/>
              <w:bottom w:val="nil"/>
              <w:right w:val="nil"/>
            </w:tcBorders>
            <w:vAlign w:val="center"/>
          </w:tcPr>
          <w:p w14:paraId="7A002812" w14:textId="3CA24455" w:rsidR="00DF3FBA" w:rsidRPr="00360E47" w:rsidRDefault="005464D4" w:rsidP="00EB7B88">
            <w:pPr>
              <w:jc w:val="both"/>
              <w:rPr>
                <w:rFonts w:ascii="Century" w:hAnsi="Century"/>
                <w:sz w:val="18"/>
                <w:szCs w:val="18"/>
              </w:rPr>
            </w:pPr>
            <w:r w:rsidRPr="00360E47">
              <w:rPr>
                <w:rFonts w:ascii="Century" w:hAnsi="Century"/>
                <w:sz w:val="18"/>
                <w:szCs w:val="18"/>
              </w:rPr>
              <w:t>BAO Pricing Review and Transparency Dashboard</w:t>
            </w:r>
          </w:p>
        </w:tc>
      </w:tr>
      <w:tr w:rsidR="0079248C" w:rsidRPr="00360E47" w14:paraId="06AC37A7" w14:textId="77777777">
        <w:trPr>
          <w:trHeight w:val="837"/>
          <w:jc w:val="center"/>
        </w:trPr>
        <w:tc>
          <w:tcPr>
            <w:tcW w:w="4790" w:type="dxa"/>
            <w:tcBorders>
              <w:top w:val="nil"/>
              <w:left w:val="nil"/>
              <w:bottom w:val="single" w:sz="4" w:space="0" w:color="auto"/>
              <w:right w:val="nil"/>
            </w:tcBorders>
            <w:vAlign w:val="center"/>
          </w:tcPr>
          <w:p w14:paraId="69874F2C" w14:textId="0AF34C3F" w:rsidR="00DF3FBA" w:rsidRPr="00360E47" w:rsidRDefault="002364AE" w:rsidP="00EB7B88">
            <w:pPr>
              <w:jc w:val="both"/>
              <w:rPr>
                <w:rFonts w:ascii="Century" w:hAnsi="Century"/>
                <w:sz w:val="18"/>
                <w:szCs w:val="18"/>
              </w:rPr>
            </w:pPr>
            <w:r w:rsidRPr="00360E47">
              <w:rPr>
                <w:rFonts w:ascii="Century" w:hAnsi="Century"/>
                <w:sz w:val="18"/>
                <w:szCs w:val="18"/>
              </w:rPr>
              <w:t>The system should have the capability for the University Cashier to handle a walk-in store, confirm walk-in cash payments, and make entries into the system without relying on manual logbooks.</w:t>
            </w:r>
          </w:p>
        </w:tc>
        <w:tc>
          <w:tcPr>
            <w:tcW w:w="4790" w:type="dxa"/>
            <w:tcBorders>
              <w:top w:val="nil"/>
              <w:left w:val="nil"/>
              <w:bottom w:val="single" w:sz="4" w:space="0" w:color="auto"/>
              <w:right w:val="nil"/>
            </w:tcBorders>
            <w:vAlign w:val="center"/>
          </w:tcPr>
          <w:p w14:paraId="06F52C2C" w14:textId="5FA665D5" w:rsidR="00DF3FBA" w:rsidRPr="00360E47" w:rsidRDefault="000B54D5" w:rsidP="00EB7B88">
            <w:pPr>
              <w:jc w:val="both"/>
              <w:rPr>
                <w:rFonts w:ascii="Century" w:hAnsi="Century"/>
                <w:sz w:val="18"/>
                <w:szCs w:val="18"/>
              </w:rPr>
            </w:pPr>
            <w:r w:rsidRPr="00360E47">
              <w:rPr>
                <w:rFonts w:ascii="Century" w:hAnsi="Century"/>
                <w:sz w:val="18"/>
                <w:szCs w:val="18"/>
              </w:rPr>
              <w:t>Walk-in Cashier Store and Payment Confirmation.</w:t>
            </w:r>
          </w:p>
        </w:tc>
      </w:tr>
    </w:tbl>
    <w:p w14:paraId="0D7C253C" w14:textId="77777777" w:rsidR="007B3EB3" w:rsidRPr="00360E47" w:rsidRDefault="007B3EB3" w:rsidP="00360E47">
      <w:pPr>
        <w:spacing w:line="240" w:lineRule="auto"/>
        <w:jc w:val="center"/>
        <w:rPr>
          <w:rFonts w:ascii="Century" w:hAnsi="Century"/>
          <w:bCs/>
          <w:sz w:val="18"/>
          <w:szCs w:val="18"/>
        </w:rPr>
      </w:pPr>
    </w:p>
    <w:p w14:paraId="6861AAE7" w14:textId="77777777"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4.2.5.2 Non-Functional Requirements</w:t>
      </w:r>
    </w:p>
    <w:p w14:paraId="7098273A" w14:textId="5DA5B598" w:rsidR="00EB7B88" w:rsidRDefault="00EB7B88" w:rsidP="007B3EB3">
      <w:pPr>
        <w:spacing w:line="240" w:lineRule="auto"/>
        <w:ind w:firstLine="720"/>
        <w:jc w:val="both"/>
        <w:rPr>
          <w:rFonts w:ascii="Century" w:hAnsi="Century"/>
          <w:sz w:val="24"/>
          <w:szCs w:val="24"/>
        </w:rPr>
      </w:pPr>
      <w:r>
        <w:rPr>
          <w:rFonts w:ascii="Century" w:hAnsi="Century"/>
          <w:sz w:val="24"/>
          <w:szCs w:val="24"/>
        </w:rPr>
        <w:t>Non-Functional Requirements (NFRs) were distinguished from functional requirements in that they were not related to the system’s specific functionality, but rather defined how the system performed. Table 4.2 presented the Non-Functional Requirements of the UniMerch system.</w:t>
      </w:r>
    </w:p>
    <w:p w14:paraId="39345F70" w14:textId="2B122887" w:rsidR="007B3EB3" w:rsidRPr="007B3EB3" w:rsidRDefault="007B3EB3" w:rsidP="007B3EB3">
      <w:pPr>
        <w:spacing w:line="240" w:lineRule="auto"/>
        <w:jc w:val="center"/>
        <w:rPr>
          <w:rFonts w:ascii="Century" w:hAnsi="Century"/>
          <w:sz w:val="18"/>
          <w:szCs w:val="18"/>
        </w:rPr>
      </w:pPr>
      <w:r w:rsidRPr="007B3EB3">
        <w:rPr>
          <w:rFonts w:ascii="Century" w:hAnsi="Century"/>
          <w:b/>
          <w:sz w:val="18"/>
          <w:szCs w:val="18"/>
        </w:rPr>
        <w:t>Table 4.2</w:t>
      </w:r>
      <w:r w:rsidRPr="007B3EB3">
        <w:rPr>
          <w:rFonts w:ascii="Century" w:hAnsi="Century"/>
          <w:sz w:val="18"/>
          <w:szCs w:val="18"/>
        </w:rPr>
        <w:t xml:space="preserve"> Non-Functional Requirements</w:t>
      </w:r>
    </w:p>
    <w:tbl>
      <w:tblPr>
        <w:tblStyle w:val="TableGrid0"/>
        <w:tblW w:w="912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0"/>
        <w:gridCol w:w="4120"/>
      </w:tblGrid>
      <w:tr w:rsidR="0079248C" w:rsidRPr="007B3EB3" w14:paraId="5A4E2062" w14:textId="77777777">
        <w:trPr>
          <w:jc w:val="center"/>
        </w:trPr>
        <w:tc>
          <w:tcPr>
            <w:tcW w:w="5000" w:type="dxa"/>
            <w:tcBorders>
              <w:top w:val="single" w:sz="4" w:space="0" w:color="auto"/>
              <w:left w:val="nil"/>
              <w:bottom w:val="single" w:sz="4" w:space="0" w:color="auto"/>
              <w:right w:val="nil"/>
            </w:tcBorders>
            <w:hideMark/>
          </w:tcPr>
          <w:p w14:paraId="1825C9FE" w14:textId="77777777" w:rsidR="00EB7B88" w:rsidRPr="007B3EB3" w:rsidRDefault="00EB7B88" w:rsidP="00EB7B88">
            <w:pPr>
              <w:spacing w:after="160"/>
              <w:jc w:val="both"/>
              <w:rPr>
                <w:rFonts w:ascii="Century" w:hAnsi="Century"/>
                <w:b/>
                <w:bCs/>
                <w:sz w:val="18"/>
                <w:szCs w:val="18"/>
              </w:rPr>
            </w:pPr>
            <w:r w:rsidRPr="007B3EB3">
              <w:rPr>
                <w:rFonts w:ascii="Century" w:hAnsi="Century"/>
                <w:b/>
                <w:bCs/>
                <w:sz w:val="18"/>
                <w:szCs w:val="18"/>
              </w:rPr>
              <w:t>Task Requirement</w:t>
            </w:r>
          </w:p>
        </w:tc>
        <w:tc>
          <w:tcPr>
            <w:tcW w:w="4120" w:type="dxa"/>
            <w:tcBorders>
              <w:top w:val="single" w:sz="4" w:space="0" w:color="auto"/>
              <w:left w:val="nil"/>
              <w:bottom w:val="single" w:sz="4" w:space="0" w:color="auto"/>
              <w:right w:val="nil"/>
            </w:tcBorders>
            <w:hideMark/>
          </w:tcPr>
          <w:p w14:paraId="7CC2DABB" w14:textId="77777777" w:rsidR="00EB7B88" w:rsidRPr="007B3EB3" w:rsidRDefault="00EB7B88" w:rsidP="00EB7B88">
            <w:pPr>
              <w:spacing w:after="160"/>
              <w:jc w:val="both"/>
              <w:rPr>
                <w:rFonts w:ascii="Century" w:hAnsi="Century"/>
                <w:b/>
                <w:bCs/>
                <w:sz w:val="18"/>
                <w:szCs w:val="18"/>
              </w:rPr>
            </w:pPr>
            <w:r w:rsidRPr="007B3EB3">
              <w:rPr>
                <w:rFonts w:ascii="Century" w:hAnsi="Century"/>
                <w:b/>
                <w:bCs/>
                <w:sz w:val="18"/>
                <w:szCs w:val="18"/>
              </w:rPr>
              <w:t>Task Reference</w:t>
            </w:r>
          </w:p>
        </w:tc>
      </w:tr>
      <w:tr w:rsidR="0079248C" w:rsidRPr="007B3EB3" w14:paraId="65762FCA" w14:textId="77777777">
        <w:trPr>
          <w:jc w:val="center"/>
        </w:trPr>
        <w:tc>
          <w:tcPr>
            <w:tcW w:w="5000" w:type="dxa"/>
            <w:tcBorders>
              <w:top w:val="single" w:sz="4" w:space="0" w:color="auto"/>
              <w:left w:val="nil"/>
              <w:bottom w:val="nil"/>
              <w:right w:val="nil"/>
            </w:tcBorders>
            <w:hideMark/>
          </w:tcPr>
          <w:p w14:paraId="023D3189" w14:textId="5CFC318A" w:rsidR="00EB7B88" w:rsidRPr="007B3EB3" w:rsidRDefault="009B407D" w:rsidP="00EB7B88">
            <w:pPr>
              <w:spacing w:after="160"/>
              <w:jc w:val="both"/>
              <w:rPr>
                <w:rFonts w:ascii="Century" w:hAnsi="Century"/>
                <w:sz w:val="18"/>
                <w:szCs w:val="18"/>
              </w:rPr>
            </w:pPr>
            <w:r w:rsidRPr="007B3EB3">
              <w:rPr>
                <w:rFonts w:ascii="Century" w:hAnsi="Century"/>
                <w:sz w:val="18"/>
                <w:szCs w:val="18"/>
              </w:rPr>
              <w:t>The system shall perform all required functions correctly and consistently across all user roles without errors.</w:t>
            </w:r>
          </w:p>
        </w:tc>
        <w:tc>
          <w:tcPr>
            <w:tcW w:w="4120" w:type="dxa"/>
            <w:tcBorders>
              <w:top w:val="single" w:sz="4" w:space="0" w:color="auto"/>
              <w:left w:val="nil"/>
              <w:bottom w:val="nil"/>
              <w:right w:val="nil"/>
            </w:tcBorders>
            <w:hideMark/>
          </w:tcPr>
          <w:p w14:paraId="00A217C2" w14:textId="77777777" w:rsidR="00EB7B88" w:rsidRPr="007B3EB3" w:rsidRDefault="00EB7B88" w:rsidP="00EB7B88">
            <w:pPr>
              <w:spacing w:after="160"/>
              <w:jc w:val="both"/>
              <w:rPr>
                <w:rFonts w:ascii="Century" w:hAnsi="Century"/>
                <w:sz w:val="18"/>
                <w:szCs w:val="18"/>
              </w:rPr>
            </w:pPr>
            <w:r w:rsidRPr="007B3EB3">
              <w:rPr>
                <w:rFonts w:ascii="Century" w:hAnsi="Century"/>
                <w:sz w:val="18"/>
                <w:szCs w:val="18"/>
              </w:rPr>
              <w:t>Functional Suitability</w:t>
            </w:r>
          </w:p>
        </w:tc>
      </w:tr>
      <w:tr w:rsidR="0079248C" w:rsidRPr="007B3EB3" w14:paraId="7730C824" w14:textId="77777777">
        <w:trPr>
          <w:jc w:val="center"/>
        </w:trPr>
        <w:tc>
          <w:tcPr>
            <w:tcW w:w="5000" w:type="dxa"/>
            <w:tcBorders>
              <w:top w:val="nil"/>
              <w:left w:val="nil"/>
              <w:bottom w:val="nil"/>
              <w:right w:val="nil"/>
            </w:tcBorders>
            <w:hideMark/>
          </w:tcPr>
          <w:p w14:paraId="02143FB5" w14:textId="325A42FA" w:rsidR="00EB7B88" w:rsidRPr="007B3EB3" w:rsidRDefault="009B407D" w:rsidP="00EB7B88">
            <w:pPr>
              <w:spacing w:after="160"/>
              <w:jc w:val="both"/>
              <w:rPr>
                <w:rFonts w:ascii="Century" w:hAnsi="Century"/>
                <w:sz w:val="18"/>
                <w:szCs w:val="18"/>
              </w:rPr>
            </w:pPr>
            <w:r w:rsidRPr="007B3EB3">
              <w:rPr>
                <w:rFonts w:ascii="Century" w:hAnsi="Century"/>
                <w:sz w:val="18"/>
                <w:szCs w:val="18"/>
              </w:rPr>
              <w:t>The system shall handle multiple concurrent users and process requests with fast response times and optimized resource usage, even under high usage conditions.</w:t>
            </w:r>
          </w:p>
        </w:tc>
        <w:tc>
          <w:tcPr>
            <w:tcW w:w="4120" w:type="dxa"/>
            <w:tcBorders>
              <w:top w:val="nil"/>
              <w:left w:val="nil"/>
              <w:bottom w:val="nil"/>
              <w:right w:val="nil"/>
            </w:tcBorders>
            <w:hideMark/>
          </w:tcPr>
          <w:p w14:paraId="5DDCB5A1" w14:textId="77777777" w:rsidR="00EB7B88" w:rsidRPr="007B3EB3" w:rsidRDefault="00EB7B88" w:rsidP="00EB7B88">
            <w:pPr>
              <w:spacing w:after="160"/>
              <w:jc w:val="both"/>
              <w:rPr>
                <w:rFonts w:ascii="Century" w:hAnsi="Century"/>
                <w:sz w:val="18"/>
                <w:szCs w:val="18"/>
              </w:rPr>
            </w:pPr>
            <w:r w:rsidRPr="007B3EB3">
              <w:rPr>
                <w:rFonts w:ascii="Century" w:hAnsi="Century"/>
                <w:sz w:val="18"/>
                <w:szCs w:val="18"/>
              </w:rPr>
              <w:t>Performance Efficiency</w:t>
            </w:r>
          </w:p>
        </w:tc>
      </w:tr>
      <w:tr w:rsidR="0079248C" w:rsidRPr="007B3EB3" w14:paraId="0521135A" w14:textId="77777777">
        <w:trPr>
          <w:jc w:val="center"/>
        </w:trPr>
        <w:tc>
          <w:tcPr>
            <w:tcW w:w="5000" w:type="dxa"/>
            <w:tcBorders>
              <w:top w:val="nil"/>
              <w:left w:val="nil"/>
              <w:bottom w:val="single" w:sz="4" w:space="0" w:color="auto"/>
              <w:right w:val="nil"/>
            </w:tcBorders>
            <w:hideMark/>
          </w:tcPr>
          <w:p w14:paraId="257AF814" w14:textId="25F4B265" w:rsidR="00EB7B88" w:rsidRPr="007B3EB3" w:rsidRDefault="00531783" w:rsidP="00EB7B88">
            <w:pPr>
              <w:spacing w:after="160"/>
              <w:jc w:val="both"/>
              <w:rPr>
                <w:rFonts w:ascii="Century" w:hAnsi="Century"/>
                <w:sz w:val="18"/>
                <w:szCs w:val="18"/>
              </w:rPr>
            </w:pPr>
            <w:r w:rsidRPr="007B3EB3">
              <w:rPr>
                <w:rFonts w:ascii="Century" w:hAnsi="Century"/>
                <w:sz w:val="18"/>
                <w:szCs w:val="18"/>
              </w:rPr>
              <w:t>The system should provide an easy-to-use interface, enabling convenient interaction with all aspects of the system, including form entry, dashboard viewing, QR code scanning, popup payments, and notifications.</w:t>
            </w:r>
          </w:p>
        </w:tc>
        <w:tc>
          <w:tcPr>
            <w:tcW w:w="4120" w:type="dxa"/>
            <w:tcBorders>
              <w:top w:val="nil"/>
              <w:left w:val="nil"/>
              <w:bottom w:val="single" w:sz="4" w:space="0" w:color="auto"/>
              <w:right w:val="nil"/>
            </w:tcBorders>
            <w:hideMark/>
          </w:tcPr>
          <w:p w14:paraId="798BD96D" w14:textId="77777777" w:rsidR="00EB7B88" w:rsidRPr="007B3EB3" w:rsidRDefault="00EB7B88" w:rsidP="00EB7B88">
            <w:pPr>
              <w:spacing w:after="160"/>
              <w:jc w:val="both"/>
              <w:rPr>
                <w:rFonts w:ascii="Century" w:hAnsi="Century"/>
                <w:sz w:val="18"/>
                <w:szCs w:val="18"/>
              </w:rPr>
            </w:pPr>
            <w:r w:rsidRPr="007B3EB3">
              <w:rPr>
                <w:rFonts w:ascii="Century" w:hAnsi="Century"/>
                <w:sz w:val="18"/>
                <w:szCs w:val="18"/>
              </w:rPr>
              <w:t>Interaction Capability</w:t>
            </w:r>
          </w:p>
        </w:tc>
      </w:tr>
    </w:tbl>
    <w:p w14:paraId="33BDD765" w14:textId="77777777" w:rsidR="007B3EB3" w:rsidRPr="007B3EB3" w:rsidRDefault="007B3EB3" w:rsidP="007B3EB3">
      <w:pPr>
        <w:spacing w:line="240" w:lineRule="auto"/>
        <w:jc w:val="center"/>
        <w:rPr>
          <w:rFonts w:ascii="Century" w:hAnsi="Century"/>
          <w:b/>
          <w:bCs/>
          <w:sz w:val="18"/>
          <w:szCs w:val="18"/>
        </w:rPr>
      </w:pPr>
    </w:p>
    <w:p w14:paraId="7559C8CB" w14:textId="77777777"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4.3 Development Model</w:t>
      </w:r>
    </w:p>
    <w:p w14:paraId="2093D667" w14:textId="77777777" w:rsidR="00B67ADF" w:rsidRPr="0024161B" w:rsidRDefault="00B67ADF" w:rsidP="00EE2BAF">
      <w:pPr>
        <w:spacing w:line="240" w:lineRule="auto"/>
        <w:ind w:firstLine="720"/>
        <w:jc w:val="both"/>
        <w:rPr>
          <w:rFonts w:ascii="Century" w:hAnsi="Century"/>
          <w:sz w:val="24"/>
          <w:szCs w:val="24"/>
        </w:rPr>
      </w:pPr>
      <w:r>
        <w:rPr>
          <w:rFonts w:ascii="Century" w:hAnsi="Century"/>
          <w:sz w:val="24"/>
          <w:szCs w:val="24"/>
        </w:rPr>
        <w:t>In the development of the UniMerch, the supporters adopted the Iterative Development Model as their primary Software Development Life Cycle (SDLC) model. This is a type of SDLC process model whereby the system undergoes development in incremental steps known as iterations. In other words, the iterative development method involves developing the system in several steps, with each step resulting in a functional version of the system which can then be tested for further improvements.</w:t>
      </w:r>
    </w:p>
    <w:p w14:paraId="0974FA31" w14:textId="39C9FDAA" w:rsidR="001F33AC" w:rsidRPr="0024161B" w:rsidRDefault="00B67ADF" w:rsidP="00EE2BAF">
      <w:pPr>
        <w:spacing w:line="240" w:lineRule="auto"/>
        <w:ind w:firstLine="720"/>
        <w:jc w:val="both"/>
        <w:rPr>
          <w:rFonts w:ascii="Century" w:hAnsi="Century"/>
          <w:sz w:val="24"/>
          <w:szCs w:val="24"/>
        </w:rPr>
      </w:pPr>
      <w:r>
        <w:rPr>
          <w:rFonts w:ascii="Century" w:hAnsi="Century"/>
          <w:sz w:val="24"/>
          <w:szCs w:val="24"/>
        </w:rPr>
        <w:t>The iterative development model suits the development of UniMerch, considering its multi-role nature consisting of Buyers, Sellers, and University Administration. The figure below depicts the iterative development model employed in this research study.</w:t>
      </w:r>
    </w:p>
    <w:p w14:paraId="7259F433" w14:textId="36A6E44F" w:rsidR="009A2674" w:rsidRPr="0024161B" w:rsidRDefault="00EB7B88" w:rsidP="00EB7B88">
      <w:pPr>
        <w:spacing w:line="240" w:lineRule="auto"/>
        <w:jc w:val="both"/>
        <w:rPr>
          <w:rFonts w:ascii="Century" w:hAnsi="Century"/>
          <w:b/>
          <w:bCs/>
          <w:sz w:val="24"/>
          <w:szCs w:val="24"/>
        </w:rPr>
      </w:pPr>
      <w:r>
        <w:rPr>
          <w:rFonts w:ascii="Century" w:hAnsi="Century"/>
          <w:b/>
          <w:bCs/>
          <w:noProof/>
          <w:sz w:val="24"/>
          <w:szCs w:val="24"/>
          <w:lang w:val="en-US"/>
        </w:rPr>
        <w:drawing>
          <wp:inline distT="0" distB="0" distL="0" distR="0" wp14:anchorId="18294B33" wp14:editId="792C0BDC">
            <wp:extent cx="5679064" cy="3792019"/>
            <wp:effectExtent l="0" t="0" r="0" b="0"/>
            <wp:docPr id="409876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76543" name="Picture 14"/>
                    <pic:cNvPicPr>
                      <a:picLocks noChangeAspect="1" noChangeArrowheads="1"/>
                    </pic:cNvPicPr>
                  </pic:nvPicPr>
                  <pic:blipFill rotWithShape="1">
                    <a:blip r:embed="rId16" cstate="print">
                      <a:grayscl/>
                      <a:extLst>
                        <a:ext uri="{28A0092B-C50C-407E-A947-70E740481C1C}">
                          <a14:useLocalDpi xmlns:a14="http://schemas.microsoft.com/office/drawing/2010/main" val="0"/>
                        </a:ext>
                      </a:extLst>
                    </a:blip>
                    <a:srcRect t="-434" b="275"/>
                    <a:stretch/>
                  </pic:blipFill>
                  <pic:spPr bwMode="auto">
                    <a:xfrm>
                      <a:off x="0" y="0"/>
                      <a:ext cx="5680541" cy="3793005"/>
                    </a:xfrm>
                    <a:prstGeom prst="rect">
                      <a:avLst/>
                    </a:prstGeom>
                    <a:noFill/>
                    <a:ln>
                      <a:noFill/>
                    </a:ln>
                    <a:extLst>
                      <a:ext uri="{53640926-AAD7-44D8-BBD7-CCE9431645EC}">
                        <a14:shadowObscured xmlns:a14="http://schemas.microsoft.com/office/drawing/2010/main"/>
                      </a:ext>
                    </a:extLst>
                  </pic:spPr>
                </pic:pic>
              </a:graphicData>
            </a:graphic>
          </wp:inline>
        </w:drawing>
      </w:r>
    </w:p>
    <w:p w14:paraId="7F2A7791" w14:textId="2BB3B928" w:rsidR="00107336" w:rsidRPr="0024161B" w:rsidRDefault="00EB7B88" w:rsidP="00EB7B88">
      <w:pPr>
        <w:spacing w:line="240" w:lineRule="auto"/>
        <w:jc w:val="both"/>
        <w:rPr>
          <w:rFonts w:ascii="Century" w:hAnsi="Century"/>
          <w:b/>
          <w:bCs/>
          <w:sz w:val="24"/>
          <w:szCs w:val="24"/>
        </w:rPr>
      </w:pPr>
      <w:r>
        <w:rPr>
          <w:rFonts w:ascii="Century" w:hAnsi="Century"/>
          <w:b/>
          <w:bCs/>
          <w:sz w:val="24"/>
          <w:szCs w:val="24"/>
        </w:rPr>
        <w:t>Figure 4.9 Iterative Development Model</w:t>
      </w:r>
    </w:p>
    <w:p w14:paraId="7DBD8A4B" w14:textId="27177BB3" w:rsidR="00AB5259" w:rsidRPr="007B3EB3" w:rsidRDefault="00D21F86" w:rsidP="007B3EB3">
      <w:pPr>
        <w:spacing w:line="240" w:lineRule="auto"/>
        <w:ind w:firstLine="720"/>
        <w:jc w:val="both"/>
        <w:rPr>
          <w:rFonts w:ascii="Century" w:hAnsi="Century"/>
          <w:sz w:val="24"/>
          <w:szCs w:val="24"/>
        </w:rPr>
      </w:pPr>
      <w:r>
        <w:rPr>
          <w:rFonts w:ascii="Century" w:hAnsi="Century"/>
          <w:sz w:val="24"/>
          <w:szCs w:val="24"/>
        </w:rPr>
        <w:t>For the development of the UniMerch project, the Iterative Development model has been selected as the primary Software Development Life Cycle model. In this model, software development occurs through iterations, during which the system development happens in increments, whereby each iteration entails building an enhanced version of the system for testing and reviews. Such flexibility allows continuous software development while ensuring reviews and stakeholder inputs are incorporated in every phase, which is quite critical to the UniMerch system since its architecture will meet the requirements of various stakeholders including Buyers, Sellers, and the University Administration. As can be observed from the Iterative Development model illustrated above, the whole software design process will be done iteratively over five iterations. While Iteration 1 will form the basis of the others in terms of sequential activities of Requirement, Analysis, Design, Coding, Testing, Implementation, and Review to conduct interviews with the stakeholders, scope the system, and conduct setups, Iterations 2, 3, and 4 will see iterative processes of Design, Coding, Testing, Implementation, and Review to design the system architecture, Buyers/Sellers Module, and Admin/Finance Module.</w:t>
      </w:r>
    </w:p>
    <w:p w14:paraId="17AC008D" w14:textId="211D4595" w:rsidR="00EB7B88" w:rsidRPr="007B3EB3" w:rsidRDefault="00EB7B88" w:rsidP="007B3EB3">
      <w:pPr>
        <w:spacing w:line="240" w:lineRule="auto"/>
        <w:jc w:val="center"/>
        <w:rPr>
          <w:rFonts w:ascii="Century" w:hAnsi="Century"/>
          <w:bCs/>
          <w:sz w:val="18"/>
          <w:szCs w:val="18"/>
        </w:rPr>
      </w:pPr>
      <w:r w:rsidRPr="007B3EB3">
        <w:rPr>
          <w:rFonts w:ascii="Century" w:hAnsi="Century"/>
          <w:b/>
          <w:bCs/>
          <w:sz w:val="18"/>
          <w:szCs w:val="18"/>
        </w:rPr>
        <w:t xml:space="preserve">Table 4.3 </w:t>
      </w:r>
      <w:r w:rsidRPr="007B3EB3">
        <w:rPr>
          <w:rFonts w:ascii="Century" w:hAnsi="Century"/>
          <w:bCs/>
          <w:sz w:val="18"/>
          <w:szCs w:val="18"/>
        </w:rPr>
        <w:t>Development Iterations</w:t>
      </w:r>
    </w:p>
    <w:tbl>
      <w:tblPr>
        <w:tblStyle w:val="TableGrid0"/>
        <w:tblW w:w="912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980"/>
        <w:gridCol w:w="5880"/>
      </w:tblGrid>
      <w:tr w:rsidR="00CD0585" w:rsidRPr="007B3EB3" w14:paraId="3F088E8B" w14:textId="77777777" w:rsidTr="007B3EB3">
        <w:trPr>
          <w:trHeight w:val="134"/>
          <w:jc w:val="center"/>
        </w:trPr>
        <w:tc>
          <w:tcPr>
            <w:tcW w:w="1260" w:type="dxa"/>
            <w:tcBorders>
              <w:top w:val="single" w:sz="4" w:space="0" w:color="auto"/>
              <w:left w:val="nil"/>
              <w:bottom w:val="single" w:sz="4" w:space="0" w:color="auto"/>
              <w:right w:val="nil"/>
            </w:tcBorders>
            <w:hideMark/>
          </w:tcPr>
          <w:p w14:paraId="3C9DD5F9" w14:textId="77777777" w:rsidR="00EB7B88" w:rsidRPr="007B3EB3" w:rsidRDefault="00EB7B88" w:rsidP="00EB7B88">
            <w:pPr>
              <w:spacing w:after="160"/>
              <w:jc w:val="both"/>
              <w:rPr>
                <w:rFonts w:ascii="Century" w:hAnsi="Century"/>
                <w:b/>
                <w:bCs/>
                <w:sz w:val="18"/>
                <w:szCs w:val="18"/>
              </w:rPr>
            </w:pPr>
            <w:r w:rsidRPr="007B3EB3">
              <w:rPr>
                <w:rFonts w:ascii="Century" w:hAnsi="Century"/>
                <w:b/>
                <w:bCs/>
                <w:sz w:val="18"/>
                <w:szCs w:val="18"/>
              </w:rPr>
              <w:t>Iteration</w:t>
            </w:r>
          </w:p>
        </w:tc>
        <w:tc>
          <w:tcPr>
            <w:tcW w:w="1980" w:type="dxa"/>
            <w:tcBorders>
              <w:top w:val="single" w:sz="4" w:space="0" w:color="auto"/>
              <w:left w:val="nil"/>
              <w:bottom w:val="single" w:sz="4" w:space="0" w:color="auto"/>
              <w:right w:val="nil"/>
            </w:tcBorders>
            <w:hideMark/>
          </w:tcPr>
          <w:p w14:paraId="0E268681" w14:textId="77777777" w:rsidR="00EB7B88" w:rsidRPr="007B3EB3" w:rsidRDefault="00EB7B88" w:rsidP="00EB7B88">
            <w:pPr>
              <w:spacing w:after="160"/>
              <w:jc w:val="both"/>
              <w:rPr>
                <w:rFonts w:ascii="Century" w:hAnsi="Century"/>
                <w:b/>
                <w:bCs/>
                <w:sz w:val="18"/>
                <w:szCs w:val="18"/>
              </w:rPr>
            </w:pPr>
            <w:r w:rsidRPr="007B3EB3">
              <w:rPr>
                <w:rFonts w:ascii="Century" w:hAnsi="Century"/>
                <w:b/>
                <w:bCs/>
                <w:sz w:val="18"/>
                <w:szCs w:val="18"/>
              </w:rPr>
              <w:t>Phase</w:t>
            </w:r>
          </w:p>
        </w:tc>
        <w:tc>
          <w:tcPr>
            <w:tcW w:w="5880" w:type="dxa"/>
            <w:tcBorders>
              <w:top w:val="single" w:sz="4" w:space="0" w:color="auto"/>
              <w:left w:val="nil"/>
              <w:bottom w:val="single" w:sz="4" w:space="0" w:color="auto"/>
              <w:right w:val="nil"/>
            </w:tcBorders>
            <w:hideMark/>
          </w:tcPr>
          <w:p w14:paraId="7702BC8E" w14:textId="77777777" w:rsidR="00EB7B88" w:rsidRPr="007B3EB3" w:rsidRDefault="00EB7B88" w:rsidP="00EB7B88">
            <w:pPr>
              <w:spacing w:after="160"/>
              <w:jc w:val="both"/>
              <w:rPr>
                <w:rFonts w:ascii="Century" w:hAnsi="Century"/>
                <w:b/>
                <w:bCs/>
                <w:sz w:val="18"/>
                <w:szCs w:val="18"/>
              </w:rPr>
            </w:pPr>
            <w:r w:rsidRPr="007B3EB3">
              <w:rPr>
                <w:rFonts w:ascii="Century" w:hAnsi="Century"/>
                <w:b/>
                <w:bCs/>
                <w:sz w:val="18"/>
                <w:szCs w:val="18"/>
              </w:rPr>
              <w:t>Key Activities</w:t>
            </w:r>
          </w:p>
        </w:tc>
      </w:tr>
      <w:tr w:rsidR="00CD0585" w:rsidRPr="007B3EB3" w14:paraId="0B5CA8FD" w14:textId="77777777" w:rsidTr="007B3EB3">
        <w:trPr>
          <w:trHeight w:val="719"/>
          <w:jc w:val="center"/>
        </w:trPr>
        <w:tc>
          <w:tcPr>
            <w:tcW w:w="1260" w:type="dxa"/>
            <w:tcBorders>
              <w:top w:val="single" w:sz="4" w:space="0" w:color="auto"/>
              <w:left w:val="nil"/>
              <w:bottom w:val="nil"/>
              <w:right w:val="nil"/>
            </w:tcBorders>
            <w:hideMark/>
          </w:tcPr>
          <w:p w14:paraId="4651472F" w14:textId="77777777" w:rsidR="00EB7B88" w:rsidRPr="007B3EB3" w:rsidRDefault="00EB7B88" w:rsidP="00EB7B88">
            <w:pPr>
              <w:spacing w:after="160"/>
              <w:jc w:val="both"/>
              <w:rPr>
                <w:rFonts w:ascii="Century" w:hAnsi="Century"/>
                <w:sz w:val="18"/>
                <w:szCs w:val="18"/>
              </w:rPr>
            </w:pPr>
            <w:r w:rsidRPr="007B3EB3">
              <w:rPr>
                <w:rFonts w:ascii="Century" w:hAnsi="Century"/>
                <w:sz w:val="18"/>
                <w:szCs w:val="18"/>
              </w:rPr>
              <w:t>1</w:t>
            </w:r>
          </w:p>
        </w:tc>
        <w:tc>
          <w:tcPr>
            <w:tcW w:w="1980" w:type="dxa"/>
            <w:tcBorders>
              <w:top w:val="single" w:sz="4" w:space="0" w:color="auto"/>
              <w:left w:val="nil"/>
              <w:bottom w:val="nil"/>
              <w:right w:val="nil"/>
            </w:tcBorders>
            <w:hideMark/>
          </w:tcPr>
          <w:p w14:paraId="3724A400" w14:textId="052F35D2" w:rsidR="00236E24" w:rsidRPr="007B3EB3" w:rsidRDefault="003B2B29" w:rsidP="003B2B29">
            <w:pPr>
              <w:spacing w:after="160"/>
              <w:rPr>
                <w:rFonts w:ascii="Century" w:hAnsi="Century"/>
                <w:sz w:val="18"/>
                <w:szCs w:val="18"/>
              </w:rPr>
            </w:pPr>
            <w:r w:rsidRPr="007B3EB3">
              <w:rPr>
                <w:rFonts w:ascii="Century" w:hAnsi="Century"/>
                <w:sz w:val="18"/>
                <w:szCs w:val="18"/>
              </w:rPr>
              <w:t>Requirement, Analysis, Design, Coding, Testing, Implementation, Review</w:t>
            </w:r>
          </w:p>
        </w:tc>
        <w:tc>
          <w:tcPr>
            <w:tcW w:w="5880" w:type="dxa"/>
            <w:tcBorders>
              <w:top w:val="single" w:sz="4" w:space="0" w:color="auto"/>
              <w:left w:val="nil"/>
              <w:bottom w:val="nil"/>
              <w:right w:val="nil"/>
            </w:tcBorders>
            <w:hideMark/>
          </w:tcPr>
          <w:p w14:paraId="13B46A3F" w14:textId="17B508BD" w:rsidR="00EB7B88" w:rsidRPr="007B3EB3" w:rsidRDefault="00EB7B88" w:rsidP="00EB7B88">
            <w:pPr>
              <w:spacing w:after="160"/>
              <w:jc w:val="both"/>
              <w:rPr>
                <w:rFonts w:ascii="Century" w:hAnsi="Century"/>
                <w:sz w:val="18"/>
                <w:szCs w:val="18"/>
              </w:rPr>
            </w:pPr>
            <w:r w:rsidRPr="007B3EB3">
              <w:rPr>
                <w:rFonts w:ascii="Century" w:hAnsi="Century"/>
                <w:sz w:val="18"/>
                <w:szCs w:val="18"/>
              </w:rPr>
              <w:t>Stakeholder interviews, system scoping, role definition, technology selection, GitHub repository setup</w:t>
            </w:r>
          </w:p>
        </w:tc>
      </w:tr>
      <w:tr w:rsidR="00123B6D" w:rsidRPr="007B3EB3" w14:paraId="4804FD8A" w14:textId="77777777" w:rsidTr="00A9403A">
        <w:trPr>
          <w:jc w:val="center"/>
        </w:trPr>
        <w:tc>
          <w:tcPr>
            <w:tcW w:w="1260" w:type="dxa"/>
            <w:tcBorders>
              <w:top w:val="nil"/>
              <w:left w:val="nil"/>
              <w:bottom w:val="nil"/>
              <w:right w:val="nil"/>
            </w:tcBorders>
            <w:hideMark/>
          </w:tcPr>
          <w:p w14:paraId="7CCBAAED" w14:textId="77777777" w:rsidR="00EB7B88" w:rsidRPr="007B3EB3" w:rsidRDefault="00EB7B88" w:rsidP="00EB7B88">
            <w:pPr>
              <w:spacing w:after="160"/>
              <w:jc w:val="both"/>
              <w:rPr>
                <w:rFonts w:ascii="Century" w:hAnsi="Century"/>
                <w:sz w:val="18"/>
                <w:szCs w:val="18"/>
              </w:rPr>
            </w:pPr>
            <w:r w:rsidRPr="007B3EB3">
              <w:rPr>
                <w:rFonts w:ascii="Century" w:hAnsi="Century"/>
                <w:sz w:val="18"/>
                <w:szCs w:val="18"/>
              </w:rPr>
              <w:t>2</w:t>
            </w:r>
          </w:p>
        </w:tc>
        <w:tc>
          <w:tcPr>
            <w:tcW w:w="1980" w:type="dxa"/>
            <w:tcBorders>
              <w:top w:val="nil"/>
              <w:left w:val="nil"/>
              <w:bottom w:val="nil"/>
              <w:right w:val="nil"/>
            </w:tcBorders>
            <w:hideMark/>
          </w:tcPr>
          <w:p w14:paraId="2C694F11" w14:textId="171CF123" w:rsidR="00EB7B88" w:rsidRPr="007B3EB3" w:rsidRDefault="00EB7B88" w:rsidP="00EB7B88">
            <w:pPr>
              <w:spacing w:after="160"/>
              <w:jc w:val="both"/>
              <w:rPr>
                <w:rFonts w:ascii="Century" w:hAnsi="Century"/>
                <w:sz w:val="18"/>
                <w:szCs w:val="18"/>
              </w:rPr>
            </w:pPr>
            <w:r w:rsidRPr="007B3EB3">
              <w:rPr>
                <w:rFonts w:ascii="Century" w:hAnsi="Century"/>
                <w:sz w:val="18"/>
                <w:szCs w:val="18"/>
              </w:rPr>
              <w:t>Core Architecture</w:t>
            </w:r>
          </w:p>
        </w:tc>
        <w:tc>
          <w:tcPr>
            <w:tcW w:w="5880" w:type="dxa"/>
            <w:tcBorders>
              <w:top w:val="nil"/>
              <w:left w:val="nil"/>
              <w:bottom w:val="nil"/>
              <w:right w:val="nil"/>
            </w:tcBorders>
            <w:hideMark/>
          </w:tcPr>
          <w:p w14:paraId="5F0B1A83" w14:textId="48B94625" w:rsidR="005B5A8D" w:rsidRPr="007B3EB3" w:rsidRDefault="007226DF" w:rsidP="00EB7B88">
            <w:pPr>
              <w:spacing w:after="160"/>
              <w:jc w:val="both"/>
              <w:rPr>
                <w:rFonts w:ascii="Century" w:hAnsi="Century"/>
                <w:sz w:val="18"/>
                <w:szCs w:val="18"/>
              </w:rPr>
            </w:pPr>
            <w:r w:rsidRPr="007B3EB3">
              <w:rPr>
                <w:rFonts w:ascii="Century" w:hAnsi="Century"/>
                <w:sz w:val="18"/>
                <w:szCs w:val="18"/>
              </w:rPr>
              <w:t>Design, development, testing, implementation, and review of database schema, Supabase configuration, authentication (JWT), role-based access control, and API scaffolding</w:t>
            </w:r>
          </w:p>
        </w:tc>
      </w:tr>
      <w:tr w:rsidR="00123B6D" w:rsidRPr="007B3EB3" w14:paraId="2DB65ED7" w14:textId="77777777" w:rsidTr="00A9403A">
        <w:trPr>
          <w:jc w:val="center"/>
        </w:trPr>
        <w:tc>
          <w:tcPr>
            <w:tcW w:w="1260" w:type="dxa"/>
            <w:tcBorders>
              <w:top w:val="nil"/>
              <w:left w:val="nil"/>
              <w:bottom w:val="nil"/>
              <w:right w:val="nil"/>
            </w:tcBorders>
            <w:hideMark/>
          </w:tcPr>
          <w:p w14:paraId="027F6AD5" w14:textId="77777777" w:rsidR="00EB7B88" w:rsidRPr="007B3EB3" w:rsidRDefault="00EB7B88" w:rsidP="00EB7B88">
            <w:pPr>
              <w:spacing w:after="160"/>
              <w:jc w:val="both"/>
              <w:rPr>
                <w:rFonts w:ascii="Century" w:hAnsi="Century"/>
                <w:sz w:val="18"/>
                <w:szCs w:val="18"/>
              </w:rPr>
            </w:pPr>
            <w:r w:rsidRPr="007B3EB3">
              <w:rPr>
                <w:rFonts w:ascii="Century" w:hAnsi="Century"/>
                <w:sz w:val="18"/>
                <w:szCs w:val="18"/>
              </w:rPr>
              <w:t>3</w:t>
            </w:r>
          </w:p>
        </w:tc>
        <w:tc>
          <w:tcPr>
            <w:tcW w:w="1980" w:type="dxa"/>
            <w:tcBorders>
              <w:top w:val="nil"/>
              <w:left w:val="nil"/>
              <w:bottom w:val="nil"/>
              <w:right w:val="nil"/>
            </w:tcBorders>
            <w:hideMark/>
          </w:tcPr>
          <w:p w14:paraId="6D321CBB" w14:textId="6D78E8FA" w:rsidR="00EB7B88" w:rsidRPr="007B3EB3" w:rsidRDefault="00EB7B88" w:rsidP="00EB7B88">
            <w:pPr>
              <w:spacing w:after="160"/>
              <w:jc w:val="both"/>
              <w:rPr>
                <w:rFonts w:ascii="Century" w:hAnsi="Century"/>
                <w:sz w:val="18"/>
                <w:szCs w:val="18"/>
              </w:rPr>
            </w:pPr>
            <w:r w:rsidRPr="007B3EB3">
              <w:rPr>
                <w:rFonts w:ascii="Century" w:hAnsi="Century"/>
                <w:sz w:val="18"/>
                <w:szCs w:val="18"/>
              </w:rPr>
              <w:t>Buyer &amp; Seller Modules</w:t>
            </w:r>
          </w:p>
        </w:tc>
        <w:tc>
          <w:tcPr>
            <w:tcW w:w="5880" w:type="dxa"/>
            <w:tcBorders>
              <w:top w:val="nil"/>
              <w:left w:val="nil"/>
              <w:bottom w:val="nil"/>
              <w:right w:val="nil"/>
            </w:tcBorders>
            <w:hideMark/>
          </w:tcPr>
          <w:p w14:paraId="36852A59" w14:textId="3CAE46DB" w:rsidR="00EB7B88" w:rsidRPr="007B3EB3" w:rsidRDefault="005B5A8D" w:rsidP="00EB7B88">
            <w:pPr>
              <w:spacing w:after="160"/>
              <w:jc w:val="both"/>
              <w:rPr>
                <w:rFonts w:ascii="Century" w:hAnsi="Century"/>
                <w:sz w:val="18"/>
                <w:szCs w:val="18"/>
              </w:rPr>
            </w:pPr>
            <w:r w:rsidRPr="007B3EB3">
              <w:rPr>
                <w:rFonts w:ascii="Century" w:hAnsi="Century"/>
                <w:sz w:val="18"/>
                <w:szCs w:val="18"/>
              </w:rPr>
              <w:t>Design, development, testing, implementation, and review of product listings, ordering system, shared organizational accounts, GCash payment processing, and QR Order Voucher generation.</w:t>
            </w:r>
          </w:p>
        </w:tc>
      </w:tr>
      <w:tr w:rsidR="00123B6D" w:rsidRPr="007B3EB3" w14:paraId="279E2B6C" w14:textId="77777777" w:rsidTr="00A9403A">
        <w:trPr>
          <w:jc w:val="center"/>
        </w:trPr>
        <w:tc>
          <w:tcPr>
            <w:tcW w:w="1260" w:type="dxa"/>
            <w:tcBorders>
              <w:top w:val="nil"/>
              <w:left w:val="nil"/>
              <w:bottom w:val="nil"/>
              <w:right w:val="nil"/>
            </w:tcBorders>
            <w:hideMark/>
          </w:tcPr>
          <w:p w14:paraId="48613506" w14:textId="77777777" w:rsidR="00EB7B88" w:rsidRPr="007B3EB3" w:rsidRDefault="00EB7B88" w:rsidP="00EB7B88">
            <w:pPr>
              <w:spacing w:after="160"/>
              <w:jc w:val="both"/>
              <w:rPr>
                <w:rFonts w:ascii="Century" w:hAnsi="Century"/>
                <w:sz w:val="18"/>
                <w:szCs w:val="18"/>
              </w:rPr>
            </w:pPr>
            <w:r w:rsidRPr="007B3EB3">
              <w:rPr>
                <w:rFonts w:ascii="Century" w:hAnsi="Century"/>
                <w:sz w:val="18"/>
                <w:szCs w:val="18"/>
              </w:rPr>
              <w:t>4</w:t>
            </w:r>
          </w:p>
        </w:tc>
        <w:tc>
          <w:tcPr>
            <w:tcW w:w="1980" w:type="dxa"/>
            <w:tcBorders>
              <w:top w:val="nil"/>
              <w:left w:val="nil"/>
              <w:bottom w:val="nil"/>
              <w:right w:val="nil"/>
            </w:tcBorders>
            <w:hideMark/>
          </w:tcPr>
          <w:p w14:paraId="543BF5A1" w14:textId="5CD1A589" w:rsidR="00EB7B88" w:rsidRPr="007B3EB3" w:rsidRDefault="00EB7B88" w:rsidP="00EB7B88">
            <w:pPr>
              <w:spacing w:after="160"/>
              <w:jc w:val="both"/>
              <w:rPr>
                <w:rFonts w:ascii="Century" w:hAnsi="Century"/>
                <w:sz w:val="18"/>
                <w:szCs w:val="18"/>
              </w:rPr>
            </w:pPr>
            <w:r w:rsidRPr="007B3EB3">
              <w:rPr>
                <w:rFonts w:ascii="Century" w:hAnsi="Century"/>
                <w:sz w:val="18"/>
                <w:szCs w:val="18"/>
              </w:rPr>
              <w:t>Admin, Finance &amp; QR Modules</w:t>
            </w:r>
          </w:p>
        </w:tc>
        <w:tc>
          <w:tcPr>
            <w:tcW w:w="5880" w:type="dxa"/>
            <w:tcBorders>
              <w:top w:val="nil"/>
              <w:left w:val="nil"/>
              <w:bottom w:val="nil"/>
              <w:right w:val="nil"/>
            </w:tcBorders>
            <w:hideMark/>
          </w:tcPr>
          <w:p w14:paraId="1B4B0226" w14:textId="46EE854D" w:rsidR="00EB7B88" w:rsidRPr="007B3EB3" w:rsidRDefault="00560109" w:rsidP="00EB7B88">
            <w:pPr>
              <w:spacing w:after="160"/>
              <w:jc w:val="both"/>
              <w:rPr>
                <w:rFonts w:ascii="Century" w:hAnsi="Century"/>
                <w:sz w:val="18"/>
                <w:szCs w:val="18"/>
              </w:rPr>
            </w:pPr>
            <w:r w:rsidRPr="007B3EB3">
              <w:rPr>
                <w:rFonts w:ascii="Century" w:hAnsi="Century"/>
                <w:sz w:val="18"/>
                <w:szCs w:val="18"/>
              </w:rPr>
              <w:t>Design, development, testing, implementation, and review of BAO dashboard, cashier module, QR scanner, Pasalo PIN validation, and payment notification system.</w:t>
            </w:r>
          </w:p>
        </w:tc>
      </w:tr>
      <w:tr w:rsidR="00CD0585" w:rsidRPr="007B3EB3" w14:paraId="15CCFA21" w14:textId="77777777" w:rsidTr="00A9403A">
        <w:trPr>
          <w:jc w:val="center"/>
        </w:trPr>
        <w:tc>
          <w:tcPr>
            <w:tcW w:w="1260" w:type="dxa"/>
            <w:tcBorders>
              <w:top w:val="nil"/>
              <w:left w:val="nil"/>
              <w:bottom w:val="single" w:sz="4" w:space="0" w:color="auto"/>
              <w:right w:val="nil"/>
            </w:tcBorders>
            <w:hideMark/>
          </w:tcPr>
          <w:p w14:paraId="79F489E0" w14:textId="77777777" w:rsidR="00EB7B88" w:rsidRPr="007B3EB3" w:rsidRDefault="00EB7B88" w:rsidP="00EB7B88">
            <w:pPr>
              <w:spacing w:after="160"/>
              <w:jc w:val="both"/>
              <w:rPr>
                <w:rFonts w:ascii="Century" w:hAnsi="Century"/>
                <w:sz w:val="18"/>
                <w:szCs w:val="18"/>
              </w:rPr>
            </w:pPr>
            <w:r w:rsidRPr="007B3EB3">
              <w:rPr>
                <w:rFonts w:ascii="Century" w:hAnsi="Century"/>
                <w:sz w:val="18"/>
                <w:szCs w:val="18"/>
              </w:rPr>
              <w:t>5</w:t>
            </w:r>
          </w:p>
        </w:tc>
        <w:tc>
          <w:tcPr>
            <w:tcW w:w="1980" w:type="dxa"/>
            <w:tcBorders>
              <w:top w:val="nil"/>
              <w:left w:val="nil"/>
              <w:bottom w:val="single" w:sz="4" w:space="0" w:color="auto"/>
              <w:right w:val="nil"/>
            </w:tcBorders>
            <w:hideMark/>
          </w:tcPr>
          <w:p w14:paraId="355A46B2" w14:textId="528EC265" w:rsidR="00EB7B88" w:rsidRPr="007B3EB3" w:rsidRDefault="00EB7B88" w:rsidP="00EB7B88">
            <w:pPr>
              <w:spacing w:after="160"/>
              <w:jc w:val="both"/>
              <w:rPr>
                <w:rFonts w:ascii="Century" w:hAnsi="Century"/>
                <w:sz w:val="18"/>
                <w:szCs w:val="18"/>
              </w:rPr>
            </w:pPr>
            <w:r w:rsidRPr="007B3EB3">
              <w:rPr>
                <w:rFonts w:ascii="Century" w:hAnsi="Century"/>
                <w:sz w:val="18"/>
                <w:szCs w:val="18"/>
              </w:rPr>
              <w:t>Integration, Testing &amp; Deployment</w:t>
            </w:r>
          </w:p>
        </w:tc>
        <w:tc>
          <w:tcPr>
            <w:tcW w:w="5880" w:type="dxa"/>
            <w:tcBorders>
              <w:top w:val="nil"/>
              <w:left w:val="nil"/>
              <w:bottom w:val="single" w:sz="4" w:space="0" w:color="auto"/>
              <w:right w:val="nil"/>
            </w:tcBorders>
            <w:hideMark/>
          </w:tcPr>
          <w:p w14:paraId="6356D8ED" w14:textId="19E046E0" w:rsidR="00EB7B88" w:rsidRPr="007B3EB3" w:rsidRDefault="00560109" w:rsidP="00EB7B88">
            <w:pPr>
              <w:spacing w:after="160"/>
              <w:jc w:val="both"/>
              <w:rPr>
                <w:rFonts w:ascii="Century" w:hAnsi="Century"/>
                <w:sz w:val="18"/>
                <w:szCs w:val="18"/>
              </w:rPr>
            </w:pPr>
            <w:r w:rsidRPr="007B3EB3">
              <w:rPr>
                <w:rFonts w:ascii="Century" w:hAnsi="Century"/>
                <w:sz w:val="18"/>
                <w:szCs w:val="18"/>
              </w:rPr>
              <w:t>Design, integration, testing, implementation, and review of all system components, bug fixing, performance optimization, cloud deployment preparation, CI/CD setup, and documentation.</w:t>
            </w:r>
          </w:p>
        </w:tc>
      </w:tr>
    </w:tbl>
    <w:p w14:paraId="06BA7478" w14:textId="274BD093" w:rsidR="007E75ED" w:rsidRPr="0024161B" w:rsidRDefault="00331A6F" w:rsidP="007B3EB3">
      <w:pPr>
        <w:spacing w:line="240" w:lineRule="auto"/>
        <w:ind w:firstLine="720"/>
        <w:jc w:val="both"/>
        <w:rPr>
          <w:rFonts w:ascii="Century" w:hAnsi="Century"/>
          <w:sz w:val="24"/>
          <w:szCs w:val="24"/>
        </w:rPr>
      </w:pPr>
      <w:r>
        <w:rPr>
          <w:rFonts w:ascii="Century" w:hAnsi="Century"/>
          <w:b/>
          <w:bCs/>
          <w:sz w:val="24"/>
          <w:szCs w:val="24"/>
        </w:rPr>
        <w:t xml:space="preserve">Requirements Phase. </w:t>
      </w:r>
      <w:r>
        <w:rPr>
          <w:rFonts w:ascii="Century" w:hAnsi="Century"/>
          <w:sz w:val="24"/>
          <w:szCs w:val="24"/>
        </w:rPr>
        <w:t>The Requirement Phase will act as the base phase in the first iteration in which the proponents will visit each customer personally and interview them and have certain meetings in which they will acquire all important information regarding the UniMerch system. During these sessions with the administration staff at SorSU-Bulan, Finance Handlers, and students, the proponents will gain some vital information that is how the Transparency Dashboard is to be developed by the BAO, how the 3% royalty fee is to be automatically calculated for merchandise bearing university logos, and how the process of payments through GCash and cash walk-ins is to be done. In conjunction with a document study of the existing manual workflow processes in order to place an order of merchandise, gathering all this direct information from the customers will prove to be the ultimate guiding factor for the development of the system.</w:t>
      </w:r>
    </w:p>
    <w:p w14:paraId="1960B465" w14:textId="3A12CA27" w:rsidR="007E75ED" w:rsidRPr="0024161B" w:rsidRDefault="00B35AEC" w:rsidP="007B3EB3">
      <w:pPr>
        <w:spacing w:line="240" w:lineRule="auto"/>
        <w:ind w:firstLine="720"/>
        <w:jc w:val="both"/>
        <w:rPr>
          <w:rFonts w:ascii="Century" w:hAnsi="Century"/>
          <w:sz w:val="24"/>
          <w:szCs w:val="24"/>
        </w:rPr>
      </w:pPr>
      <w:r>
        <w:rPr>
          <w:rFonts w:ascii="Century" w:hAnsi="Century"/>
          <w:b/>
          <w:bCs/>
          <w:sz w:val="24"/>
          <w:szCs w:val="24"/>
        </w:rPr>
        <w:t xml:space="preserve">Design Phase. </w:t>
      </w:r>
      <w:r>
        <w:rPr>
          <w:rFonts w:ascii="Century" w:hAnsi="Century"/>
          <w:sz w:val="24"/>
          <w:szCs w:val="24"/>
        </w:rPr>
        <w:t>Since the project is going to implement an iterative methodology for its development across five iterations, the Design Phase shall occur five times as well, wherein the team will gradually formulate and polish the design aspects of the system. During each iteration, the supporters will organize UML diagrams, such as the architecture diagram, use case diagram, class diagram, and activity diagram, together with Data Flow Diagrams. Also, the visual components of the wireframes will constantly be formulated using the Figma tool, after which the design will be submitted to the capstone adviser and technical panels before coding.</w:t>
      </w:r>
    </w:p>
    <w:p w14:paraId="44F8DADA" w14:textId="0E3783C9" w:rsidR="00B35AEC" w:rsidRPr="0024161B" w:rsidRDefault="00B35AEC" w:rsidP="007B3EB3">
      <w:pPr>
        <w:spacing w:line="240" w:lineRule="auto"/>
        <w:ind w:firstLine="720"/>
        <w:jc w:val="both"/>
        <w:rPr>
          <w:rFonts w:ascii="Century" w:hAnsi="Century"/>
          <w:sz w:val="24"/>
          <w:szCs w:val="24"/>
        </w:rPr>
      </w:pPr>
      <w:r>
        <w:rPr>
          <w:rFonts w:ascii="Century" w:hAnsi="Century"/>
          <w:b/>
          <w:bCs/>
          <w:sz w:val="24"/>
          <w:szCs w:val="24"/>
        </w:rPr>
        <w:t>Development Phase.</w:t>
      </w:r>
      <w:r>
        <w:rPr>
          <w:rFonts w:ascii="Century" w:hAnsi="Century"/>
          <w:sz w:val="24"/>
          <w:szCs w:val="24"/>
        </w:rPr>
        <w:t xml:space="preserve"> The same as the design phase, the Development Phase will be undertaken in multiple rounds in the five phases to develop the UniMerch system. The software application will be developed using the following technologies: React.js and Tailwind CSS for the frontend development, Node.js and Express.js for backend API development, and PostgreSQL through Supabase for database management. In each of the five development rounds, the developers will undertake coding of all important core system components such as the QR Order Voucher system, the web-based QR Scanner, the Pasalo PIN validation process, and the payments notification popup window.</w:t>
      </w:r>
    </w:p>
    <w:p w14:paraId="19F0ADAC" w14:textId="72E9B715" w:rsidR="00B35AEC" w:rsidRPr="0024161B" w:rsidRDefault="00B35AEC" w:rsidP="007B3EB3">
      <w:pPr>
        <w:spacing w:line="240" w:lineRule="auto"/>
        <w:ind w:firstLine="720"/>
        <w:jc w:val="both"/>
        <w:rPr>
          <w:rFonts w:ascii="Century" w:hAnsi="Century"/>
          <w:sz w:val="24"/>
          <w:szCs w:val="24"/>
        </w:rPr>
      </w:pPr>
      <w:r>
        <w:rPr>
          <w:rFonts w:ascii="Century" w:hAnsi="Century"/>
          <w:b/>
          <w:bCs/>
          <w:sz w:val="24"/>
          <w:szCs w:val="24"/>
        </w:rPr>
        <w:t>Testing Phase.</w:t>
      </w:r>
      <w:r>
        <w:rPr>
          <w:rFonts w:ascii="Century" w:hAnsi="Century"/>
          <w:sz w:val="24"/>
          <w:szCs w:val="24"/>
        </w:rPr>
        <w:t xml:space="preserve"> Testing Phase is a continuous process performed not only during but also after every one of the five iterations in order to guarantee quality with each newly added feature. In each iteration, the incrementally constructed system will first be subject to Alpha testing for bugs within the system, followed by Beta testing to find any possible bugs with the real user interface. As the testing procedure repeats five times, it guarantees the continuous debugging needed to make sure that the system is constantly reaching the required levels of functional suitability, usability, and reliability.</w:t>
      </w:r>
    </w:p>
    <w:p w14:paraId="4143561B" w14:textId="2423DD21" w:rsidR="00B35AEC" w:rsidRPr="0024161B" w:rsidRDefault="00B35AEC" w:rsidP="007B3EB3">
      <w:pPr>
        <w:spacing w:line="240" w:lineRule="auto"/>
        <w:ind w:firstLine="720"/>
        <w:jc w:val="both"/>
        <w:rPr>
          <w:rFonts w:ascii="Century" w:hAnsi="Century"/>
          <w:sz w:val="24"/>
          <w:szCs w:val="24"/>
        </w:rPr>
      </w:pPr>
      <w:r>
        <w:rPr>
          <w:rFonts w:ascii="Century" w:hAnsi="Century"/>
          <w:b/>
          <w:bCs/>
          <w:sz w:val="24"/>
          <w:szCs w:val="24"/>
        </w:rPr>
        <w:t>Deployment Phase.</w:t>
      </w:r>
      <w:r>
        <w:rPr>
          <w:rFonts w:ascii="Century" w:hAnsi="Century"/>
          <w:sz w:val="24"/>
          <w:szCs w:val="24"/>
        </w:rPr>
        <w:t xml:space="preserve"> Deployment Phase will happen once at the end of the project when all five iterations and corresponding testing procedures are done successfully. In this phase, the whole integrated application of UniMerch will be deployed using Vercel for the React.js front-end website deployment, Render.com for the Node.js/Express.js back-end API deployment, and Supabase for the PostgreSQL database hosting. Lastly, GitHub Actions will be used to create a Continuous Integration/Continuous Deployment (CI/CD) pipeline.</w:t>
      </w:r>
    </w:p>
    <w:p w14:paraId="60560BF3" w14:textId="4F4B339B"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4.4 Development Approach</w:t>
      </w:r>
    </w:p>
    <w:p w14:paraId="64598700" w14:textId="77777777" w:rsidR="00B454B7" w:rsidRPr="0024161B" w:rsidRDefault="00B454B7" w:rsidP="00A434C5">
      <w:pPr>
        <w:spacing w:line="240" w:lineRule="auto"/>
        <w:ind w:firstLine="720"/>
        <w:jc w:val="both"/>
        <w:rPr>
          <w:rFonts w:ascii="Century" w:hAnsi="Century"/>
          <w:sz w:val="24"/>
          <w:szCs w:val="24"/>
        </w:rPr>
      </w:pPr>
      <w:r>
        <w:rPr>
          <w:rFonts w:ascii="Century" w:hAnsi="Century"/>
          <w:sz w:val="24"/>
          <w:szCs w:val="24"/>
        </w:rPr>
        <w:t>The design incorporated the Top-Down Development Approach along with OOP methodologies. The advocates started from the highest architectural level of the system and moved on to the lower levels through consultation with the stakeholders. The OOP methodologies were employed as follows: Encapsulation encapsulated the logic of each module in service classes, such as AuthService, PaymentService, QRService, and BAOService; Inheritance permitted StudentUser, SellerUser, and AdminUser to inherit from the User class; Polymorphism ensured that the same interface for order processing would act differently for GCash and walk-in cash orders; and Abstraction concealed complicated processes like HMAC-SHA256 QR authentication and auto-cancelation of walk-ins after 12 hours.</w:t>
      </w:r>
    </w:p>
    <w:p w14:paraId="491AC83D" w14:textId="30771B27"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4.5 Software Development Tools</w:t>
      </w:r>
    </w:p>
    <w:p w14:paraId="661FD739" w14:textId="77777777" w:rsidR="00BB384F" w:rsidRPr="0024161B" w:rsidRDefault="00BB384F" w:rsidP="00A434C5">
      <w:pPr>
        <w:spacing w:line="240" w:lineRule="auto"/>
        <w:ind w:firstLine="720"/>
        <w:jc w:val="both"/>
        <w:rPr>
          <w:rFonts w:ascii="Century" w:hAnsi="Century"/>
          <w:sz w:val="24"/>
          <w:szCs w:val="24"/>
        </w:rPr>
      </w:pPr>
      <w:r>
        <w:rPr>
          <w:rFonts w:ascii="Century" w:hAnsi="Century"/>
          <w:sz w:val="24"/>
          <w:szCs w:val="24"/>
        </w:rPr>
        <w:t>The following tools and applications were used to develop the UniMerch system. They were chosen based on popularity among professionals, the open-source nature, the compatibility with the technical requirements of the project, and affordable prices for a student capstone project.</w:t>
      </w:r>
    </w:p>
    <w:p w14:paraId="1C9D7AF2" w14:textId="1C1B8090"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4.5.1 Frontend Development Tools</w:t>
      </w:r>
    </w:p>
    <w:p w14:paraId="22C3C911" w14:textId="77777777" w:rsidR="005B3C75" w:rsidRPr="0024161B" w:rsidRDefault="005B3C75" w:rsidP="00EB7B88">
      <w:pPr>
        <w:spacing w:line="240" w:lineRule="auto"/>
        <w:jc w:val="both"/>
        <w:rPr>
          <w:rFonts w:ascii="Century" w:hAnsi="Century"/>
          <w:sz w:val="24"/>
          <w:szCs w:val="24"/>
          <w:lang w:val="en-US"/>
        </w:rPr>
      </w:pPr>
      <w:r>
        <w:rPr>
          <w:rFonts w:ascii="Century" w:hAnsi="Century"/>
          <w:sz w:val="24"/>
          <w:szCs w:val="24"/>
          <w:lang w:val="en-US"/>
        </w:rPr>
        <w:t>UniMerch Frontend – Developed using React.js v18 to build a responsive component-based user interface and improved performance with concurrent rendering. This is needed to facilitate features such as live order tracking and generation of QR vouchers.</w:t>
      </w:r>
    </w:p>
    <w:p w14:paraId="78118A41" w14:textId="77777777" w:rsidR="00A12689" w:rsidRPr="0024161B" w:rsidRDefault="00BB0E40" w:rsidP="00EB7B88">
      <w:pPr>
        <w:spacing w:line="240" w:lineRule="auto"/>
        <w:jc w:val="both"/>
        <w:rPr>
          <w:rFonts w:ascii="Century" w:hAnsi="Century"/>
          <w:sz w:val="24"/>
          <w:szCs w:val="24"/>
          <w:lang w:val="en-US"/>
        </w:rPr>
      </w:pPr>
      <w:r>
        <w:rPr>
          <w:rFonts w:ascii="Century" w:hAnsi="Century"/>
          <w:b/>
          <w:bCs/>
          <w:sz w:val="24"/>
          <w:szCs w:val="24"/>
          <w:lang w:val="en-US"/>
        </w:rPr>
        <w:t>Vite.</w:t>
      </w:r>
      <w:r>
        <w:rPr>
          <w:rFonts w:ascii="Century" w:hAnsi="Century"/>
          <w:sz w:val="24"/>
          <w:szCs w:val="24"/>
          <w:lang w:val="en-US"/>
        </w:rPr>
        <w:t xml:space="preserve"> A fast tool for frontend builds that also serves as a development server offering nearly instant Hot Module Replacement (HMR). Production version deployed on Vercel.</w:t>
      </w:r>
    </w:p>
    <w:p w14:paraId="2C0051C9" w14:textId="09774CDC" w:rsidR="00A12689" w:rsidRPr="0024161B" w:rsidRDefault="00BB0E40" w:rsidP="00EB7B88">
      <w:pPr>
        <w:spacing w:line="240" w:lineRule="auto"/>
        <w:jc w:val="both"/>
        <w:rPr>
          <w:rFonts w:ascii="Century" w:hAnsi="Century"/>
          <w:sz w:val="24"/>
          <w:szCs w:val="24"/>
          <w:lang w:val="en-US"/>
        </w:rPr>
      </w:pPr>
      <w:r>
        <w:rPr>
          <w:rFonts w:ascii="Century" w:hAnsi="Century"/>
          <w:b/>
          <w:bCs/>
          <w:sz w:val="24"/>
          <w:szCs w:val="24"/>
          <w:lang w:val="en-US"/>
        </w:rPr>
        <w:t>Tailwind CSS v3.4.</w:t>
      </w:r>
      <w:r>
        <w:rPr>
          <w:rFonts w:ascii="Century" w:hAnsi="Century"/>
          <w:sz w:val="24"/>
          <w:szCs w:val="24"/>
          <w:lang w:val="en-US"/>
        </w:rPr>
        <w:t xml:space="preserve"> A utility-first CSS framework for responsive layout, typography, and color theming. Automatic responsive layout from 320px mobile all the way up to 1920px desktop, without requiring horizontal scrolling. Breakpoints include sm: 640px, md: 768px, lg: 1024px. UniMerch uses the SSU maroon colors via Tailwind extend colors map.</w:t>
      </w:r>
    </w:p>
    <w:p w14:paraId="5F363D9B" w14:textId="77777777" w:rsidR="00C609DF" w:rsidRPr="0024161B" w:rsidRDefault="00BB0E40" w:rsidP="00EB7B88">
      <w:pPr>
        <w:spacing w:line="240" w:lineRule="auto"/>
        <w:jc w:val="both"/>
        <w:rPr>
          <w:rFonts w:ascii="Century" w:hAnsi="Century"/>
          <w:sz w:val="24"/>
          <w:szCs w:val="24"/>
          <w:lang w:val="en-US"/>
        </w:rPr>
      </w:pPr>
      <w:r>
        <w:rPr>
          <w:rFonts w:ascii="Century" w:hAnsi="Century"/>
          <w:b/>
          <w:bCs/>
          <w:sz w:val="24"/>
          <w:szCs w:val="24"/>
          <w:lang w:val="en-US"/>
        </w:rPr>
        <w:t>React Router v6.</w:t>
      </w:r>
      <w:r>
        <w:rPr>
          <w:rFonts w:ascii="Century" w:hAnsi="Century"/>
          <w:sz w:val="24"/>
          <w:szCs w:val="24"/>
          <w:lang w:val="en-US"/>
        </w:rPr>
        <w:t xml:space="preserve"> Client-side routing with route guards based on user roles restricting unauthorized users from navigating to pages that do not belong to their role.</w:t>
      </w:r>
    </w:p>
    <w:p w14:paraId="79F20143" w14:textId="77777777" w:rsidR="005563B9" w:rsidRPr="0024161B" w:rsidRDefault="00BB0E40" w:rsidP="00EB7B88">
      <w:pPr>
        <w:spacing w:line="240" w:lineRule="auto"/>
        <w:jc w:val="both"/>
        <w:rPr>
          <w:rFonts w:ascii="Century" w:hAnsi="Century"/>
          <w:sz w:val="24"/>
          <w:szCs w:val="24"/>
          <w:lang w:val="en-US"/>
        </w:rPr>
      </w:pPr>
      <w:r>
        <w:rPr>
          <w:rFonts w:ascii="Century" w:hAnsi="Century"/>
          <w:b/>
          <w:bCs/>
          <w:sz w:val="24"/>
          <w:szCs w:val="24"/>
          <w:lang w:val="en-US"/>
        </w:rPr>
        <w:t xml:space="preserve">React Hook Form. </w:t>
      </w:r>
      <w:r>
        <w:rPr>
          <w:rFonts w:ascii="Century" w:hAnsi="Century"/>
          <w:sz w:val="24"/>
          <w:szCs w:val="24"/>
          <w:lang w:val="en-US"/>
        </w:rPr>
        <w:t>State management and client-side validation for all system forms, including the multi-step buyer registration form, and payment proof submission.</w:t>
      </w:r>
    </w:p>
    <w:p w14:paraId="2F685BEE" w14:textId="77777777" w:rsidR="005563B9" w:rsidRPr="0024161B" w:rsidRDefault="00BB0E40" w:rsidP="00EB7B88">
      <w:pPr>
        <w:spacing w:line="240" w:lineRule="auto"/>
        <w:jc w:val="both"/>
        <w:rPr>
          <w:rFonts w:ascii="Century" w:hAnsi="Century"/>
          <w:sz w:val="24"/>
          <w:szCs w:val="24"/>
          <w:lang w:val="en-US"/>
        </w:rPr>
      </w:pPr>
      <w:r>
        <w:rPr>
          <w:rFonts w:ascii="Century" w:hAnsi="Century"/>
          <w:b/>
          <w:bCs/>
          <w:sz w:val="24"/>
          <w:szCs w:val="24"/>
          <w:lang w:val="en-US"/>
        </w:rPr>
        <w:t xml:space="preserve">Axios. </w:t>
      </w:r>
      <w:r>
        <w:rPr>
          <w:rFonts w:ascii="Century" w:hAnsi="Century"/>
          <w:sz w:val="24"/>
          <w:szCs w:val="24"/>
          <w:lang w:val="en-US"/>
        </w:rPr>
        <w:t>HTTP client responsible for all RESTful requests from the React.js frontend to the Node.js backend with request interceptors for attaching JWT tokens and response interceptors for logging out the user on token expiration.</w:t>
      </w:r>
    </w:p>
    <w:p w14:paraId="512E3BD4" w14:textId="77777777" w:rsidR="005563B9" w:rsidRPr="0024161B" w:rsidRDefault="00BB0E40" w:rsidP="00EB7B88">
      <w:pPr>
        <w:spacing w:line="240" w:lineRule="auto"/>
        <w:jc w:val="both"/>
        <w:rPr>
          <w:rFonts w:ascii="Century" w:hAnsi="Century"/>
          <w:sz w:val="24"/>
          <w:szCs w:val="24"/>
          <w:lang w:val="en-US"/>
        </w:rPr>
      </w:pPr>
      <w:r>
        <w:rPr>
          <w:rFonts w:ascii="Century" w:hAnsi="Century"/>
          <w:b/>
          <w:bCs/>
          <w:sz w:val="24"/>
          <w:szCs w:val="24"/>
          <w:lang w:val="en-US"/>
        </w:rPr>
        <w:t>Zustand.</w:t>
      </w:r>
      <w:r>
        <w:rPr>
          <w:rFonts w:ascii="Century" w:hAnsi="Century"/>
          <w:sz w:val="24"/>
          <w:szCs w:val="24"/>
          <w:lang w:val="en-US"/>
        </w:rPr>
        <w:t xml:space="preserve"> Simple state management library used to manage authentication state (user's profile and JWT token) without storing the information in the localStorage.</w:t>
      </w:r>
    </w:p>
    <w:p w14:paraId="5927072E" w14:textId="77777777" w:rsidR="005563B9" w:rsidRPr="0024161B" w:rsidRDefault="00BB0E40" w:rsidP="00EB7B88">
      <w:pPr>
        <w:spacing w:line="240" w:lineRule="auto"/>
        <w:jc w:val="both"/>
        <w:rPr>
          <w:rFonts w:ascii="Century" w:hAnsi="Century"/>
          <w:sz w:val="24"/>
          <w:szCs w:val="24"/>
          <w:lang w:val="en-US"/>
        </w:rPr>
      </w:pPr>
      <w:r>
        <w:rPr>
          <w:rFonts w:ascii="Century" w:hAnsi="Century"/>
          <w:b/>
          <w:bCs/>
          <w:sz w:val="24"/>
          <w:szCs w:val="24"/>
          <w:lang w:val="en-US"/>
        </w:rPr>
        <w:t>Qrcode.react.</w:t>
      </w:r>
      <w:r>
        <w:rPr>
          <w:rFonts w:ascii="Century" w:hAnsi="Century"/>
          <w:sz w:val="24"/>
          <w:szCs w:val="24"/>
          <w:lang w:val="en-US"/>
        </w:rPr>
        <w:t xml:space="preserve"> Rendering a scannable QR code of Buyer's QR Order Voucher using high error correction levels (H).</w:t>
      </w:r>
    </w:p>
    <w:p w14:paraId="4B21CD0C" w14:textId="77777777" w:rsidR="00EB5544" w:rsidRPr="0024161B" w:rsidRDefault="00BB0E40" w:rsidP="00EB7B88">
      <w:pPr>
        <w:spacing w:line="240" w:lineRule="auto"/>
        <w:jc w:val="both"/>
        <w:rPr>
          <w:rFonts w:ascii="Century" w:hAnsi="Century"/>
          <w:sz w:val="24"/>
          <w:szCs w:val="24"/>
          <w:lang w:val="en-US"/>
        </w:rPr>
      </w:pPr>
      <w:r>
        <w:rPr>
          <w:rFonts w:ascii="Century" w:hAnsi="Century"/>
          <w:b/>
          <w:bCs/>
          <w:sz w:val="24"/>
          <w:szCs w:val="24"/>
          <w:lang w:val="en-US"/>
        </w:rPr>
        <w:t>Html5-qrcode.</w:t>
      </w:r>
      <w:r>
        <w:rPr>
          <w:rFonts w:ascii="Century" w:hAnsi="Century"/>
          <w:sz w:val="24"/>
          <w:szCs w:val="24"/>
          <w:lang w:val="en-US"/>
        </w:rPr>
        <w:t xml:space="preserve"> Used for implementing Seller’s QR Code Scanner page by making a request to the Web MediaDevices API (navigator.mediaDevices.getUserMedia) on the web browsers (Chrome, Firefox, Safari) for getting the device camera data without installing any native application on the phone/laptop.</w:t>
      </w:r>
    </w:p>
    <w:p w14:paraId="2CB6AA7E" w14:textId="77777777" w:rsidR="00AB228E" w:rsidRPr="0024161B" w:rsidRDefault="00BB0E40" w:rsidP="00EB7B88">
      <w:pPr>
        <w:spacing w:line="240" w:lineRule="auto"/>
        <w:jc w:val="both"/>
        <w:rPr>
          <w:rFonts w:ascii="Century" w:hAnsi="Century"/>
          <w:sz w:val="24"/>
          <w:szCs w:val="24"/>
          <w:lang w:val="en-US"/>
        </w:rPr>
      </w:pPr>
      <w:r>
        <w:rPr>
          <w:rFonts w:ascii="Century" w:hAnsi="Century"/>
          <w:b/>
          <w:bCs/>
          <w:sz w:val="24"/>
          <w:szCs w:val="24"/>
          <w:lang w:val="en-US"/>
        </w:rPr>
        <w:t>HTML5 Canvas API.</w:t>
      </w:r>
      <w:r>
        <w:rPr>
          <w:rFonts w:ascii="Century" w:hAnsi="Century"/>
          <w:sz w:val="24"/>
          <w:szCs w:val="24"/>
          <w:lang w:val="en-US"/>
        </w:rPr>
        <w:t xml:space="preserve"> Used on client-side to draw QR Receipt with order number, buyer name, student ID, item information, total cost, and Pasalo PIN; no server request required for this functionality.</w:t>
      </w:r>
    </w:p>
    <w:p w14:paraId="5ACFDC6F" w14:textId="35D24B59"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4.5.2 Backend Development Tools</w:t>
      </w:r>
    </w:p>
    <w:p w14:paraId="29C21A87" w14:textId="77777777" w:rsidR="00E5604F" w:rsidRPr="0024161B" w:rsidRDefault="00F853C2" w:rsidP="00EB7B88">
      <w:pPr>
        <w:spacing w:line="240" w:lineRule="auto"/>
        <w:jc w:val="both"/>
        <w:rPr>
          <w:rFonts w:ascii="Century" w:hAnsi="Century"/>
          <w:sz w:val="24"/>
          <w:szCs w:val="24"/>
          <w:lang w:val=""/>
        </w:rPr>
      </w:pPr>
      <w:r>
        <w:rPr>
          <w:rFonts w:ascii="Century" w:hAnsi="Century"/>
          <w:b/>
          <w:bCs/>
          <w:sz w:val="24"/>
          <w:szCs w:val="24"/>
          <w:lang w:val=""/>
        </w:rPr>
        <w:t>Node.js v20 LTS.</w:t>
      </w:r>
      <w:r>
        <w:rPr>
          <w:rFonts w:ascii="Century" w:hAnsi="Century"/>
          <w:sz w:val="24"/>
          <w:szCs w:val="24"/>
          <w:lang w:val=""/>
        </w:rPr>
        <w:t xml:space="preserve"> Node.js v20 LTS is the programming language used for the UniMerch backend that creates an event-driven and non-blocking environment for performing operations of dealing with many simultaneous user requests at once. </w:t>
      </w:r>
      <w:r>
        <w:rPr>
          <w:rFonts w:ascii="Century" w:hAnsi="Century"/>
          <w:b/>
          <w:bCs/>
          <w:sz w:val="24"/>
          <w:szCs w:val="24"/>
          <w:lang w:val=""/>
        </w:rPr>
        <w:t>Express.js v4.18</w:t>
      </w:r>
      <w:r>
        <w:rPr>
          <w:rFonts w:ascii="Century" w:hAnsi="Century"/>
          <w:sz w:val="24"/>
          <w:szCs w:val="24"/>
          <w:lang w:val=""/>
        </w:rPr>
        <w:t xml:space="preserve"> is employed as a web framework that enables building REST API routing, middleware, and error handling. The </w:t>
      </w:r>
      <w:r>
        <w:rPr>
          <w:rFonts w:ascii="Century" w:hAnsi="Century"/>
          <w:b/>
          <w:bCs/>
          <w:sz w:val="24"/>
          <w:szCs w:val="24"/>
          <w:lang w:val=""/>
        </w:rPr>
        <w:t>node-postgres/pg library</w:t>
      </w:r>
      <w:r>
        <w:rPr>
          <w:rFonts w:ascii="Century" w:hAnsi="Century"/>
          <w:sz w:val="24"/>
          <w:szCs w:val="24"/>
          <w:lang w:val=""/>
        </w:rPr>
        <w:t xml:space="preserve"> makes it possible to interact with the PostgreSQL database using parameterized queries. The </w:t>
      </w:r>
      <w:r>
        <w:rPr>
          <w:rFonts w:ascii="Century" w:hAnsi="Century"/>
          <w:b/>
          <w:bCs/>
          <w:sz w:val="24"/>
          <w:szCs w:val="24"/>
          <w:lang w:val=""/>
        </w:rPr>
        <w:t>bcryptjs module</w:t>
      </w:r>
      <w:r>
        <w:rPr>
          <w:rFonts w:ascii="Century" w:hAnsi="Century"/>
          <w:sz w:val="24"/>
          <w:szCs w:val="24"/>
          <w:lang w:val=""/>
        </w:rPr>
        <w:t xml:space="preserve"> helps hash passwords of users and validate passwords and other credentials such as PINs, whereas </w:t>
      </w:r>
      <w:r>
        <w:rPr>
          <w:rFonts w:ascii="Century" w:hAnsi="Century"/>
          <w:b/>
          <w:bCs/>
          <w:sz w:val="24"/>
          <w:szCs w:val="24"/>
          <w:lang w:val=""/>
        </w:rPr>
        <w:t>jsonwebtoken</w:t>
      </w:r>
      <w:r>
        <w:rPr>
          <w:rFonts w:ascii="Century" w:hAnsi="Century"/>
          <w:sz w:val="24"/>
          <w:szCs w:val="24"/>
          <w:lang w:val=""/>
        </w:rPr>
        <w:t xml:space="preserve"> is responsible for authentication via tokenization and setting their expirations. Student documentation and transaction evidence are uploaded using Multer with file size and extension validation.</w:t>
      </w:r>
    </w:p>
    <w:p w14:paraId="3C21614F" w14:textId="168072F4"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4.5.3 Database and Cloud Tools</w:t>
      </w:r>
    </w:p>
    <w:p w14:paraId="74A7856E" w14:textId="77777777" w:rsidR="00701614" w:rsidRPr="0024161B" w:rsidRDefault="00744855" w:rsidP="00EB7B88">
      <w:pPr>
        <w:spacing w:line="240" w:lineRule="auto"/>
        <w:jc w:val="both"/>
        <w:rPr>
          <w:rFonts w:ascii="Century" w:hAnsi="Century"/>
          <w:sz w:val="24"/>
          <w:szCs w:val="24"/>
        </w:rPr>
      </w:pPr>
      <w:r>
        <w:rPr>
          <w:rFonts w:ascii="Century" w:hAnsi="Century"/>
          <w:b/>
          <w:bCs/>
          <w:sz w:val="24"/>
          <w:szCs w:val="24"/>
        </w:rPr>
        <w:t>PostgreSQL 15 via Supabase.</w:t>
      </w:r>
      <w:r>
        <w:rPr>
          <w:rFonts w:ascii="Century" w:hAnsi="Century"/>
          <w:sz w:val="24"/>
          <w:szCs w:val="24"/>
        </w:rPr>
        <w:t xml:space="preserve"> PostgresSQL is the RDBMS chosen to store all UniMerch database information. Supabase offers PostgreSQL 15 services with Row Level Security policies, connection pooling through pgBouncer, and automatic backup services.</w:t>
      </w:r>
    </w:p>
    <w:p w14:paraId="7679D483" w14:textId="77777777" w:rsidR="00E34260" w:rsidRPr="0024161B" w:rsidRDefault="00744855" w:rsidP="00EB7B88">
      <w:pPr>
        <w:spacing w:line="240" w:lineRule="auto"/>
        <w:jc w:val="both"/>
        <w:rPr>
          <w:rFonts w:ascii="Century" w:hAnsi="Century"/>
          <w:sz w:val="24"/>
          <w:szCs w:val="24"/>
        </w:rPr>
      </w:pPr>
      <w:r>
        <w:rPr>
          <w:rFonts w:ascii="Century" w:hAnsi="Century"/>
          <w:b/>
          <w:bCs/>
          <w:sz w:val="24"/>
          <w:szCs w:val="24"/>
        </w:rPr>
        <w:t>Supabase</w:t>
      </w:r>
      <w:r>
        <w:rPr>
          <w:rFonts w:ascii="Century" w:hAnsi="Century"/>
          <w:sz w:val="24"/>
          <w:szCs w:val="24"/>
        </w:rPr>
        <w:t xml:space="preserve"> </w:t>
      </w:r>
      <w:r>
        <w:rPr>
          <w:rFonts w:ascii="Century" w:hAnsi="Century"/>
          <w:b/>
          <w:bCs/>
          <w:sz w:val="24"/>
          <w:szCs w:val="24"/>
        </w:rPr>
        <w:t>Storage.</w:t>
      </w:r>
      <w:r>
        <w:rPr>
          <w:rFonts w:ascii="Century" w:hAnsi="Century"/>
          <w:sz w:val="24"/>
          <w:szCs w:val="24"/>
        </w:rPr>
        <w:t xml:space="preserve"> The service utilized to store confidential files, such as GCash payment proof images and receipts in PDF format. The files will be accessible through signed URLs that expire in 10 minutes, avoiding any unauthorized access</w:t>
      </w:r>
    </w:p>
    <w:p w14:paraId="6A24DAB0" w14:textId="77777777" w:rsidR="00E34260" w:rsidRPr="0024161B" w:rsidRDefault="00744855" w:rsidP="00EB7B88">
      <w:pPr>
        <w:spacing w:line="240" w:lineRule="auto"/>
        <w:jc w:val="both"/>
        <w:rPr>
          <w:rFonts w:ascii="Century" w:hAnsi="Century"/>
          <w:sz w:val="24"/>
          <w:szCs w:val="24"/>
        </w:rPr>
      </w:pPr>
      <w:r>
        <w:rPr>
          <w:rFonts w:ascii="Century" w:hAnsi="Century"/>
          <w:b/>
          <w:bCs/>
          <w:sz w:val="24"/>
          <w:szCs w:val="24"/>
        </w:rPr>
        <w:t>Supabase Realtime.</w:t>
      </w:r>
      <w:r>
        <w:rPr>
          <w:rFonts w:ascii="Century" w:hAnsi="Century"/>
          <w:sz w:val="24"/>
          <w:szCs w:val="24"/>
        </w:rPr>
        <w:t xml:space="preserve"> Web Socket service to provide real-time subscriptions that ensure automatic order status update in the buyers' order history without refreshing the page.</w:t>
      </w:r>
    </w:p>
    <w:p w14:paraId="00BEA11B" w14:textId="3F2E3144"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4.5.4 Version Control and IDE</w:t>
      </w:r>
    </w:p>
    <w:p w14:paraId="28BE4A02" w14:textId="77777777" w:rsidR="0040396D" w:rsidRPr="0024161B" w:rsidRDefault="0040396D" w:rsidP="00EB7B88">
      <w:pPr>
        <w:spacing w:line="240" w:lineRule="auto"/>
        <w:jc w:val="both"/>
        <w:rPr>
          <w:rFonts w:ascii="Century" w:hAnsi="Century"/>
          <w:sz w:val="24"/>
          <w:szCs w:val="24"/>
        </w:rPr>
      </w:pPr>
      <w:r>
        <w:rPr>
          <w:rFonts w:ascii="Century" w:hAnsi="Century"/>
          <w:sz w:val="24"/>
          <w:szCs w:val="24"/>
        </w:rPr>
        <w:t>The following are integrated in the UniMerch app to meet operational requirements:</w:t>
      </w:r>
    </w:p>
    <w:p w14:paraId="0E725EB6" w14:textId="77777777" w:rsidR="0040396D" w:rsidRPr="0024161B" w:rsidRDefault="00B5780F" w:rsidP="00EB7B88">
      <w:pPr>
        <w:spacing w:line="240" w:lineRule="auto"/>
        <w:jc w:val="both"/>
        <w:rPr>
          <w:rFonts w:ascii="Century" w:hAnsi="Century"/>
          <w:sz w:val="24"/>
          <w:szCs w:val="24"/>
        </w:rPr>
      </w:pPr>
      <w:r>
        <w:rPr>
          <w:rFonts w:ascii="Century" w:hAnsi="Century"/>
          <w:b/>
          <w:bCs/>
          <w:sz w:val="24"/>
          <w:szCs w:val="24"/>
        </w:rPr>
        <w:t>Resend</w:t>
      </w:r>
      <w:r>
        <w:rPr>
          <w:rFonts w:ascii="Century" w:hAnsi="Century"/>
          <w:sz w:val="24"/>
          <w:szCs w:val="24"/>
        </w:rPr>
        <w:t>. Transactional email service with a limit of sending 3,000 free emails monthly. The service is utilized to send automated email notifications in case of account approval or rejection, order status updates, and walk-in cash order window expiration notifications.</w:t>
      </w:r>
    </w:p>
    <w:p w14:paraId="4592EE59" w14:textId="77777777" w:rsidR="0040396D" w:rsidRPr="0024161B" w:rsidRDefault="00B5780F" w:rsidP="00EB7B88">
      <w:pPr>
        <w:spacing w:line="240" w:lineRule="auto"/>
        <w:jc w:val="both"/>
        <w:rPr>
          <w:rFonts w:ascii="Century" w:hAnsi="Century"/>
          <w:sz w:val="24"/>
          <w:szCs w:val="24"/>
          <w:lang w:val="en-US"/>
        </w:rPr>
      </w:pPr>
      <w:r>
        <w:rPr>
          <w:rFonts w:ascii="Century" w:hAnsi="Century"/>
          <w:b/>
          <w:bCs/>
          <w:sz w:val="24"/>
          <w:szCs w:val="24"/>
          <w:lang w:val="en-US"/>
        </w:rPr>
        <w:t>Node-cron</w:t>
      </w:r>
      <w:r>
        <w:rPr>
          <w:rFonts w:ascii="Century" w:hAnsi="Century"/>
          <w:sz w:val="24"/>
          <w:szCs w:val="24"/>
          <w:lang w:val="en-US"/>
        </w:rPr>
        <w:t>. Cron scheduler to run background jobs every 5 minutes in order to auto-cancel pending walk-in cash orders that expire after their 12-hour window period.</w:t>
      </w:r>
    </w:p>
    <w:p w14:paraId="6825E231" w14:textId="77777777" w:rsidR="0083110A" w:rsidRPr="0024161B" w:rsidRDefault="0083110A" w:rsidP="0083110A">
      <w:pPr>
        <w:spacing w:line="240" w:lineRule="auto"/>
        <w:jc w:val="both"/>
        <w:rPr>
          <w:rFonts w:ascii="Century" w:hAnsi="Century"/>
          <w:b/>
          <w:bCs/>
          <w:sz w:val="24"/>
          <w:szCs w:val="24"/>
          <w:lang w:val="en-US"/>
        </w:rPr>
      </w:pPr>
      <w:r>
        <w:rPr>
          <w:rFonts w:ascii="Century" w:hAnsi="Century"/>
          <w:b/>
          <w:bCs/>
          <w:sz w:val="24"/>
          <w:szCs w:val="24"/>
          <w:lang w:val="en-US"/>
        </w:rPr>
        <w:t xml:space="preserve">Morgan. </w:t>
      </w:r>
      <w:r>
        <w:rPr>
          <w:rFonts w:ascii="Century" w:hAnsi="Century"/>
          <w:sz w:val="24"/>
          <w:szCs w:val="24"/>
          <w:lang w:val="en-US"/>
        </w:rPr>
        <w:t>An HTTP request logger middleware that logs the HTTP method, endpoint URL, status code, and response time in milliseconds. Configured with "dev" during development mode, while production uses "combined" format and can be accessed from the Render.com deployment dashboard.</w:t>
      </w:r>
    </w:p>
    <w:p w14:paraId="10637275" w14:textId="77777777" w:rsidR="0083110A" w:rsidRPr="0024161B" w:rsidRDefault="0083110A" w:rsidP="0083110A">
      <w:pPr>
        <w:spacing w:line="240" w:lineRule="auto"/>
        <w:jc w:val="both"/>
        <w:rPr>
          <w:rFonts w:ascii="Century" w:hAnsi="Century"/>
          <w:b/>
          <w:bCs/>
          <w:sz w:val="24"/>
          <w:szCs w:val="24"/>
          <w:lang w:val="en-US"/>
        </w:rPr>
      </w:pPr>
      <w:r>
        <w:rPr>
          <w:rFonts w:ascii="Century" w:hAnsi="Century"/>
          <w:b/>
          <w:bCs/>
          <w:sz w:val="24"/>
          <w:szCs w:val="24"/>
          <w:lang w:val="en-US"/>
        </w:rPr>
        <w:t xml:space="preserve">Express-rate-limit. </w:t>
      </w:r>
      <w:r>
        <w:rPr>
          <w:rFonts w:ascii="Century" w:hAnsi="Century"/>
          <w:sz w:val="24"/>
          <w:szCs w:val="24"/>
          <w:lang w:val="en-US"/>
        </w:rPr>
        <w:t>Rate-limiting middleware for protecting critical API endpoints where the limit is set at 20 HTTP requests per 15-minute period for an IP address. Responds with HTTP 429 if exceeded, safeguarding against brute force attacks for login purposes</w:t>
      </w:r>
      <w:r>
        <w:rPr>
          <w:rFonts w:ascii="Century" w:hAnsi="Century"/>
          <w:b/>
          <w:bCs/>
          <w:sz w:val="24"/>
          <w:szCs w:val="24"/>
          <w:lang w:val="en-US"/>
        </w:rPr>
        <w:t>.</w:t>
      </w:r>
    </w:p>
    <w:p w14:paraId="522AA142" w14:textId="77777777" w:rsidR="0083110A" w:rsidRPr="0024161B" w:rsidRDefault="0083110A" w:rsidP="0083110A">
      <w:pPr>
        <w:spacing w:line="240" w:lineRule="auto"/>
        <w:jc w:val="both"/>
        <w:rPr>
          <w:rFonts w:ascii="Century" w:hAnsi="Century"/>
          <w:sz w:val="24"/>
          <w:szCs w:val="24"/>
          <w:lang w:val="en-US"/>
        </w:rPr>
      </w:pPr>
      <w:r>
        <w:rPr>
          <w:rFonts w:ascii="Century" w:hAnsi="Century"/>
          <w:b/>
          <w:bCs/>
          <w:sz w:val="24"/>
          <w:szCs w:val="24"/>
          <w:lang w:val="en-US"/>
        </w:rPr>
        <w:t xml:space="preserve">Compression. </w:t>
      </w:r>
      <w:r>
        <w:rPr>
          <w:rFonts w:ascii="Century" w:hAnsi="Century"/>
          <w:sz w:val="24"/>
          <w:szCs w:val="24"/>
          <w:lang w:val="en-US"/>
        </w:rPr>
        <w:t>Compression middleware that uses gzip to compress responses from the server larger than 1 KB for better performance within campus networks with limited internet bandwidth.</w:t>
      </w:r>
    </w:p>
    <w:p w14:paraId="48794801" w14:textId="77777777" w:rsidR="0083110A" w:rsidRPr="0024161B" w:rsidRDefault="0083110A" w:rsidP="0083110A">
      <w:pPr>
        <w:spacing w:line="240" w:lineRule="auto"/>
        <w:jc w:val="both"/>
        <w:rPr>
          <w:rFonts w:ascii="Century" w:hAnsi="Century"/>
          <w:sz w:val="24"/>
          <w:szCs w:val="24"/>
          <w:lang w:val="en-US"/>
        </w:rPr>
      </w:pPr>
      <w:r>
        <w:rPr>
          <w:rFonts w:ascii="Century" w:hAnsi="Century"/>
          <w:b/>
          <w:bCs/>
          <w:sz w:val="24"/>
          <w:szCs w:val="24"/>
          <w:lang w:val="en-US"/>
        </w:rPr>
        <w:t xml:space="preserve">Sentry. </w:t>
      </w:r>
      <w:r>
        <w:rPr>
          <w:rFonts w:ascii="Century" w:hAnsi="Century"/>
          <w:sz w:val="24"/>
          <w:szCs w:val="24"/>
          <w:lang w:val="en-US"/>
        </w:rPr>
        <w:t>Error monitoring and handling for the Node.js server application and React.js web application. Logs uncaught exceptions with stack trace and other request parameters. Sentry's free plan (5,000 error reports per month) is enough to track error reports.</w:t>
      </w:r>
    </w:p>
    <w:p w14:paraId="08669B24" w14:textId="77777777" w:rsidR="0083110A" w:rsidRPr="0024161B" w:rsidRDefault="0083110A" w:rsidP="0083110A">
      <w:pPr>
        <w:spacing w:line="240" w:lineRule="auto"/>
        <w:jc w:val="both"/>
        <w:rPr>
          <w:rFonts w:ascii="Century" w:hAnsi="Century"/>
          <w:sz w:val="24"/>
          <w:szCs w:val="24"/>
          <w:lang w:val="en-US"/>
        </w:rPr>
      </w:pPr>
      <w:r>
        <w:rPr>
          <w:rFonts w:ascii="Century" w:hAnsi="Century"/>
          <w:b/>
          <w:bCs/>
          <w:sz w:val="24"/>
          <w:szCs w:val="24"/>
          <w:lang w:val="en-US"/>
        </w:rPr>
        <w:t xml:space="preserve">PDFKit. </w:t>
      </w:r>
      <w:r>
        <w:rPr>
          <w:rFonts w:ascii="Century" w:hAnsi="Century"/>
          <w:sz w:val="24"/>
          <w:szCs w:val="24"/>
          <w:lang w:val="en-US"/>
        </w:rPr>
        <w:t>A library that renders receipts as official PDF documents for each transaction on Cashier's end for confirmed cash transactions or completed GCash transactions. Receipts have order number, buyer name, student number, list of purchased products, total price, payment type, and timestamp. The document is stored in the cloud using Supabase Storage service with direct download links.</w:t>
      </w:r>
    </w:p>
    <w:p w14:paraId="18C55801" w14:textId="76391EFC" w:rsidR="00B5780F" w:rsidRPr="0024161B" w:rsidRDefault="00B5780F" w:rsidP="00EB7B88">
      <w:pPr>
        <w:spacing w:line="240" w:lineRule="auto"/>
        <w:jc w:val="both"/>
        <w:rPr>
          <w:rFonts w:ascii="Century" w:hAnsi="Century"/>
          <w:sz w:val="24"/>
          <w:szCs w:val="24"/>
          <w:lang w:val="en-US"/>
        </w:rPr>
      </w:pPr>
      <w:r>
        <w:rPr>
          <w:rFonts w:ascii="Century" w:hAnsi="Century"/>
          <w:b/>
          <w:bCs/>
          <w:sz w:val="24"/>
          <w:szCs w:val="24"/>
          <w:lang w:val="en-US"/>
        </w:rPr>
        <w:t>Swagger UI Express</w:t>
      </w:r>
      <w:r>
        <w:rPr>
          <w:rFonts w:ascii="Century" w:hAnsi="Century"/>
          <w:sz w:val="24"/>
          <w:szCs w:val="24"/>
          <w:lang w:val="en-US"/>
        </w:rPr>
        <w:t>. Generates interactive API documentation at the /api/docs endpoint using the OpenAPI 3.0 specification, documenting all 27 REST API endpoints with HTTP methods, required parameters, request body schemas, authentication requirements, and expected response formats.</w:t>
      </w:r>
    </w:p>
    <w:p w14:paraId="2179DA20" w14:textId="77777777" w:rsidR="00EB7B88" w:rsidRPr="0024161B" w:rsidRDefault="00EB7B88" w:rsidP="00EB7B88">
      <w:pPr>
        <w:spacing w:line="240" w:lineRule="auto"/>
        <w:jc w:val="both"/>
        <w:rPr>
          <w:rFonts w:ascii="Century" w:hAnsi="Century"/>
          <w:b/>
          <w:bCs/>
          <w:sz w:val="24"/>
          <w:szCs w:val="24"/>
          <w:lang w:val="en-US"/>
        </w:rPr>
      </w:pPr>
      <w:r>
        <w:rPr>
          <w:rFonts w:ascii="Century" w:hAnsi="Century"/>
          <w:b/>
          <w:bCs/>
          <w:sz w:val="24"/>
          <w:szCs w:val="24"/>
          <w:lang w:val="en-US"/>
        </w:rPr>
        <w:t>4.6 Schedule and Timeline</w:t>
      </w:r>
    </w:p>
    <w:p w14:paraId="0F17A86E" w14:textId="3211B9BE" w:rsidR="00B979F3" w:rsidRPr="007B3EB3" w:rsidRDefault="00EB7B88" w:rsidP="007B3EB3">
      <w:pPr>
        <w:spacing w:line="240" w:lineRule="auto"/>
        <w:ind w:firstLine="720"/>
        <w:jc w:val="both"/>
        <w:rPr>
          <w:rFonts w:ascii="Century" w:hAnsi="Century"/>
          <w:sz w:val="24"/>
          <w:szCs w:val="24"/>
        </w:rPr>
      </w:pPr>
      <w:r>
        <w:rPr>
          <w:rFonts w:ascii="Century" w:hAnsi="Century"/>
          <w:sz w:val="24"/>
          <w:szCs w:val="24"/>
        </w:rPr>
        <w:t>The figure below showed a visual overview of the project schedule, highlighting the timeline, specific activities, and their dependencies. The UniMerch project is developed over two academic semesters, covering the requirements gathering, design, development,</w:t>
      </w:r>
      <w:r w:rsidR="007B3EB3">
        <w:rPr>
          <w:rFonts w:ascii="Century" w:hAnsi="Century"/>
          <w:sz w:val="24"/>
          <w:szCs w:val="24"/>
        </w:rPr>
        <w:t xml:space="preserve"> testing, and deployment phases</w:t>
      </w:r>
    </w:p>
    <w:tbl>
      <w:tblPr>
        <w:tblW w:w="9640" w:type="dxa"/>
        <w:jc w:val="center"/>
        <w:tblLook w:val="04A0" w:firstRow="1" w:lastRow="0" w:firstColumn="1" w:lastColumn="0" w:noHBand="0" w:noVBand="1"/>
      </w:tblPr>
      <w:tblGrid>
        <w:gridCol w:w="2320"/>
        <w:gridCol w:w="567"/>
        <w:gridCol w:w="530"/>
        <w:gridCol w:w="583"/>
        <w:gridCol w:w="537"/>
        <w:gridCol w:w="484"/>
        <w:gridCol w:w="553"/>
        <w:gridCol w:w="524"/>
        <w:gridCol w:w="507"/>
        <w:gridCol w:w="550"/>
        <w:gridCol w:w="527"/>
        <w:gridCol w:w="2380"/>
      </w:tblGrid>
      <w:tr w:rsidR="00175665" w:rsidRPr="007B3EB3" w14:paraId="0C964DBA" w14:textId="77777777" w:rsidTr="002933BF">
        <w:trPr>
          <w:trHeight w:val="441"/>
          <w:jc w:val="center"/>
        </w:trPr>
        <w:tc>
          <w:tcPr>
            <w:tcW w:w="9640" w:type="dxa"/>
            <w:gridSpan w:val="12"/>
            <w:tcBorders>
              <w:top w:val="nil"/>
              <w:left w:val="nil"/>
              <w:bottom w:val="single" w:sz="4" w:space="0" w:color="000000"/>
              <w:right w:val="nil"/>
            </w:tcBorders>
            <w:noWrap/>
            <w:vAlign w:val="center"/>
            <w:hideMark/>
          </w:tcPr>
          <w:p w14:paraId="2DC8D4BE"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 xml:space="preserve">Table 4.4 </w:t>
            </w:r>
            <w:r w:rsidRPr="007B3EB3">
              <w:rPr>
                <w:rFonts w:ascii="Century" w:eastAsia="Times New Roman" w:hAnsi="Century" w:cs="Arial"/>
                <w:bCs/>
                <w:kern w:val="0"/>
                <w:sz w:val="18"/>
                <w:szCs w:val="18"/>
                <w:lang w:eastAsia="en-PH"/>
                <w14:ligatures w14:val="none"/>
              </w:rPr>
              <w:t>Gantt Chart</w:t>
            </w:r>
          </w:p>
        </w:tc>
      </w:tr>
      <w:tr w:rsidR="00175665" w:rsidRPr="007B3EB3" w14:paraId="6AC25D40" w14:textId="77777777" w:rsidTr="002933BF">
        <w:trPr>
          <w:trHeight w:val="360"/>
          <w:jc w:val="center"/>
        </w:trPr>
        <w:tc>
          <w:tcPr>
            <w:tcW w:w="7260" w:type="dxa"/>
            <w:gridSpan w:val="11"/>
            <w:tcBorders>
              <w:top w:val="single" w:sz="4" w:space="0" w:color="000000"/>
              <w:left w:val="single" w:sz="4" w:space="0" w:color="000000"/>
              <w:bottom w:val="single" w:sz="4" w:space="0" w:color="000000"/>
              <w:right w:val="nil"/>
            </w:tcBorders>
            <w:shd w:val="clear" w:color="000000" w:fill="D3D3D3"/>
            <w:vAlign w:val="center"/>
            <w:hideMark/>
          </w:tcPr>
          <w:p w14:paraId="7D307DBB"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ACTIVITIES</w:t>
            </w:r>
          </w:p>
        </w:tc>
        <w:tc>
          <w:tcPr>
            <w:tcW w:w="2380" w:type="dxa"/>
            <w:tcBorders>
              <w:top w:val="nil"/>
              <w:left w:val="nil"/>
              <w:bottom w:val="single" w:sz="4" w:space="0" w:color="000000"/>
              <w:right w:val="single" w:sz="4" w:space="0" w:color="000000"/>
            </w:tcBorders>
            <w:shd w:val="clear" w:color="000000" w:fill="D3D3D3"/>
            <w:vAlign w:val="center"/>
            <w:hideMark/>
          </w:tcPr>
          <w:p w14:paraId="485472BB"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OUTPUT(S)</w:t>
            </w:r>
          </w:p>
        </w:tc>
      </w:tr>
      <w:tr w:rsidR="00175665" w:rsidRPr="007B3EB3" w14:paraId="2AC1D1CD" w14:textId="77777777" w:rsidTr="002933BF">
        <w:trPr>
          <w:trHeight w:val="300"/>
          <w:jc w:val="center"/>
        </w:trPr>
        <w:tc>
          <w:tcPr>
            <w:tcW w:w="2320" w:type="dxa"/>
            <w:tcBorders>
              <w:top w:val="nil"/>
              <w:left w:val="nil"/>
              <w:bottom w:val="nil"/>
              <w:right w:val="nil"/>
            </w:tcBorders>
            <w:noWrap/>
            <w:vAlign w:val="bottom"/>
            <w:hideMark/>
          </w:tcPr>
          <w:p w14:paraId="3D8060FA"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p>
        </w:tc>
        <w:tc>
          <w:tcPr>
            <w:tcW w:w="500" w:type="dxa"/>
            <w:tcBorders>
              <w:top w:val="single" w:sz="4" w:space="0" w:color="B0B0B0"/>
              <w:left w:val="single" w:sz="4" w:space="0" w:color="B0B0B0"/>
              <w:bottom w:val="single" w:sz="4" w:space="0" w:color="B0B0B0"/>
              <w:right w:val="single" w:sz="4" w:space="0" w:color="B0B0B0"/>
            </w:tcBorders>
            <w:shd w:val="clear" w:color="000000" w:fill="D3D3D3"/>
            <w:vAlign w:val="center"/>
            <w:hideMark/>
          </w:tcPr>
          <w:p w14:paraId="011532E9"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Mar</w:t>
            </w:r>
          </w:p>
        </w:tc>
        <w:tc>
          <w:tcPr>
            <w:tcW w:w="460" w:type="dxa"/>
            <w:tcBorders>
              <w:top w:val="single" w:sz="4" w:space="0" w:color="B0B0B0"/>
              <w:left w:val="nil"/>
              <w:bottom w:val="single" w:sz="4" w:space="0" w:color="B0B0B0"/>
              <w:right w:val="single" w:sz="4" w:space="0" w:color="B0B0B0"/>
            </w:tcBorders>
            <w:shd w:val="clear" w:color="000000" w:fill="D3D3D3"/>
            <w:vAlign w:val="center"/>
            <w:hideMark/>
          </w:tcPr>
          <w:p w14:paraId="254ED130"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Apr</w:t>
            </w:r>
          </w:p>
        </w:tc>
        <w:tc>
          <w:tcPr>
            <w:tcW w:w="520" w:type="dxa"/>
            <w:tcBorders>
              <w:top w:val="single" w:sz="4" w:space="0" w:color="B0B0B0"/>
              <w:left w:val="nil"/>
              <w:bottom w:val="single" w:sz="4" w:space="0" w:color="B0B0B0"/>
              <w:right w:val="single" w:sz="4" w:space="0" w:color="B0B0B0"/>
            </w:tcBorders>
            <w:shd w:val="clear" w:color="000000" w:fill="D3D3D3"/>
            <w:vAlign w:val="center"/>
            <w:hideMark/>
          </w:tcPr>
          <w:p w14:paraId="5BBBEF49"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May</w:t>
            </w:r>
          </w:p>
        </w:tc>
        <w:tc>
          <w:tcPr>
            <w:tcW w:w="480" w:type="dxa"/>
            <w:tcBorders>
              <w:top w:val="single" w:sz="4" w:space="0" w:color="B0B0B0"/>
              <w:left w:val="nil"/>
              <w:bottom w:val="single" w:sz="4" w:space="0" w:color="B0B0B0"/>
              <w:right w:val="single" w:sz="4" w:space="0" w:color="B0B0B0"/>
            </w:tcBorders>
            <w:shd w:val="clear" w:color="000000" w:fill="D3D3D3"/>
            <w:vAlign w:val="center"/>
            <w:hideMark/>
          </w:tcPr>
          <w:p w14:paraId="53D7A87C"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Jun</w:t>
            </w:r>
          </w:p>
        </w:tc>
        <w:tc>
          <w:tcPr>
            <w:tcW w:w="480" w:type="dxa"/>
            <w:tcBorders>
              <w:top w:val="single" w:sz="4" w:space="0" w:color="B0B0B0"/>
              <w:left w:val="nil"/>
              <w:bottom w:val="single" w:sz="4" w:space="0" w:color="B0B0B0"/>
              <w:right w:val="single" w:sz="4" w:space="0" w:color="B0B0B0"/>
            </w:tcBorders>
            <w:shd w:val="clear" w:color="000000" w:fill="D3D3D3"/>
            <w:vAlign w:val="center"/>
            <w:hideMark/>
          </w:tcPr>
          <w:p w14:paraId="136780DB"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Jul</w:t>
            </w:r>
          </w:p>
        </w:tc>
        <w:tc>
          <w:tcPr>
            <w:tcW w:w="520" w:type="dxa"/>
            <w:tcBorders>
              <w:top w:val="single" w:sz="4" w:space="0" w:color="B0B0B0"/>
              <w:left w:val="nil"/>
              <w:bottom w:val="single" w:sz="4" w:space="0" w:color="B0B0B0"/>
              <w:right w:val="single" w:sz="4" w:space="0" w:color="B0B0B0"/>
            </w:tcBorders>
            <w:shd w:val="clear" w:color="000000" w:fill="D3D3D3"/>
            <w:vAlign w:val="center"/>
            <w:hideMark/>
          </w:tcPr>
          <w:p w14:paraId="04C702F1"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Aug</w:t>
            </w:r>
          </w:p>
        </w:tc>
        <w:tc>
          <w:tcPr>
            <w:tcW w:w="520" w:type="dxa"/>
            <w:tcBorders>
              <w:top w:val="single" w:sz="4" w:space="0" w:color="B0B0B0"/>
              <w:left w:val="nil"/>
              <w:bottom w:val="single" w:sz="4" w:space="0" w:color="B0B0B0"/>
              <w:right w:val="single" w:sz="4" w:space="0" w:color="B0B0B0"/>
            </w:tcBorders>
            <w:shd w:val="clear" w:color="000000" w:fill="D3D3D3"/>
            <w:vAlign w:val="center"/>
            <w:hideMark/>
          </w:tcPr>
          <w:p w14:paraId="61C87F90"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Sep</w:t>
            </w:r>
          </w:p>
        </w:tc>
        <w:tc>
          <w:tcPr>
            <w:tcW w:w="460" w:type="dxa"/>
            <w:tcBorders>
              <w:top w:val="single" w:sz="4" w:space="0" w:color="B0B0B0"/>
              <w:left w:val="nil"/>
              <w:bottom w:val="single" w:sz="4" w:space="0" w:color="B0B0B0"/>
              <w:right w:val="single" w:sz="4" w:space="0" w:color="B0B0B0"/>
            </w:tcBorders>
            <w:shd w:val="clear" w:color="000000" w:fill="D3D3D3"/>
            <w:vAlign w:val="center"/>
            <w:hideMark/>
          </w:tcPr>
          <w:p w14:paraId="63D29100"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Oct</w:t>
            </w:r>
          </w:p>
        </w:tc>
        <w:tc>
          <w:tcPr>
            <w:tcW w:w="500" w:type="dxa"/>
            <w:tcBorders>
              <w:top w:val="single" w:sz="4" w:space="0" w:color="B0B0B0"/>
              <w:left w:val="nil"/>
              <w:bottom w:val="single" w:sz="4" w:space="0" w:color="B0B0B0"/>
              <w:right w:val="single" w:sz="4" w:space="0" w:color="B0B0B0"/>
            </w:tcBorders>
            <w:shd w:val="clear" w:color="000000" w:fill="D3D3D3"/>
            <w:vAlign w:val="center"/>
            <w:hideMark/>
          </w:tcPr>
          <w:p w14:paraId="2011971A"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Nov</w:t>
            </w:r>
          </w:p>
        </w:tc>
        <w:tc>
          <w:tcPr>
            <w:tcW w:w="500" w:type="dxa"/>
            <w:tcBorders>
              <w:top w:val="single" w:sz="4" w:space="0" w:color="B0B0B0"/>
              <w:left w:val="nil"/>
              <w:bottom w:val="single" w:sz="4" w:space="0" w:color="B0B0B0"/>
              <w:right w:val="single" w:sz="4" w:space="0" w:color="B0B0B0"/>
            </w:tcBorders>
            <w:shd w:val="clear" w:color="000000" w:fill="D3D3D3"/>
            <w:vAlign w:val="center"/>
            <w:hideMark/>
          </w:tcPr>
          <w:p w14:paraId="5DDE7BB6"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Dec</w:t>
            </w:r>
          </w:p>
        </w:tc>
        <w:tc>
          <w:tcPr>
            <w:tcW w:w="2380" w:type="dxa"/>
            <w:tcBorders>
              <w:top w:val="nil"/>
              <w:left w:val="single" w:sz="4" w:space="0" w:color="000000"/>
              <w:bottom w:val="single" w:sz="4" w:space="0" w:color="000000"/>
              <w:right w:val="single" w:sz="4" w:space="0" w:color="000000"/>
            </w:tcBorders>
            <w:shd w:val="clear" w:color="000000" w:fill="D3D3D3"/>
            <w:vAlign w:val="center"/>
            <w:hideMark/>
          </w:tcPr>
          <w:p w14:paraId="3B3CE8F5" w14:textId="77777777" w:rsidR="00175665" w:rsidRPr="007B3EB3" w:rsidRDefault="00175665" w:rsidP="00175665">
            <w:pPr>
              <w:spacing w:after="0" w:line="240" w:lineRule="auto"/>
              <w:jc w:val="center"/>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 </w:t>
            </w:r>
          </w:p>
        </w:tc>
      </w:tr>
      <w:tr w:rsidR="00175665" w:rsidRPr="007B3EB3" w14:paraId="3EAE494A" w14:textId="77777777" w:rsidTr="002933BF">
        <w:trPr>
          <w:trHeight w:val="321"/>
          <w:jc w:val="center"/>
        </w:trPr>
        <w:tc>
          <w:tcPr>
            <w:tcW w:w="2320" w:type="dxa"/>
            <w:tcBorders>
              <w:top w:val="single" w:sz="4" w:space="0" w:color="B0B0B0"/>
              <w:left w:val="single" w:sz="4" w:space="0" w:color="B0B0B0"/>
              <w:bottom w:val="single" w:sz="4" w:space="0" w:color="B0B0B0"/>
              <w:right w:val="single" w:sz="4" w:space="0" w:color="B0B0B0"/>
            </w:tcBorders>
            <w:shd w:val="clear" w:color="000000" w:fill="D3D3D3"/>
            <w:noWrap/>
            <w:vAlign w:val="center"/>
            <w:hideMark/>
          </w:tcPr>
          <w:p w14:paraId="689A744C" w14:textId="77777777" w:rsidR="00175665" w:rsidRPr="007B3EB3" w:rsidRDefault="00175665" w:rsidP="00175665">
            <w:pPr>
              <w:spacing w:after="0" w:line="240" w:lineRule="auto"/>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REQUIREMENTS</w:t>
            </w:r>
          </w:p>
        </w:tc>
        <w:tc>
          <w:tcPr>
            <w:tcW w:w="500" w:type="dxa"/>
            <w:tcBorders>
              <w:top w:val="nil"/>
              <w:left w:val="nil"/>
              <w:bottom w:val="single" w:sz="4" w:space="0" w:color="B0B0B0"/>
              <w:right w:val="single" w:sz="4" w:space="0" w:color="B0B0B0"/>
            </w:tcBorders>
            <w:shd w:val="clear" w:color="000000" w:fill="D3D3D3"/>
            <w:noWrap/>
            <w:vAlign w:val="bottom"/>
            <w:hideMark/>
          </w:tcPr>
          <w:p w14:paraId="086C64C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4161C4C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5EC62A5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7353C3C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6F8A26D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2200206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79E8E33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7661AB3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1BF24F1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39D13E2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single" w:sz="4" w:space="0" w:color="B0B0B0"/>
              <w:left w:val="nil"/>
              <w:bottom w:val="single" w:sz="4" w:space="0" w:color="B0B0B0"/>
              <w:right w:val="single" w:sz="4" w:space="0" w:color="B0B0B0"/>
            </w:tcBorders>
            <w:shd w:val="clear" w:color="000000" w:fill="D3D3D3"/>
            <w:noWrap/>
            <w:vAlign w:val="bottom"/>
            <w:hideMark/>
          </w:tcPr>
          <w:p w14:paraId="2B49863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r>
      <w:tr w:rsidR="00175665" w:rsidRPr="007B3EB3" w14:paraId="749A8847" w14:textId="77777777" w:rsidTr="002933BF">
        <w:trPr>
          <w:trHeight w:val="441"/>
          <w:jc w:val="center"/>
        </w:trPr>
        <w:tc>
          <w:tcPr>
            <w:tcW w:w="2320" w:type="dxa"/>
            <w:tcBorders>
              <w:top w:val="nil"/>
              <w:left w:val="single" w:sz="4" w:space="0" w:color="B0B0B0"/>
              <w:bottom w:val="single" w:sz="4" w:space="0" w:color="B0B0B0"/>
              <w:right w:val="single" w:sz="4" w:space="0" w:color="B0B0B0"/>
            </w:tcBorders>
            <w:shd w:val="clear" w:color="000000" w:fill="FFFFFF"/>
            <w:vAlign w:val="center"/>
            <w:hideMark/>
          </w:tcPr>
          <w:p w14:paraId="3F3E71E7" w14:textId="77777777" w:rsidR="00175665" w:rsidRPr="007B3EB3" w:rsidRDefault="00175665" w:rsidP="00175665">
            <w:pPr>
              <w:spacing w:after="0" w:line="240" w:lineRule="auto"/>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Requirements Gathering &amp;</w:t>
            </w:r>
            <w:r w:rsidRPr="007B3EB3">
              <w:rPr>
                <w:rFonts w:ascii="Century" w:eastAsia="Times New Roman" w:hAnsi="Century" w:cs="Arial"/>
                <w:kern w:val="0"/>
                <w:sz w:val="18"/>
                <w:szCs w:val="18"/>
                <w:lang w:eastAsia="en-PH"/>
                <w14:ligatures w14:val="none"/>
              </w:rPr>
              <w:br/>
              <w:t>Interviews</w:t>
            </w:r>
          </w:p>
        </w:tc>
        <w:tc>
          <w:tcPr>
            <w:tcW w:w="500" w:type="dxa"/>
            <w:tcBorders>
              <w:top w:val="nil"/>
              <w:left w:val="nil"/>
              <w:bottom w:val="single" w:sz="4" w:space="0" w:color="B0B0B0"/>
              <w:right w:val="single" w:sz="4" w:space="0" w:color="B0B0B0"/>
            </w:tcBorders>
            <w:shd w:val="clear" w:color="000000" w:fill="000000"/>
            <w:noWrap/>
            <w:vAlign w:val="bottom"/>
            <w:hideMark/>
          </w:tcPr>
          <w:p w14:paraId="59A4727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14C877B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9A515D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7D44F1E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5901790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88D8F8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9C7595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4FBC87F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0EB93BF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733E4AC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FFFFFF"/>
            <w:vAlign w:val="center"/>
            <w:hideMark/>
          </w:tcPr>
          <w:p w14:paraId="37C751D1"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7A3BB7CD" w14:textId="77777777" w:rsidTr="002933BF">
        <w:trPr>
          <w:trHeight w:val="432"/>
          <w:jc w:val="center"/>
        </w:trPr>
        <w:tc>
          <w:tcPr>
            <w:tcW w:w="2320" w:type="dxa"/>
            <w:tcBorders>
              <w:top w:val="nil"/>
              <w:left w:val="single" w:sz="4" w:space="0" w:color="B0B0B0"/>
              <w:bottom w:val="single" w:sz="4" w:space="0" w:color="B0B0B0"/>
              <w:right w:val="single" w:sz="4" w:space="0" w:color="B0B0B0"/>
            </w:tcBorders>
            <w:shd w:val="clear" w:color="000000" w:fill="FFFFFF"/>
            <w:vAlign w:val="center"/>
            <w:hideMark/>
          </w:tcPr>
          <w:p w14:paraId="676B0553" w14:textId="77777777" w:rsidR="00175665" w:rsidRPr="007B3EB3" w:rsidRDefault="00175665" w:rsidP="00175665">
            <w:pPr>
              <w:spacing w:after="0" w:line="240" w:lineRule="auto"/>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Writing Chapter 1:</w:t>
            </w:r>
            <w:r w:rsidRPr="007B3EB3">
              <w:rPr>
                <w:rFonts w:ascii="Century" w:eastAsia="Times New Roman" w:hAnsi="Century" w:cs="Arial"/>
                <w:kern w:val="0"/>
                <w:sz w:val="18"/>
                <w:szCs w:val="18"/>
                <w:lang w:eastAsia="en-PH"/>
                <w14:ligatures w14:val="none"/>
              </w:rPr>
              <w:br/>
              <w:t>Introduction</w:t>
            </w:r>
          </w:p>
        </w:tc>
        <w:tc>
          <w:tcPr>
            <w:tcW w:w="500" w:type="dxa"/>
            <w:tcBorders>
              <w:top w:val="nil"/>
              <w:left w:val="nil"/>
              <w:bottom w:val="single" w:sz="4" w:space="0" w:color="B0B0B0"/>
              <w:right w:val="single" w:sz="4" w:space="0" w:color="B0B0B0"/>
            </w:tcBorders>
            <w:shd w:val="clear" w:color="000000" w:fill="000000"/>
            <w:noWrap/>
            <w:vAlign w:val="bottom"/>
            <w:hideMark/>
          </w:tcPr>
          <w:p w14:paraId="0FB832F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000000"/>
            <w:noWrap/>
            <w:vAlign w:val="bottom"/>
            <w:hideMark/>
          </w:tcPr>
          <w:p w14:paraId="28882A9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0AD5A15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09A737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004BC02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5171C3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12A23C7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4F6FC1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232148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1649BFB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FFFFFF"/>
            <w:vAlign w:val="center"/>
            <w:hideMark/>
          </w:tcPr>
          <w:p w14:paraId="264D301E"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2F05E0C2" w14:textId="77777777" w:rsidTr="002933BF">
        <w:trPr>
          <w:trHeight w:val="441"/>
          <w:jc w:val="center"/>
        </w:trPr>
        <w:tc>
          <w:tcPr>
            <w:tcW w:w="2320" w:type="dxa"/>
            <w:tcBorders>
              <w:top w:val="nil"/>
              <w:left w:val="single" w:sz="4" w:space="0" w:color="B0B0B0"/>
              <w:bottom w:val="single" w:sz="4" w:space="0" w:color="B0B0B0"/>
              <w:right w:val="single" w:sz="4" w:space="0" w:color="B0B0B0"/>
            </w:tcBorders>
            <w:shd w:val="clear" w:color="000000" w:fill="FFFFFF"/>
            <w:vAlign w:val="center"/>
            <w:hideMark/>
          </w:tcPr>
          <w:p w14:paraId="6007298F" w14:textId="77777777" w:rsidR="00175665" w:rsidRPr="007B3EB3" w:rsidRDefault="00175665" w:rsidP="00175665">
            <w:pPr>
              <w:spacing w:after="0" w:line="240" w:lineRule="auto"/>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Writing Chapter 2: Related</w:t>
            </w:r>
            <w:r w:rsidRPr="007B3EB3">
              <w:rPr>
                <w:rFonts w:ascii="Century" w:eastAsia="Times New Roman" w:hAnsi="Century" w:cs="Arial"/>
                <w:kern w:val="0"/>
                <w:sz w:val="18"/>
                <w:szCs w:val="18"/>
                <w:lang w:eastAsia="en-PH"/>
                <w14:ligatures w14:val="none"/>
              </w:rPr>
              <w:br/>
              <w:t>Systems</w:t>
            </w:r>
          </w:p>
        </w:tc>
        <w:tc>
          <w:tcPr>
            <w:tcW w:w="500" w:type="dxa"/>
            <w:tcBorders>
              <w:top w:val="nil"/>
              <w:left w:val="nil"/>
              <w:bottom w:val="single" w:sz="4" w:space="0" w:color="B0B0B0"/>
              <w:right w:val="single" w:sz="4" w:space="0" w:color="B0B0B0"/>
            </w:tcBorders>
            <w:shd w:val="clear" w:color="000000" w:fill="FFFFFF"/>
            <w:noWrap/>
            <w:vAlign w:val="bottom"/>
            <w:hideMark/>
          </w:tcPr>
          <w:p w14:paraId="0DD236F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000000"/>
            <w:noWrap/>
            <w:vAlign w:val="bottom"/>
            <w:hideMark/>
          </w:tcPr>
          <w:p w14:paraId="5494017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4D091A9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714E871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6CA28FC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3734F5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9B87CE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659D574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02A2E0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D35EB8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FFFFFF"/>
            <w:vAlign w:val="center"/>
            <w:hideMark/>
          </w:tcPr>
          <w:p w14:paraId="2899CACD"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52982976" w14:textId="77777777" w:rsidTr="002933BF">
        <w:trPr>
          <w:trHeight w:val="441"/>
          <w:jc w:val="center"/>
        </w:trPr>
        <w:tc>
          <w:tcPr>
            <w:tcW w:w="2320" w:type="dxa"/>
            <w:tcBorders>
              <w:top w:val="nil"/>
              <w:left w:val="single" w:sz="4" w:space="0" w:color="B0B0B0"/>
              <w:bottom w:val="single" w:sz="4" w:space="0" w:color="B0B0B0"/>
              <w:right w:val="single" w:sz="4" w:space="0" w:color="B0B0B0"/>
            </w:tcBorders>
            <w:shd w:val="clear" w:color="000000" w:fill="FFFFFF"/>
            <w:vAlign w:val="center"/>
            <w:hideMark/>
          </w:tcPr>
          <w:p w14:paraId="0F8C347E" w14:textId="77777777" w:rsidR="00175665" w:rsidRPr="007B3EB3" w:rsidRDefault="00175665" w:rsidP="00175665">
            <w:pPr>
              <w:spacing w:after="0" w:line="240" w:lineRule="auto"/>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Writing Chapter 3: Technical</w:t>
            </w:r>
            <w:r w:rsidRPr="007B3EB3">
              <w:rPr>
                <w:rFonts w:ascii="Century" w:eastAsia="Times New Roman" w:hAnsi="Century" w:cs="Arial"/>
                <w:kern w:val="0"/>
                <w:sz w:val="18"/>
                <w:szCs w:val="18"/>
                <w:lang w:eastAsia="en-PH"/>
                <w14:ligatures w14:val="none"/>
              </w:rPr>
              <w:br/>
              <w:t>Background</w:t>
            </w:r>
          </w:p>
        </w:tc>
        <w:tc>
          <w:tcPr>
            <w:tcW w:w="500" w:type="dxa"/>
            <w:tcBorders>
              <w:top w:val="nil"/>
              <w:left w:val="nil"/>
              <w:bottom w:val="single" w:sz="4" w:space="0" w:color="B0B0B0"/>
              <w:right w:val="single" w:sz="4" w:space="0" w:color="B0B0B0"/>
            </w:tcBorders>
            <w:shd w:val="clear" w:color="000000" w:fill="FFFFFF"/>
            <w:noWrap/>
            <w:vAlign w:val="bottom"/>
            <w:hideMark/>
          </w:tcPr>
          <w:p w14:paraId="10C67A3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94BBC3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598160B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5367AC7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B50FBB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CD69B0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006A18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96EA7C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152870C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B7BBEE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FFFFFF"/>
            <w:vAlign w:val="center"/>
            <w:hideMark/>
          </w:tcPr>
          <w:p w14:paraId="6556EB92"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45007782" w14:textId="77777777" w:rsidTr="002933BF">
        <w:trPr>
          <w:trHeight w:val="321"/>
          <w:jc w:val="center"/>
        </w:trPr>
        <w:tc>
          <w:tcPr>
            <w:tcW w:w="2320" w:type="dxa"/>
            <w:tcBorders>
              <w:top w:val="nil"/>
              <w:left w:val="single" w:sz="4" w:space="0" w:color="B0B0B0"/>
              <w:bottom w:val="single" w:sz="4" w:space="0" w:color="B0B0B0"/>
              <w:right w:val="single" w:sz="4" w:space="0" w:color="B0B0B0"/>
            </w:tcBorders>
            <w:shd w:val="clear" w:color="000000" w:fill="D3D3D3"/>
            <w:noWrap/>
            <w:vAlign w:val="center"/>
            <w:hideMark/>
          </w:tcPr>
          <w:p w14:paraId="327B8383" w14:textId="77777777" w:rsidR="00175665" w:rsidRPr="007B3EB3" w:rsidRDefault="00175665" w:rsidP="00175665">
            <w:pPr>
              <w:spacing w:after="0" w:line="240" w:lineRule="auto"/>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DESIGN</w:t>
            </w:r>
          </w:p>
        </w:tc>
        <w:tc>
          <w:tcPr>
            <w:tcW w:w="500" w:type="dxa"/>
            <w:tcBorders>
              <w:top w:val="nil"/>
              <w:left w:val="nil"/>
              <w:bottom w:val="single" w:sz="4" w:space="0" w:color="B0B0B0"/>
              <w:right w:val="single" w:sz="4" w:space="0" w:color="B0B0B0"/>
            </w:tcBorders>
            <w:shd w:val="clear" w:color="000000" w:fill="D3D3D3"/>
            <w:noWrap/>
            <w:vAlign w:val="bottom"/>
            <w:hideMark/>
          </w:tcPr>
          <w:p w14:paraId="477104C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55D1AF2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6839F32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123182D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10757F5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06A33BD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3F3C98E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12C1B26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2BE6CC6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503C45D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D3D3D3"/>
            <w:noWrap/>
            <w:vAlign w:val="bottom"/>
            <w:hideMark/>
          </w:tcPr>
          <w:p w14:paraId="3350FCD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r>
      <w:tr w:rsidR="00175665" w:rsidRPr="007B3EB3" w14:paraId="28CDA253" w14:textId="77777777" w:rsidTr="002933BF">
        <w:trPr>
          <w:trHeight w:val="441"/>
          <w:jc w:val="center"/>
        </w:trPr>
        <w:tc>
          <w:tcPr>
            <w:tcW w:w="2320" w:type="dxa"/>
            <w:tcBorders>
              <w:top w:val="nil"/>
              <w:left w:val="single" w:sz="4" w:space="0" w:color="B0B0B0"/>
              <w:bottom w:val="single" w:sz="4" w:space="0" w:color="B0B0B0"/>
              <w:right w:val="single" w:sz="4" w:space="0" w:color="B0B0B0"/>
            </w:tcBorders>
            <w:shd w:val="clear" w:color="000000" w:fill="FFFFFF"/>
            <w:vAlign w:val="center"/>
            <w:hideMark/>
          </w:tcPr>
          <w:p w14:paraId="3DF580EE" w14:textId="77777777" w:rsidR="00175665" w:rsidRPr="007B3EB3" w:rsidRDefault="00175665" w:rsidP="00175665">
            <w:pPr>
              <w:spacing w:after="0" w:line="240" w:lineRule="auto"/>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Writing Chapter 4: Design &amp;</w:t>
            </w:r>
            <w:r w:rsidRPr="007B3EB3">
              <w:rPr>
                <w:rFonts w:ascii="Century" w:eastAsia="Times New Roman" w:hAnsi="Century" w:cs="Arial"/>
                <w:kern w:val="0"/>
                <w:sz w:val="18"/>
                <w:szCs w:val="18"/>
                <w:lang w:eastAsia="en-PH"/>
                <w14:ligatures w14:val="none"/>
              </w:rPr>
              <w:br/>
              <w:t>Methodology</w:t>
            </w:r>
          </w:p>
        </w:tc>
        <w:tc>
          <w:tcPr>
            <w:tcW w:w="500" w:type="dxa"/>
            <w:tcBorders>
              <w:top w:val="nil"/>
              <w:left w:val="nil"/>
              <w:bottom w:val="single" w:sz="4" w:space="0" w:color="B0B0B0"/>
              <w:right w:val="single" w:sz="4" w:space="0" w:color="B0B0B0"/>
            </w:tcBorders>
            <w:shd w:val="clear" w:color="000000" w:fill="FFFFFF"/>
            <w:noWrap/>
            <w:vAlign w:val="bottom"/>
            <w:hideMark/>
          </w:tcPr>
          <w:p w14:paraId="0E6007F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151EA94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4520AF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6A7BD30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2B5C05A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04514AB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DABCB5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2A463F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779B6CF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20AF499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FFFFFF"/>
            <w:vAlign w:val="center"/>
            <w:hideMark/>
          </w:tcPr>
          <w:p w14:paraId="7FA645B8"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146AB6C1" w14:textId="77777777" w:rsidTr="002933BF">
        <w:trPr>
          <w:trHeight w:val="360"/>
          <w:jc w:val="center"/>
        </w:trPr>
        <w:tc>
          <w:tcPr>
            <w:tcW w:w="2320" w:type="dxa"/>
            <w:tcBorders>
              <w:top w:val="nil"/>
              <w:left w:val="single" w:sz="4" w:space="0" w:color="B0B0B0"/>
              <w:bottom w:val="single" w:sz="4" w:space="0" w:color="B0B0B0"/>
              <w:right w:val="single" w:sz="4" w:space="0" w:color="B0B0B0"/>
            </w:tcBorders>
            <w:shd w:val="clear" w:color="000000" w:fill="FFFFFF"/>
            <w:vAlign w:val="center"/>
            <w:hideMark/>
          </w:tcPr>
          <w:p w14:paraId="73D91501" w14:textId="77777777" w:rsidR="00175665" w:rsidRPr="007B3EB3" w:rsidRDefault="00175665" w:rsidP="00175665">
            <w:pPr>
              <w:spacing w:after="0" w:line="240" w:lineRule="auto"/>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Creating Wireframes (Figma)</w:t>
            </w:r>
          </w:p>
        </w:tc>
        <w:tc>
          <w:tcPr>
            <w:tcW w:w="500" w:type="dxa"/>
            <w:tcBorders>
              <w:top w:val="nil"/>
              <w:left w:val="nil"/>
              <w:bottom w:val="single" w:sz="4" w:space="0" w:color="B0B0B0"/>
              <w:right w:val="single" w:sz="4" w:space="0" w:color="B0B0B0"/>
            </w:tcBorders>
            <w:shd w:val="clear" w:color="000000" w:fill="FFFFFF"/>
            <w:noWrap/>
            <w:vAlign w:val="bottom"/>
            <w:hideMark/>
          </w:tcPr>
          <w:p w14:paraId="6A07B2C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44639B5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C4A76C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0FBA750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7F292A4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69477BE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668F08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32DF8FC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59BBC8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029B7A5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FFFFFF"/>
            <w:vAlign w:val="center"/>
            <w:hideMark/>
          </w:tcPr>
          <w:p w14:paraId="21B0BDB6"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1FC325CA" w14:textId="77777777" w:rsidTr="002933BF">
        <w:trPr>
          <w:trHeight w:val="321"/>
          <w:jc w:val="center"/>
        </w:trPr>
        <w:tc>
          <w:tcPr>
            <w:tcW w:w="2320" w:type="dxa"/>
            <w:tcBorders>
              <w:top w:val="nil"/>
              <w:left w:val="single" w:sz="4" w:space="0" w:color="B0B0B0"/>
              <w:bottom w:val="single" w:sz="4" w:space="0" w:color="B0B0B0"/>
              <w:right w:val="single" w:sz="4" w:space="0" w:color="B0B0B0"/>
            </w:tcBorders>
            <w:shd w:val="clear" w:color="000000" w:fill="D3D3D3"/>
            <w:noWrap/>
            <w:vAlign w:val="center"/>
            <w:hideMark/>
          </w:tcPr>
          <w:p w14:paraId="5CF1C71A" w14:textId="77777777" w:rsidR="00175665" w:rsidRPr="007B3EB3" w:rsidRDefault="00175665" w:rsidP="00175665">
            <w:pPr>
              <w:spacing w:after="0" w:line="240" w:lineRule="auto"/>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DEVELOPMENT</w:t>
            </w:r>
          </w:p>
        </w:tc>
        <w:tc>
          <w:tcPr>
            <w:tcW w:w="500" w:type="dxa"/>
            <w:tcBorders>
              <w:top w:val="nil"/>
              <w:left w:val="nil"/>
              <w:bottom w:val="single" w:sz="4" w:space="0" w:color="B0B0B0"/>
              <w:right w:val="single" w:sz="4" w:space="0" w:color="B0B0B0"/>
            </w:tcBorders>
            <w:shd w:val="clear" w:color="000000" w:fill="D3D3D3"/>
            <w:noWrap/>
            <w:vAlign w:val="bottom"/>
            <w:hideMark/>
          </w:tcPr>
          <w:p w14:paraId="42702B1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64326B8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7D54B14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3522AFD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0EC08F1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0C3D4F5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2719F0C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2938091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65C2AE8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78AE105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D3D3D3"/>
            <w:noWrap/>
            <w:vAlign w:val="bottom"/>
            <w:hideMark/>
          </w:tcPr>
          <w:p w14:paraId="48B696C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r>
      <w:tr w:rsidR="00175665" w:rsidRPr="007B3EB3" w14:paraId="6E316B30" w14:textId="77777777" w:rsidTr="002933BF">
        <w:trPr>
          <w:trHeight w:val="312"/>
          <w:jc w:val="center"/>
        </w:trPr>
        <w:tc>
          <w:tcPr>
            <w:tcW w:w="2320" w:type="dxa"/>
            <w:tcBorders>
              <w:top w:val="nil"/>
              <w:left w:val="nil"/>
              <w:bottom w:val="nil"/>
              <w:right w:val="nil"/>
            </w:tcBorders>
            <w:noWrap/>
            <w:vAlign w:val="bottom"/>
            <w:hideMark/>
          </w:tcPr>
          <w:p w14:paraId="1C8D738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Iteration 1 </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7995BDE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0A3728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196C973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75F185A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DA11BE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8B7CF5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E99604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5D0FFF7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9C8CA4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703FEC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2F51BFA2"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Working Software</w:t>
            </w:r>
          </w:p>
        </w:tc>
      </w:tr>
      <w:tr w:rsidR="00175665" w:rsidRPr="007B3EB3" w14:paraId="5ED2EBF2" w14:textId="77777777" w:rsidTr="002933BF">
        <w:trPr>
          <w:trHeight w:val="279"/>
          <w:jc w:val="center"/>
        </w:trPr>
        <w:tc>
          <w:tcPr>
            <w:tcW w:w="2320" w:type="dxa"/>
            <w:tcBorders>
              <w:top w:val="nil"/>
              <w:left w:val="nil"/>
              <w:bottom w:val="nil"/>
              <w:right w:val="nil"/>
            </w:tcBorders>
            <w:noWrap/>
            <w:vAlign w:val="bottom"/>
            <w:hideMark/>
          </w:tcPr>
          <w:p w14:paraId="78E9F94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Design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430C5DA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4C7283B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6033394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282A1F8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7309699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B24D25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EA669F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313CD79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06279D0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8C052A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453008EB"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64993AEA" w14:textId="77777777" w:rsidTr="002933BF">
        <w:trPr>
          <w:trHeight w:val="279"/>
          <w:jc w:val="center"/>
        </w:trPr>
        <w:tc>
          <w:tcPr>
            <w:tcW w:w="2320" w:type="dxa"/>
            <w:tcBorders>
              <w:top w:val="nil"/>
              <w:left w:val="nil"/>
              <w:bottom w:val="nil"/>
              <w:right w:val="nil"/>
            </w:tcBorders>
            <w:noWrap/>
            <w:vAlign w:val="bottom"/>
            <w:hideMark/>
          </w:tcPr>
          <w:p w14:paraId="5CB2952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Coding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4A11DFA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ABCD5C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2961957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1FB0118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09E632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174FB97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88A2D2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17F3B3E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7B4939E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33F010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63162BBF"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354F181E" w14:textId="77777777" w:rsidTr="002933BF">
        <w:trPr>
          <w:trHeight w:val="279"/>
          <w:jc w:val="center"/>
        </w:trPr>
        <w:tc>
          <w:tcPr>
            <w:tcW w:w="2320" w:type="dxa"/>
            <w:tcBorders>
              <w:top w:val="nil"/>
              <w:left w:val="nil"/>
              <w:bottom w:val="nil"/>
              <w:right w:val="nil"/>
            </w:tcBorders>
            <w:noWrap/>
            <w:vAlign w:val="bottom"/>
            <w:hideMark/>
          </w:tcPr>
          <w:p w14:paraId="65761ED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Testing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7F8AE7C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EEB129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B35EFF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0F43DC4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3965777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04A4DF8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41F387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CC54C6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811B15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19CE067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0FD9E5BC"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6B620548" w14:textId="77777777" w:rsidTr="002933BF">
        <w:trPr>
          <w:trHeight w:val="279"/>
          <w:jc w:val="center"/>
        </w:trPr>
        <w:tc>
          <w:tcPr>
            <w:tcW w:w="2320" w:type="dxa"/>
            <w:tcBorders>
              <w:top w:val="nil"/>
              <w:left w:val="nil"/>
              <w:bottom w:val="nil"/>
              <w:right w:val="nil"/>
            </w:tcBorders>
            <w:noWrap/>
            <w:vAlign w:val="bottom"/>
            <w:hideMark/>
          </w:tcPr>
          <w:p w14:paraId="365D00E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Implementation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28F96F9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43BF35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0AF31C8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2B99812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3AFC1AB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499DA1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D51592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44D55C0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838108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29DE9CF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5C37FFED"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27438283" w14:textId="77777777" w:rsidTr="002933BF">
        <w:trPr>
          <w:trHeight w:val="279"/>
          <w:jc w:val="center"/>
        </w:trPr>
        <w:tc>
          <w:tcPr>
            <w:tcW w:w="2320" w:type="dxa"/>
            <w:tcBorders>
              <w:top w:val="nil"/>
              <w:left w:val="nil"/>
              <w:bottom w:val="nil"/>
              <w:right w:val="nil"/>
            </w:tcBorders>
            <w:noWrap/>
            <w:vAlign w:val="bottom"/>
            <w:hideMark/>
          </w:tcPr>
          <w:p w14:paraId="2A71815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Review</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5F7C76F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44ECEC0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0286E0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3A123BC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688BA8A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0D17EA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0FF3EBA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1BA39D7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EDBA7A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7BBAB27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445C62B5"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1E1F7397" w14:textId="77777777" w:rsidTr="002933BF">
        <w:trPr>
          <w:trHeight w:val="441"/>
          <w:jc w:val="center"/>
        </w:trPr>
        <w:tc>
          <w:tcPr>
            <w:tcW w:w="2320" w:type="dxa"/>
            <w:tcBorders>
              <w:top w:val="nil"/>
              <w:left w:val="nil"/>
              <w:bottom w:val="nil"/>
              <w:right w:val="nil"/>
            </w:tcBorders>
            <w:noWrap/>
            <w:vAlign w:val="bottom"/>
            <w:hideMark/>
          </w:tcPr>
          <w:p w14:paraId="63F29D6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Iteration 2 </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6D8C582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3C1E6F5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6A225A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458BA20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18D4CF0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3716EE2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05BB00E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21E29E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0A3A858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022109E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48847F96"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Working Software</w:t>
            </w:r>
          </w:p>
        </w:tc>
      </w:tr>
      <w:tr w:rsidR="00175665" w:rsidRPr="007B3EB3" w14:paraId="0F234AE7" w14:textId="77777777" w:rsidTr="002933BF">
        <w:trPr>
          <w:trHeight w:val="279"/>
          <w:jc w:val="center"/>
        </w:trPr>
        <w:tc>
          <w:tcPr>
            <w:tcW w:w="2320" w:type="dxa"/>
            <w:tcBorders>
              <w:top w:val="nil"/>
              <w:left w:val="nil"/>
              <w:bottom w:val="nil"/>
              <w:right w:val="nil"/>
            </w:tcBorders>
            <w:noWrap/>
            <w:vAlign w:val="bottom"/>
            <w:hideMark/>
          </w:tcPr>
          <w:p w14:paraId="37A2270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Design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62BFC96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29D4A8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17420BE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5BCF0FA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3198741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0AADBA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5B9066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5636B55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0BD7BF6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ED74C8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549FBD05"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71019390" w14:textId="77777777" w:rsidTr="002933BF">
        <w:trPr>
          <w:trHeight w:val="279"/>
          <w:jc w:val="center"/>
        </w:trPr>
        <w:tc>
          <w:tcPr>
            <w:tcW w:w="2320" w:type="dxa"/>
            <w:tcBorders>
              <w:top w:val="nil"/>
              <w:left w:val="nil"/>
              <w:bottom w:val="nil"/>
              <w:right w:val="nil"/>
            </w:tcBorders>
            <w:noWrap/>
            <w:vAlign w:val="bottom"/>
            <w:hideMark/>
          </w:tcPr>
          <w:p w14:paraId="57FD2A7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Coding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26536AC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69333F2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E0BDC7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5814CA3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309F9BA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622CAB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FC82DD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D937D1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0E32384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7A6486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01353366"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19F353E7" w14:textId="77777777" w:rsidTr="002933BF">
        <w:trPr>
          <w:trHeight w:val="279"/>
          <w:jc w:val="center"/>
        </w:trPr>
        <w:tc>
          <w:tcPr>
            <w:tcW w:w="2320" w:type="dxa"/>
            <w:tcBorders>
              <w:top w:val="nil"/>
              <w:left w:val="nil"/>
              <w:bottom w:val="nil"/>
              <w:right w:val="nil"/>
            </w:tcBorders>
            <w:noWrap/>
            <w:vAlign w:val="bottom"/>
            <w:hideMark/>
          </w:tcPr>
          <w:p w14:paraId="6486EE6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Testing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2774CAC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4694C4B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44C24D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082EC71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0599906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6F45BCB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164ED7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7F7420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3ADD9A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1F84532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3276FDCC"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5DD48409" w14:textId="77777777" w:rsidTr="002933BF">
        <w:trPr>
          <w:trHeight w:val="279"/>
          <w:jc w:val="center"/>
        </w:trPr>
        <w:tc>
          <w:tcPr>
            <w:tcW w:w="2320" w:type="dxa"/>
            <w:tcBorders>
              <w:top w:val="nil"/>
              <w:left w:val="nil"/>
              <w:bottom w:val="nil"/>
              <w:right w:val="nil"/>
            </w:tcBorders>
            <w:noWrap/>
            <w:vAlign w:val="bottom"/>
            <w:hideMark/>
          </w:tcPr>
          <w:p w14:paraId="26E681C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Implementation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740CDC3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C68598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A3EA71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109C250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5145159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625A4DD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D6856D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66D76E7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71B66DB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7E9C5AD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4F572934"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143F502C" w14:textId="77777777" w:rsidTr="002933BF">
        <w:trPr>
          <w:trHeight w:val="279"/>
          <w:jc w:val="center"/>
        </w:trPr>
        <w:tc>
          <w:tcPr>
            <w:tcW w:w="2320" w:type="dxa"/>
            <w:tcBorders>
              <w:top w:val="nil"/>
              <w:left w:val="nil"/>
              <w:bottom w:val="nil"/>
              <w:right w:val="nil"/>
            </w:tcBorders>
            <w:noWrap/>
            <w:vAlign w:val="bottom"/>
            <w:hideMark/>
          </w:tcPr>
          <w:p w14:paraId="3CDA266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Review</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1801500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56734D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3630D5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6A02EE3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0D7A5FC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2AB8D89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1059F26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65B4E8D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855DD1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10EC84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6F25B28A"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12F82BCA" w14:textId="77777777" w:rsidTr="002933BF">
        <w:trPr>
          <w:trHeight w:val="441"/>
          <w:jc w:val="center"/>
        </w:trPr>
        <w:tc>
          <w:tcPr>
            <w:tcW w:w="2320" w:type="dxa"/>
            <w:tcBorders>
              <w:top w:val="nil"/>
              <w:left w:val="nil"/>
              <w:bottom w:val="nil"/>
              <w:right w:val="nil"/>
            </w:tcBorders>
            <w:noWrap/>
            <w:vAlign w:val="bottom"/>
            <w:hideMark/>
          </w:tcPr>
          <w:p w14:paraId="5BF35B2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Iteration 3 </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21FD100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45DD2F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1E72F41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3B0B168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336D3D9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w:t>
            </w:r>
          </w:p>
        </w:tc>
        <w:tc>
          <w:tcPr>
            <w:tcW w:w="520" w:type="dxa"/>
            <w:tcBorders>
              <w:top w:val="nil"/>
              <w:left w:val="nil"/>
              <w:bottom w:val="single" w:sz="4" w:space="0" w:color="B0B0B0"/>
              <w:right w:val="single" w:sz="4" w:space="0" w:color="B0B0B0"/>
            </w:tcBorders>
            <w:shd w:val="clear" w:color="000000" w:fill="000000"/>
            <w:noWrap/>
            <w:vAlign w:val="bottom"/>
            <w:hideMark/>
          </w:tcPr>
          <w:p w14:paraId="00E1D62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72E1646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4BD5427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F62E70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2044F82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10F14531"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Working Software</w:t>
            </w:r>
          </w:p>
        </w:tc>
      </w:tr>
      <w:tr w:rsidR="00175665" w:rsidRPr="007B3EB3" w14:paraId="6E54F5B3" w14:textId="77777777" w:rsidTr="002933BF">
        <w:trPr>
          <w:trHeight w:val="279"/>
          <w:jc w:val="center"/>
        </w:trPr>
        <w:tc>
          <w:tcPr>
            <w:tcW w:w="2320" w:type="dxa"/>
            <w:tcBorders>
              <w:top w:val="nil"/>
              <w:left w:val="nil"/>
              <w:bottom w:val="nil"/>
              <w:right w:val="nil"/>
            </w:tcBorders>
            <w:noWrap/>
            <w:vAlign w:val="bottom"/>
            <w:hideMark/>
          </w:tcPr>
          <w:p w14:paraId="55B4A6B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Design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0E6BCAF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58571AF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0B21B0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6BC4605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67B1DB2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w:t>
            </w:r>
          </w:p>
        </w:tc>
        <w:tc>
          <w:tcPr>
            <w:tcW w:w="520" w:type="dxa"/>
            <w:tcBorders>
              <w:top w:val="nil"/>
              <w:left w:val="nil"/>
              <w:bottom w:val="single" w:sz="4" w:space="0" w:color="B0B0B0"/>
              <w:right w:val="single" w:sz="4" w:space="0" w:color="B0B0B0"/>
            </w:tcBorders>
            <w:shd w:val="clear" w:color="000000" w:fill="FFFFFF"/>
            <w:noWrap/>
            <w:vAlign w:val="bottom"/>
            <w:hideMark/>
          </w:tcPr>
          <w:p w14:paraId="2D313B5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4BD453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C15A1C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4EB413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0323F4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12B2BEF8"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48B1FBF2" w14:textId="77777777" w:rsidTr="002933BF">
        <w:trPr>
          <w:trHeight w:val="279"/>
          <w:jc w:val="center"/>
        </w:trPr>
        <w:tc>
          <w:tcPr>
            <w:tcW w:w="2320" w:type="dxa"/>
            <w:tcBorders>
              <w:top w:val="nil"/>
              <w:left w:val="nil"/>
              <w:bottom w:val="nil"/>
              <w:right w:val="nil"/>
            </w:tcBorders>
            <w:noWrap/>
            <w:vAlign w:val="bottom"/>
            <w:hideMark/>
          </w:tcPr>
          <w:p w14:paraId="4C62CA6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Coding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04FC1E0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57198E8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0A7D6E3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08F91A8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000000"/>
            <w:noWrap/>
            <w:vAlign w:val="bottom"/>
            <w:hideMark/>
          </w:tcPr>
          <w:p w14:paraId="577B86E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w:t>
            </w:r>
          </w:p>
        </w:tc>
        <w:tc>
          <w:tcPr>
            <w:tcW w:w="520" w:type="dxa"/>
            <w:tcBorders>
              <w:top w:val="nil"/>
              <w:left w:val="nil"/>
              <w:bottom w:val="single" w:sz="4" w:space="0" w:color="B0B0B0"/>
              <w:right w:val="single" w:sz="4" w:space="0" w:color="B0B0B0"/>
            </w:tcBorders>
            <w:shd w:val="clear" w:color="000000" w:fill="000000"/>
            <w:noWrap/>
            <w:vAlign w:val="bottom"/>
            <w:hideMark/>
          </w:tcPr>
          <w:p w14:paraId="38F25DC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5044E5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513D6E0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CB25B3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2161CC3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3FE4D451"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32E6D401" w14:textId="77777777" w:rsidTr="002933BF">
        <w:trPr>
          <w:trHeight w:val="279"/>
          <w:jc w:val="center"/>
        </w:trPr>
        <w:tc>
          <w:tcPr>
            <w:tcW w:w="2320" w:type="dxa"/>
            <w:tcBorders>
              <w:top w:val="nil"/>
              <w:left w:val="nil"/>
              <w:bottom w:val="nil"/>
              <w:right w:val="nil"/>
            </w:tcBorders>
            <w:noWrap/>
            <w:vAlign w:val="bottom"/>
            <w:hideMark/>
          </w:tcPr>
          <w:p w14:paraId="6F1B488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Testing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04BB610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38623A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C13B7C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B7D566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2267BD6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00D9DD0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4102243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A356DA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EBBE8F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9E55B5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7EEF06DA"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30D7338D" w14:textId="77777777" w:rsidTr="002933BF">
        <w:trPr>
          <w:trHeight w:val="279"/>
          <w:jc w:val="center"/>
        </w:trPr>
        <w:tc>
          <w:tcPr>
            <w:tcW w:w="2320" w:type="dxa"/>
            <w:tcBorders>
              <w:top w:val="nil"/>
              <w:left w:val="nil"/>
              <w:bottom w:val="nil"/>
              <w:right w:val="nil"/>
            </w:tcBorders>
            <w:noWrap/>
            <w:vAlign w:val="bottom"/>
            <w:hideMark/>
          </w:tcPr>
          <w:p w14:paraId="5C5FF91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Implementation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68E4A3B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66905E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613929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57EC268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198F5AF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BA29A7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180C990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36586F0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79A90BB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532EB4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6D7807FC"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2AFF9E5B" w14:textId="77777777" w:rsidTr="002933BF">
        <w:trPr>
          <w:trHeight w:val="279"/>
          <w:jc w:val="center"/>
        </w:trPr>
        <w:tc>
          <w:tcPr>
            <w:tcW w:w="2320" w:type="dxa"/>
            <w:tcBorders>
              <w:top w:val="nil"/>
              <w:left w:val="nil"/>
              <w:bottom w:val="nil"/>
              <w:right w:val="nil"/>
            </w:tcBorders>
            <w:noWrap/>
            <w:vAlign w:val="bottom"/>
            <w:hideMark/>
          </w:tcPr>
          <w:p w14:paraId="4AE17C5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Review</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476CFB5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3AF20BB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2B9768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5003FDB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429410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DAF8FF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5331DC7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3AE3282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787599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5E8513B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3252BBE9"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Document/Deliverables</w:t>
            </w:r>
          </w:p>
        </w:tc>
      </w:tr>
      <w:tr w:rsidR="00175665" w:rsidRPr="007B3EB3" w14:paraId="18D32331" w14:textId="77777777" w:rsidTr="002933BF">
        <w:trPr>
          <w:trHeight w:val="441"/>
          <w:jc w:val="center"/>
        </w:trPr>
        <w:tc>
          <w:tcPr>
            <w:tcW w:w="2320" w:type="dxa"/>
            <w:tcBorders>
              <w:top w:val="nil"/>
              <w:left w:val="nil"/>
              <w:bottom w:val="nil"/>
              <w:right w:val="nil"/>
            </w:tcBorders>
            <w:noWrap/>
            <w:vAlign w:val="bottom"/>
            <w:hideMark/>
          </w:tcPr>
          <w:p w14:paraId="2B6AD23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Iteration 4 </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3C0E601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E8843D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1C9F7CE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2D867B3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1B30A3C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3408AE4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4C12226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000000"/>
            <w:noWrap/>
            <w:vAlign w:val="bottom"/>
            <w:hideMark/>
          </w:tcPr>
          <w:p w14:paraId="6EBF5A2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DF290F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1DB024E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09839AB7"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Working Software</w:t>
            </w:r>
          </w:p>
        </w:tc>
      </w:tr>
      <w:tr w:rsidR="00175665" w:rsidRPr="007B3EB3" w14:paraId="36894FC4" w14:textId="77777777" w:rsidTr="002933BF">
        <w:trPr>
          <w:trHeight w:val="279"/>
          <w:jc w:val="center"/>
        </w:trPr>
        <w:tc>
          <w:tcPr>
            <w:tcW w:w="2320" w:type="dxa"/>
            <w:tcBorders>
              <w:top w:val="nil"/>
              <w:left w:val="nil"/>
              <w:bottom w:val="nil"/>
              <w:right w:val="nil"/>
            </w:tcBorders>
            <w:noWrap/>
            <w:vAlign w:val="bottom"/>
            <w:hideMark/>
          </w:tcPr>
          <w:p w14:paraId="76F9D7E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Design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69DDAA1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7D30C1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683E97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3DA0075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3F468CB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109128D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BD88A3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D3B05B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C5838D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F8982B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0969AFC8"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49D926E3" w14:textId="77777777" w:rsidTr="002933BF">
        <w:trPr>
          <w:trHeight w:val="279"/>
          <w:jc w:val="center"/>
        </w:trPr>
        <w:tc>
          <w:tcPr>
            <w:tcW w:w="2320" w:type="dxa"/>
            <w:tcBorders>
              <w:top w:val="nil"/>
              <w:left w:val="nil"/>
              <w:bottom w:val="nil"/>
              <w:right w:val="nil"/>
            </w:tcBorders>
            <w:noWrap/>
            <w:vAlign w:val="bottom"/>
            <w:hideMark/>
          </w:tcPr>
          <w:p w14:paraId="4CC5F05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Coding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60A10C4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1D61944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3824B5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789264B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232E74D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4845CE3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39044FC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57613B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DDEF55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7D77351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613BAFEE"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2A5BC59A" w14:textId="77777777" w:rsidTr="002933BF">
        <w:trPr>
          <w:trHeight w:val="279"/>
          <w:jc w:val="center"/>
        </w:trPr>
        <w:tc>
          <w:tcPr>
            <w:tcW w:w="2320" w:type="dxa"/>
            <w:tcBorders>
              <w:top w:val="nil"/>
              <w:left w:val="nil"/>
              <w:bottom w:val="nil"/>
              <w:right w:val="nil"/>
            </w:tcBorders>
            <w:noWrap/>
            <w:vAlign w:val="bottom"/>
            <w:hideMark/>
          </w:tcPr>
          <w:p w14:paraId="2AB59BB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Testing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1424BA9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6017024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DBF4C4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5EDF6FD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3CD1FF0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F32197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2007ED9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000000"/>
            <w:noWrap/>
            <w:vAlign w:val="bottom"/>
            <w:hideMark/>
          </w:tcPr>
          <w:p w14:paraId="6B32309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7F7DF06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1D7DB05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79E391C2"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132B54CA" w14:textId="77777777" w:rsidTr="002933BF">
        <w:trPr>
          <w:trHeight w:val="279"/>
          <w:jc w:val="center"/>
        </w:trPr>
        <w:tc>
          <w:tcPr>
            <w:tcW w:w="2320" w:type="dxa"/>
            <w:tcBorders>
              <w:top w:val="nil"/>
              <w:left w:val="nil"/>
              <w:bottom w:val="nil"/>
              <w:right w:val="nil"/>
            </w:tcBorders>
            <w:noWrap/>
            <w:vAlign w:val="bottom"/>
            <w:hideMark/>
          </w:tcPr>
          <w:p w14:paraId="1DB85DD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Implementation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44F3EF9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5D3B7DC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E55E44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5024857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241FF24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89D75E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BC164B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000000"/>
            <w:noWrap/>
            <w:vAlign w:val="bottom"/>
            <w:hideMark/>
          </w:tcPr>
          <w:p w14:paraId="554221C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51723A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3BF1B9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1591BDCE"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392612D4" w14:textId="77777777" w:rsidTr="002933BF">
        <w:trPr>
          <w:trHeight w:val="279"/>
          <w:jc w:val="center"/>
        </w:trPr>
        <w:tc>
          <w:tcPr>
            <w:tcW w:w="2320" w:type="dxa"/>
            <w:tcBorders>
              <w:top w:val="nil"/>
              <w:left w:val="nil"/>
              <w:bottom w:val="nil"/>
              <w:right w:val="nil"/>
            </w:tcBorders>
            <w:noWrap/>
            <w:vAlign w:val="bottom"/>
            <w:hideMark/>
          </w:tcPr>
          <w:p w14:paraId="006091C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Review</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13C4D18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0A6691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0B1B02D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2648A97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C99E39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6BDB3D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6A8DC4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000000"/>
            <w:noWrap/>
            <w:vAlign w:val="bottom"/>
            <w:hideMark/>
          </w:tcPr>
          <w:p w14:paraId="4716765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43C6C17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AF8041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57C19961"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596F9E0D" w14:textId="77777777" w:rsidTr="002933BF">
        <w:trPr>
          <w:trHeight w:val="441"/>
          <w:jc w:val="center"/>
        </w:trPr>
        <w:tc>
          <w:tcPr>
            <w:tcW w:w="2320" w:type="dxa"/>
            <w:tcBorders>
              <w:top w:val="nil"/>
              <w:left w:val="nil"/>
              <w:bottom w:val="nil"/>
              <w:right w:val="nil"/>
            </w:tcBorders>
            <w:noWrap/>
            <w:vAlign w:val="bottom"/>
            <w:hideMark/>
          </w:tcPr>
          <w:p w14:paraId="04AD1AC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Iteration 5 </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7FE8C38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1FA28C6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9F039D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FE77CF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7EB2E33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FC428C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135DF65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000000"/>
            <w:noWrap/>
            <w:vAlign w:val="bottom"/>
            <w:hideMark/>
          </w:tcPr>
          <w:p w14:paraId="16C07ED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71CDBA2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7C6BDDD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512A28E4"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Working Software</w:t>
            </w:r>
          </w:p>
        </w:tc>
      </w:tr>
      <w:tr w:rsidR="00175665" w:rsidRPr="007B3EB3" w14:paraId="4080ED1C" w14:textId="77777777" w:rsidTr="002933BF">
        <w:trPr>
          <w:trHeight w:val="279"/>
          <w:jc w:val="center"/>
        </w:trPr>
        <w:tc>
          <w:tcPr>
            <w:tcW w:w="2320" w:type="dxa"/>
            <w:tcBorders>
              <w:top w:val="nil"/>
              <w:left w:val="nil"/>
              <w:bottom w:val="nil"/>
              <w:right w:val="nil"/>
            </w:tcBorders>
            <w:noWrap/>
            <w:vAlign w:val="bottom"/>
            <w:hideMark/>
          </w:tcPr>
          <w:p w14:paraId="2A0F2FC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Design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23A934C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D5A41F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AA220E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38D5659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6DA7D8E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5B39F25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591298F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39843A9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20C979E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6C5700E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60CA0078"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79034DDC" w14:textId="77777777" w:rsidTr="002933BF">
        <w:trPr>
          <w:trHeight w:val="279"/>
          <w:jc w:val="center"/>
        </w:trPr>
        <w:tc>
          <w:tcPr>
            <w:tcW w:w="2320" w:type="dxa"/>
            <w:tcBorders>
              <w:top w:val="nil"/>
              <w:left w:val="nil"/>
              <w:bottom w:val="nil"/>
              <w:right w:val="nil"/>
            </w:tcBorders>
            <w:noWrap/>
            <w:vAlign w:val="bottom"/>
            <w:hideMark/>
          </w:tcPr>
          <w:p w14:paraId="2D152C2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Coding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204AC97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0201ED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1B4C0FE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500BA74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6A1D20C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A7ECE1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000000"/>
            <w:noWrap/>
            <w:vAlign w:val="bottom"/>
            <w:hideMark/>
          </w:tcPr>
          <w:p w14:paraId="6DB59F8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000000"/>
            <w:noWrap/>
            <w:vAlign w:val="bottom"/>
            <w:hideMark/>
          </w:tcPr>
          <w:p w14:paraId="6BB6B17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5AC3534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125EF9C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60A0199C"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2399FC74" w14:textId="77777777" w:rsidTr="002933BF">
        <w:trPr>
          <w:trHeight w:val="279"/>
          <w:jc w:val="center"/>
        </w:trPr>
        <w:tc>
          <w:tcPr>
            <w:tcW w:w="2320" w:type="dxa"/>
            <w:tcBorders>
              <w:top w:val="nil"/>
              <w:left w:val="nil"/>
              <w:bottom w:val="nil"/>
              <w:right w:val="nil"/>
            </w:tcBorders>
            <w:noWrap/>
            <w:vAlign w:val="bottom"/>
            <w:hideMark/>
          </w:tcPr>
          <w:p w14:paraId="0ECEE91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Testing</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32D1982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DC63CB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9136B8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6911055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D06B8A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15E643D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DC58E4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000000"/>
            <w:noWrap/>
            <w:vAlign w:val="bottom"/>
            <w:hideMark/>
          </w:tcPr>
          <w:p w14:paraId="5EEF5D2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1FD69A6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06EF5D4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27DB5008"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75CF7C4F" w14:textId="77777777" w:rsidTr="002933BF">
        <w:trPr>
          <w:trHeight w:val="279"/>
          <w:jc w:val="center"/>
        </w:trPr>
        <w:tc>
          <w:tcPr>
            <w:tcW w:w="2320" w:type="dxa"/>
            <w:tcBorders>
              <w:top w:val="nil"/>
              <w:left w:val="nil"/>
              <w:bottom w:val="nil"/>
              <w:right w:val="nil"/>
            </w:tcBorders>
            <w:noWrap/>
            <w:vAlign w:val="bottom"/>
            <w:hideMark/>
          </w:tcPr>
          <w:p w14:paraId="6576B4C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Implementation</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1602DAF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696FBF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94C079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24CC312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4886845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B8F583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5381DA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04D7850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5B17889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30E0701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2D38C44D"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34C3FB0E" w14:textId="77777777" w:rsidTr="002933BF">
        <w:trPr>
          <w:trHeight w:val="279"/>
          <w:jc w:val="center"/>
        </w:trPr>
        <w:tc>
          <w:tcPr>
            <w:tcW w:w="2320" w:type="dxa"/>
            <w:tcBorders>
              <w:top w:val="nil"/>
              <w:left w:val="nil"/>
              <w:bottom w:val="nil"/>
              <w:right w:val="nil"/>
            </w:tcBorders>
            <w:noWrap/>
            <w:vAlign w:val="bottom"/>
            <w:hideMark/>
          </w:tcPr>
          <w:p w14:paraId="33E0E7B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Review</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5625816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7E1981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49598F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1A1AA62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0B661A1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704977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6345EC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1225570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3D898E9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61306D9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19E9ADF9"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21D0F7C9" w14:textId="77777777" w:rsidTr="002933BF">
        <w:trPr>
          <w:trHeight w:val="279"/>
          <w:jc w:val="center"/>
        </w:trPr>
        <w:tc>
          <w:tcPr>
            <w:tcW w:w="2320" w:type="dxa"/>
            <w:tcBorders>
              <w:top w:val="nil"/>
              <w:left w:val="nil"/>
              <w:bottom w:val="nil"/>
              <w:right w:val="nil"/>
            </w:tcBorders>
            <w:noWrap/>
            <w:vAlign w:val="bottom"/>
            <w:hideMark/>
          </w:tcPr>
          <w:p w14:paraId="5D831A8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Deployment</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099CBF9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5D6E35C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812092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16F612A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793689A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C4C991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19A399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74A0F43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5DC65E1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1E1560E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3533DDCE"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07E139BC" w14:textId="77777777" w:rsidTr="002933BF">
        <w:trPr>
          <w:trHeight w:val="279"/>
          <w:jc w:val="center"/>
        </w:trPr>
        <w:tc>
          <w:tcPr>
            <w:tcW w:w="2320" w:type="dxa"/>
            <w:tcBorders>
              <w:top w:val="nil"/>
              <w:left w:val="nil"/>
              <w:bottom w:val="nil"/>
              <w:right w:val="nil"/>
            </w:tcBorders>
            <w:noWrap/>
            <w:vAlign w:val="bottom"/>
            <w:hideMark/>
          </w:tcPr>
          <w:p w14:paraId="68BEAC9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xml:space="preserve">    Maintenance</w:t>
            </w:r>
          </w:p>
        </w:tc>
        <w:tc>
          <w:tcPr>
            <w:tcW w:w="500" w:type="dxa"/>
            <w:tcBorders>
              <w:top w:val="nil"/>
              <w:left w:val="single" w:sz="4" w:space="0" w:color="B0B0B0"/>
              <w:bottom w:val="single" w:sz="4" w:space="0" w:color="B0B0B0"/>
              <w:right w:val="single" w:sz="4" w:space="0" w:color="B0B0B0"/>
            </w:tcBorders>
            <w:shd w:val="clear" w:color="000000" w:fill="FFFFFF"/>
            <w:noWrap/>
            <w:vAlign w:val="bottom"/>
            <w:hideMark/>
          </w:tcPr>
          <w:p w14:paraId="75EFFD2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12CF113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CD43B3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64F10E83"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0EC6ADC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70489B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04254CE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26046F7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13352CD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7A06945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nil"/>
              <w:right w:val="nil"/>
            </w:tcBorders>
            <w:noWrap/>
            <w:vAlign w:val="bottom"/>
            <w:hideMark/>
          </w:tcPr>
          <w:p w14:paraId="6976A693" w14:textId="77777777" w:rsidR="00175665" w:rsidRPr="007B3EB3" w:rsidRDefault="00175665" w:rsidP="00175665">
            <w:pPr>
              <w:spacing w:after="0" w:line="240" w:lineRule="auto"/>
              <w:jc w:val="center"/>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Documents/Deliverables</w:t>
            </w:r>
          </w:p>
        </w:tc>
      </w:tr>
      <w:tr w:rsidR="00175665" w:rsidRPr="007B3EB3" w14:paraId="6221B77B" w14:textId="77777777" w:rsidTr="002933BF">
        <w:trPr>
          <w:trHeight w:val="321"/>
          <w:jc w:val="center"/>
        </w:trPr>
        <w:tc>
          <w:tcPr>
            <w:tcW w:w="2320" w:type="dxa"/>
            <w:tcBorders>
              <w:top w:val="single" w:sz="4" w:space="0" w:color="B0B0B0"/>
              <w:left w:val="single" w:sz="4" w:space="0" w:color="B0B0B0"/>
              <w:bottom w:val="single" w:sz="4" w:space="0" w:color="B0B0B0"/>
              <w:right w:val="single" w:sz="4" w:space="0" w:color="B0B0B0"/>
            </w:tcBorders>
            <w:shd w:val="clear" w:color="000000" w:fill="D3D3D3"/>
            <w:noWrap/>
            <w:vAlign w:val="center"/>
            <w:hideMark/>
          </w:tcPr>
          <w:p w14:paraId="66709D16" w14:textId="77777777" w:rsidR="00175665" w:rsidRPr="007B3EB3" w:rsidRDefault="00175665" w:rsidP="00175665">
            <w:pPr>
              <w:spacing w:after="0" w:line="240" w:lineRule="auto"/>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TESTING</w:t>
            </w:r>
          </w:p>
        </w:tc>
        <w:tc>
          <w:tcPr>
            <w:tcW w:w="500" w:type="dxa"/>
            <w:tcBorders>
              <w:top w:val="nil"/>
              <w:left w:val="nil"/>
              <w:bottom w:val="single" w:sz="4" w:space="0" w:color="B0B0B0"/>
              <w:right w:val="single" w:sz="4" w:space="0" w:color="B0B0B0"/>
            </w:tcBorders>
            <w:shd w:val="clear" w:color="000000" w:fill="D3D3D3"/>
            <w:noWrap/>
            <w:vAlign w:val="bottom"/>
            <w:hideMark/>
          </w:tcPr>
          <w:p w14:paraId="0947534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1051743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1FE399F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7996D04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29C21AED"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168FC0C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23E455F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09C3726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2A08825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237CB11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single" w:sz="4" w:space="0" w:color="B0B0B0"/>
              <w:left w:val="nil"/>
              <w:bottom w:val="single" w:sz="4" w:space="0" w:color="B0B0B0"/>
              <w:right w:val="single" w:sz="4" w:space="0" w:color="B0B0B0"/>
            </w:tcBorders>
            <w:shd w:val="clear" w:color="000000" w:fill="D3D3D3"/>
            <w:noWrap/>
            <w:vAlign w:val="bottom"/>
            <w:hideMark/>
          </w:tcPr>
          <w:p w14:paraId="01A2EB1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r>
      <w:tr w:rsidR="00175665" w:rsidRPr="007B3EB3" w14:paraId="5C9ED7DF" w14:textId="77777777" w:rsidTr="002933BF">
        <w:trPr>
          <w:trHeight w:val="516"/>
          <w:jc w:val="center"/>
        </w:trPr>
        <w:tc>
          <w:tcPr>
            <w:tcW w:w="2320" w:type="dxa"/>
            <w:tcBorders>
              <w:top w:val="nil"/>
              <w:left w:val="single" w:sz="4" w:space="0" w:color="B0B0B0"/>
              <w:bottom w:val="single" w:sz="4" w:space="0" w:color="B0B0B0"/>
              <w:right w:val="single" w:sz="4" w:space="0" w:color="B0B0B0"/>
            </w:tcBorders>
            <w:shd w:val="clear" w:color="000000" w:fill="FFFFFF"/>
            <w:vAlign w:val="center"/>
            <w:hideMark/>
          </w:tcPr>
          <w:p w14:paraId="4288D9A1" w14:textId="77777777" w:rsidR="00175665" w:rsidRPr="007B3EB3" w:rsidRDefault="00175665" w:rsidP="00175665">
            <w:pPr>
              <w:spacing w:after="0" w:line="240" w:lineRule="auto"/>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System Evaluation (ISO/IEC 25010)</w:t>
            </w:r>
          </w:p>
        </w:tc>
        <w:tc>
          <w:tcPr>
            <w:tcW w:w="500" w:type="dxa"/>
            <w:tcBorders>
              <w:top w:val="nil"/>
              <w:left w:val="nil"/>
              <w:bottom w:val="single" w:sz="4" w:space="0" w:color="B0B0B0"/>
              <w:right w:val="single" w:sz="4" w:space="0" w:color="B0B0B0"/>
            </w:tcBorders>
            <w:shd w:val="clear" w:color="000000" w:fill="FFFFFF"/>
            <w:noWrap/>
            <w:vAlign w:val="bottom"/>
            <w:hideMark/>
          </w:tcPr>
          <w:p w14:paraId="1711C2A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1F65D10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2011724F"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585AF5F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349B30E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0B06A95"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4AF5AD5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4E07F34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220D546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746C745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FFFFFF"/>
            <w:vAlign w:val="center"/>
            <w:hideMark/>
          </w:tcPr>
          <w:p w14:paraId="7FB84E40" w14:textId="77777777" w:rsidR="00175665" w:rsidRPr="007B3EB3" w:rsidRDefault="00175665" w:rsidP="00175665">
            <w:pPr>
              <w:spacing w:after="0" w:line="240" w:lineRule="auto"/>
              <w:jc w:val="center"/>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Evaluation Report</w:t>
            </w:r>
          </w:p>
        </w:tc>
      </w:tr>
      <w:tr w:rsidR="00175665" w:rsidRPr="007B3EB3" w14:paraId="395E34CA" w14:textId="77777777" w:rsidTr="002933BF">
        <w:trPr>
          <w:trHeight w:val="321"/>
          <w:jc w:val="center"/>
        </w:trPr>
        <w:tc>
          <w:tcPr>
            <w:tcW w:w="2320" w:type="dxa"/>
            <w:tcBorders>
              <w:top w:val="nil"/>
              <w:left w:val="single" w:sz="4" w:space="0" w:color="B0B0B0"/>
              <w:bottom w:val="single" w:sz="4" w:space="0" w:color="B0B0B0"/>
              <w:right w:val="single" w:sz="4" w:space="0" w:color="B0B0B0"/>
            </w:tcBorders>
            <w:shd w:val="clear" w:color="000000" w:fill="D3D3D3"/>
            <w:noWrap/>
            <w:vAlign w:val="center"/>
            <w:hideMark/>
          </w:tcPr>
          <w:p w14:paraId="54CC7222" w14:textId="77777777" w:rsidR="00175665" w:rsidRPr="007B3EB3" w:rsidRDefault="00175665" w:rsidP="00175665">
            <w:pPr>
              <w:spacing w:after="0" w:line="240" w:lineRule="auto"/>
              <w:rPr>
                <w:rFonts w:ascii="Century" w:eastAsia="Times New Roman" w:hAnsi="Century" w:cs="Arial"/>
                <w:b/>
                <w:bCs/>
                <w:kern w:val="0"/>
                <w:sz w:val="18"/>
                <w:szCs w:val="18"/>
                <w:lang w:eastAsia="en-PH"/>
                <w14:ligatures w14:val="none"/>
              </w:rPr>
            </w:pPr>
            <w:r w:rsidRPr="007B3EB3">
              <w:rPr>
                <w:rFonts w:ascii="Century" w:eastAsia="Times New Roman" w:hAnsi="Century" w:cs="Arial"/>
                <w:b/>
                <w:bCs/>
                <w:kern w:val="0"/>
                <w:sz w:val="18"/>
                <w:szCs w:val="18"/>
                <w:lang w:eastAsia="en-PH"/>
                <w14:ligatures w14:val="none"/>
              </w:rPr>
              <w:t>DEPLOYMENT</w:t>
            </w:r>
          </w:p>
        </w:tc>
        <w:tc>
          <w:tcPr>
            <w:tcW w:w="500" w:type="dxa"/>
            <w:tcBorders>
              <w:top w:val="nil"/>
              <w:left w:val="nil"/>
              <w:bottom w:val="single" w:sz="4" w:space="0" w:color="B0B0B0"/>
              <w:right w:val="single" w:sz="4" w:space="0" w:color="B0B0B0"/>
            </w:tcBorders>
            <w:shd w:val="clear" w:color="000000" w:fill="D3D3D3"/>
            <w:noWrap/>
            <w:vAlign w:val="bottom"/>
            <w:hideMark/>
          </w:tcPr>
          <w:p w14:paraId="4243605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2DD2AE5C"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0677DC5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3F4C8BB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D3D3D3"/>
            <w:noWrap/>
            <w:vAlign w:val="bottom"/>
            <w:hideMark/>
          </w:tcPr>
          <w:p w14:paraId="76988EFE"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55B2AA39"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D3D3D3"/>
            <w:noWrap/>
            <w:vAlign w:val="bottom"/>
            <w:hideMark/>
          </w:tcPr>
          <w:p w14:paraId="4239219A"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D3D3D3"/>
            <w:noWrap/>
            <w:vAlign w:val="bottom"/>
            <w:hideMark/>
          </w:tcPr>
          <w:p w14:paraId="24CAE31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1675E00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D3D3D3"/>
            <w:noWrap/>
            <w:vAlign w:val="bottom"/>
            <w:hideMark/>
          </w:tcPr>
          <w:p w14:paraId="431FAEF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D3D3D3"/>
            <w:noWrap/>
            <w:vAlign w:val="bottom"/>
            <w:hideMark/>
          </w:tcPr>
          <w:p w14:paraId="318794A4"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r>
      <w:tr w:rsidR="00175665" w:rsidRPr="007B3EB3" w14:paraId="1E52A03E" w14:textId="77777777" w:rsidTr="002933BF">
        <w:trPr>
          <w:trHeight w:val="1044"/>
          <w:jc w:val="center"/>
        </w:trPr>
        <w:tc>
          <w:tcPr>
            <w:tcW w:w="2320" w:type="dxa"/>
            <w:tcBorders>
              <w:top w:val="nil"/>
              <w:left w:val="single" w:sz="4" w:space="0" w:color="B0B0B0"/>
              <w:bottom w:val="single" w:sz="4" w:space="0" w:color="B0B0B0"/>
              <w:right w:val="single" w:sz="4" w:space="0" w:color="B0B0B0"/>
            </w:tcBorders>
            <w:shd w:val="clear" w:color="000000" w:fill="FFFFFF"/>
            <w:vAlign w:val="center"/>
            <w:hideMark/>
          </w:tcPr>
          <w:p w14:paraId="6E1C01B9" w14:textId="77777777" w:rsidR="00175665" w:rsidRPr="007B3EB3" w:rsidRDefault="00175665" w:rsidP="00175665">
            <w:pPr>
              <w:spacing w:after="0" w:line="240" w:lineRule="auto"/>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Cloud Deployment &amp; Maintenance</w:t>
            </w:r>
            <w:r w:rsidRPr="007B3EB3">
              <w:rPr>
                <w:rFonts w:ascii="Century" w:eastAsia="Times New Roman" w:hAnsi="Century" w:cs="Arial"/>
                <w:kern w:val="0"/>
                <w:sz w:val="18"/>
                <w:szCs w:val="18"/>
                <w:lang w:eastAsia="en-PH"/>
                <w14:ligatures w14:val="none"/>
              </w:rPr>
              <w:br/>
              <w:t>(Post-Implementation Support)</w:t>
            </w:r>
          </w:p>
        </w:tc>
        <w:tc>
          <w:tcPr>
            <w:tcW w:w="500" w:type="dxa"/>
            <w:tcBorders>
              <w:top w:val="nil"/>
              <w:left w:val="nil"/>
              <w:bottom w:val="single" w:sz="4" w:space="0" w:color="B0B0B0"/>
              <w:right w:val="single" w:sz="4" w:space="0" w:color="B0B0B0"/>
            </w:tcBorders>
            <w:shd w:val="clear" w:color="000000" w:fill="FFFFFF"/>
            <w:noWrap/>
            <w:vAlign w:val="bottom"/>
            <w:hideMark/>
          </w:tcPr>
          <w:p w14:paraId="437AF5F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5F3AE3F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71484F66"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7E1ADFA2"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80" w:type="dxa"/>
            <w:tcBorders>
              <w:top w:val="nil"/>
              <w:left w:val="nil"/>
              <w:bottom w:val="single" w:sz="4" w:space="0" w:color="B0B0B0"/>
              <w:right w:val="single" w:sz="4" w:space="0" w:color="B0B0B0"/>
            </w:tcBorders>
            <w:shd w:val="clear" w:color="000000" w:fill="FFFFFF"/>
            <w:noWrap/>
            <w:vAlign w:val="bottom"/>
            <w:hideMark/>
          </w:tcPr>
          <w:p w14:paraId="68023320"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37703468"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20" w:type="dxa"/>
            <w:tcBorders>
              <w:top w:val="nil"/>
              <w:left w:val="nil"/>
              <w:bottom w:val="single" w:sz="4" w:space="0" w:color="B0B0B0"/>
              <w:right w:val="single" w:sz="4" w:space="0" w:color="B0B0B0"/>
            </w:tcBorders>
            <w:shd w:val="clear" w:color="000000" w:fill="FFFFFF"/>
            <w:noWrap/>
            <w:vAlign w:val="bottom"/>
            <w:hideMark/>
          </w:tcPr>
          <w:p w14:paraId="66975531"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460" w:type="dxa"/>
            <w:tcBorders>
              <w:top w:val="nil"/>
              <w:left w:val="nil"/>
              <w:bottom w:val="single" w:sz="4" w:space="0" w:color="B0B0B0"/>
              <w:right w:val="single" w:sz="4" w:space="0" w:color="B0B0B0"/>
            </w:tcBorders>
            <w:shd w:val="clear" w:color="000000" w:fill="FFFFFF"/>
            <w:noWrap/>
            <w:vAlign w:val="bottom"/>
            <w:hideMark/>
          </w:tcPr>
          <w:p w14:paraId="56AC29B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FFFFFF"/>
            <w:noWrap/>
            <w:vAlign w:val="bottom"/>
            <w:hideMark/>
          </w:tcPr>
          <w:p w14:paraId="25C9476B"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500" w:type="dxa"/>
            <w:tcBorders>
              <w:top w:val="nil"/>
              <w:left w:val="nil"/>
              <w:bottom w:val="single" w:sz="4" w:space="0" w:color="B0B0B0"/>
              <w:right w:val="single" w:sz="4" w:space="0" w:color="B0B0B0"/>
            </w:tcBorders>
            <w:shd w:val="clear" w:color="000000" w:fill="000000"/>
            <w:noWrap/>
            <w:vAlign w:val="bottom"/>
            <w:hideMark/>
          </w:tcPr>
          <w:p w14:paraId="35C5A9F7" w14:textId="77777777" w:rsidR="00175665" w:rsidRPr="007B3EB3" w:rsidRDefault="00175665" w:rsidP="00175665">
            <w:pPr>
              <w:spacing w:after="0" w:line="240" w:lineRule="auto"/>
              <w:rPr>
                <w:rFonts w:ascii="Century" w:eastAsia="Times New Roman" w:hAnsi="Century" w:cs="Calibri"/>
                <w:kern w:val="0"/>
                <w:sz w:val="18"/>
                <w:szCs w:val="18"/>
                <w:lang w:eastAsia="en-PH"/>
                <w14:ligatures w14:val="none"/>
              </w:rPr>
            </w:pPr>
            <w:r w:rsidRPr="007B3EB3">
              <w:rPr>
                <w:rFonts w:ascii="Century" w:eastAsia="Times New Roman" w:hAnsi="Century" w:cs="Calibri"/>
                <w:kern w:val="0"/>
                <w:sz w:val="18"/>
                <w:szCs w:val="18"/>
                <w:lang w:eastAsia="en-PH"/>
                <w14:ligatures w14:val="none"/>
              </w:rPr>
              <w:t> </w:t>
            </w:r>
          </w:p>
        </w:tc>
        <w:tc>
          <w:tcPr>
            <w:tcW w:w="2380" w:type="dxa"/>
            <w:tcBorders>
              <w:top w:val="nil"/>
              <w:left w:val="nil"/>
              <w:bottom w:val="single" w:sz="4" w:space="0" w:color="B0B0B0"/>
              <w:right w:val="single" w:sz="4" w:space="0" w:color="B0B0B0"/>
            </w:tcBorders>
            <w:shd w:val="clear" w:color="000000" w:fill="FFFFFF"/>
            <w:vAlign w:val="center"/>
            <w:hideMark/>
          </w:tcPr>
          <w:p w14:paraId="7B163741" w14:textId="77777777" w:rsidR="00175665" w:rsidRPr="007B3EB3" w:rsidRDefault="00175665" w:rsidP="00175665">
            <w:pPr>
              <w:spacing w:after="0" w:line="240" w:lineRule="auto"/>
              <w:jc w:val="center"/>
              <w:rPr>
                <w:rFonts w:ascii="Century" w:eastAsia="Times New Roman" w:hAnsi="Century" w:cs="Arial"/>
                <w:kern w:val="0"/>
                <w:sz w:val="18"/>
                <w:szCs w:val="18"/>
                <w:lang w:eastAsia="en-PH"/>
                <w14:ligatures w14:val="none"/>
              </w:rPr>
            </w:pPr>
            <w:r w:rsidRPr="007B3EB3">
              <w:rPr>
                <w:rFonts w:ascii="Century" w:eastAsia="Times New Roman" w:hAnsi="Century" w:cs="Arial"/>
                <w:kern w:val="0"/>
                <w:sz w:val="18"/>
                <w:szCs w:val="18"/>
                <w:lang w:eastAsia="en-PH"/>
                <w14:ligatures w14:val="none"/>
              </w:rPr>
              <w:t>Deployment Report</w:t>
            </w:r>
          </w:p>
        </w:tc>
      </w:tr>
    </w:tbl>
    <w:p w14:paraId="3956F153" w14:textId="3D4BFB77" w:rsidR="00EB7B88" w:rsidRPr="0024161B" w:rsidRDefault="00CD0585" w:rsidP="00EB7B88">
      <w:pPr>
        <w:spacing w:line="240" w:lineRule="auto"/>
        <w:jc w:val="both"/>
        <w:rPr>
          <w:rFonts w:ascii="Century" w:hAnsi="Century"/>
          <w:b/>
          <w:bCs/>
          <w:sz w:val="24"/>
          <w:szCs w:val="24"/>
        </w:rPr>
      </w:pPr>
      <w:r>
        <w:rPr>
          <w:rFonts w:ascii="Century" w:hAnsi="Century"/>
          <w:b/>
          <w:bCs/>
          <w:sz w:val="24"/>
          <w:szCs w:val="24"/>
        </w:rPr>
        <w:t xml:space="preserve"> </w:t>
      </w:r>
    </w:p>
    <w:p w14:paraId="30FEFE5D" w14:textId="236A40DD" w:rsidR="001656C4" w:rsidRPr="00055CDE" w:rsidRDefault="001656C4" w:rsidP="00FC2933">
      <w:pPr>
        <w:tabs>
          <w:tab w:val="left" w:pos="1227"/>
        </w:tabs>
        <w:ind w:firstLine="1227"/>
        <w:jc w:val="both"/>
        <w:rPr>
          <w:rFonts w:ascii="Century" w:hAnsi="Century"/>
          <w:sz w:val="24"/>
          <w:szCs w:val="24"/>
        </w:rPr>
      </w:pPr>
      <w:r>
        <w:rPr>
          <w:rFonts w:ascii="Century" w:hAnsi="Century"/>
          <w:sz w:val="24"/>
          <w:szCs w:val="24"/>
        </w:rPr>
        <w:t>Tab</w:t>
      </w:r>
      <w:r w:rsidR="007B3EB3">
        <w:rPr>
          <w:rFonts w:ascii="Century" w:hAnsi="Century"/>
          <w:sz w:val="24"/>
          <w:szCs w:val="24"/>
        </w:rPr>
        <w:t xml:space="preserve">le 4.4 </w:t>
      </w:r>
      <w:r>
        <w:rPr>
          <w:rFonts w:ascii="Century" w:hAnsi="Century"/>
          <w:sz w:val="24"/>
          <w:szCs w:val="24"/>
        </w:rPr>
        <w:t>Gantt chart shows the planned schedule for the project according to the iterative software development methodology. In accordance with this methodology, the work will be carried out in different stages, which will consist of the cycles of activity. At the first stage, the gathering of requirements and writing of preliminary documentation should be done, in order to understand what the system will be developed and its goals should be formulated.</w:t>
      </w:r>
    </w:p>
    <w:p w14:paraId="417103F0" w14:textId="77777777" w:rsidR="001656C4" w:rsidRPr="00055CDE" w:rsidRDefault="001656C4" w:rsidP="00FC2933">
      <w:pPr>
        <w:tabs>
          <w:tab w:val="left" w:pos="1227"/>
        </w:tabs>
        <w:ind w:firstLine="1227"/>
        <w:jc w:val="both"/>
        <w:rPr>
          <w:rFonts w:ascii="Century" w:hAnsi="Century"/>
          <w:sz w:val="24"/>
          <w:szCs w:val="24"/>
        </w:rPr>
      </w:pPr>
      <w:r>
        <w:rPr>
          <w:rFonts w:ascii="Century" w:hAnsi="Century"/>
          <w:sz w:val="24"/>
          <w:szCs w:val="24"/>
        </w:rPr>
        <w:t>At the second stage, system design takes place, i.e., it involves the description of the system structure and its interface. During the next phase, the development process itself takes place; in order to implement it correctly, we need to proceed in several iterations. Thus, in each cycle, only certain modules will be developed, but not the whole system.</w:t>
      </w:r>
    </w:p>
    <w:p w14:paraId="4AED17F7" w14:textId="5DD41CD7" w:rsidR="001656C4" w:rsidRPr="007B3EB3" w:rsidRDefault="001656C4" w:rsidP="007B3EB3">
      <w:pPr>
        <w:tabs>
          <w:tab w:val="left" w:pos="1227"/>
        </w:tabs>
        <w:ind w:firstLine="1227"/>
        <w:jc w:val="both"/>
        <w:rPr>
          <w:rFonts w:ascii="Century" w:hAnsi="Century"/>
          <w:sz w:val="24"/>
          <w:szCs w:val="24"/>
        </w:rPr>
      </w:pPr>
      <w:r>
        <w:rPr>
          <w:rFonts w:ascii="Century" w:hAnsi="Century"/>
          <w:sz w:val="24"/>
          <w:szCs w:val="24"/>
        </w:rPr>
        <w:t>During this stage, the system will be improved and modified, which will facilitate identifying problems during the work. Then, the evaluation of the software product is performed with regard to its conformity to such characteristics as functionality, reliability, and usability according to the ISO/IEC 25010 standard.</w:t>
      </w:r>
    </w:p>
    <w:p w14:paraId="5774D365" w14:textId="77777777"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4.7 Responsibilities</w:t>
      </w:r>
    </w:p>
    <w:p w14:paraId="7965B131" w14:textId="77777777" w:rsidR="00DD42F5" w:rsidRPr="0024161B" w:rsidRDefault="00DD42F5" w:rsidP="00FC2933">
      <w:pPr>
        <w:spacing w:line="240" w:lineRule="auto"/>
        <w:ind w:firstLine="720"/>
        <w:jc w:val="both"/>
        <w:rPr>
          <w:rFonts w:ascii="Century" w:hAnsi="Century"/>
          <w:sz w:val="24"/>
          <w:szCs w:val="24"/>
        </w:rPr>
      </w:pPr>
      <w:r>
        <w:rPr>
          <w:rFonts w:ascii="Century" w:hAnsi="Century"/>
          <w:sz w:val="24"/>
          <w:szCs w:val="24"/>
        </w:rPr>
        <w:t>This capstone project is composed of four IT students who worked as a team with designated roles aligned with developing and designing the UniMerch — Online Campus Merchandise Management System. The responsibilities of each role were as follows:</w:t>
      </w:r>
    </w:p>
    <w:p w14:paraId="4D4B8ADA" w14:textId="77777777" w:rsidR="00DD42F5" w:rsidRPr="0024161B" w:rsidRDefault="00DD42F5" w:rsidP="00EB7B88">
      <w:pPr>
        <w:spacing w:line="240" w:lineRule="auto"/>
        <w:jc w:val="both"/>
        <w:rPr>
          <w:rFonts w:ascii="Century" w:hAnsi="Century"/>
          <w:sz w:val="24"/>
          <w:szCs w:val="24"/>
        </w:rPr>
      </w:pPr>
      <w:r>
        <w:rPr>
          <w:rFonts w:ascii="Century" w:hAnsi="Century"/>
          <w:b/>
          <w:bCs/>
          <w:sz w:val="24"/>
          <w:szCs w:val="24"/>
        </w:rPr>
        <w:t xml:space="preserve">Project Leader. </w:t>
      </w:r>
      <w:r>
        <w:rPr>
          <w:rFonts w:ascii="Century" w:hAnsi="Century"/>
          <w:sz w:val="24"/>
          <w:szCs w:val="24"/>
        </w:rPr>
        <w:t>Loren G. Monzales. The project leader ensured that the group remained aligned with the project goals by providing team support, coordinating between all team members, and facilitating communication with the capstone adviser and university stakeholders.</w:t>
      </w:r>
    </w:p>
    <w:p w14:paraId="661AB62B" w14:textId="77777777" w:rsidR="00DD42F5" w:rsidRPr="0024161B" w:rsidRDefault="00DD42F5" w:rsidP="00EB7B88">
      <w:pPr>
        <w:spacing w:line="240" w:lineRule="auto"/>
        <w:jc w:val="both"/>
        <w:rPr>
          <w:rFonts w:ascii="Century" w:hAnsi="Century"/>
          <w:sz w:val="24"/>
          <w:szCs w:val="24"/>
        </w:rPr>
      </w:pPr>
      <w:r>
        <w:rPr>
          <w:rFonts w:ascii="Century" w:hAnsi="Century"/>
          <w:b/>
          <w:bCs/>
          <w:sz w:val="24"/>
          <w:szCs w:val="24"/>
        </w:rPr>
        <w:t xml:space="preserve">System Analyst. </w:t>
      </w:r>
      <w:r>
        <w:rPr>
          <w:rFonts w:ascii="Century" w:hAnsi="Century"/>
          <w:sz w:val="24"/>
          <w:szCs w:val="24"/>
        </w:rPr>
        <w:t>Ralph James G. Gasid. The System Analyst studied various system components to identify objectives and ensured that every component is developed to accomplish those goals. The System Analyst also created and maintained the UML diagrams, DFDs, and system architecture documentation.</w:t>
      </w:r>
    </w:p>
    <w:p w14:paraId="29CB7BD2" w14:textId="77777777" w:rsidR="00DD42F5" w:rsidRPr="0024161B" w:rsidRDefault="00DD42F5" w:rsidP="00EB7B88">
      <w:pPr>
        <w:spacing w:line="240" w:lineRule="auto"/>
        <w:jc w:val="both"/>
        <w:rPr>
          <w:rFonts w:ascii="Century" w:hAnsi="Century"/>
          <w:sz w:val="24"/>
          <w:szCs w:val="24"/>
        </w:rPr>
      </w:pPr>
      <w:r>
        <w:rPr>
          <w:rFonts w:ascii="Century" w:hAnsi="Century"/>
          <w:b/>
          <w:bCs/>
          <w:sz w:val="24"/>
          <w:szCs w:val="24"/>
        </w:rPr>
        <w:t>System Developer.</w:t>
      </w:r>
      <w:r>
        <w:rPr>
          <w:rFonts w:ascii="Century" w:hAnsi="Century"/>
          <w:sz w:val="24"/>
          <w:szCs w:val="24"/>
        </w:rPr>
        <w:t xml:space="preserve"> Kris Angela E. Bon. The Developer implemented the frontend (React.js/Tailwind CSS), backend (Node.js/Express.js), database schema (PostgreSQL via Supabase), and all core system modules including the QR Order Voucher system, QR Scanner, Pasalo PIN dual-validation workflow, payment method notification popup, and GitHub CI/CD pipeline.</w:t>
      </w:r>
    </w:p>
    <w:p w14:paraId="7E59E5DA" w14:textId="79A6E9FA" w:rsidR="00DD42F5" w:rsidRPr="0024161B" w:rsidRDefault="00DD42F5" w:rsidP="00EB7B88">
      <w:pPr>
        <w:spacing w:line="240" w:lineRule="auto"/>
        <w:jc w:val="both"/>
        <w:rPr>
          <w:rFonts w:ascii="Century" w:hAnsi="Century"/>
          <w:sz w:val="24"/>
          <w:szCs w:val="24"/>
        </w:rPr>
      </w:pPr>
      <w:r>
        <w:rPr>
          <w:rFonts w:ascii="Century" w:hAnsi="Century"/>
          <w:b/>
          <w:bCs/>
          <w:sz w:val="24"/>
          <w:szCs w:val="24"/>
        </w:rPr>
        <w:t>Technical Writer.</w:t>
      </w:r>
      <w:r>
        <w:rPr>
          <w:rFonts w:ascii="Century" w:hAnsi="Century"/>
          <w:sz w:val="24"/>
          <w:szCs w:val="24"/>
        </w:rPr>
        <w:t xml:space="preserve"> Cyrene Jane C. Teodocio. The Technical Writer also participated in decisions regarding system features and ensured that all project documentation is clear, concise, accurate, and compliant with the capstone format.</w:t>
      </w:r>
    </w:p>
    <w:p w14:paraId="2AFC5FCA" w14:textId="77777777"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4.8 Budget and Cost Management</w:t>
      </w:r>
    </w:p>
    <w:p w14:paraId="2EF385AD" w14:textId="77777777" w:rsidR="00EB7B88" w:rsidRPr="0024161B" w:rsidRDefault="00EB7B88" w:rsidP="00FC2933">
      <w:pPr>
        <w:spacing w:line="240" w:lineRule="auto"/>
        <w:ind w:firstLine="720"/>
        <w:jc w:val="both"/>
        <w:rPr>
          <w:rFonts w:ascii="Century" w:hAnsi="Century"/>
          <w:sz w:val="24"/>
          <w:szCs w:val="24"/>
        </w:rPr>
      </w:pPr>
      <w:r>
        <w:rPr>
          <w:rFonts w:ascii="Century" w:hAnsi="Century"/>
          <w:sz w:val="24"/>
          <w:szCs w:val="24"/>
        </w:rPr>
        <w:t>This project required a budget to cover materials, supplies, services, and other operating expenses for both system development and documentation. The tables below presented the estimated costs and how the budget is utilized throughout the project.</w:t>
      </w:r>
    </w:p>
    <w:p w14:paraId="4F5C07A7" w14:textId="77777777" w:rsidR="00EB7B88" w:rsidRPr="007B3EB3" w:rsidRDefault="00EB7B88" w:rsidP="007B3EB3">
      <w:pPr>
        <w:spacing w:line="240" w:lineRule="auto"/>
        <w:jc w:val="center"/>
        <w:rPr>
          <w:rFonts w:ascii="Century" w:hAnsi="Century"/>
          <w:bCs/>
          <w:sz w:val="18"/>
          <w:szCs w:val="18"/>
        </w:rPr>
      </w:pPr>
      <w:r w:rsidRPr="007B3EB3">
        <w:rPr>
          <w:rFonts w:ascii="Century" w:hAnsi="Century"/>
          <w:b/>
          <w:bCs/>
          <w:sz w:val="18"/>
          <w:szCs w:val="18"/>
        </w:rPr>
        <w:t xml:space="preserve">Table 4.5 </w:t>
      </w:r>
      <w:r w:rsidRPr="007B3EB3">
        <w:rPr>
          <w:rFonts w:ascii="Century" w:hAnsi="Century"/>
          <w:bCs/>
          <w:sz w:val="18"/>
          <w:szCs w:val="18"/>
        </w:rPr>
        <w:t>Materials and Supplies Budgetary Requirements</w:t>
      </w:r>
    </w:p>
    <w:tbl>
      <w:tblPr>
        <w:tblStyle w:val="TableGrid0"/>
        <w:tblW w:w="91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0"/>
        <w:gridCol w:w="2500"/>
        <w:gridCol w:w="2620"/>
      </w:tblGrid>
      <w:tr w:rsidR="0065281C" w:rsidRPr="007B3EB3" w14:paraId="3B976C6C" w14:textId="77777777">
        <w:tc>
          <w:tcPr>
            <w:tcW w:w="4000" w:type="dxa"/>
            <w:tcBorders>
              <w:top w:val="single" w:sz="4" w:space="0" w:color="auto"/>
              <w:left w:val="nil"/>
              <w:bottom w:val="single" w:sz="4" w:space="0" w:color="auto"/>
              <w:right w:val="nil"/>
            </w:tcBorders>
            <w:hideMark/>
          </w:tcPr>
          <w:p w14:paraId="189E684A" w14:textId="77777777" w:rsidR="00EB7B88" w:rsidRPr="007B3EB3" w:rsidRDefault="00EB7B88" w:rsidP="00EB7B88">
            <w:pPr>
              <w:spacing w:after="160"/>
              <w:jc w:val="both"/>
              <w:rPr>
                <w:rFonts w:ascii="Century" w:hAnsi="Century"/>
                <w:b/>
                <w:bCs/>
                <w:sz w:val="18"/>
                <w:szCs w:val="18"/>
              </w:rPr>
            </w:pPr>
            <w:r w:rsidRPr="007B3EB3">
              <w:rPr>
                <w:rFonts w:ascii="Century" w:hAnsi="Century"/>
                <w:b/>
                <w:bCs/>
                <w:sz w:val="18"/>
                <w:szCs w:val="18"/>
              </w:rPr>
              <w:t>Item</w:t>
            </w:r>
          </w:p>
        </w:tc>
        <w:tc>
          <w:tcPr>
            <w:tcW w:w="2500" w:type="dxa"/>
            <w:tcBorders>
              <w:top w:val="single" w:sz="4" w:space="0" w:color="auto"/>
              <w:left w:val="nil"/>
              <w:bottom w:val="single" w:sz="4" w:space="0" w:color="auto"/>
              <w:right w:val="nil"/>
            </w:tcBorders>
            <w:hideMark/>
          </w:tcPr>
          <w:p w14:paraId="10139176" w14:textId="77777777" w:rsidR="00EB7B88" w:rsidRPr="007B3EB3" w:rsidRDefault="00EB7B88" w:rsidP="00EB7B88">
            <w:pPr>
              <w:spacing w:after="160"/>
              <w:jc w:val="both"/>
              <w:rPr>
                <w:rFonts w:ascii="Century" w:hAnsi="Century"/>
                <w:b/>
                <w:bCs/>
                <w:sz w:val="18"/>
                <w:szCs w:val="18"/>
              </w:rPr>
            </w:pPr>
            <w:r w:rsidRPr="007B3EB3">
              <w:rPr>
                <w:rFonts w:ascii="Century" w:hAnsi="Century"/>
                <w:b/>
                <w:bCs/>
                <w:sz w:val="18"/>
                <w:szCs w:val="18"/>
              </w:rPr>
              <w:t>Quantity / Duration</w:t>
            </w:r>
          </w:p>
        </w:tc>
        <w:tc>
          <w:tcPr>
            <w:tcW w:w="2620" w:type="dxa"/>
            <w:tcBorders>
              <w:top w:val="single" w:sz="4" w:space="0" w:color="auto"/>
              <w:left w:val="nil"/>
              <w:bottom w:val="single" w:sz="4" w:space="0" w:color="auto"/>
              <w:right w:val="nil"/>
            </w:tcBorders>
            <w:hideMark/>
          </w:tcPr>
          <w:p w14:paraId="59C026A5" w14:textId="77777777" w:rsidR="00EB7B88" w:rsidRPr="007B3EB3" w:rsidRDefault="00EB7B88" w:rsidP="00EB7B88">
            <w:pPr>
              <w:spacing w:after="160"/>
              <w:jc w:val="both"/>
              <w:rPr>
                <w:rFonts w:ascii="Century" w:hAnsi="Century"/>
                <w:b/>
                <w:bCs/>
                <w:sz w:val="18"/>
                <w:szCs w:val="18"/>
              </w:rPr>
            </w:pPr>
            <w:r w:rsidRPr="007B3EB3">
              <w:rPr>
                <w:rFonts w:ascii="Century" w:hAnsi="Century"/>
                <w:b/>
                <w:bCs/>
                <w:sz w:val="18"/>
                <w:szCs w:val="18"/>
              </w:rPr>
              <w:t>Estimated Cost (PHP)</w:t>
            </w:r>
          </w:p>
        </w:tc>
      </w:tr>
      <w:tr w:rsidR="0065281C" w:rsidRPr="007B3EB3" w14:paraId="397A1161" w14:textId="77777777">
        <w:tc>
          <w:tcPr>
            <w:tcW w:w="4000" w:type="dxa"/>
            <w:tcBorders>
              <w:top w:val="single" w:sz="4" w:space="0" w:color="auto"/>
              <w:left w:val="nil"/>
              <w:bottom w:val="nil"/>
              <w:right w:val="nil"/>
            </w:tcBorders>
            <w:hideMark/>
          </w:tcPr>
          <w:p w14:paraId="3B2734F7" w14:textId="77777777" w:rsidR="00EB7B88" w:rsidRPr="007B3EB3" w:rsidRDefault="00EB7B88" w:rsidP="00EB7B88">
            <w:pPr>
              <w:spacing w:after="160"/>
              <w:jc w:val="both"/>
              <w:rPr>
                <w:rFonts w:ascii="Century" w:hAnsi="Century"/>
                <w:bCs/>
                <w:sz w:val="18"/>
                <w:szCs w:val="18"/>
              </w:rPr>
            </w:pPr>
            <w:r w:rsidRPr="007B3EB3">
              <w:rPr>
                <w:rFonts w:ascii="Century" w:hAnsi="Century"/>
                <w:bCs/>
                <w:sz w:val="18"/>
                <w:szCs w:val="18"/>
              </w:rPr>
              <w:t>Bond Paper (70 gsm, 500 sheets, Letter)</w:t>
            </w:r>
          </w:p>
        </w:tc>
        <w:tc>
          <w:tcPr>
            <w:tcW w:w="2500" w:type="dxa"/>
            <w:tcBorders>
              <w:top w:val="single" w:sz="4" w:space="0" w:color="auto"/>
              <w:left w:val="nil"/>
              <w:bottom w:val="nil"/>
              <w:right w:val="nil"/>
            </w:tcBorders>
            <w:hideMark/>
          </w:tcPr>
          <w:p w14:paraId="6A27B761" w14:textId="77777777" w:rsidR="00EB7B88" w:rsidRPr="007B3EB3" w:rsidRDefault="00EB7B88" w:rsidP="00EB7B88">
            <w:pPr>
              <w:spacing w:after="160"/>
              <w:jc w:val="both"/>
              <w:rPr>
                <w:rFonts w:ascii="Century" w:hAnsi="Century"/>
                <w:bCs/>
                <w:sz w:val="18"/>
                <w:szCs w:val="18"/>
              </w:rPr>
            </w:pPr>
            <w:r w:rsidRPr="007B3EB3">
              <w:rPr>
                <w:rFonts w:ascii="Century" w:hAnsi="Century"/>
                <w:bCs/>
                <w:sz w:val="18"/>
                <w:szCs w:val="18"/>
              </w:rPr>
              <w:t>3 reams</w:t>
            </w:r>
          </w:p>
        </w:tc>
        <w:tc>
          <w:tcPr>
            <w:tcW w:w="2620" w:type="dxa"/>
            <w:tcBorders>
              <w:top w:val="single" w:sz="4" w:space="0" w:color="auto"/>
              <w:left w:val="nil"/>
              <w:bottom w:val="nil"/>
              <w:right w:val="nil"/>
            </w:tcBorders>
            <w:hideMark/>
          </w:tcPr>
          <w:p w14:paraId="10B2E14D" w14:textId="77777777" w:rsidR="00EB7B88" w:rsidRPr="007B3EB3" w:rsidRDefault="00EB7B88" w:rsidP="00EB7B88">
            <w:pPr>
              <w:spacing w:after="160"/>
              <w:jc w:val="both"/>
              <w:rPr>
                <w:rFonts w:ascii="Century" w:hAnsi="Century"/>
                <w:bCs/>
                <w:sz w:val="18"/>
                <w:szCs w:val="18"/>
              </w:rPr>
            </w:pPr>
            <w:r w:rsidRPr="007B3EB3">
              <w:rPr>
                <w:rFonts w:ascii="Century" w:hAnsi="Century"/>
                <w:bCs/>
                <w:sz w:val="18"/>
                <w:szCs w:val="18"/>
              </w:rPr>
              <w:t>600</w:t>
            </w:r>
          </w:p>
        </w:tc>
      </w:tr>
      <w:tr w:rsidR="0065281C" w:rsidRPr="007B3EB3" w14:paraId="5CCF7AA5" w14:textId="77777777">
        <w:tc>
          <w:tcPr>
            <w:tcW w:w="4000" w:type="dxa"/>
            <w:tcBorders>
              <w:top w:val="nil"/>
              <w:left w:val="nil"/>
              <w:bottom w:val="nil"/>
              <w:right w:val="nil"/>
            </w:tcBorders>
            <w:hideMark/>
          </w:tcPr>
          <w:p w14:paraId="1AF977E1" w14:textId="77777777" w:rsidR="00EB7B88" w:rsidRPr="007B3EB3" w:rsidRDefault="00EB7B88" w:rsidP="00EB7B88">
            <w:pPr>
              <w:spacing w:after="160"/>
              <w:jc w:val="both"/>
              <w:rPr>
                <w:rFonts w:ascii="Century" w:hAnsi="Century"/>
                <w:bCs/>
                <w:sz w:val="18"/>
                <w:szCs w:val="18"/>
              </w:rPr>
            </w:pPr>
            <w:r w:rsidRPr="007B3EB3">
              <w:rPr>
                <w:rFonts w:ascii="Century" w:hAnsi="Century"/>
                <w:bCs/>
                <w:sz w:val="18"/>
                <w:szCs w:val="18"/>
              </w:rPr>
              <w:t>Ink Set (for documentation printing)</w:t>
            </w:r>
          </w:p>
        </w:tc>
        <w:tc>
          <w:tcPr>
            <w:tcW w:w="2500" w:type="dxa"/>
            <w:tcBorders>
              <w:top w:val="nil"/>
              <w:left w:val="nil"/>
              <w:bottom w:val="nil"/>
              <w:right w:val="nil"/>
            </w:tcBorders>
            <w:hideMark/>
          </w:tcPr>
          <w:p w14:paraId="6F78AAB5" w14:textId="77777777" w:rsidR="00EB7B88" w:rsidRPr="007B3EB3" w:rsidRDefault="00EB7B88" w:rsidP="00EB7B88">
            <w:pPr>
              <w:spacing w:after="160"/>
              <w:jc w:val="both"/>
              <w:rPr>
                <w:rFonts w:ascii="Century" w:hAnsi="Century"/>
                <w:bCs/>
                <w:sz w:val="18"/>
                <w:szCs w:val="18"/>
              </w:rPr>
            </w:pPr>
            <w:r w:rsidRPr="007B3EB3">
              <w:rPr>
                <w:rFonts w:ascii="Century" w:hAnsi="Century"/>
                <w:bCs/>
                <w:sz w:val="18"/>
                <w:szCs w:val="18"/>
              </w:rPr>
              <w:t>1 set</w:t>
            </w:r>
          </w:p>
        </w:tc>
        <w:tc>
          <w:tcPr>
            <w:tcW w:w="2620" w:type="dxa"/>
            <w:tcBorders>
              <w:top w:val="nil"/>
              <w:left w:val="nil"/>
              <w:bottom w:val="nil"/>
              <w:right w:val="nil"/>
            </w:tcBorders>
            <w:hideMark/>
          </w:tcPr>
          <w:p w14:paraId="0339D5E6" w14:textId="77777777" w:rsidR="00EB7B88" w:rsidRPr="007B3EB3" w:rsidRDefault="00EB7B88" w:rsidP="00EB7B88">
            <w:pPr>
              <w:spacing w:after="160"/>
              <w:jc w:val="both"/>
              <w:rPr>
                <w:rFonts w:ascii="Century" w:hAnsi="Century"/>
                <w:bCs/>
                <w:sz w:val="18"/>
                <w:szCs w:val="18"/>
              </w:rPr>
            </w:pPr>
            <w:r w:rsidRPr="007B3EB3">
              <w:rPr>
                <w:rFonts w:ascii="Century" w:hAnsi="Century"/>
                <w:bCs/>
                <w:sz w:val="18"/>
                <w:szCs w:val="18"/>
              </w:rPr>
              <w:t>1,000</w:t>
            </w:r>
          </w:p>
        </w:tc>
      </w:tr>
      <w:tr w:rsidR="0065281C" w:rsidRPr="007B3EB3" w14:paraId="68CAA80E" w14:textId="77777777">
        <w:tc>
          <w:tcPr>
            <w:tcW w:w="4000" w:type="dxa"/>
            <w:tcBorders>
              <w:top w:val="nil"/>
              <w:left w:val="nil"/>
              <w:bottom w:val="single" w:sz="4" w:space="0" w:color="auto"/>
              <w:right w:val="nil"/>
            </w:tcBorders>
            <w:hideMark/>
          </w:tcPr>
          <w:p w14:paraId="1EA0FE96" w14:textId="77777777" w:rsidR="00EB7B88" w:rsidRPr="007B3EB3" w:rsidRDefault="00EB7B88" w:rsidP="00EB7B88">
            <w:pPr>
              <w:spacing w:after="160"/>
              <w:jc w:val="both"/>
              <w:rPr>
                <w:rFonts w:ascii="Century" w:hAnsi="Century"/>
                <w:bCs/>
                <w:sz w:val="18"/>
                <w:szCs w:val="18"/>
              </w:rPr>
            </w:pPr>
            <w:r w:rsidRPr="007B3EB3">
              <w:rPr>
                <w:rFonts w:ascii="Century" w:hAnsi="Century"/>
                <w:bCs/>
                <w:sz w:val="18"/>
                <w:szCs w:val="18"/>
              </w:rPr>
              <w:t>Laptop (for development)</w:t>
            </w:r>
          </w:p>
        </w:tc>
        <w:tc>
          <w:tcPr>
            <w:tcW w:w="2500" w:type="dxa"/>
            <w:tcBorders>
              <w:top w:val="nil"/>
              <w:left w:val="nil"/>
              <w:bottom w:val="single" w:sz="4" w:space="0" w:color="auto"/>
              <w:right w:val="nil"/>
            </w:tcBorders>
            <w:hideMark/>
          </w:tcPr>
          <w:p w14:paraId="21538787" w14:textId="77777777" w:rsidR="00EB7B88" w:rsidRPr="007B3EB3" w:rsidRDefault="00EB7B88" w:rsidP="00EB7B88">
            <w:pPr>
              <w:spacing w:after="160"/>
              <w:jc w:val="both"/>
              <w:rPr>
                <w:rFonts w:ascii="Century" w:hAnsi="Century"/>
                <w:bCs/>
                <w:sz w:val="18"/>
                <w:szCs w:val="18"/>
              </w:rPr>
            </w:pPr>
            <w:r w:rsidRPr="007B3EB3">
              <w:rPr>
                <w:rFonts w:ascii="Century" w:hAnsi="Century"/>
                <w:bCs/>
                <w:sz w:val="18"/>
                <w:szCs w:val="18"/>
              </w:rPr>
              <w:t>1–2 units (existing)</w:t>
            </w:r>
          </w:p>
        </w:tc>
        <w:tc>
          <w:tcPr>
            <w:tcW w:w="2620" w:type="dxa"/>
            <w:tcBorders>
              <w:top w:val="nil"/>
              <w:left w:val="nil"/>
              <w:bottom w:val="single" w:sz="4" w:space="0" w:color="auto"/>
              <w:right w:val="nil"/>
            </w:tcBorders>
            <w:hideMark/>
          </w:tcPr>
          <w:p w14:paraId="1C830104" w14:textId="77777777" w:rsidR="00EB7B88" w:rsidRPr="007B3EB3" w:rsidRDefault="00EB7B88" w:rsidP="00EB7B88">
            <w:pPr>
              <w:spacing w:after="160"/>
              <w:jc w:val="both"/>
              <w:rPr>
                <w:rFonts w:ascii="Century" w:hAnsi="Century"/>
                <w:bCs/>
                <w:sz w:val="18"/>
                <w:szCs w:val="18"/>
              </w:rPr>
            </w:pPr>
            <w:r w:rsidRPr="007B3EB3">
              <w:rPr>
                <w:rFonts w:ascii="Century" w:hAnsi="Century"/>
                <w:bCs/>
                <w:sz w:val="18"/>
                <w:szCs w:val="18"/>
              </w:rPr>
              <w:t>0 (personal)</w:t>
            </w:r>
          </w:p>
        </w:tc>
      </w:tr>
    </w:tbl>
    <w:p w14:paraId="1B9AA82F" w14:textId="3307C290" w:rsidR="00EB7B88" w:rsidRDefault="00EB7B88" w:rsidP="007B3EB3">
      <w:pPr>
        <w:spacing w:line="240" w:lineRule="auto"/>
        <w:ind w:firstLine="720"/>
        <w:jc w:val="both"/>
        <w:rPr>
          <w:rFonts w:ascii="Century" w:hAnsi="Century"/>
          <w:sz w:val="24"/>
          <w:szCs w:val="24"/>
        </w:rPr>
      </w:pPr>
      <w:r>
        <w:rPr>
          <w:rFonts w:ascii="Century" w:hAnsi="Century"/>
          <w:sz w:val="24"/>
          <w:szCs w:val="24"/>
        </w:rPr>
        <w:t>Table 4.5 presented the estimated cost of essential materials and supplies required throughout the project. Three reams of bond paper were budgeted at Php 200.00 per ream for a total of Php 600.00, used for printing project documentation and other hard copy requirements during the capstone period. A complete ink set for documentation printing is budgeted at Php 1,000.00 to support all printing activities throughout the development and documentation phases. The development laptops used by the proponents were personal equipment, incurring no additional cost to the project budget. The total cost for materials and supplies was Php 1,600.00.</w:t>
      </w:r>
    </w:p>
    <w:p w14:paraId="4514D645" w14:textId="77777777" w:rsidR="00055CDE" w:rsidRPr="00055CDE" w:rsidRDefault="00055CDE" w:rsidP="00EB7B88">
      <w:pPr>
        <w:spacing w:line="240" w:lineRule="auto"/>
        <w:jc w:val="both"/>
        <w:rPr>
          <w:rFonts w:ascii="Century" w:hAnsi="Century"/>
          <w:b/>
          <w:bCs/>
          <w:sz w:val="24"/>
          <w:szCs w:val="24"/>
        </w:rPr>
      </w:pPr>
    </w:p>
    <w:p w14:paraId="1732C3C8" w14:textId="77777777" w:rsidR="00EB7B88" w:rsidRPr="007B3EB3" w:rsidRDefault="00EB7B88" w:rsidP="007B3EB3">
      <w:pPr>
        <w:spacing w:line="240" w:lineRule="auto"/>
        <w:jc w:val="center"/>
        <w:rPr>
          <w:rFonts w:ascii="Century" w:hAnsi="Century"/>
          <w:b/>
          <w:bCs/>
          <w:sz w:val="18"/>
          <w:szCs w:val="18"/>
        </w:rPr>
      </w:pPr>
      <w:r w:rsidRPr="007B3EB3">
        <w:rPr>
          <w:rFonts w:ascii="Century" w:hAnsi="Century"/>
          <w:b/>
          <w:bCs/>
          <w:sz w:val="18"/>
          <w:szCs w:val="18"/>
        </w:rPr>
        <w:t xml:space="preserve">Table 4.6 </w:t>
      </w:r>
      <w:r w:rsidRPr="007B3EB3">
        <w:rPr>
          <w:rFonts w:ascii="Century" w:hAnsi="Century"/>
          <w:bCs/>
          <w:sz w:val="18"/>
          <w:szCs w:val="18"/>
        </w:rPr>
        <w:t>Services Budgetary Requirements</w:t>
      </w:r>
    </w:p>
    <w:tbl>
      <w:tblPr>
        <w:tblW w:w="9120" w:type="dxa"/>
        <w:tblInd w:w="1" w:type="dxa"/>
        <w:tblBorders>
          <w:top w:val="single" w:sz="4" w:space="0" w:color="auto"/>
          <w:bottom w:val="single" w:sz="4" w:space="0" w:color="auto"/>
        </w:tblBorders>
        <w:tblLook w:val="04A0" w:firstRow="1" w:lastRow="0" w:firstColumn="1" w:lastColumn="0" w:noHBand="0" w:noVBand="1"/>
      </w:tblPr>
      <w:tblGrid>
        <w:gridCol w:w="4000"/>
        <w:gridCol w:w="2500"/>
        <w:gridCol w:w="2620"/>
      </w:tblGrid>
      <w:tr w:rsidR="0065281C" w:rsidRPr="007B3EB3" w14:paraId="598C023B" w14:textId="77777777">
        <w:tc>
          <w:tcPr>
            <w:tcW w:w="4000" w:type="dxa"/>
            <w:tcBorders>
              <w:top w:val="single" w:sz="4" w:space="0" w:color="auto"/>
              <w:left w:val="nil"/>
              <w:bottom w:val="single" w:sz="4" w:space="0" w:color="auto"/>
              <w:right w:val="nil"/>
            </w:tcBorders>
            <w:hideMark/>
          </w:tcPr>
          <w:p w14:paraId="118D85AF" w14:textId="77777777" w:rsidR="00EB7B88" w:rsidRPr="007B3EB3" w:rsidRDefault="00EB7B88" w:rsidP="00EB7B88">
            <w:pPr>
              <w:spacing w:line="240" w:lineRule="auto"/>
              <w:jc w:val="both"/>
              <w:rPr>
                <w:rFonts w:ascii="Century" w:hAnsi="Century"/>
                <w:b/>
                <w:bCs/>
                <w:sz w:val="18"/>
                <w:szCs w:val="18"/>
                <w:lang w:val="en-US"/>
              </w:rPr>
            </w:pPr>
            <w:r w:rsidRPr="007B3EB3">
              <w:rPr>
                <w:rFonts w:ascii="Century" w:hAnsi="Century"/>
                <w:b/>
                <w:bCs/>
                <w:sz w:val="18"/>
                <w:szCs w:val="18"/>
                <w:lang w:val="en-US"/>
              </w:rPr>
              <w:t>Service</w:t>
            </w:r>
          </w:p>
        </w:tc>
        <w:tc>
          <w:tcPr>
            <w:tcW w:w="2500" w:type="dxa"/>
            <w:tcBorders>
              <w:top w:val="single" w:sz="4" w:space="0" w:color="auto"/>
              <w:left w:val="nil"/>
              <w:bottom w:val="single" w:sz="4" w:space="0" w:color="auto"/>
              <w:right w:val="nil"/>
            </w:tcBorders>
            <w:hideMark/>
          </w:tcPr>
          <w:p w14:paraId="7D4E3C9F" w14:textId="77777777" w:rsidR="00EB7B88" w:rsidRPr="007B3EB3" w:rsidRDefault="00EB7B88" w:rsidP="00EB7B88">
            <w:pPr>
              <w:spacing w:line="240" w:lineRule="auto"/>
              <w:jc w:val="both"/>
              <w:rPr>
                <w:rFonts w:ascii="Century" w:hAnsi="Century"/>
                <w:b/>
                <w:bCs/>
                <w:sz w:val="18"/>
                <w:szCs w:val="18"/>
                <w:lang w:val="en-US"/>
              </w:rPr>
            </w:pPr>
            <w:r w:rsidRPr="007B3EB3">
              <w:rPr>
                <w:rFonts w:ascii="Century" w:hAnsi="Century"/>
                <w:b/>
                <w:bCs/>
                <w:sz w:val="18"/>
                <w:szCs w:val="18"/>
                <w:lang w:val="en-US"/>
              </w:rPr>
              <w:t>Duration</w:t>
            </w:r>
          </w:p>
        </w:tc>
        <w:tc>
          <w:tcPr>
            <w:tcW w:w="2620" w:type="dxa"/>
            <w:tcBorders>
              <w:top w:val="single" w:sz="4" w:space="0" w:color="auto"/>
              <w:left w:val="nil"/>
              <w:bottom w:val="single" w:sz="4" w:space="0" w:color="auto"/>
              <w:right w:val="nil"/>
            </w:tcBorders>
            <w:hideMark/>
          </w:tcPr>
          <w:p w14:paraId="3D78ACDA" w14:textId="77777777" w:rsidR="00EB7B88" w:rsidRPr="007B3EB3" w:rsidRDefault="00EB7B88" w:rsidP="00EB7B88">
            <w:pPr>
              <w:spacing w:line="240" w:lineRule="auto"/>
              <w:jc w:val="both"/>
              <w:rPr>
                <w:rFonts w:ascii="Century" w:hAnsi="Century"/>
                <w:b/>
                <w:bCs/>
                <w:sz w:val="18"/>
                <w:szCs w:val="18"/>
                <w:lang w:val="en-US"/>
              </w:rPr>
            </w:pPr>
            <w:r w:rsidRPr="007B3EB3">
              <w:rPr>
                <w:rFonts w:ascii="Century" w:hAnsi="Century"/>
                <w:b/>
                <w:bCs/>
                <w:sz w:val="18"/>
                <w:szCs w:val="18"/>
                <w:lang w:val="en-US"/>
              </w:rPr>
              <w:t>Estimated Cost (PHP)</w:t>
            </w:r>
          </w:p>
        </w:tc>
      </w:tr>
      <w:tr w:rsidR="0065281C" w:rsidRPr="007B3EB3" w14:paraId="77BC1BD1" w14:textId="77777777">
        <w:tc>
          <w:tcPr>
            <w:tcW w:w="4000" w:type="dxa"/>
            <w:tcBorders>
              <w:top w:val="single" w:sz="4" w:space="0" w:color="auto"/>
              <w:left w:val="nil"/>
              <w:bottom w:val="nil"/>
              <w:right w:val="nil"/>
            </w:tcBorders>
            <w:hideMark/>
          </w:tcPr>
          <w:p w14:paraId="6B3E85DF"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Internet Service (Broadband)</w:t>
            </w:r>
          </w:p>
        </w:tc>
        <w:tc>
          <w:tcPr>
            <w:tcW w:w="2500" w:type="dxa"/>
            <w:tcBorders>
              <w:top w:val="single" w:sz="4" w:space="0" w:color="auto"/>
              <w:left w:val="nil"/>
              <w:bottom w:val="nil"/>
              <w:right w:val="nil"/>
            </w:tcBorders>
            <w:hideMark/>
          </w:tcPr>
          <w:p w14:paraId="58A2A031"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6 months</w:t>
            </w:r>
          </w:p>
        </w:tc>
        <w:tc>
          <w:tcPr>
            <w:tcW w:w="2620" w:type="dxa"/>
            <w:tcBorders>
              <w:top w:val="single" w:sz="4" w:space="0" w:color="auto"/>
              <w:left w:val="nil"/>
              <w:bottom w:val="nil"/>
              <w:right w:val="nil"/>
            </w:tcBorders>
            <w:hideMark/>
          </w:tcPr>
          <w:p w14:paraId="71E84C18"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2,097</w:t>
            </w:r>
          </w:p>
        </w:tc>
      </w:tr>
      <w:tr w:rsidR="0065281C" w:rsidRPr="007B3EB3" w14:paraId="0F930CA6" w14:textId="77777777">
        <w:tc>
          <w:tcPr>
            <w:tcW w:w="4000" w:type="dxa"/>
            <w:tcBorders>
              <w:top w:val="nil"/>
              <w:left w:val="nil"/>
              <w:bottom w:val="nil"/>
              <w:right w:val="nil"/>
            </w:tcBorders>
            <w:hideMark/>
          </w:tcPr>
          <w:p w14:paraId="06841EBC"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Supabase (Database, Storage, Auth, Realtime)</w:t>
            </w:r>
          </w:p>
        </w:tc>
        <w:tc>
          <w:tcPr>
            <w:tcW w:w="2500" w:type="dxa"/>
            <w:tcBorders>
              <w:top w:val="nil"/>
              <w:left w:val="nil"/>
              <w:bottom w:val="nil"/>
              <w:right w:val="nil"/>
            </w:tcBorders>
            <w:hideMark/>
          </w:tcPr>
          <w:p w14:paraId="159BC4E0"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 Tier</w:t>
            </w:r>
          </w:p>
        </w:tc>
        <w:tc>
          <w:tcPr>
            <w:tcW w:w="2620" w:type="dxa"/>
            <w:tcBorders>
              <w:top w:val="nil"/>
              <w:left w:val="nil"/>
              <w:bottom w:val="nil"/>
              <w:right w:val="nil"/>
            </w:tcBorders>
            <w:hideMark/>
          </w:tcPr>
          <w:p w14:paraId="13DC9028"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w:t>
            </w:r>
          </w:p>
        </w:tc>
      </w:tr>
      <w:tr w:rsidR="0065281C" w:rsidRPr="007B3EB3" w14:paraId="1B9F36BB" w14:textId="77777777">
        <w:tc>
          <w:tcPr>
            <w:tcW w:w="4000" w:type="dxa"/>
            <w:tcBorders>
              <w:top w:val="nil"/>
              <w:left w:val="nil"/>
              <w:bottom w:val="nil"/>
              <w:right w:val="nil"/>
            </w:tcBorders>
            <w:hideMark/>
          </w:tcPr>
          <w:p w14:paraId="17590609"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Render.com (Backend Hosting)</w:t>
            </w:r>
          </w:p>
        </w:tc>
        <w:tc>
          <w:tcPr>
            <w:tcW w:w="2500" w:type="dxa"/>
            <w:tcBorders>
              <w:top w:val="nil"/>
              <w:left w:val="nil"/>
              <w:bottom w:val="nil"/>
              <w:right w:val="nil"/>
            </w:tcBorders>
            <w:hideMark/>
          </w:tcPr>
          <w:p w14:paraId="4D4956EB"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 Tier</w:t>
            </w:r>
          </w:p>
        </w:tc>
        <w:tc>
          <w:tcPr>
            <w:tcW w:w="2620" w:type="dxa"/>
            <w:tcBorders>
              <w:top w:val="nil"/>
              <w:left w:val="nil"/>
              <w:bottom w:val="nil"/>
              <w:right w:val="nil"/>
            </w:tcBorders>
            <w:hideMark/>
          </w:tcPr>
          <w:p w14:paraId="1198526F"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w:t>
            </w:r>
          </w:p>
        </w:tc>
      </w:tr>
      <w:tr w:rsidR="0065281C" w:rsidRPr="007B3EB3" w14:paraId="376A2EFA" w14:textId="77777777">
        <w:tc>
          <w:tcPr>
            <w:tcW w:w="4000" w:type="dxa"/>
            <w:tcBorders>
              <w:top w:val="nil"/>
              <w:left w:val="nil"/>
              <w:bottom w:val="nil"/>
              <w:right w:val="nil"/>
            </w:tcBorders>
            <w:hideMark/>
          </w:tcPr>
          <w:p w14:paraId="46036592"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Vercel (Frontend Hosting)</w:t>
            </w:r>
          </w:p>
        </w:tc>
        <w:tc>
          <w:tcPr>
            <w:tcW w:w="2500" w:type="dxa"/>
            <w:tcBorders>
              <w:top w:val="nil"/>
              <w:left w:val="nil"/>
              <w:bottom w:val="nil"/>
              <w:right w:val="nil"/>
            </w:tcBorders>
            <w:hideMark/>
          </w:tcPr>
          <w:p w14:paraId="0B5C7061"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 Tier</w:t>
            </w:r>
          </w:p>
        </w:tc>
        <w:tc>
          <w:tcPr>
            <w:tcW w:w="2620" w:type="dxa"/>
            <w:tcBorders>
              <w:top w:val="nil"/>
              <w:left w:val="nil"/>
              <w:bottom w:val="nil"/>
              <w:right w:val="nil"/>
            </w:tcBorders>
            <w:hideMark/>
          </w:tcPr>
          <w:p w14:paraId="744FE0A6"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w:t>
            </w:r>
          </w:p>
        </w:tc>
      </w:tr>
      <w:tr w:rsidR="0065281C" w:rsidRPr="007B3EB3" w14:paraId="138EBAB1" w14:textId="77777777">
        <w:tc>
          <w:tcPr>
            <w:tcW w:w="4000" w:type="dxa"/>
            <w:tcBorders>
              <w:top w:val="nil"/>
              <w:left w:val="nil"/>
              <w:bottom w:val="nil"/>
              <w:right w:val="nil"/>
            </w:tcBorders>
            <w:hideMark/>
          </w:tcPr>
          <w:p w14:paraId="7F98EB3B"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GitHub (Version Control &amp; CI/CD)</w:t>
            </w:r>
          </w:p>
        </w:tc>
        <w:tc>
          <w:tcPr>
            <w:tcW w:w="2500" w:type="dxa"/>
            <w:tcBorders>
              <w:top w:val="nil"/>
              <w:left w:val="nil"/>
              <w:bottom w:val="nil"/>
              <w:right w:val="nil"/>
            </w:tcBorders>
            <w:hideMark/>
          </w:tcPr>
          <w:p w14:paraId="28854267"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 Tier</w:t>
            </w:r>
          </w:p>
        </w:tc>
        <w:tc>
          <w:tcPr>
            <w:tcW w:w="2620" w:type="dxa"/>
            <w:tcBorders>
              <w:top w:val="nil"/>
              <w:left w:val="nil"/>
              <w:bottom w:val="nil"/>
              <w:right w:val="nil"/>
            </w:tcBorders>
            <w:hideMark/>
          </w:tcPr>
          <w:p w14:paraId="1B512896"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w:t>
            </w:r>
          </w:p>
        </w:tc>
      </w:tr>
      <w:tr w:rsidR="0065281C" w:rsidRPr="007B3EB3" w14:paraId="1FA2A66A" w14:textId="77777777">
        <w:tc>
          <w:tcPr>
            <w:tcW w:w="4000" w:type="dxa"/>
            <w:tcBorders>
              <w:top w:val="nil"/>
              <w:left w:val="nil"/>
              <w:bottom w:val="nil"/>
              <w:right w:val="nil"/>
            </w:tcBorders>
            <w:hideMark/>
          </w:tcPr>
          <w:p w14:paraId="659CD49E"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Resend.com (Email Notifications)</w:t>
            </w:r>
          </w:p>
        </w:tc>
        <w:tc>
          <w:tcPr>
            <w:tcW w:w="2500" w:type="dxa"/>
            <w:tcBorders>
              <w:top w:val="nil"/>
              <w:left w:val="nil"/>
              <w:bottom w:val="nil"/>
              <w:right w:val="nil"/>
            </w:tcBorders>
            <w:hideMark/>
          </w:tcPr>
          <w:p w14:paraId="4C9593B4"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 Tier</w:t>
            </w:r>
          </w:p>
        </w:tc>
        <w:tc>
          <w:tcPr>
            <w:tcW w:w="2620" w:type="dxa"/>
            <w:tcBorders>
              <w:top w:val="nil"/>
              <w:left w:val="nil"/>
              <w:bottom w:val="nil"/>
              <w:right w:val="nil"/>
            </w:tcBorders>
            <w:hideMark/>
          </w:tcPr>
          <w:p w14:paraId="21504638"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w:t>
            </w:r>
          </w:p>
        </w:tc>
      </w:tr>
      <w:tr w:rsidR="0065281C" w:rsidRPr="007B3EB3" w14:paraId="6E6902BB" w14:textId="77777777">
        <w:tc>
          <w:tcPr>
            <w:tcW w:w="4000" w:type="dxa"/>
            <w:tcBorders>
              <w:top w:val="nil"/>
              <w:left w:val="nil"/>
              <w:bottom w:val="nil"/>
              <w:right w:val="nil"/>
            </w:tcBorders>
            <w:hideMark/>
          </w:tcPr>
          <w:p w14:paraId="3DD702B4"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Sentry (Error Monitoring)</w:t>
            </w:r>
          </w:p>
        </w:tc>
        <w:tc>
          <w:tcPr>
            <w:tcW w:w="2500" w:type="dxa"/>
            <w:tcBorders>
              <w:top w:val="nil"/>
              <w:left w:val="nil"/>
              <w:bottom w:val="nil"/>
              <w:right w:val="nil"/>
            </w:tcBorders>
            <w:hideMark/>
          </w:tcPr>
          <w:p w14:paraId="7C8F9731"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 Tier</w:t>
            </w:r>
          </w:p>
        </w:tc>
        <w:tc>
          <w:tcPr>
            <w:tcW w:w="2620" w:type="dxa"/>
            <w:tcBorders>
              <w:top w:val="nil"/>
              <w:left w:val="nil"/>
              <w:bottom w:val="nil"/>
              <w:right w:val="nil"/>
            </w:tcBorders>
            <w:hideMark/>
          </w:tcPr>
          <w:p w14:paraId="2BA830E8"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w:t>
            </w:r>
          </w:p>
        </w:tc>
      </w:tr>
      <w:tr w:rsidR="0065281C" w:rsidRPr="007B3EB3" w14:paraId="313442B4" w14:textId="77777777">
        <w:tc>
          <w:tcPr>
            <w:tcW w:w="4000" w:type="dxa"/>
            <w:tcBorders>
              <w:top w:val="nil"/>
              <w:left w:val="nil"/>
              <w:bottom w:val="single" w:sz="4" w:space="0" w:color="auto"/>
              <w:right w:val="nil"/>
            </w:tcBorders>
            <w:hideMark/>
          </w:tcPr>
          <w:p w14:paraId="4D9AA097"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Figma (UI/UX Design)</w:t>
            </w:r>
          </w:p>
        </w:tc>
        <w:tc>
          <w:tcPr>
            <w:tcW w:w="2500" w:type="dxa"/>
            <w:tcBorders>
              <w:top w:val="nil"/>
              <w:left w:val="nil"/>
              <w:bottom w:val="single" w:sz="4" w:space="0" w:color="auto"/>
              <w:right w:val="nil"/>
            </w:tcBorders>
            <w:hideMark/>
          </w:tcPr>
          <w:p w14:paraId="400FA6FC"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Free Starter Plan</w:t>
            </w:r>
          </w:p>
        </w:tc>
        <w:tc>
          <w:tcPr>
            <w:tcW w:w="2620" w:type="dxa"/>
            <w:tcBorders>
              <w:top w:val="nil"/>
              <w:left w:val="nil"/>
              <w:bottom w:val="single" w:sz="4" w:space="0" w:color="auto"/>
              <w:right w:val="nil"/>
            </w:tcBorders>
            <w:hideMark/>
          </w:tcPr>
          <w:p w14:paraId="3385DB21" w14:textId="77777777" w:rsidR="00EB7B88" w:rsidRPr="007B3EB3" w:rsidRDefault="00EB7B88" w:rsidP="00EB7B88">
            <w:pPr>
              <w:spacing w:line="240" w:lineRule="auto"/>
              <w:jc w:val="both"/>
              <w:rPr>
                <w:rFonts w:ascii="Century" w:hAnsi="Century"/>
                <w:bCs/>
                <w:sz w:val="18"/>
                <w:szCs w:val="18"/>
                <w:lang w:val="en-US"/>
              </w:rPr>
            </w:pPr>
            <w:bookmarkStart w:id="4" w:name="OLE_LINK2"/>
            <w:bookmarkStart w:id="5" w:name="OLE_LINK1"/>
            <w:r w:rsidRPr="007B3EB3">
              <w:rPr>
                <w:rFonts w:ascii="Century" w:hAnsi="Century"/>
                <w:bCs/>
                <w:sz w:val="18"/>
                <w:szCs w:val="18"/>
                <w:lang w:val="en-US"/>
              </w:rPr>
              <w:t xml:space="preserve">Free </w:t>
            </w:r>
            <w:bookmarkEnd w:id="4"/>
            <w:bookmarkEnd w:id="5"/>
          </w:p>
        </w:tc>
      </w:tr>
    </w:tbl>
    <w:p w14:paraId="3CEFB255" w14:textId="77777777" w:rsidR="00EB7B88" w:rsidRPr="0024161B" w:rsidRDefault="00EB7B88" w:rsidP="00EB7B88">
      <w:pPr>
        <w:spacing w:line="240" w:lineRule="auto"/>
        <w:jc w:val="both"/>
        <w:rPr>
          <w:rFonts w:ascii="Century" w:hAnsi="Century"/>
          <w:b/>
          <w:bCs/>
          <w:sz w:val="24"/>
          <w:szCs w:val="24"/>
        </w:rPr>
      </w:pPr>
    </w:p>
    <w:p w14:paraId="05BFD07A" w14:textId="77777777" w:rsidR="00341F1A" w:rsidRDefault="00341F1A" w:rsidP="00FC2933">
      <w:pPr>
        <w:spacing w:line="240" w:lineRule="auto"/>
        <w:ind w:firstLine="720"/>
        <w:jc w:val="both"/>
        <w:rPr>
          <w:rFonts w:ascii="Century" w:hAnsi="Century"/>
          <w:sz w:val="24"/>
          <w:szCs w:val="24"/>
        </w:rPr>
      </w:pPr>
      <w:r>
        <w:rPr>
          <w:rFonts w:ascii="Century" w:hAnsi="Century"/>
          <w:sz w:val="24"/>
          <w:szCs w:val="24"/>
        </w:rPr>
        <w:t>Table 4.6 listed the cost for internet and cloud services which were among the necessary components during the whole capstone development process. The internet provided online collaboration, testing, cloud platform usage, and communication between team members and stakeholders. The internet plan costs Php 699.00 per month, covering a period of six months which aligns with the duration of the project, amounting to a total cost of Php 2,097.00. Supabase, Render.com, Vercel, GitHub, Resend.com, Sentry, and Figma are among the list of cloud services used in the project, all offered for free and hence costing the project nothing. The proponents were convinced that the free tiers of these cloud services would suffice the needs of the capstone development, testing, and deployment stages.</w:t>
      </w:r>
    </w:p>
    <w:p w14:paraId="0822C48D" w14:textId="77777777" w:rsidR="00055CDE" w:rsidRPr="00055CDE" w:rsidRDefault="00055CDE" w:rsidP="00EB7B88">
      <w:pPr>
        <w:spacing w:line="240" w:lineRule="auto"/>
        <w:jc w:val="both"/>
        <w:rPr>
          <w:rFonts w:ascii="Century" w:hAnsi="Century"/>
          <w:sz w:val="24"/>
          <w:szCs w:val="24"/>
        </w:rPr>
      </w:pPr>
    </w:p>
    <w:p w14:paraId="2ACEDCF6" w14:textId="41AF864B" w:rsidR="00EB7B88" w:rsidRPr="007B3EB3" w:rsidRDefault="00EB7B88" w:rsidP="007B3EB3">
      <w:pPr>
        <w:spacing w:line="240" w:lineRule="auto"/>
        <w:jc w:val="center"/>
        <w:rPr>
          <w:rFonts w:ascii="Century" w:hAnsi="Century"/>
          <w:b/>
          <w:bCs/>
          <w:sz w:val="18"/>
          <w:szCs w:val="18"/>
        </w:rPr>
      </w:pPr>
      <w:r w:rsidRPr="007B3EB3">
        <w:rPr>
          <w:rFonts w:ascii="Century" w:hAnsi="Century"/>
          <w:b/>
          <w:bCs/>
          <w:sz w:val="18"/>
          <w:szCs w:val="18"/>
        </w:rPr>
        <w:t xml:space="preserve">Table 4.7 </w:t>
      </w:r>
      <w:r w:rsidRPr="007B3EB3">
        <w:rPr>
          <w:rFonts w:ascii="Century" w:hAnsi="Century"/>
          <w:bCs/>
          <w:sz w:val="18"/>
          <w:szCs w:val="18"/>
        </w:rPr>
        <w:t>Maintenance and Other Operating Expenses</w:t>
      </w:r>
    </w:p>
    <w:tbl>
      <w:tblPr>
        <w:tblW w:w="8573" w:type="dxa"/>
        <w:jc w:val="center"/>
        <w:tblBorders>
          <w:top w:val="single" w:sz="4" w:space="0" w:color="auto"/>
          <w:bottom w:val="single" w:sz="4" w:space="0" w:color="auto"/>
        </w:tblBorders>
        <w:tblLook w:val="04A0" w:firstRow="1" w:lastRow="0" w:firstColumn="1" w:lastColumn="0" w:noHBand="0" w:noVBand="1"/>
      </w:tblPr>
      <w:tblGrid>
        <w:gridCol w:w="3760"/>
        <w:gridCol w:w="2350"/>
        <w:gridCol w:w="2463"/>
      </w:tblGrid>
      <w:tr w:rsidR="0065281C" w:rsidRPr="007B3EB3" w14:paraId="2775B8DA" w14:textId="77777777">
        <w:trPr>
          <w:trHeight w:val="260"/>
          <w:jc w:val="center"/>
        </w:trPr>
        <w:tc>
          <w:tcPr>
            <w:tcW w:w="3760" w:type="dxa"/>
            <w:tcBorders>
              <w:top w:val="single" w:sz="4" w:space="0" w:color="auto"/>
              <w:left w:val="nil"/>
              <w:bottom w:val="single" w:sz="4" w:space="0" w:color="auto"/>
              <w:right w:val="nil"/>
            </w:tcBorders>
            <w:hideMark/>
          </w:tcPr>
          <w:p w14:paraId="5CFF9365" w14:textId="77777777" w:rsidR="00EB7B88" w:rsidRPr="007B3EB3" w:rsidRDefault="00EB7B88" w:rsidP="00EB7B88">
            <w:pPr>
              <w:spacing w:line="240" w:lineRule="auto"/>
              <w:jc w:val="both"/>
              <w:rPr>
                <w:rFonts w:ascii="Century" w:hAnsi="Century"/>
                <w:b/>
                <w:bCs/>
                <w:sz w:val="18"/>
                <w:szCs w:val="18"/>
                <w:lang w:val="en-US"/>
              </w:rPr>
            </w:pPr>
            <w:r w:rsidRPr="007B3EB3">
              <w:rPr>
                <w:rFonts w:ascii="Century" w:hAnsi="Century"/>
                <w:b/>
                <w:bCs/>
                <w:sz w:val="18"/>
                <w:szCs w:val="18"/>
                <w:lang w:val="en-US"/>
              </w:rPr>
              <w:t>Item</w:t>
            </w:r>
          </w:p>
        </w:tc>
        <w:tc>
          <w:tcPr>
            <w:tcW w:w="2350" w:type="dxa"/>
            <w:tcBorders>
              <w:top w:val="single" w:sz="4" w:space="0" w:color="auto"/>
              <w:left w:val="nil"/>
              <w:bottom w:val="single" w:sz="4" w:space="0" w:color="auto"/>
              <w:right w:val="nil"/>
            </w:tcBorders>
            <w:hideMark/>
          </w:tcPr>
          <w:p w14:paraId="53C67536" w14:textId="77777777" w:rsidR="00EB7B88" w:rsidRPr="007B3EB3" w:rsidRDefault="00EB7B88" w:rsidP="00EB7B88">
            <w:pPr>
              <w:spacing w:line="240" w:lineRule="auto"/>
              <w:jc w:val="both"/>
              <w:rPr>
                <w:rFonts w:ascii="Century" w:hAnsi="Century"/>
                <w:b/>
                <w:bCs/>
                <w:sz w:val="18"/>
                <w:szCs w:val="18"/>
                <w:lang w:val="en-US"/>
              </w:rPr>
            </w:pPr>
            <w:r w:rsidRPr="007B3EB3">
              <w:rPr>
                <w:rFonts w:ascii="Century" w:hAnsi="Century"/>
                <w:b/>
                <w:bCs/>
                <w:sz w:val="18"/>
                <w:szCs w:val="18"/>
                <w:lang w:val="en-US"/>
              </w:rPr>
              <w:t>Duration</w:t>
            </w:r>
          </w:p>
        </w:tc>
        <w:tc>
          <w:tcPr>
            <w:tcW w:w="2463" w:type="dxa"/>
            <w:tcBorders>
              <w:top w:val="single" w:sz="4" w:space="0" w:color="auto"/>
              <w:left w:val="nil"/>
              <w:bottom w:val="single" w:sz="4" w:space="0" w:color="auto"/>
              <w:right w:val="nil"/>
            </w:tcBorders>
            <w:hideMark/>
          </w:tcPr>
          <w:p w14:paraId="7F8B8B8E" w14:textId="77777777" w:rsidR="00EB7B88" w:rsidRPr="007B3EB3" w:rsidRDefault="00EB7B88" w:rsidP="00EB7B88">
            <w:pPr>
              <w:spacing w:line="240" w:lineRule="auto"/>
              <w:jc w:val="both"/>
              <w:rPr>
                <w:rFonts w:ascii="Century" w:hAnsi="Century"/>
                <w:b/>
                <w:bCs/>
                <w:sz w:val="18"/>
                <w:szCs w:val="18"/>
                <w:lang w:val="en-US"/>
              </w:rPr>
            </w:pPr>
            <w:r w:rsidRPr="007B3EB3">
              <w:rPr>
                <w:rFonts w:ascii="Century" w:hAnsi="Century"/>
                <w:b/>
                <w:bCs/>
                <w:sz w:val="18"/>
                <w:szCs w:val="18"/>
                <w:lang w:val="en-US"/>
              </w:rPr>
              <w:t>Estimated Cost (PHP)</w:t>
            </w:r>
          </w:p>
        </w:tc>
      </w:tr>
      <w:tr w:rsidR="0065281C" w:rsidRPr="007B3EB3" w14:paraId="1B26B52F" w14:textId="77777777">
        <w:trPr>
          <w:trHeight w:val="32"/>
          <w:jc w:val="center"/>
        </w:trPr>
        <w:tc>
          <w:tcPr>
            <w:tcW w:w="3760" w:type="dxa"/>
            <w:tcBorders>
              <w:top w:val="single" w:sz="4" w:space="0" w:color="auto"/>
              <w:left w:val="nil"/>
              <w:bottom w:val="nil"/>
              <w:right w:val="nil"/>
            </w:tcBorders>
            <w:hideMark/>
          </w:tcPr>
          <w:p w14:paraId="6A415D2F"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Transportation (Site visits / client meetings)</w:t>
            </w:r>
          </w:p>
        </w:tc>
        <w:tc>
          <w:tcPr>
            <w:tcW w:w="2350" w:type="dxa"/>
            <w:tcBorders>
              <w:top w:val="single" w:sz="4" w:space="0" w:color="auto"/>
              <w:left w:val="nil"/>
              <w:bottom w:val="nil"/>
              <w:right w:val="nil"/>
            </w:tcBorders>
            <w:hideMark/>
          </w:tcPr>
          <w:p w14:paraId="68A0B3AE"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6 months</w:t>
            </w:r>
          </w:p>
        </w:tc>
        <w:tc>
          <w:tcPr>
            <w:tcW w:w="2463" w:type="dxa"/>
            <w:tcBorders>
              <w:top w:val="single" w:sz="4" w:space="0" w:color="auto"/>
              <w:left w:val="nil"/>
              <w:bottom w:val="nil"/>
              <w:right w:val="nil"/>
            </w:tcBorders>
            <w:hideMark/>
          </w:tcPr>
          <w:p w14:paraId="781A11B8"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1,800</w:t>
            </w:r>
          </w:p>
        </w:tc>
      </w:tr>
      <w:tr w:rsidR="0065281C" w:rsidRPr="007B3EB3" w14:paraId="4F3A9065" w14:textId="77777777">
        <w:trPr>
          <w:trHeight w:val="32"/>
          <w:jc w:val="center"/>
        </w:trPr>
        <w:tc>
          <w:tcPr>
            <w:tcW w:w="3760" w:type="dxa"/>
            <w:tcBorders>
              <w:top w:val="nil"/>
              <w:left w:val="nil"/>
              <w:bottom w:val="single" w:sz="4" w:space="0" w:color="auto"/>
              <w:right w:val="nil"/>
            </w:tcBorders>
            <w:hideMark/>
          </w:tcPr>
          <w:p w14:paraId="370190EF"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Miscellaneous (printing, binding, photocopies)</w:t>
            </w:r>
          </w:p>
        </w:tc>
        <w:tc>
          <w:tcPr>
            <w:tcW w:w="2350" w:type="dxa"/>
            <w:tcBorders>
              <w:top w:val="nil"/>
              <w:left w:val="nil"/>
              <w:bottom w:val="single" w:sz="4" w:space="0" w:color="auto"/>
              <w:right w:val="nil"/>
            </w:tcBorders>
            <w:hideMark/>
          </w:tcPr>
          <w:p w14:paraId="5221F7E4"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w:t>
            </w:r>
          </w:p>
        </w:tc>
        <w:tc>
          <w:tcPr>
            <w:tcW w:w="2463" w:type="dxa"/>
            <w:tcBorders>
              <w:top w:val="nil"/>
              <w:left w:val="nil"/>
              <w:bottom w:val="single" w:sz="4" w:space="0" w:color="auto"/>
              <w:right w:val="nil"/>
            </w:tcBorders>
            <w:hideMark/>
          </w:tcPr>
          <w:p w14:paraId="7C2FC236" w14:textId="77777777" w:rsidR="00EB7B88" w:rsidRPr="007B3EB3" w:rsidRDefault="00EB7B88" w:rsidP="00EB7B88">
            <w:pPr>
              <w:spacing w:line="240" w:lineRule="auto"/>
              <w:jc w:val="both"/>
              <w:rPr>
                <w:rFonts w:ascii="Century" w:hAnsi="Century"/>
                <w:bCs/>
                <w:sz w:val="18"/>
                <w:szCs w:val="18"/>
                <w:lang w:val="en-US"/>
              </w:rPr>
            </w:pPr>
            <w:r w:rsidRPr="007B3EB3">
              <w:rPr>
                <w:rFonts w:ascii="Century" w:hAnsi="Century"/>
                <w:bCs/>
                <w:sz w:val="18"/>
                <w:szCs w:val="18"/>
                <w:lang w:val="en-US"/>
              </w:rPr>
              <w:t>1,500</w:t>
            </w:r>
          </w:p>
        </w:tc>
      </w:tr>
    </w:tbl>
    <w:p w14:paraId="488FD06F" w14:textId="0F3EAF3E" w:rsidR="003250D4" w:rsidRPr="0024161B" w:rsidRDefault="003250D4" w:rsidP="007B3EB3">
      <w:pPr>
        <w:spacing w:line="240" w:lineRule="auto"/>
        <w:ind w:firstLine="720"/>
        <w:jc w:val="both"/>
        <w:rPr>
          <w:rFonts w:ascii="Century" w:hAnsi="Century"/>
          <w:sz w:val="24"/>
          <w:szCs w:val="24"/>
        </w:rPr>
      </w:pPr>
      <w:r>
        <w:rPr>
          <w:rFonts w:ascii="Century" w:hAnsi="Century"/>
          <w:sz w:val="24"/>
          <w:szCs w:val="24"/>
        </w:rPr>
        <w:t>The transportation and miscellaneous costs needed for the project’s logistical purposes are detailed in Table 4.7. The transportation expenses include the cost of transportation to meetings with the clients, on-site meetings at SorSu – Bulan Campus to conduct interviews for the project, and other activities during a -month period, with an estimate cost of Php 3,600.00. The miscellaneous expenses involve printing, document binding, and photocopying costs, totaling an estimated cost of Php 1,500.00. Thus, the budget for the maintenance and other operating costs totals Php 5,100.00.</w:t>
      </w:r>
    </w:p>
    <w:p w14:paraId="7700B10F" w14:textId="77777777"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4.9 Verification and Validation</w:t>
      </w:r>
    </w:p>
    <w:p w14:paraId="606A9F48" w14:textId="7C904BA6" w:rsidR="00513BE8" w:rsidRDefault="00513BE8" w:rsidP="00FC2933">
      <w:pPr>
        <w:spacing w:line="240" w:lineRule="auto"/>
        <w:ind w:firstLine="720"/>
        <w:jc w:val="both"/>
        <w:rPr>
          <w:rFonts w:ascii="Century" w:hAnsi="Century"/>
          <w:sz w:val="24"/>
          <w:szCs w:val="24"/>
        </w:rPr>
      </w:pPr>
      <w:r>
        <w:rPr>
          <w:rFonts w:ascii="Century" w:hAnsi="Century"/>
          <w:sz w:val="24"/>
          <w:szCs w:val="24"/>
        </w:rPr>
        <w:t>The verification and validation process were done by the proponents in determining if the system is in accordance with the requirements of the clients. To evaluate the software product quality of UniMerch system, the proponents used a 5-point Likert Scale based on the ISO/IEC 25010:2023 Software Product Quality Standards.</w:t>
      </w:r>
    </w:p>
    <w:p w14:paraId="0C6DBD6C" w14:textId="77777777" w:rsidR="007B3EB3" w:rsidRDefault="00EB7B88" w:rsidP="007B3EB3">
      <w:pPr>
        <w:spacing w:line="240" w:lineRule="auto"/>
        <w:jc w:val="both"/>
        <w:rPr>
          <w:rFonts w:ascii="Century" w:hAnsi="Century"/>
          <w:b/>
          <w:bCs/>
          <w:sz w:val="24"/>
          <w:szCs w:val="24"/>
        </w:rPr>
      </w:pPr>
      <w:r>
        <w:rPr>
          <w:rFonts w:ascii="Century" w:hAnsi="Century"/>
          <w:b/>
          <w:bCs/>
          <w:sz w:val="24"/>
          <w:szCs w:val="24"/>
        </w:rPr>
        <w:t>4.9.1 Verification</w:t>
      </w:r>
    </w:p>
    <w:p w14:paraId="029CBF90" w14:textId="77777777" w:rsidR="007B3EB3" w:rsidRDefault="0060593D" w:rsidP="007B3EB3">
      <w:pPr>
        <w:spacing w:line="240" w:lineRule="auto"/>
        <w:ind w:firstLine="720"/>
        <w:jc w:val="both"/>
        <w:rPr>
          <w:rFonts w:ascii="Century" w:hAnsi="Century"/>
        </w:rPr>
      </w:pPr>
      <w:r>
        <w:rPr>
          <w:rFonts w:ascii="Century" w:hAnsi="Century"/>
        </w:rPr>
        <w:t>It is necessary to ensure that the system is designed according to the required specifications. Verification checks whether each of the components, from initial to the code stage works as expected and whether the overall system works properly. More specifically, it aids in detecting and solving problems or defects at an early development stage, thus avoiding costly mistakes at later stages.</w:t>
      </w:r>
    </w:p>
    <w:p w14:paraId="1DC8E49B" w14:textId="26BB82FC" w:rsidR="0060593D" w:rsidRPr="007B3EB3" w:rsidRDefault="0060593D" w:rsidP="007B3EB3">
      <w:pPr>
        <w:spacing w:line="240" w:lineRule="auto"/>
        <w:ind w:firstLine="720"/>
        <w:jc w:val="both"/>
        <w:rPr>
          <w:rFonts w:ascii="Century" w:hAnsi="Century"/>
          <w:b/>
          <w:bCs/>
          <w:sz w:val="24"/>
          <w:szCs w:val="24"/>
        </w:rPr>
      </w:pPr>
      <w:r>
        <w:rPr>
          <w:rFonts w:ascii="Century" w:hAnsi="Century"/>
        </w:rPr>
        <w:t>Verification was carried out at all the levels of development of the UniMerch system. At the designing level, the proponents went through UML diagrams, data flow diagrams, and wireframes in an effort to verify if the design of the software will meet the requirements before coding. On the development level, the proponents did code reviews of each module including account registration procedure, BAO approval, QR code vouchers, Pasalo PIN verification, and walk-in cashier store.</w:t>
      </w:r>
    </w:p>
    <w:p w14:paraId="1E10FF48" w14:textId="77777777" w:rsidR="00D360D7" w:rsidRDefault="00D360D7" w:rsidP="00FC2933">
      <w:pPr>
        <w:spacing w:line="240" w:lineRule="auto"/>
        <w:ind w:firstLine="720"/>
        <w:jc w:val="both"/>
        <w:rPr>
          <w:rFonts w:ascii="Century" w:eastAsia="Times New Roman" w:hAnsi="Century" w:cs="Times New Roman"/>
          <w:kern w:val="0"/>
          <w:sz w:val="24"/>
          <w:szCs w:val="24"/>
          <w14:ligatures w14:val="none"/>
        </w:rPr>
      </w:pPr>
      <w:r>
        <w:rPr>
          <w:rFonts w:ascii="Century" w:eastAsia="Times New Roman" w:hAnsi="Century" w:cs="Times New Roman"/>
          <w:kern w:val="0"/>
          <w:sz w:val="24"/>
          <w:szCs w:val="24"/>
          <w:lang w:val="en-US"/>
          <w14:ligatures w14:val="none"/>
        </w:rPr>
        <w:t>The system went through the process of being verified based on the functional requirements as specified in the Table 4.1, where every single requirement was mapped to the respective feature implemented in order to ensure that all the requirements have been covered. The non-functional requirements were reviewed on the basis of system configuration, including the rate limiting, gzip, WebSockets subscriptions, and JWT expiration.</w:t>
      </w:r>
    </w:p>
    <w:p w14:paraId="4EEDA57D" w14:textId="2B73E4EC" w:rsidR="00804A99" w:rsidRDefault="00804A99" w:rsidP="00EB7B88">
      <w:pPr>
        <w:spacing w:line="240" w:lineRule="auto"/>
        <w:jc w:val="both"/>
        <w:rPr>
          <w:rFonts w:ascii="Century" w:hAnsi="Century"/>
          <w:b/>
          <w:bCs/>
          <w:sz w:val="24"/>
          <w:szCs w:val="24"/>
        </w:rPr>
      </w:pPr>
      <w:r>
        <w:rPr>
          <w:rFonts w:ascii="Century" w:hAnsi="Century"/>
          <w:b/>
          <w:bCs/>
          <w:sz w:val="24"/>
          <w:szCs w:val="24"/>
        </w:rPr>
        <w:t xml:space="preserve">4.9.2 Validation </w:t>
      </w:r>
    </w:p>
    <w:p w14:paraId="764520EB" w14:textId="77777777" w:rsidR="007B3EB3" w:rsidRDefault="007B3EB3" w:rsidP="007B3EB3">
      <w:pPr>
        <w:spacing w:line="240" w:lineRule="auto"/>
        <w:jc w:val="both"/>
        <w:rPr>
          <w:rFonts w:ascii="Century" w:hAnsi="Century"/>
          <w:bCs/>
          <w:sz w:val="24"/>
          <w:szCs w:val="24"/>
        </w:rPr>
      </w:pPr>
      <w:r>
        <w:rPr>
          <w:rFonts w:ascii="Century" w:hAnsi="Century"/>
          <w:bCs/>
          <w:sz w:val="24"/>
          <w:szCs w:val="24"/>
        </w:rPr>
        <w:tab/>
        <w:t xml:space="preserve">Unimerch will be validated through the ISO Questionnaire based on the ISO/IEC 25010:2023 </w:t>
      </w:r>
      <w:r>
        <w:rPr>
          <w:rFonts w:ascii="Century" w:hAnsi="Century"/>
          <w:sz w:val="24"/>
          <w:szCs w:val="24"/>
        </w:rPr>
        <w:t>Software Product Quality Model. The tool evaluates the effectiveness of the system, its usability, and general quality. As indicated by the aims of the study, the ISO Questionnaire contains three major parts, namely Functional Suitability, Performance Efficiency, and Interaction Capabilities.</w:t>
      </w:r>
    </w:p>
    <w:p w14:paraId="31C94FA6" w14:textId="77777777" w:rsidR="007B3EB3" w:rsidRDefault="001E5D7D" w:rsidP="007B3EB3">
      <w:pPr>
        <w:spacing w:line="240" w:lineRule="auto"/>
        <w:ind w:firstLine="720"/>
        <w:jc w:val="both"/>
        <w:rPr>
          <w:rFonts w:ascii="Century" w:hAnsi="Century"/>
          <w:bCs/>
          <w:sz w:val="24"/>
          <w:szCs w:val="24"/>
        </w:rPr>
      </w:pPr>
      <w:r>
        <w:rPr>
          <w:rFonts w:ascii="Century" w:hAnsi="Century"/>
          <w:sz w:val="24"/>
          <w:szCs w:val="24"/>
        </w:rPr>
        <w:t xml:space="preserve">In the evaluation stage, the ISO questionnaire will be used by the proponents to evaluate the functionality of the UniMerch System which includes transaction processing, accessing of the product catalog, QR voucher generations and management of system altogether. It will score every aspect of this using the Likert Scale, ranging from 1 to 5. </w:t>
      </w:r>
    </w:p>
    <w:p w14:paraId="6CCB76F5" w14:textId="33DC9EEA" w:rsidR="001E5D7D" w:rsidRPr="007B3EB3" w:rsidRDefault="001E5D7D" w:rsidP="007B3EB3">
      <w:pPr>
        <w:spacing w:line="240" w:lineRule="auto"/>
        <w:ind w:firstLine="720"/>
        <w:jc w:val="both"/>
        <w:rPr>
          <w:rFonts w:ascii="Century" w:hAnsi="Century"/>
          <w:bCs/>
          <w:sz w:val="24"/>
          <w:szCs w:val="24"/>
        </w:rPr>
      </w:pPr>
      <w:r>
        <w:rPr>
          <w:rFonts w:ascii="Century" w:hAnsi="Century"/>
          <w:sz w:val="24"/>
          <w:szCs w:val="24"/>
        </w:rPr>
        <w:t>Below are the different levels of scores and their corresponding interpretation through their range means.</w:t>
      </w:r>
    </w:p>
    <w:p w14:paraId="016ED7EB" w14:textId="4E09E60E" w:rsidR="00EB7B88" w:rsidRPr="007B3EB3" w:rsidRDefault="00EB7B88" w:rsidP="007D03AA">
      <w:pPr>
        <w:spacing w:line="240" w:lineRule="auto"/>
        <w:jc w:val="center"/>
        <w:rPr>
          <w:rFonts w:ascii="Century" w:hAnsi="Century"/>
          <w:bCs/>
          <w:sz w:val="18"/>
          <w:szCs w:val="18"/>
        </w:rPr>
      </w:pPr>
      <w:r w:rsidRPr="007B3EB3">
        <w:rPr>
          <w:rFonts w:ascii="Century" w:hAnsi="Century"/>
          <w:b/>
          <w:bCs/>
          <w:sz w:val="18"/>
          <w:szCs w:val="18"/>
        </w:rPr>
        <w:t>Table 4.9.2</w:t>
      </w:r>
      <w:r w:rsidRPr="007B3EB3">
        <w:rPr>
          <w:rFonts w:ascii="Century" w:hAnsi="Century"/>
          <w:bCs/>
          <w:sz w:val="18"/>
          <w:szCs w:val="18"/>
        </w:rPr>
        <w:t xml:space="preserve"> Likert Scale</w:t>
      </w:r>
    </w:p>
    <w:tbl>
      <w:tblPr>
        <w:tblW w:w="8168" w:type="dxa"/>
        <w:jc w:val="center"/>
        <w:tblCellMar>
          <w:top w:w="96" w:type="dxa"/>
          <w:right w:w="115" w:type="dxa"/>
        </w:tblCellMar>
        <w:tblLook w:val="04A0" w:firstRow="1" w:lastRow="0" w:firstColumn="1" w:lastColumn="0" w:noHBand="0" w:noVBand="1"/>
      </w:tblPr>
      <w:tblGrid>
        <w:gridCol w:w="1980"/>
        <w:gridCol w:w="3060"/>
        <w:gridCol w:w="3128"/>
      </w:tblGrid>
      <w:tr w:rsidR="0065281C" w:rsidRPr="007B3EB3" w14:paraId="4FE3CF4F" w14:textId="77777777" w:rsidTr="007B3EB3">
        <w:trPr>
          <w:trHeight w:val="26"/>
          <w:jc w:val="center"/>
        </w:trPr>
        <w:tc>
          <w:tcPr>
            <w:tcW w:w="1980" w:type="dxa"/>
            <w:tcBorders>
              <w:top w:val="single" w:sz="4" w:space="0" w:color="000000"/>
              <w:left w:val="nil"/>
              <w:bottom w:val="single" w:sz="4" w:space="0" w:color="000000"/>
              <w:right w:val="nil"/>
            </w:tcBorders>
            <w:hideMark/>
          </w:tcPr>
          <w:p w14:paraId="145E00C1" w14:textId="77777777" w:rsidR="00EB7B88" w:rsidRPr="007B3EB3" w:rsidRDefault="00EB7B88" w:rsidP="008052C8">
            <w:pPr>
              <w:spacing w:line="240" w:lineRule="auto"/>
              <w:jc w:val="center"/>
              <w:rPr>
                <w:rFonts w:ascii="Century" w:hAnsi="Century"/>
                <w:b/>
                <w:bCs/>
                <w:sz w:val="18"/>
                <w:szCs w:val="18"/>
                <w:lang w:val="en-US"/>
              </w:rPr>
            </w:pPr>
            <w:r w:rsidRPr="007B3EB3">
              <w:rPr>
                <w:rFonts w:ascii="Century" w:hAnsi="Century"/>
                <w:b/>
                <w:bCs/>
                <w:sz w:val="18"/>
                <w:szCs w:val="18"/>
                <w:lang w:val="en-US"/>
              </w:rPr>
              <w:t>Rating</w:t>
            </w:r>
          </w:p>
        </w:tc>
        <w:tc>
          <w:tcPr>
            <w:tcW w:w="3060" w:type="dxa"/>
            <w:tcBorders>
              <w:top w:val="single" w:sz="4" w:space="0" w:color="000000"/>
              <w:left w:val="nil"/>
              <w:bottom w:val="single" w:sz="4" w:space="0" w:color="000000"/>
              <w:right w:val="nil"/>
            </w:tcBorders>
            <w:hideMark/>
          </w:tcPr>
          <w:p w14:paraId="754FB04C" w14:textId="77777777" w:rsidR="00EB7B88" w:rsidRPr="007B3EB3" w:rsidRDefault="00EB7B88" w:rsidP="008052C8">
            <w:pPr>
              <w:spacing w:line="240" w:lineRule="auto"/>
              <w:jc w:val="center"/>
              <w:rPr>
                <w:rFonts w:ascii="Century" w:hAnsi="Century"/>
                <w:b/>
                <w:bCs/>
                <w:sz w:val="18"/>
                <w:szCs w:val="18"/>
                <w:lang w:val="en-US"/>
              </w:rPr>
            </w:pPr>
            <w:r w:rsidRPr="007B3EB3">
              <w:rPr>
                <w:rFonts w:ascii="Century" w:hAnsi="Century"/>
                <w:b/>
                <w:bCs/>
                <w:sz w:val="18"/>
                <w:szCs w:val="18"/>
                <w:lang w:val="en-US"/>
              </w:rPr>
              <w:t>Mean Range</w:t>
            </w:r>
          </w:p>
        </w:tc>
        <w:tc>
          <w:tcPr>
            <w:tcW w:w="3128" w:type="dxa"/>
            <w:tcBorders>
              <w:top w:val="single" w:sz="4" w:space="0" w:color="000000"/>
              <w:left w:val="nil"/>
              <w:bottom w:val="single" w:sz="4" w:space="0" w:color="000000"/>
              <w:right w:val="nil"/>
            </w:tcBorders>
            <w:hideMark/>
          </w:tcPr>
          <w:p w14:paraId="0D2B4431" w14:textId="77777777" w:rsidR="00EB7B88" w:rsidRPr="007B3EB3" w:rsidRDefault="00EB7B88" w:rsidP="008052C8">
            <w:pPr>
              <w:spacing w:line="240" w:lineRule="auto"/>
              <w:jc w:val="center"/>
              <w:rPr>
                <w:rFonts w:ascii="Century" w:hAnsi="Century"/>
                <w:b/>
                <w:bCs/>
                <w:sz w:val="18"/>
                <w:szCs w:val="18"/>
                <w:lang w:val="en-US"/>
              </w:rPr>
            </w:pPr>
            <w:r w:rsidRPr="007B3EB3">
              <w:rPr>
                <w:rFonts w:ascii="Century" w:hAnsi="Century"/>
                <w:b/>
                <w:bCs/>
                <w:sz w:val="18"/>
                <w:szCs w:val="18"/>
                <w:lang w:val="en-US"/>
              </w:rPr>
              <w:t>Verbal Interpretation</w:t>
            </w:r>
          </w:p>
        </w:tc>
      </w:tr>
      <w:tr w:rsidR="0065281C" w:rsidRPr="007B3EB3" w14:paraId="3A0FF193" w14:textId="77777777" w:rsidTr="007B3EB3">
        <w:trPr>
          <w:trHeight w:val="26"/>
          <w:jc w:val="center"/>
        </w:trPr>
        <w:tc>
          <w:tcPr>
            <w:tcW w:w="1980" w:type="dxa"/>
            <w:tcBorders>
              <w:top w:val="single" w:sz="4" w:space="0" w:color="000000"/>
              <w:left w:val="nil"/>
              <w:bottom w:val="nil"/>
              <w:right w:val="nil"/>
            </w:tcBorders>
            <w:hideMark/>
          </w:tcPr>
          <w:p w14:paraId="7194FCC9"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5</w:t>
            </w:r>
          </w:p>
        </w:tc>
        <w:tc>
          <w:tcPr>
            <w:tcW w:w="3060" w:type="dxa"/>
            <w:tcBorders>
              <w:top w:val="single" w:sz="4" w:space="0" w:color="000000"/>
              <w:left w:val="nil"/>
              <w:bottom w:val="nil"/>
              <w:right w:val="nil"/>
            </w:tcBorders>
            <w:hideMark/>
          </w:tcPr>
          <w:p w14:paraId="7BB2AB38"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4.21 - 5.00</w:t>
            </w:r>
          </w:p>
        </w:tc>
        <w:tc>
          <w:tcPr>
            <w:tcW w:w="3128" w:type="dxa"/>
            <w:tcBorders>
              <w:top w:val="single" w:sz="4" w:space="0" w:color="000000"/>
              <w:left w:val="nil"/>
              <w:bottom w:val="nil"/>
              <w:right w:val="nil"/>
            </w:tcBorders>
            <w:hideMark/>
          </w:tcPr>
          <w:p w14:paraId="105F7B75"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Excellent</w:t>
            </w:r>
          </w:p>
        </w:tc>
      </w:tr>
      <w:tr w:rsidR="0065281C" w:rsidRPr="007B3EB3" w14:paraId="1B082B17" w14:textId="77777777" w:rsidTr="00E00DF7">
        <w:trPr>
          <w:trHeight w:val="18"/>
          <w:jc w:val="center"/>
        </w:trPr>
        <w:tc>
          <w:tcPr>
            <w:tcW w:w="1980" w:type="dxa"/>
            <w:hideMark/>
          </w:tcPr>
          <w:p w14:paraId="10B3657A"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4</w:t>
            </w:r>
          </w:p>
        </w:tc>
        <w:tc>
          <w:tcPr>
            <w:tcW w:w="3060" w:type="dxa"/>
            <w:hideMark/>
          </w:tcPr>
          <w:p w14:paraId="4D48C153"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3.31 - 4.20</w:t>
            </w:r>
          </w:p>
        </w:tc>
        <w:tc>
          <w:tcPr>
            <w:tcW w:w="3128" w:type="dxa"/>
            <w:hideMark/>
          </w:tcPr>
          <w:p w14:paraId="7B2D7C58"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Very Good</w:t>
            </w:r>
          </w:p>
        </w:tc>
      </w:tr>
      <w:tr w:rsidR="0065281C" w:rsidRPr="007B3EB3" w14:paraId="59CFA2B1" w14:textId="77777777" w:rsidTr="00E00DF7">
        <w:trPr>
          <w:trHeight w:val="18"/>
          <w:jc w:val="center"/>
        </w:trPr>
        <w:tc>
          <w:tcPr>
            <w:tcW w:w="1980" w:type="dxa"/>
            <w:hideMark/>
          </w:tcPr>
          <w:p w14:paraId="2369D338"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3</w:t>
            </w:r>
          </w:p>
        </w:tc>
        <w:tc>
          <w:tcPr>
            <w:tcW w:w="3060" w:type="dxa"/>
            <w:hideMark/>
          </w:tcPr>
          <w:p w14:paraId="2DD8D839"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2.61 - 3.30</w:t>
            </w:r>
          </w:p>
        </w:tc>
        <w:tc>
          <w:tcPr>
            <w:tcW w:w="3128" w:type="dxa"/>
            <w:hideMark/>
          </w:tcPr>
          <w:p w14:paraId="72EBC41E"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Satisfactory</w:t>
            </w:r>
          </w:p>
        </w:tc>
      </w:tr>
      <w:tr w:rsidR="0065281C" w:rsidRPr="007B3EB3" w14:paraId="389CBF31" w14:textId="77777777" w:rsidTr="00E00DF7">
        <w:trPr>
          <w:trHeight w:val="18"/>
          <w:jc w:val="center"/>
        </w:trPr>
        <w:tc>
          <w:tcPr>
            <w:tcW w:w="1980" w:type="dxa"/>
            <w:hideMark/>
          </w:tcPr>
          <w:p w14:paraId="0DA13A71"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2</w:t>
            </w:r>
          </w:p>
        </w:tc>
        <w:tc>
          <w:tcPr>
            <w:tcW w:w="3060" w:type="dxa"/>
            <w:hideMark/>
          </w:tcPr>
          <w:p w14:paraId="7D4BC83B"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1.81 - 2.60</w:t>
            </w:r>
          </w:p>
        </w:tc>
        <w:tc>
          <w:tcPr>
            <w:tcW w:w="3128" w:type="dxa"/>
            <w:hideMark/>
          </w:tcPr>
          <w:p w14:paraId="5F4D6EB3"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Fair</w:t>
            </w:r>
          </w:p>
        </w:tc>
      </w:tr>
      <w:tr w:rsidR="0065281C" w:rsidRPr="007B3EB3" w14:paraId="41FD794B" w14:textId="77777777" w:rsidTr="00E00DF7">
        <w:trPr>
          <w:trHeight w:val="18"/>
          <w:jc w:val="center"/>
        </w:trPr>
        <w:tc>
          <w:tcPr>
            <w:tcW w:w="1980" w:type="dxa"/>
            <w:tcBorders>
              <w:top w:val="nil"/>
              <w:left w:val="nil"/>
              <w:bottom w:val="single" w:sz="4" w:space="0" w:color="000000"/>
              <w:right w:val="nil"/>
            </w:tcBorders>
            <w:hideMark/>
          </w:tcPr>
          <w:p w14:paraId="705F7F6F"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1</w:t>
            </w:r>
          </w:p>
        </w:tc>
        <w:tc>
          <w:tcPr>
            <w:tcW w:w="3060" w:type="dxa"/>
            <w:tcBorders>
              <w:top w:val="nil"/>
              <w:left w:val="nil"/>
              <w:bottom w:val="single" w:sz="4" w:space="0" w:color="000000"/>
              <w:right w:val="nil"/>
            </w:tcBorders>
            <w:hideMark/>
          </w:tcPr>
          <w:p w14:paraId="1AA8ADDA"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1.00 - 1.80</w:t>
            </w:r>
          </w:p>
        </w:tc>
        <w:tc>
          <w:tcPr>
            <w:tcW w:w="3128" w:type="dxa"/>
            <w:tcBorders>
              <w:top w:val="nil"/>
              <w:left w:val="nil"/>
              <w:bottom w:val="single" w:sz="4" w:space="0" w:color="000000"/>
              <w:right w:val="nil"/>
            </w:tcBorders>
            <w:hideMark/>
          </w:tcPr>
          <w:p w14:paraId="542246A8" w14:textId="77777777" w:rsidR="00EB7B88" w:rsidRPr="007B3EB3" w:rsidRDefault="00EB7B88" w:rsidP="00E00DF7">
            <w:pPr>
              <w:spacing w:line="240" w:lineRule="auto"/>
              <w:jc w:val="center"/>
              <w:rPr>
                <w:rFonts w:ascii="Century" w:hAnsi="Century"/>
                <w:sz w:val="18"/>
                <w:szCs w:val="18"/>
                <w:lang w:val="en-US"/>
              </w:rPr>
            </w:pPr>
            <w:r w:rsidRPr="007B3EB3">
              <w:rPr>
                <w:rFonts w:ascii="Century" w:hAnsi="Century"/>
                <w:sz w:val="18"/>
                <w:szCs w:val="18"/>
                <w:lang w:val="en-US"/>
              </w:rPr>
              <w:t>Poor</w:t>
            </w:r>
          </w:p>
        </w:tc>
      </w:tr>
    </w:tbl>
    <w:p w14:paraId="0F73CD4C" w14:textId="77777777" w:rsidR="00D26678" w:rsidRPr="0024161B" w:rsidRDefault="00D26678" w:rsidP="00EB7B88">
      <w:pPr>
        <w:spacing w:line="240" w:lineRule="auto"/>
        <w:jc w:val="both"/>
        <w:rPr>
          <w:rFonts w:ascii="Century" w:hAnsi="Century"/>
          <w:b/>
          <w:bCs/>
          <w:sz w:val="24"/>
          <w:szCs w:val="24"/>
        </w:rPr>
      </w:pPr>
    </w:p>
    <w:p w14:paraId="463B93A8" w14:textId="77777777" w:rsidR="00D26678" w:rsidRPr="0024161B" w:rsidRDefault="00D26678" w:rsidP="00D74991">
      <w:pPr>
        <w:spacing w:line="240" w:lineRule="auto"/>
        <w:rPr>
          <w:rFonts w:ascii="Century" w:hAnsi="Century"/>
          <w:b/>
          <w:bCs/>
          <w:sz w:val="24"/>
          <w:szCs w:val="24"/>
        </w:rPr>
      </w:pPr>
      <w:r>
        <w:rPr>
          <w:rFonts w:ascii="Century" w:hAnsi="Century"/>
          <w:b/>
          <w:bCs/>
          <w:sz w:val="24"/>
          <w:szCs w:val="24"/>
        </w:rPr>
        <w:t>4.9.3 System Evaluation Matrices</w:t>
      </w:r>
    </w:p>
    <w:p w14:paraId="769C6972" w14:textId="77777777" w:rsidR="00D26678" w:rsidRPr="0024161B" w:rsidRDefault="00D26678" w:rsidP="00271CFB">
      <w:pPr>
        <w:spacing w:line="240" w:lineRule="auto"/>
        <w:ind w:firstLine="720"/>
        <w:jc w:val="both"/>
        <w:rPr>
          <w:rFonts w:ascii="Century" w:hAnsi="Century"/>
          <w:sz w:val="24"/>
          <w:szCs w:val="24"/>
        </w:rPr>
      </w:pPr>
      <w:r>
        <w:rPr>
          <w:rFonts w:ascii="Century" w:hAnsi="Century"/>
          <w:sz w:val="24"/>
          <w:szCs w:val="24"/>
        </w:rPr>
        <w:t>The following tables detail the sub-characteristics evaluated under each main ISO/IEC 25010:2023 characteristic, specifically tailored to the features of the UniMerch web application.</w:t>
      </w:r>
    </w:p>
    <w:p w14:paraId="69863D50" w14:textId="77777777" w:rsidR="00D26678" w:rsidRPr="007B3EB3" w:rsidRDefault="00D26678" w:rsidP="00D74991">
      <w:pPr>
        <w:spacing w:line="240" w:lineRule="auto"/>
        <w:jc w:val="center"/>
        <w:rPr>
          <w:rFonts w:ascii="Century" w:hAnsi="Century"/>
          <w:bCs/>
          <w:sz w:val="18"/>
          <w:szCs w:val="18"/>
        </w:rPr>
      </w:pPr>
      <w:r w:rsidRPr="007B3EB3">
        <w:rPr>
          <w:rFonts w:ascii="Century" w:hAnsi="Century"/>
          <w:b/>
          <w:bCs/>
          <w:sz w:val="18"/>
          <w:szCs w:val="18"/>
        </w:rPr>
        <w:t xml:space="preserve">Table 4.9.3 </w:t>
      </w:r>
      <w:r w:rsidRPr="007B3EB3">
        <w:rPr>
          <w:rFonts w:ascii="Century" w:hAnsi="Century"/>
          <w:bCs/>
          <w:sz w:val="18"/>
          <w:szCs w:val="18"/>
        </w:rPr>
        <w:t>Functional Suitability Characteristics</w:t>
      </w:r>
    </w:p>
    <w:tbl>
      <w:tblPr>
        <w:tblW w:w="7439" w:type="dxa"/>
        <w:jc w:val="center"/>
        <w:tblCellMar>
          <w:top w:w="96" w:type="dxa"/>
          <w:right w:w="115" w:type="dxa"/>
        </w:tblCellMar>
        <w:tblLook w:val="04A0" w:firstRow="1" w:lastRow="0" w:firstColumn="1" w:lastColumn="0" w:noHBand="0" w:noVBand="1"/>
      </w:tblPr>
      <w:tblGrid>
        <w:gridCol w:w="2430"/>
        <w:gridCol w:w="5009"/>
      </w:tblGrid>
      <w:tr w:rsidR="00D26678" w:rsidRPr="007B3EB3" w14:paraId="60D381E0" w14:textId="77777777" w:rsidTr="00D74991">
        <w:trPr>
          <w:trHeight w:val="29"/>
          <w:jc w:val="center"/>
        </w:trPr>
        <w:tc>
          <w:tcPr>
            <w:tcW w:w="2430" w:type="dxa"/>
            <w:tcBorders>
              <w:top w:val="single" w:sz="4" w:space="0" w:color="000000"/>
              <w:left w:val="nil"/>
              <w:bottom w:val="single" w:sz="4" w:space="0" w:color="000000"/>
              <w:right w:val="nil"/>
            </w:tcBorders>
            <w:hideMark/>
          </w:tcPr>
          <w:p w14:paraId="5DEB0C7D" w14:textId="77777777" w:rsidR="00D26678" w:rsidRPr="007B3EB3" w:rsidRDefault="00D26678" w:rsidP="00D74991">
            <w:pPr>
              <w:spacing w:line="240" w:lineRule="auto"/>
              <w:jc w:val="center"/>
              <w:rPr>
                <w:rFonts w:ascii="Century" w:hAnsi="Century"/>
                <w:b/>
                <w:bCs/>
                <w:sz w:val="18"/>
                <w:szCs w:val="18"/>
                <w:lang w:val="en-US"/>
              </w:rPr>
            </w:pPr>
            <w:r w:rsidRPr="007B3EB3">
              <w:rPr>
                <w:rFonts w:ascii="Century" w:hAnsi="Century"/>
                <w:b/>
                <w:bCs/>
                <w:sz w:val="18"/>
                <w:szCs w:val="18"/>
                <w:lang w:val="en-US"/>
              </w:rPr>
              <w:t xml:space="preserve">Sub- characteristics </w:t>
            </w:r>
          </w:p>
        </w:tc>
        <w:tc>
          <w:tcPr>
            <w:tcW w:w="5009" w:type="dxa"/>
            <w:tcBorders>
              <w:top w:val="single" w:sz="4" w:space="0" w:color="000000"/>
              <w:left w:val="nil"/>
              <w:bottom w:val="single" w:sz="4" w:space="0" w:color="000000"/>
              <w:right w:val="nil"/>
            </w:tcBorders>
            <w:hideMark/>
          </w:tcPr>
          <w:p w14:paraId="1D4AFCDE" w14:textId="77777777" w:rsidR="00D26678" w:rsidRPr="007B3EB3" w:rsidRDefault="00D26678" w:rsidP="00D74991">
            <w:pPr>
              <w:spacing w:line="240" w:lineRule="auto"/>
              <w:jc w:val="center"/>
              <w:rPr>
                <w:rFonts w:ascii="Century" w:hAnsi="Century"/>
                <w:b/>
                <w:bCs/>
                <w:sz w:val="18"/>
                <w:szCs w:val="18"/>
                <w:lang w:val="en-US"/>
              </w:rPr>
            </w:pPr>
            <w:r w:rsidRPr="007B3EB3">
              <w:rPr>
                <w:rFonts w:ascii="Century" w:hAnsi="Century"/>
                <w:b/>
                <w:bCs/>
                <w:sz w:val="18"/>
                <w:szCs w:val="18"/>
                <w:lang w:val="en-US"/>
              </w:rPr>
              <w:t xml:space="preserve">Description </w:t>
            </w:r>
          </w:p>
        </w:tc>
      </w:tr>
      <w:tr w:rsidR="00D26678" w:rsidRPr="007B3EB3" w14:paraId="7CF66A24" w14:textId="77777777" w:rsidTr="00D74991">
        <w:trPr>
          <w:trHeight w:val="29"/>
          <w:jc w:val="center"/>
        </w:trPr>
        <w:tc>
          <w:tcPr>
            <w:tcW w:w="2430" w:type="dxa"/>
            <w:tcBorders>
              <w:top w:val="single" w:sz="4" w:space="0" w:color="000000"/>
              <w:left w:val="nil"/>
              <w:bottom w:val="nil"/>
              <w:right w:val="nil"/>
            </w:tcBorders>
            <w:hideMark/>
          </w:tcPr>
          <w:p w14:paraId="2D2A552E"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Functional Completeness</w:t>
            </w:r>
          </w:p>
        </w:tc>
        <w:tc>
          <w:tcPr>
            <w:tcW w:w="5009" w:type="dxa"/>
            <w:tcBorders>
              <w:top w:val="single" w:sz="4" w:space="0" w:color="000000"/>
              <w:left w:val="nil"/>
              <w:bottom w:val="nil"/>
              <w:right w:val="nil"/>
            </w:tcBorders>
            <w:hideMark/>
          </w:tcPr>
          <w:p w14:paraId="4C128147"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The system contains all the required elements, such as multi-level registration, 7-tabs order history and 3 types of listings – Available Now, Pre-order and Interest Check.</w:t>
            </w:r>
          </w:p>
        </w:tc>
      </w:tr>
      <w:tr w:rsidR="00D26678" w:rsidRPr="007B3EB3" w14:paraId="34094A9C" w14:textId="77777777" w:rsidTr="00D74991">
        <w:trPr>
          <w:trHeight w:val="18"/>
          <w:jc w:val="center"/>
        </w:trPr>
        <w:tc>
          <w:tcPr>
            <w:tcW w:w="2430" w:type="dxa"/>
            <w:hideMark/>
          </w:tcPr>
          <w:p w14:paraId="1452CFC2"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Functional Correctness</w:t>
            </w:r>
          </w:p>
        </w:tc>
        <w:tc>
          <w:tcPr>
            <w:tcW w:w="5009" w:type="dxa"/>
            <w:hideMark/>
          </w:tcPr>
          <w:p w14:paraId="47F8EF83"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The system filters the available product range depending on the buyer's course, department, or organization, calculates 3% royalty for SSU-logo products.</w:t>
            </w:r>
          </w:p>
        </w:tc>
      </w:tr>
      <w:tr w:rsidR="00D26678" w:rsidRPr="007B3EB3" w14:paraId="4417B968" w14:textId="77777777" w:rsidTr="00D74991">
        <w:trPr>
          <w:trHeight w:val="18"/>
          <w:jc w:val="center"/>
        </w:trPr>
        <w:tc>
          <w:tcPr>
            <w:tcW w:w="2430" w:type="dxa"/>
            <w:tcBorders>
              <w:top w:val="nil"/>
              <w:left w:val="nil"/>
              <w:bottom w:val="single" w:sz="4" w:space="0" w:color="000000"/>
              <w:right w:val="nil"/>
            </w:tcBorders>
            <w:hideMark/>
          </w:tcPr>
          <w:p w14:paraId="63800A3A"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Functional Appropriateness</w:t>
            </w:r>
          </w:p>
        </w:tc>
        <w:tc>
          <w:tcPr>
            <w:tcW w:w="5009" w:type="dxa"/>
            <w:tcBorders>
              <w:top w:val="nil"/>
              <w:left w:val="nil"/>
              <w:bottom w:val="single" w:sz="4" w:space="0" w:color="000000"/>
              <w:right w:val="nil"/>
            </w:tcBorders>
            <w:hideMark/>
          </w:tcPr>
          <w:p w14:paraId="42153ED1"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The system features like HMAC-SHA256 signed QR Order Voucher and validation ’f 6-digit Pasalo PIN make the process secure by their uniqueness.</w:t>
            </w:r>
          </w:p>
        </w:tc>
      </w:tr>
    </w:tbl>
    <w:p w14:paraId="5D30B0AF" w14:textId="77777777" w:rsidR="00D26678" w:rsidRPr="0024161B" w:rsidRDefault="00D26678" w:rsidP="00D74991">
      <w:pPr>
        <w:spacing w:line="240" w:lineRule="auto"/>
        <w:jc w:val="both"/>
        <w:rPr>
          <w:rFonts w:ascii="Century" w:hAnsi="Century"/>
          <w:b/>
          <w:bCs/>
          <w:sz w:val="24"/>
          <w:szCs w:val="24"/>
        </w:rPr>
      </w:pPr>
    </w:p>
    <w:p w14:paraId="2FF7049D" w14:textId="77777777" w:rsidR="00D26678" w:rsidRPr="007B3EB3" w:rsidRDefault="00D26678" w:rsidP="00D74991">
      <w:pPr>
        <w:spacing w:line="240" w:lineRule="auto"/>
        <w:jc w:val="center"/>
        <w:rPr>
          <w:rFonts w:ascii="Century" w:hAnsi="Century"/>
          <w:bCs/>
          <w:sz w:val="18"/>
          <w:szCs w:val="18"/>
        </w:rPr>
      </w:pPr>
      <w:r w:rsidRPr="007B3EB3">
        <w:rPr>
          <w:rFonts w:ascii="Century" w:hAnsi="Century"/>
          <w:b/>
          <w:bCs/>
          <w:sz w:val="18"/>
          <w:szCs w:val="18"/>
        </w:rPr>
        <w:t xml:space="preserve">Table 4.9.4 </w:t>
      </w:r>
      <w:r w:rsidRPr="007B3EB3">
        <w:rPr>
          <w:rFonts w:ascii="Century" w:hAnsi="Century"/>
          <w:bCs/>
          <w:sz w:val="18"/>
          <w:szCs w:val="18"/>
        </w:rPr>
        <w:t>Performance Efficiency Characteristics</w:t>
      </w:r>
    </w:p>
    <w:tbl>
      <w:tblPr>
        <w:tblW w:w="7439" w:type="dxa"/>
        <w:jc w:val="center"/>
        <w:tblCellMar>
          <w:top w:w="96" w:type="dxa"/>
          <w:right w:w="115" w:type="dxa"/>
        </w:tblCellMar>
        <w:tblLook w:val="04A0" w:firstRow="1" w:lastRow="0" w:firstColumn="1" w:lastColumn="0" w:noHBand="0" w:noVBand="1"/>
      </w:tblPr>
      <w:tblGrid>
        <w:gridCol w:w="2430"/>
        <w:gridCol w:w="5009"/>
      </w:tblGrid>
      <w:tr w:rsidR="00D26678" w:rsidRPr="007B3EB3" w14:paraId="3DCE1FEA" w14:textId="77777777" w:rsidTr="00D74991">
        <w:trPr>
          <w:trHeight w:val="29"/>
          <w:jc w:val="center"/>
        </w:trPr>
        <w:tc>
          <w:tcPr>
            <w:tcW w:w="2430" w:type="dxa"/>
            <w:tcBorders>
              <w:top w:val="single" w:sz="4" w:space="0" w:color="000000"/>
              <w:left w:val="nil"/>
              <w:bottom w:val="single" w:sz="4" w:space="0" w:color="000000"/>
              <w:right w:val="nil"/>
            </w:tcBorders>
            <w:hideMark/>
          </w:tcPr>
          <w:p w14:paraId="3278C91D" w14:textId="77777777" w:rsidR="00D26678" w:rsidRPr="007B3EB3" w:rsidRDefault="00D26678" w:rsidP="00D74991">
            <w:pPr>
              <w:spacing w:line="240" w:lineRule="auto"/>
              <w:jc w:val="center"/>
              <w:rPr>
                <w:rFonts w:ascii="Century" w:hAnsi="Century"/>
                <w:b/>
                <w:bCs/>
                <w:sz w:val="18"/>
                <w:szCs w:val="18"/>
                <w:lang w:val="en-US"/>
              </w:rPr>
            </w:pPr>
            <w:r w:rsidRPr="007B3EB3">
              <w:rPr>
                <w:rFonts w:ascii="Century" w:hAnsi="Century"/>
                <w:b/>
                <w:bCs/>
                <w:sz w:val="18"/>
                <w:szCs w:val="18"/>
                <w:lang w:val="en-US"/>
              </w:rPr>
              <w:t xml:space="preserve">Sub- characteristics </w:t>
            </w:r>
          </w:p>
        </w:tc>
        <w:tc>
          <w:tcPr>
            <w:tcW w:w="5009" w:type="dxa"/>
            <w:tcBorders>
              <w:top w:val="single" w:sz="4" w:space="0" w:color="000000"/>
              <w:left w:val="nil"/>
              <w:bottom w:val="single" w:sz="4" w:space="0" w:color="000000"/>
              <w:right w:val="nil"/>
            </w:tcBorders>
            <w:hideMark/>
          </w:tcPr>
          <w:p w14:paraId="5EC81B59" w14:textId="77777777" w:rsidR="00D26678" w:rsidRPr="007B3EB3" w:rsidRDefault="00D26678" w:rsidP="00D74991">
            <w:pPr>
              <w:spacing w:line="240" w:lineRule="auto"/>
              <w:jc w:val="center"/>
              <w:rPr>
                <w:rFonts w:ascii="Century" w:hAnsi="Century"/>
                <w:b/>
                <w:bCs/>
                <w:sz w:val="18"/>
                <w:szCs w:val="18"/>
                <w:lang w:val="en-US"/>
              </w:rPr>
            </w:pPr>
            <w:r w:rsidRPr="007B3EB3">
              <w:rPr>
                <w:rFonts w:ascii="Century" w:hAnsi="Century"/>
                <w:b/>
                <w:bCs/>
                <w:sz w:val="18"/>
                <w:szCs w:val="18"/>
                <w:lang w:val="en-US"/>
              </w:rPr>
              <w:t xml:space="preserve">Description </w:t>
            </w:r>
          </w:p>
        </w:tc>
      </w:tr>
      <w:tr w:rsidR="00D26678" w:rsidRPr="007B3EB3" w14:paraId="7D168011" w14:textId="77777777" w:rsidTr="00D74991">
        <w:trPr>
          <w:trHeight w:val="29"/>
          <w:jc w:val="center"/>
        </w:trPr>
        <w:tc>
          <w:tcPr>
            <w:tcW w:w="2430" w:type="dxa"/>
            <w:tcBorders>
              <w:top w:val="single" w:sz="4" w:space="0" w:color="000000"/>
              <w:left w:val="nil"/>
              <w:bottom w:val="nil"/>
              <w:right w:val="nil"/>
            </w:tcBorders>
            <w:hideMark/>
          </w:tcPr>
          <w:p w14:paraId="27AB3425"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Time Behavior</w:t>
            </w:r>
          </w:p>
        </w:tc>
        <w:tc>
          <w:tcPr>
            <w:tcW w:w="5009" w:type="dxa"/>
            <w:tcBorders>
              <w:top w:val="single" w:sz="4" w:space="0" w:color="000000"/>
              <w:left w:val="nil"/>
              <w:bottom w:val="nil"/>
              <w:right w:val="nil"/>
            </w:tcBorders>
            <w:hideMark/>
          </w:tcPr>
          <w:p w14:paraId="6DFC24A3"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The system works quickly, updating the order status through the use of WebSockets subscription without requiring the buyer to manually reload the page.</w:t>
            </w:r>
          </w:p>
        </w:tc>
      </w:tr>
      <w:tr w:rsidR="00D26678" w:rsidRPr="007B3EB3" w14:paraId="3ED600CD" w14:textId="77777777" w:rsidTr="00D74991">
        <w:trPr>
          <w:trHeight w:val="18"/>
          <w:jc w:val="center"/>
        </w:trPr>
        <w:tc>
          <w:tcPr>
            <w:tcW w:w="2430" w:type="dxa"/>
            <w:hideMark/>
          </w:tcPr>
          <w:p w14:paraId="633BF9F2"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Resource Usage</w:t>
            </w:r>
          </w:p>
        </w:tc>
        <w:tc>
          <w:tcPr>
            <w:tcW w:w="5009" w:type="dxa"/>
            <w:hideMark/>
          </w:tcPr>
          <w:p w14:paraId="0EF096CD"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The system works efficiently on the desktop, tablet, and’smartphone, offering a responsive interface designed with the help of Tailwind CSS without significant data loss.</w:t>
            </w:r>
          </w:p>
        </w:tc>
      </w:tr>
      <w:tr w:rsidR="00D26678" w:rsidRPr="007B3EB3" w14:paraId="54553330" w14:textId="77777777" w:rsidTr="00D74991">
        <w:trPr>
          <w:trHeight w:val="18"/>
          <w:jc w:val="center"/>
        </w:trPr>
        <w:tc>
          <w:tcPr>
            <w:tcW w:w="2430" w:type="dxa"/>
            <w:tcBorders>
              <w:top w:val="nil"/>
              <w:left w:val="nil"/>
              <w:bottom w:val="single" w:sz="4" w:space="0" w:color="000000"/>
              <w:right w:val="nil"/>
            </w:tcBorders>
            <w:hideMark/>
          </w:tcPr>
          <w:p w14:paraId="32E99982"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Capacity</w:t>
            </w:r>
          </w:p>
        </w:tc>
        <w:tc>
          <w:tcPr>
            <w:tcW w:w="5009" w:type="dxa"/>
            <w:tcBorders>
              <w:top w:val="nil"/>
              <w:left w:val="nil"/>
              <w:bottom w:val="single" w:sz="4" w:space="0" w:color="000000"/>
              <w:right w:val="nil"/>
            </w:tcBorders>
            <w:hideMark/>
          </w:tcPr>
          <w:p w14:paraId="46B2CC52"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The Node.js back-end allows running multiple users at once without slowing down because of the campus merch launches.</w:t>
            </w:r>
          </w:p>
        </w:tc>
      </w:tr>
    </w:tbl>
    <w:p w14:paraId="6399AAA0" w14:textId="77777777" w:rsidR="00D26678" w:rsidRPr="0024161B" w:rsidRDefault="00D26678" w:rsidP="00D74991">
      <w:pPr>
        <w:spacing w:line="240" w:lineRule="auto"/>
        <w:jc w:val="both"/>
        <w:rPr>
          <w:rFonts w:ascii="Century" w:hAnsi="Century"/>
          <w:b/>
          <w:bCs/>
          <w:sz w:val="24"/>
          <w:szCs w:val="24"/>
        </w:rPr>
      </w:pPr>
    </w:p>
    <w:p w14:paraId="1933B570" w14:textId="77777777" w:rsidR="00D26678" w:rsidRPr="007B3EB3" w:rsidRDefault="00D26678" w:rsidP="00D74991">
      <w:pPr>
        <w:spacing w:line="240" w:lineRule="auto"/>
        <w:jc w:val="center"/>
        <w:rPr>
          <w:rFonts w:ascii="Century" w:hAnsi="Century"/>
          <w:b/>
          <w:bCs/>
          <w:sz w:val="18"/>
          <w:szCs w:val="18"/>
        </w:rPr>
      </w:pPr>
      <w:r w:rsidRPr="007B3EB3">
        <w:rPr>
          <w:rFonts w:ascii="Century" w:hAnsi="Century"/>
          <w:b/>
          <w:bCs/>
          <w:sz w:val="18"/>
          <w:szCs w:val="18"/>
        </w:rPr>
        <w:t xml:space="preserve">Table 4.9. 5 </w:t>
      </w:r>
      <w:r w:rsidRPr="007B3EB3">
        <w:rPr>
          <w:rFonts w:ascii="Century" w:hAnsi="Century"/>
          <w:bCs/>
          <w:sz w:val="18"/>
          <w:szCs w:val="18"/>
        </w:rPr>
        <w:t>Interaction Capability Characteristics</w:t>
      </w:r>
    </w:p>
    <w:tbl>
      <w:tblPr>
        <w:tblW w:w="7439" w:type="dxa"/>
        <w:jc w:val="center"/>
        <w:tblCellMar>
          <w:top w:w="96" w:type="dxa"/>
          <w:right w:w="115" w:type="dxa"/>
        </w:tblCellMar>
        <w:tblLook w:val="04A0" w:firstRow="1" w:lastRow="0" w:firstColumn="1" w:lastColumn="0" w:noHBand="0" w:noVBand="1"/>
      </w:tblPr>
      <w:tblGrid>
        <w:gridCol w:w="2430"/>
        <w:gridCol w:w="5009"/>
      </w:tblGrid>
      <w:tr w:rsidR="00D26678" w:rsidRPr="007B3EB3" w14:paraId="3920B6A9" w14:textId="77777777" w:rsidTr="00D74991">
        <w:trPr>
          <w:trHeight w:val="29"/>
          <w:jc w:val="center"/>
        </w:trPr>
        <w:tc>
          <w:tcPr>
            <w:tcW w:w="2430" w:type="dxa"/>
            <w:tcBorders>
              <w:top w:val="single" w:sz="4" w:space="0" w:color="000000"/>
              <w:left w:val="nil"/>
              <w:bottom w:val="single" w:sz="4" w:space="0" w:color="000000"/>
              <w:right w:val="nil"/>
            </w:tcBorders>
            <w:hideMark/>
          </w:tcPr>
          <w:p w14:paraId="6FC44015" w14:textId="77777777" w:rsidR="00D26678" w:rsidRPr="007B3EB3" w:rsidRDefault="00D26678" w:rsidP="00D74991">
            <w:pPr>
              <w:spacing w:line="240" w:lineRule="auto"/>
              <w:jc w:val="center"/>
              <w:rPr>
                <w:rFonts w:ascii="Century" w:hAnsi="Century"/>
                <w:b/>
                <w:bCs/>
                <w:sz w:val="18"/>
                <w:szCs w:val="18"/>
                <w:lang w:val="en-US"/>
              </w:rPr>
            </w:pPr>
            <w:r w:rsidRPr="007B3EB3">
              <w:rPr>
                <w:rFonts w:ascii="Century" w:hAnsi="Century"/>
                <w:b/>
                <w:bCs/>
                <w:sz w:val="18"/>
                <w:szCs w:val="18"/>
                <w:lang w:val="en-US"/>
              </w:rPr>
              <w:t xml:space="preserve">Sub- characteristics </w:t>
            </w:r>
          </w:p>
        </w:tc>
        <w:tc>
          <w:tcPr>
            <w:tcW w:w="5009" w:type="dxa"/>
            <w:tcBorders>
              <w:top w:val="single" w:sz="4" w:space="0" w:color="000000"/>
              <w:left w:val="nil"/>
              <w:bottom w:val="single" w:sz="4" w:space="0" w:color="000000"/>
              <w:right w:val="nil"/>
            </w:tcBorders>
            <w:hideMark/>
          </w:tcPr>
          <w:p w14:paraId="56DB60E3" w14:textId="77777777" w:rsidR="00D26678" w:rsidRPr="007B3EB3" w:rsidRDefault="00D26678" w:rsidP="00D74991">
            <w:pPr>
              <w:spacing w:line="240" w:lineRule="auto"/>
              <w:jc w:val="center"/>
              <w:rPr>
                <w:rFonts w:ascii="Century" w:hAnsi="Century"/>
                <w:b/>
                <w:bCs/>
                <w:sz w:val="18"/>
                <w:szCs w:val="18"/>
                <w:lang w:val="en-US"/>
              </w:rPr>
            </w:pPr>
            <w:r w:rsidRPr="007B3EB3">
              <w:rPr>
                <w:rFonts w:ascii="Century" w:hAnsi="Century"/>
                <w:b/>
                <w:bCs/>
                <w:sz w:val="18"/>
                <w:szCs w:val="18"/>
                <w:lang w:val="en-US"/>
              </w:rPr>
              <w:t xml:space="preserve">Description </w:t>
            </w:r>
          </w:p>
        </w:tc>
      </w:tr>
      <w:tr w:rsidR="00D26678" w:rsidRPr="007B3EB3" w14:paraId="3A5FEE71" w14:textId="77777777" w:rsidTr="00D74991">
        <w:trPr>
          <w:trHeight w:val="29"/>
          <w:jc w:val="center"/>
        </w:trPr>
        <w:tc>
          <w:tcPr>
            <w:tcW w:w="2430" w:type="dxa"/>
            <w:tcBorders>
              <w:top w:val="single" w:sz="4" w:space="0" w:color="000000"/>
              <w:left w:val="nil"/>
              <w:bottom w:val="nil"/>
              <w:right w:val="nil"/>
            </w:tcBorders>
            <w:hideMark/>
          </w:tcPr>
          <w:p w14:paraId="370C5533"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Appropriate Recognizability</w:t>
            </w:r>
          </w:p>
        </w:tc>
        <w:tc>
          <w:tcPr>
            <w:tcW w:w="5009" w:type="dxa"/>
            <w:tcBorders>
              <w:top w:val="single" w:sz="4" w:space="0" w:color="000000"/>
              <w:left w:val="nil"/>
              <w:bottom w:val="nil"/>
              <w:right w:val="nil"/>
            </w:tcBorders>
            <w:hideMark/>
          </w:tcPr>
          <w:p w14:paraId="6F2D5D44"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Users will be able to distinguish easily their role-based dashboards, which may include the BAO Transparency Dashboard and the University Cashier walk-in store.</w:t>
            </w:r>
          </w:p>
        </w:tc>
      </w:tr>
      <w:tr w:rsidR="00D26678" w:rsidRPr="007B3EB3" w14:paraId="56E66E1B" w14:textId="77777777" w:rsidTr="00D74991">
        <w:trPr>
          <w:trHeight w:val="18"/>
          <w:jc w:val="center"/>
        </w:trPr>
        <w:tc>
          <w:tcPr>
            <w:tcW w:w="2430" w:type="dxa"/>
            <w:hideMark/>
          </w:tcPr>
          <w:p w14:paraId="0D4B3EBE"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Operability</w:t>
            </w:r>
          </w:p>
        </w:tc>
        <w:tc>
          <w:tcPr>
            <w:tcW w:w="5009" w:type="dxa"/>
            <w:hideMark/>
          </w:tcPr>
          <w:p w14:paraId="1AB2C2C3"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Features like uploading payment proof in GCash and using the mobile phone browser’s camera for scanning QR codes are straightforward to use.</w:t>
            </w:r>
          </w:p>
        </w:tc>
      </w:tr>
      <w:tr w:rsidR="00D26678" w:rsidRPr="007B3EB3" w14:paraId="00601846" w14:textId="77777777" w:rsidTr="00D74991">
        <w:trPr>
          <w:trHeight w:val="18"/>
          <w:jc w:val="center"/>
        </w:trPr>
        <w:tc>
          <w:tcPr>
            <w:tcW w:w="2430" w:type="dxa"/>
          </w:tcPr>
          <w:p w14:paraId="611AF5A5"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Error Prevention.</w:t>
            </w:r>
          </w:p>
        </w:tc>
        <w:tc>
          <w:tcPr>
            <w:tcW w:w="5009" w:type="dxa"/>
          </w:tcPr>
          <w:p w14:paraId="624EB419"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This feature is incorporated into the system through payment method alerts pop-up (Accept/Cancel) and required written justification for rejection of pricing submissions by the BAO.</w:t>
            </w:r>
          </w:p>
        </w:tc>
      </w:tr>
      <w:tr w:rsidR="00D26678" w:rsidRPr="007B3EB3" w14:paraId="0FF7F499" w14:textId="77777777" w:rsidTr="00D74991">
        <w:trPr>
          <w:trHeight w:val="18"/>
          <w:jc w:val="center"/>
        </w:trPr>
        <w:tc>
          <w:tcPr>
            <w:tcW w:w="2430" w:type="dxa"/>
            <w:tcBorders>
              <w:top w:val="nil"/>
              <w:left w:val="nil"/>
              <w:bottom w:val="single" w:sz="4" w:space="0" w:color="000000"/>
              <w:right w:val="nil"/>
            </w:tcBorders>
            <w:hideMark/>
          </w:tcPr>
          <w:p w14:paraId="018FEC35" w14:textId="77777777" w:rsidR="00D26678" w:rsidRPr="007B3EB3" w:rsidRDefault="00D26678" w:rsidP="00D74991">
            <w:pPr>
              <w:spacing w:line="240" w:lineRule="auto"/>
              <w:rPr>
                <w:rFonts w:ascii="Century" w:hAnsi="Century"/>
                <w:sz w:val="18"/>
                <w:szCs w:val="18"/>
                <w:lang w:val="en-US"/>
              </w:rPr>
            </w:pPr>
            <w:r w:rsidRPr="007B3EB3">
              <w:rPr>
                <w:rFonts w:ascii="Century" w:hAnsi="Century"/>
                <w:sz w:val="18"/>
                <w:szCs w:val="18"/>
                <w:lang w:val="en-US"/>
              </w:rPr>
              <w:t>Learnability</w:t>
            </w:r>
          </w:p>
        </w:tc>
        <w:tc>
          <w:tcPr>
            <w:tcW w:w="5009" w:type="dxa"/>
            <w:tcBorders>
              <w:top w:val="nil"/>
              <w:left w:val="nil"/>
              <w:bottom w:val="single" w:sz="4" w:space="0" w:color="000000"/>
              <w:right w:val="nil"/>
            </w:tcBorders>
            <w:hideMark/>
          </w:tcPr>
          <w:p w14:paraId="09655845" w14:textId="77777777" w:rsidR="00D26678" w:rsidRPr="007B3EB3" w:rsidRDefault="00D26678" w:rsidP="00D74991">
            <w:pPr>
              <w:spacing w:line="240" w:lineRule="auto"/>
              <w:jc w:val="both"/>
              <w:rPr>
                <w:rFonts w:ascii="Century" w:hAnsi="Century"/>
                <w:sz w:val="18"/>
                <w:szCs w:val="18"/>
                <w:lang w:val="en-US"/>
              </w:rPr>
            </w:pPr>
            <w:r w:rsidRPr="007B3EB3">
              <w:rPr>
                <w:rFonts w:ascii="Century" w:hAnsi="Century"/>
                <w:sz w:val="18"/>
                <w:szCs w:val="18"/>
                <w:lang w:val="en-US"/>
              </w:rPr>
              <w:t>Consumers will not require extensive instructions on how to browse the marketplace, select the payment methods, and view the 7-tab order history screen.</w:t>
            </w:r>
          </w:p>
        </w:tc>
      </w:tr>
    </w:tbl>
    <w:p w14:paraId="1C0350B3" w14:textId="77777777" w:rsidR="00D26678" w:rsidRPr="0024161B" w:rsidRDefault="00D26678" w:rsidP="00EB7B88">
      <w:pPr>
        <w:spacing w:line="240" w:lineRule="auto"/>
        <w:jc w:val="both"/>
        <w:rPr>
          <w:rFonts w:ascii="Century" w:hAnsi="Century"/>
          <w:b/>
          <w:bCs/>
          <w:sz w:val="24"/>
          <w:szCs w:val="24"/>
        </w:rPr>
      </w:pPr>
    </w:p>
    <w:p w14:paraId="2DD237EC" w14:textId="6897A0DE" w:rsidR="00EB7B88" w:rsidRPr="0024161B" w:rsidRDefault="00EB7B88" w:rsidP="00EB7B88">
      <w:pPr>
        <w:spacing w:line="240" w:lineRule="auto"/>
        <w:jc w:val="both"/>
        <w:rPr>
          <w:rFonts w:ascii="Century" w:hAnsi="Century"/>
          <w:b/>
          <w:bCs/>
          <w:sz w:val="24"/>
          <w:szCs w:val="24"/>
        </w:rPr>
      </w:pPr>
      <w:r>
        <w:rPr>
          <w:rFonts w:ascii="Century" w:hAnsi="Century"/>
          <w:b/>
          <w:bCs/>
          <w:sz w:val="24"/>
          <w:szCs w:val="24"/>
        </w:rPr>
        <w:t>4.10 Testing</w:t>
      </w:r>
    </w:p>
    <w:p w14:paraId="35E946DC" w14:textId="3E5E98EB" w:rsidR="00271CFB" w:rsidRPr="00271CFB" w:rsidRDefault="00271CFB" w:rsidP="00271CFB">
      <w:pPr>
        <w:spacing w:line="240" w:lineRule="auto"/>
        <w:ind w:firstLine="720"/>
        <w:jc w:val="both"/>
        <w:rPr>
          <w:rFonts w:ascii="Century" w:hAnsi="Century"/>
          <w:sz w:val="24"/>
          <w:szCs w:val="24"/>
        </w:rPr>
      </w:pPr>
      <w:r>
        <w:rPr>
          <w:rFonts w:ascii="Century" w:hAnsi="Century"/>
          <w:sz w:val="24"/>
          <w:szCs w:val="24"/>
        </w:rPr>
        <w:t>Functional Testing. In order to establish whether the functions of the system perform effectively according to expectations and specifications, functional testing has been undertaken. The testing of significant functions involving user registration, login, product browsing, order placement, transaction, QR generation, and administration are included in this test. The results indicate that the functions performed well and accomplished their objectives successfully.</w:t>
      </w:r>
    </w:p>
    <w:p w14:paraId="0FE9FF29" w14:textId="4E1D33DB" w:rsidR="00271CFB" w:rsidRDefault="00271CFB" w:rsidP="00271CFB">
      <w:pPr>
        <w:spacing w:line="240" w:lineRule="auto"/>
        <w:ind w:firstLine="720"/>
        <w:jc w:val="both"/>
        <w:rPr>
          <w:rFonts w:ascii="Century" w:hAnsi="Century"/>
          <w:sz w:val="24"/>
          <w:szCs w:val="24"/>
        </w:rPr>
      </w:pPr>
      <w:r>
        <w:rPr>
          <w:rFonts w:ascii="Century" w:hAnsi="Century"/>
          <w:sz w:val="24"/>
          <w:szCs w:val="24"/>
        </w:rPr>
        <w:t>Performance Testing. The effectiveness of the system while in operation was also evaluated through the performance testing process. The tests were undertaken in order to determine the efficiency of the system in terms of speed, reaction time, and ability to cope with the user load simultaneously.</w:t>
      </w:r>
    </w:p>
    <w:p w14:paraId="1EEE7DD8" w14:textId="77777777" w:rsidR="00271CFB" w:rsidRPr="00FC2933" w:rsidRDefault="00271CFB" w:rsidP="00271CFB">
      <w:pPr>
        <w:spacing w:line="240" w:lineRule="auto"/>
        <w:ind w:firstLine="720"/>
        <w:jc w:val="both"/>
        <w:rPr>
          <w:rFonts w:ascii="Century" w:hAnsi="Century"/>
          <w:sz w:val="24"/>
          <w:szCs w:val="24"/>
        </w:rPr>
      </w:pPr>
      <w:r>
        <w:rPr>
          <w:rFonts w:ascii="Century" w:hAnsi="Century"/>
          <w:sz w:val="24"/>
          <w:szCs w:val="24"/>
        </w:rPr>
        <w:t>Interaction Testing. In order to assess how easy it is for users to interact with the system, interaction testing was carried out. A group of users was allowed to interact with the system and give feedback about its navigability, interface, overall usability, and instructional quality. It can be observed from the results that there were no problems experienced when interacting with the system.</w:t>
      </w:r>
    </w:p>
    <w:p w14:paraId="65231DD6" w14:textId="244934F7" w:rsidR="001D17F2" w:rsidRPr="00FC2933" w:rsidRDefault="001D17F2" w:rsidP="00EB7B88">
      <w:pPr>
        <w:spacing w:line="240" w:lineRule="auto"/>
        <w:jc w:val="both"/>
        <w:rPr>
          <w:rFonts w:ascii="Century" w:hAnsi="Century"/>
          <w:sz w:val="24"/>
          <w:szCs w:val="24"/>
        </w:rPr>
      </w:pPr>
    </w:p>
    <w:sectPr w:rsidR="001D17F2" w:rsidRPr="00FC2933" w:rsidSect="00B8534C">
      <w:footerReference w:type="default" r:id="rId17"/>
      <w:pgSz w:w="12240" w:h="15840"/>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CA920" w14:textId="77777777" w:rsidR="008C6B4C" w:rsidRDefault="008C6B4C" w:rsidP="00820187">
      <w:pPr>
        <w:spacing w:after="0" w:line="240" w:lineRule="auto"/>
      </w:pPr>
      <w:r>
        <w:separator/>
      </w:r>
    </w:p>
  </w:endnote>
  <w:endnote w:type="continuationSeparator" w:id="0">
    <w:p w14:paraId="51F95763" w14:textId="77777777" w:rsidR="008C6B4C" w:rsidRDefault="008C6B4C" w:rsidP="00820187">
      <w:pPr>
        <w:spacing w:after="0" w:line="240" w:lineRule="auto"/>
      </w:pPr>
      <w:r>
        <w:continuationSeparator/>
      </w:r>
    </w:p>
  </w:endnote>
  <w:endnote w:type="continuationNotice" w:id="1">
    <w:p w14:paraId="6B515136" w14:textId="77777777" w:rsidR="008C6B4C" w:rsidRDefault="008C6B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96693"/>
      <w:docPartObj>
        <w:docPartGallery w:val="Page Numbers (Bottom of Page)"/>
        <w:docPartUnique/>
      </w:docPartObj>
    </w:sdtPr>
    <w:sdtEndPr>
      <w:rPr>
        <w:noProof/>
      </w:rPr>
    </w:sdtEndPr>
    <w:sdtContent>
      <w:p w14:paraId="4F4783EF" w14:textId="2ED6171B" w:rsidR="003F6C66" w:rsidRDefault="003F6C66">
        <w:pPr>
          <w:pStyle w:val="Footer"/>
          <w:jc w:val="center"/>
        </w:pPr>
        <w:r>
          <w:fldChar w:fldCharType="begin"/>
        </w:r>
        <w:r>
          <w:instrText xml:space="preserve"> PAGE   \* MERGEFORMAT </w:instrText>
        </w:r>
        <w:r>
          <w:fldChar w:fldCharType="separate"/>
        </w:r>
        <w:r w:rsidR="007B3EB3">
          <w:rPr>
            <w:noProof/>
          </w:rPr>
          <w:t>27</w:t>
        </w:r>
        <w:r>
          <w:rPr>
            <w:noProof/>
          </w:rPr>
          <w:fldChar w:fldCharType="end"/>
        </w:r>
      </w:p>
    </w:sdtContent>
  </w:sdt>
  <w:p w14:paraId="49A64D1D" w14:textId="77777777" w:rsidR="003F6C66" w:rsidRDefault="003F6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6FA8" w14:textId="77777777" w:rsidR="008C6B4C" w:rsidRDefault="008C6B4C" w:rsidP="00820187">
      <w:pPr>
        <w:spacing w:after="0" w:line="240" w:lineRule="auto"/>
      </w:pPr>
      <w:r>
        <w:separator/>
      </w:r>
    </w:p>
  </w:footnote>
  <w:footnote w:type="continuationSeparator" w:id="0">
    <w:p w14:paraId="72A75258" w14:textId="77777777" w:rsidR="008C6B4C" w:rsidRDefault="008C6B4C" w:rsidP="00820187">
      <w:pPr>
        <w:spacing w:after="0" w:line="240" w:lineRule="auto"/>
      </w:pPr>
      <w:r>
        <w:continuationSeparator/>
      </w:r>
    </w:p>
  </w:footnote>
  <w:footnote w:type="continuationNotice" w:id="1">
    <w:p w14:paraId="0FE58FA7" w14:textId="77777777" w:rsidR="008C6B4C" w:rsidRDefault="008C6B4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0BFA"/>
    <w:multiLevelType w:val="hybridMultilevel"/>
    <w:tmpl w:val="408C9FD4"/>
    <w:lvl w:ilvl="0" w:tplc="2E0AB676">
      <w:start w:val="1"/>
      <w:numFmt w:val="decimal"/>
      <w:lvlText w:val="%1"/>
      <w:lvlJc w:val="left"/>
      <w:pPr>
        <w:ind w:left="360" w:firstLine="0"/>
      </w:pPr>
      <w:rPr>
        <w:rFonts w:ascii="Century Schoolbook" w:eastAsia="Century Schoolbook" w:hAnsi="Century Schoolbook" w:cs="Century Schoolbook"/>
        <w:b w:val="0"/>
        <w:i w:val="0"/>
        <w:strike w:val="0"/>
        <w:dstrike w:val="0"/>
        <w:color w:val="000000"/>
        <w:sz w:val="24"/>
        <w:szCs w:val="24"/>
        <w:u w:val="none" w:color="000000"/>
        <w:effect w:val="none"/>
        <w:bdr w:val="none" w:sz="0" w:space="0" w:color="auto" w:frame="1"/>
        <w:vertAlign w:val="baseline"/>
      </w:rPr>
    </w:lvl>
    <w:lvl w:ilvl="1" w:tplc="7BA25C26">
      <w:start w:val="1"/>
      <w:numFmt w:val="lowerLetter"/>
      <w:lvlText w:val="%2"/>
      <w:lvlJc w:val="left"/>
      <w:pPr>
        <w:ind w:left="720" w:firstLine="0"/>
      </w:pPr>
      <w:rPr>
        <w:rFonts w:ascii="Century Schoolbook" w:eastAsia="Century Schoolbook" w:hAnsi="Century Schoolbook" w:cs="Century Schoolbook"/>
        <w:b w:val="0"/>
        <w:i w:val="0"/>
        <w:strike w:val="0"/>
        <w:dstrike w:val="0"/>
        <w:color w:val="000000"/>
        <w:sz w:val="24"/>
        <w:szCs w:val="24"/>
        <w:u w:val="none" w:color="000000"/>
        <w:effect w:val="none"/>
        <w:bdr w:val="none" w:sz="0" w:space="0" w:color="auto" w:frame="1"/>
        <w:vertAlign w:val="baseline"/>
      </w:rPr>
    </w:lvl>
    <w:lvl w:ilvl="2" w:tplc="7CA40808">
      <w:start w:val="1"/>
      <w:numFmt w:val="lowerLetter"/>
      <w:lvlRestart w:val="0"/>
      <w:lvlText w:val="%3."/>
      <w:lvlJc w:val="left"/>
      <w:pPr>
        <w:ind w:left="1080" w:firstLine="0"/>
      </w:pPr>
      <w:rPr>
        <w:rFonts w:ascii="Century Schoolbook" w:eastAsia="Century Schoolbook" w:hAnsi="Century Schoolbook" w:cs="Century Schoolbook"/>
        <w:b w:val="0"/>
        <w:i w:val="0"/>
        <w:strike w:val="0"/>
        <w:dstrike w:val="0"/>
        <w:color w:val="000000"/>
        <w:sz w:val="24"/>
        <w:szCs w:val="24"/>
        <w:u w:val="none" w:color="000000"/>
        <w:effect w:val="none"/>
        <w:bdr w:val="none" w:sz="0" w:space="0" w:color="auto" w:frame="1"/>
        <w:vertAlign w:val="baseline"/>
      </w:rPr>
    </w:lvl>
    <w:lvl w:ilvl="3" w:tplc="95520D28">
      <w:start w:val="1"/>
      <w:numFmt w:val="decimal"/>
      <w:lvlText w:val="%4"/>
      <w:lvlJc w:val="left"/>
      <w:pPr>
        <w:ind w:left="1800" w:firstLine="0"/>
      </w:pPr>
      <w:rPr>
        <w:rFonts w:ascii="Century Schoolbook" w:eastAsia="Century Schoolbook" w:hAnsi="Century Schoolbook" w:cs="Century Schoolbook"/>
        <w:b w:val="0"/>
        <w:i w:val="0"/>
        <w:strike w:val="0"/>
        <w:dstrike w:val="0"/>
        <w:color w:val="000000"/>
        <w:sz w:val="24"/>
        <w:szCs w:val="24"/>
        <w:u w:val="none" w:color="000000"/>
        <w:effect w:val="none"/>
        <w:bdr w:val="none" w:sz="0" w:space="0" w:color="auto" w:frame="1"/>
        <w:vertAlign w:val="baseline"/>
      </w:rPr>
    </w:lvl>
    <w:lvl w:ilvl="4" w:tplc="19B0F05C">
      <w:start w:val="1"/>
      <w:numFmt w:val="lowerLetter"/>
      <w:lvlText w:val="%5"/>
      <w:lvlJc w:val="left"/>
      <w:pPr>
        <w:ind w:left="2520" w:firstLine="0"/>
      </w:pPr>
      <w:rPr>
        <w:rFonts w:ascii="Century Schoolbook" w:eastAsia="Century Schoolbook" w:hAnsi="Century Schoolbook" w:cs="Century Schoolbook"/>
        <w:b w:val="0"/>
        <w:i w:val="0"/>
        <w:strike w:val="0"/>
        <w:dstrike w:val="0"/>
        <w:color w:val="000000"/>
        <w:sz w:val="24"/>
        <w:szCs w:val="24"/>
        <w:u w:val="none" w:color="000000"/>
        <w:effect w:val="none"/>
        <w:bdr w:val="none" w:sz="0" w:space="0" w:color="auto" w:frame="1"/>
        <w:vertAlign w:val="baseline"/>
      </w:rPr>
    </w:lvl>
    <w:lvl w:ilvl="5" w:tplc="9C225D46">
      <w:start w:val="1"/>
      <w:numFmt w:val="lowerRoman"/>
      <w:lvlText w:val="%6"/>
      <w:lvlJc w:val="left"/>
      <w:pPr>
        <w:ind w:left="3240" w:firstLine="0"/>
      </w:pPr>
      <w:rPr>
        <w:rFonts w:ascii="Century Schoolbook" w:eastAsia="Century Schoolbook" w:hAnsi="Century Schoolbook" w:cs="Century Schoolbook"/>
        <w:b w:val="0"/>
        <w:i w:val="0"/>
        <w:strike w:val="0"/>
        <w:dstrike w:val="0"/>
        <w:color w:val="000000"/>
        <w:sz w:val="24"/>
        <w:szCs w:val="24"/>
        <w:u w:val="none" w:color="000000"/>
        <w:effect w:val="none"/>
        <w:bdr w:val="none" w:sz="0" w:space="0" w:color="auto" w:frame="1"/>
        <w:vertAlign w:val="baseline"/>
      </w:rPr>
    </w:lvl>
    <w:lvl w:ilvl="6" w:tplc="AACE205C">
      <w:start w:val="1"/>
      <w:numFmt w:val="decimal"/>
      <w:lvlText w:val="%7"/>
      <w:lvlJc w:val="left"/>
      <w:pPr>
        <w:ind w:left="3960" w:firstLine="0"/>
      </w:pPr>
      <w:rPr>
        <w:rFonts w:ascii="Century Schoolbook" w:eastAsia="Century Schoolbook" w:hAnsi="Century Schoolbook" w:cs="Century Schoolbook"/>
        <w:b w:val="0"/>
        <w:i w:val="0"/>
        <w:strike w:val="0"/>
        <w:dstrike w:val="0"/>
        <w:color w:val="000000"/>
        <w:sz w:val="24"/>
        <w:szCs w:val="24"/>
        <w:u w:val="none" w:color="000000"/>
        <w:effect w:val="none"/>
        <w:bdr w:val="none" w:sz="0" w:space="0" w:color="auto" w:frame="1"/>
        <w:vertAlign w:val="baseline"/>
      </w:rPr>
    </w:lvl>
    <w:lvl w:ilvl="7" w:tplc="ED740DBE">
      <w:start w:val="1"/>
      <w:numFmt w:val="lowerLetter"/>
      <w:lvlText w:val="%8"/>
      <w:lvlJc w:val="left"/>
      <w:pPr>
        <w:ind w:left="4680" w:firstLine="0"/>
      </w:pPr>
      <w:rPr>
        <w:rFonts w:ascii="Century Schoolbook" w:eastAsia="Century Schoolbook" w:hAnsi="Century Schoolbook" w:cs="Century Schoolbook"/>
        <w:b w:val="0"/>
        <w:i w:val="0"/>
        <w:strike w:val="0"/>
        <w:dstrike w:val="0"/>
        <w:color w:val="000000"/>
        <w:sz w:val="24"/>
        <w:szCs w:val="24"/>
        <w:u w:val="none" w:color="000000"/>
        <w:effect w:val="none"/>
        <w:bdr w:val="none" w:sz="0" w:space="0" w:color="auto" w:frame="1"/>
        <w:vertAlign w:val="baseline"/>
      </w:rPr>
    </w:lvl>
    <w:lvl w:ilvl="8" w:tplc="9670B924">
      <w:start w:val="1"/>
      <w:numFmt w:val="lowerRoman"/>
      <w:lvlText w:val="%9"/>
      <w:lvlJc w:val="left"/>
      <w:pPr>
        <w:ind w:left="5400" w:firstLine="0"/>
      </w:pPr>
      <w:rPr>
        <w:rFonts w:ascii="Century Schoolbook" w:eastAsia="Century Schoolbook" w:hAnsi="Century Schoolbook" w:cs="Century Schoolbook"/>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224F6124"/>
    <w:multiLevelType w:val="multilevel"/>
    <w:tmpl w:val="150AA892"/>
    <w:lvl w:ilvl="0">
      <w:start w:val="1"/>
      <w:numFmt w:val="decimal"/>
      <w:lvlText w:val="%1."/>
      <w:lvlJc w:val="left"/>
      <w:pPr>
        <w:ind w:left="0" w:firstLine="0"/>
      </w:pPr>
      <w:rPr>
        <w:rFonts w:ascii="Century Schoolbook" w:eastAsiaTheme="minorHAnsi" w:hAnsi="Century Schoolbook" w:cstheme="minorBidi"/>
        <w:b w:val="0"/>
        <w:i w:val="0"/>
        <w:strike w:val="0"/>
        <w:dstrike w:val="0"/>
        <w:color w:val="0D0D0D"/>
        <w:sz w:val="24"/>
        <w:szCs w:val="24"/>
        <w:u w:val="none" w:color="000000"/>
        <w:effect w:val="none"/>
        <w:bdr w:val="none" w:sz="0" w:space="0" w:color="auto" w:frame="1"/>
        <w:vertAlign w:val="baseline"/>
      </w:rPr>
    </w:lvl>
    <w:lvl w:ilvl="1">
      <w:start w:val="1"/>
      <w:numFmt w:val="decimal"/>
      <w:lvlText w:val="%1.%2"/>
      <w:lvlJc w:val="left"/>
      <w:pPr>
        <w:ind w:left="137" w:firstLine="0"/>
      </w:pPr>
      <w:rPr>
        <w:rFonts w:ascii="Century Schoolbook" w:eastAsia="Century Schoolbook" w:hAnsi="Century Schoolbook" w:cs="Century Schoolbook"/>
        <w:b w:val="0"/>
        <w:i w:val="0"/>
        <w:strike w:val="0"/>
        <w:dstrike w:val="0"/>
        <w:color w:val="000000" w:themeColor="text1"/>
        <w:sz w:val="24"/>
        <w:szCs w:val="24"/>
        <w:u w:val="none" w:color="000000"/>
        <w:effect w:val="none"/>
        <w:bdr w:val="none" w:sz="0" w:space="0" w:color="auto" w:frame="1"/>
        <w:vertAlign w:val="baseline"/>
      </w:rPr>
    </w:lvl>
    <w:lvl w:ilvl="2">
      <w:start w:val="1"/>
      <w:numFmt w:val="lowerRoman"/>
      <w:lvlText w:val="%3"/>
      <w:lvlJc w:val="left"/>
      <w:pPr>
        <w:ind w:left="108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3">
      <w:start w:val="1"/>
      <w:numFmt w:val="decimal"/>
      <w:lvlText w:val="%4"/>
      <w:lvlJc w:val="left"/>
      <w:pPr>
        <w:ind w:left="180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4">
      <w:start w:val="1"/>
      <w:numFmt w:val="lowerLetter"/>
      <w:lvlText w:val="%5"/>
      <w:lvlJc w:val="left"/>
      <w:pPr>
        <w:ind w:left="252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5">
      <w:start w:val="1"/>
      <w:numFmt w:val="lowerRoman"/>
      <w:lvlText w:val="%6"/>
      <w:lvlJc w:val="left"/>
      <w:pPr>
        <w:ind w:left="324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6">
      <w:start w:val="1"/>
      <w:numFmt w:val="decimal"/>
      <w:lvlText w:val="%7"/>
      <w:lvlJc w:val="left"/>
      <w:pPr>
        <w:ind w:left="396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7">
      <w:start w:val="1"/>
      <w:numFmt w:val="lowerLetter"/>
      <w:lvlText w:val="%8"/>
      <w:lvlJc w:val="left"/>
      <w:pPr>
        <w:ind w:left="468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8">
      <w:start w:val="1"/>
      <w:numFmt w:val="lowerRoman"/>
      <w:lvlText w:val="%9"/>
      <w:lvlJc w:val="left"/>
      <w:pPr>
        <w:ind w:left="540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abstractNum>
  <w:abstractNum w:abstractNumId="2" w15:restartNumberingAfterBreak="0">
    <w:nsid w:val="38350319"/>
    <w:multiLevelType w:val="multilevel"/>
    <w:tmpl w:val="B05AE882"/>
    <w:lvl w:ilvl="0">
      <w:start w:val="1"/>
      <w:numFmt w:val="decimal"/>
      <w:lvlText w:val="%1."/>
      <w:lvlJc w:val="left"/>
      <w:pPr>
        <w:ind w:left="0" w:firstLine="0"/>
      </w:pPr>
      <w:rPr>
        <w:rFonts w:ascii="Century Schoolbook" w:eastAsiaTheme="minorHAnsi" w:hAnsi="Century Schoolbook" w:cstheme="minorBidi"/>
        <w:b w:val="0"/>
        <w:i w:val="0"/>
        <w:strike w:val="0"/>
        <w:dstrike w:val="0"/>
        <w:color w:val="0D0D0D"/>
        <w:sz w:val="24"/>
        <w:szCs w:val="24"/>
        <w:u w:val="none" w:color="000000"/>
        <w:effect w:val="none"/>
        <w:bdr w:val="none" w:sz="0" w:space="0" w:color="auto" w:frame="1"/>
        <w:vertAlign w:val="baseline"/>
      </w:rPr>
    </w:lvl>
    <w:lvl w:ilvl="1">
      <w:start w:val="1"/>
      <w:numFmt w:val="decimal"/>
      <w:lvlText w:val="%1.%2"/>
      <w:lvlJc w:val="left"/>
      <w:pPr>
        <w:ind w:left="137"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2">
      <w:start w:val="1"/>
      <w:numFmt w:val="lowerRoman"/>
      <w:lvlText w:val="%3"/>
      <w:lvlJc w:val="left"/>
      <w:pPr>
        <w:ind w:left="108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3">
      <w:start w:val="1"/>
      <w:numFmt w:val="decimal"/>
      <w:lvlText w:val="%4"/>
      <w:lvlJc w:val="left"/>
      <w:pPr>
        <w:ind w:left="180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4">
      <w:start w:val="1"/>
      <w:numFmt w:val="lowerLetter"/>
      <w:lvlText w:val="%5"/>
      <w:lvlJc w:val="left"/>
      <w:pPr>
        <w:ind w:left="252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5">
      <w:start w:val="1"/>
      <w:numFmt w:val="lowerRoman"/>
      <w:lvlText w:val="%6"/>
      <w:lvlJc w:val="left"/>
      <w:pPr>
        <w:ind w:left="324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6">
      <w:start w:val="1"/>
      <w:numFmt w:val="decimal"/>
      <w:lvlText w:val="%7"/>
      <w:lvlJc w:val="left"/>
      <w:pPr>
        <w:ind w:left="396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7">
      <w:start w:val="1"/>
      <w:numFmt w:val="lowerLetter"/>
      <w:lvlText w:val="%8"/>
      <w:lvlJc w:val="left"/>
      <w:pPr>
        <w:ind w:left="468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lvl w:ilvl="8">
      <w:start w:val="1"/>
      <w:numFmt w:val="lowerRoman"/>
      <w:lvlText w:val="%9"/>
      <w:lvlJc w:val="left"/>
      <w:pPr>
        <w:ind w:left="5400" w:firstLine="0"/>
      </w:pPr>
      <w:rPr>
        <w:rFonts w:ascii="Century Schoolbook" w:eastAsia="Century Schoolbook" w:hAnsi="Century Schoolbook" w:cs="Century Schoolbook"/>
        <w:b w:val="0"/>
        <w:i w:val="0"/>
        <w:strike w:val="0"/>
        <w:dstrike w:val="0"/>
        <w:color w:val="0D0D0D"/>
        <w:sz w:val="24"/>
        <w:szCs w:val="24"/>
        <w:u w:val="none" w:color="000000"/>
        <w:effect w:val="none"/>
        <w:bdr w:val="none" w:sz="0" w:space="0" w:color="auto" w:frame="1"/>
        <w:vertAlign w:val="baseline"/>
      </w:rPr>
    </w:lvl>
  </w:abstractNum>
  <w:abstractNum w:abstractNumId="3" w15:restartNumberingAfterBreak="0">
    <w:nsid w:val="444979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E61E2"/>
    <w:multiLevelType w:val="hybridMultilevel"/>
    <w:tmpl w:val="A7723B3A"/>
    <w:lvl w:ilvl="0" w:tplc="A5622956">
      <w:start w:val="1"/>
      <w:numFmt w:val="decimal"/>
      <w:lvlText w:val="%1."/>
      <w:lvlJc w:val="left"/>
      <w:pPr>
        <w:ind w:left="410" w:firstLine="0"/>
      </w:pPr>
      <w:rPr>
        <w:rFonts w:ascii="Century Schoolbook" w:eastAsia="Century Schoolbook" w:hAnsi="Century Schoolbook" w:cs="Century Schoolbook"/>
        <w:b/>
        <w:bCs/>
        <w:i w:val="0"/>
        <w:strike w:val="0"/>
        <w:dstrike w:val="0"/>
        <w:color w:val="000000"/>
        <w:sz w:val="24"/>
        <w:szCs w:val="24"/>
        <w:u w:val="none" w:color="000000"/>
        <w:effect w:val="none"/>
        <w:bdr w:val="none" w:sz="0" w:space="0" w:color="auto" w:frame="1"/>
        <w:vertAlign w:val="baseline"/>
      </w:rPr>
    </w:lvl>
    <w:lvl w:ilvl="1" w:tplc="1C122542">
      <w:start w:val="1"/>
      <w:numFmt w:val="lowerLetter"/>
      <w:lvlText w:val="%2"/>
      <w:lvlJc w:val="left"/>
      <w:pPr>
        <w:ind w:left="1080" w:firstLine="0"/>
      </w:pPr>
      <w:rPr>
        <w:rFonts w:ascii="Century Schoolbook" w:eastAsia="Century Schoolbook" w:hAnsi="Century Schoolbook" w:cs="Century Schoolbook"/>
        <w:b/>
        <w:bCs/>
        <w:i w:val="0"/>
        <w:strike w:val="0"/>
        <w:dstrike w:val="0"/>
        <w:color w:val="000000"/>
        <w:sz w:val="24"/>
        <w:szCs w:val="24"/>
        <w:u w:val="none" w:color="000000"/>
        <w:effect w:val="none"/>
        <w:bdr w:val="none" w:sz="0" w:space="0" w:color="auto" w:frame="1"/>
        <w:vertAlign w:val="baseline"/>
      </w:rPr>
    </w:lvl>
    <w:lvl w:ilvl="2" w:tplc="DDAE009A">
      <w:start w:val="1"/>
      <w:numFmt w:val="lowerRoman"/>
      <w:lvlText w:val="%3"/>
      <w:lvlJc w:val="left"/>
      <w:pPr>
        <w:ind w:left="1800" w:firstLine="0"/>
      </w:pPr>
      <w:rPr>
        <w:rFonts w:ascii="Century Schoolbook" w:eastAsia="Century Schoolbook" w:hAnsi="Century Schoolbook" w:cs="Century Schoolbook"/>
        <w:b/>
        <w:bCs/>
        <w:i w:val="0"/>
        <w:strike w:val="0"/>
        <w:dstrike w:val="0"/>
        <w:color w:val="000000"/>
        <w:sz w:val="24"/>
        <w:szCs w:val="24"/>
        <w:u w:val="none" w:color="000000"/>
        <w:effect w:val="none"/>
        <w:bdr w:val="none" w:sz="0" w:space="0" w:color="auto" w:frame="1"/>
        <w:vertAlign w:val="baseline"/>
      </w:rPr>
    </w:lvl>
    <w:lvl w:ilvl="3" w:tplc="581CB086">
      <w:start w:val="1"/>
      <w:numFmt w:val="decimal"/>
      <w:lvlText w:val="%4"/>
      <w:lvlJc w:val="left"/>
      <w:pPr>
        <w:ind w:left="2520" w:firstLine="0"/>
      </w:pPr>
      <w:rPr>
        <w:rFonts w:ascii="Century Schoolbook" w:eastAsia="Century Schoolbook" w:hAnsi="Century Schoolbook" w:cs="Century Schoolbook"/>
        <w:b/>
        <w:bCs/>
        <w:i w:val="0"/>
        <w:strike w:val="0"/>
        <w:dstrike w:val="0"/>
        <w:color w:val="000000"/>
        <w:sz w:val="24"/>
        <w:szCs w:val="24"/>
        <w:u w:val="none" w:color="000000"/>
        <w:effect w:val="none"/>
        <w:bdr w:val="none" w:sz="0" w:space="0" w:color="auto" w:frame="1"/>
        <w:vertAlign w:val="baseline"/>
      </w:rPr>
    </w:lvl>
    <w:lvl w:ilvl="4" w:tplc="AF140236">
      <w:start w:val="1"/>
      <w:numFmt w:val="lowerLetter"/>
      <w:lvlText w:val="%5"/>
      <w:lvlJc w:val="left"/>
      <w:pPr>
        <w:ind w:left="3240" w:firstLine="0"/>
      </w:pPr>
      <w:rPr>
        <w:rFonts w:ascii="Century Schoolbook" w:eastAsia="Century Schoolbook" w:hAnsi="Century Schoolbook" w:cs="Century Schoolbook"/>
        <w:b/>
        <w:bCs/>
        <w:i w:val="0"/>
        <w:strike w:val="0"/>
        <w:dstrike w:val="0"/>
        <w:color w:val="000000"/>
        <w:sz w:val="24"/>
        <w:szCs w:val="24"/>
        <w:u w:val="none" w:color="000000"/>
        <w:effect w:val="none"/>
        <w:bdr w:val="none" w:sz="0" w:space="0" w:color="auto" w:frame="1"/>
        <w:vertAlign w:val="baseline"/>
      </w:rPr>
    </w:lvl>
    <w:lvl w:ilvl="5" w:tplc="260CF998">
      <w:start w:val="1"/>
      <w:numFmt w:val="lowerRoman"/>
      <w:lvlText w:val="%6"/>
      <w:lvlJc w:val="left"/>
      <w:pPr>
        <w:ind w:left="3960" w:firstLine="0"/>
      </w:pPr>
      <w:rPr>
        <w:rFonts w:ascii="Century Schoolbook" w:eastAsia="Century Schoolbook" w:hAnsi="Century Schoolbook" w:cs="Century Schoolbook"/>
        <w:b/>
        <w:bCs/>
        <w:i w:val="0"/>
        <w:strike w:val="0"/>
        <w:dstrike w:val="0"/>
        <w:color w:val="000000"/>
        <w:sz w:val="24"/>
        <w:szCs w:val="24"/>
        <w:u w:val="none" w:color="000000"/>
        <w:effect w:val="none"/>
        <w:bdr w:val="none" w:sz="0" w:space="0" w:color="auto" w:frame="1"/>
        <w:vertAlign w:val="baseline"/>
      </w:rPr>
    </w:lvl>
    <w:lvl w:ilvl="6" w:tplc="DBB2E86E">
      <w:start w:val="1"/>
      <w:numFmt w:val="decimal"/>
      <w:lvlText w:val="%7"/>
      <w:lvlJc w:val="left"/>
      <w:pPr>
        <w:ind w:left="4680" w:firstLine="0"/>
      </w:pPr>
      <w:rPr>
        <w:rFonts w:ascii="Century Schoolbook" w:eastAsia="Century Schoolbook" w:hAnsi="Century Schoolbook" w:cs="Century Schoolbook"/>
        <w:b/>
        <w:bCs/>
        <w:i w:val="0"/>
        <w:strike w:val="0"/>
        <w:dstrike w:val="0"/>
        <w:color w:val="000000"/>
        <w:sz w:val="24"/>
        <w:szCs w:val="24"/>
        <w:u w:val="none" w:color="000000"/>
        <w:effect w:val="none"/>
        <w:bdr w:val="none" w:sz="0" w:space="0" w:color="auto" w:frame="1"/>
        <w:vertAlign w:val="baseline"/>
      </w:rPr>
    </w:lvl>
    <w:lvl w:ilvl="7" w:tplc="82BAA794">
      <w:start w:val="1"/>
      <w:numFmt w:val="lowerLetter"/>
      <w:lvlText w:val="%8"/>
      <w:lvlJc w:val="left"/>
      <w:pPr>
        <w:ind w:left="5400" w:firstLine="0"/>
      </w:pPr>
      <w:rPr>
        <w:rFonts w:ascii="Century Schoolbook" w:eastAsia="Century Schoolbook" w:hAnsi="Century Schoolbook" w:cs="Century Schoolbook"/>
        <w:b/>
        <w:bCs/>
        <w:i w:val="0"/>
        <w:strike w:val="0"/>
        <w:dstrike w:val="0"/>
        <w:color w:val="000000"/>
        <w:sz w:val="24"/>
        <w:szCs w:val="24"/>
        <w:u w:val="none" w:color="000000"/>
        <w:effect w:val="none"/>
        <w:bdr w:val="none" w:sz="0" w:space="0" w:color="auto" w:frame="1"/>
        <w:vertAlign w:val="baseline"/>
      </w:rPr>
    </w:lvl>
    <w:lvl w:ilvl="8" w:tplc="5F629ABE">
      <w:start w:val="1"/>
      <w:numFmt w:val="lowerRoman"/>
      <w:lvlText w:val="%9"/>
      <w:lvlJc w:val="left"/>
      <w:pPr>
        <w:ind w:left="6120" w:firstLine="0"/>
      </w:pPr>
      <w:rPr>
        <w:rFonts w:ascii="Century Schoolbook" w:eastAsia="Century Schoolbook" w:hAnsi="Century Schoolbook" w:cs="Century Schoolbook"/>
        <w:b/>
        <w:bCs/>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7E11273D"/>
    <w:multiLevelType w:val="multilevel"/>
    <w:tmpl w:val="FFFFFFFF"/>
    <w:lvl w:ilvl="0">
      <w:start w:val="1"/>
      <w:numFmt w:val="decimal"/>
      <w:lvlText w:val="%1"/>
      <w:lvlJc w:val="left"/>
      <w:pPr>
        <w:ind w:left="414" w:hanging="414"/>
      </w:pPr>
      <w:rPr>
        <w:rFonts w:hint="default"/>
      </w:rPr>
    </w:lvl>
    <w:lvl w:ilvl="1">
      <w:start w:val="1"/>
      <w:numFmt w:val="decimal"/>
      <w:lvlText w:val="%1.%2"/>
      <w:lvlJc w:val="left"/>
      <w:pPr>
        <w:ind w:left="414" w:hanging="41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25270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5264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92260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5115128">
    <w:abstractNumId w:val="5"/>
  </w:num>
  <w:num w:numId="5" w16cid:durableId="22832613">
    <w:abstractNumId w:val="3"/>
  </w:num>
  <w:num w:numId="6" w16cid:durableId="1719476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AC"/>
    <w:rsid w:val="00000DCE"/>
    <w:rsid w:val="00001F74"/>
    <w:rsid w:val="00002B94"/>
    <w:rsid w:val="000056FB"/>
    <w:rsid w:val="0000658B"/>
    <w:rsid w:val="00006B96"/>
    <w:rsid w:val="00006BFB"/>
    <w:rsid w:val="00011C5B"/>
    <w:rsid w:val="00016B0B"/>
    <w:rsid w:val="000246AC"/>
    <w:rsid w:val="00024A8E"/>
    <w:rsid w:val="00026790"/>
    <w:rsid w:val="0003091F"/>
    <w:rsid w:val="00030943"/>
    <w:rsid w:val="00030C9F"/>
    <w:rsid w:val="00032DEF"/>
    <w:rsid w:val="00033809"/>
    <w:rsid w:val="00034DBB"/>
    <w:rsid w:val="00036654"/>
    <w:rsid w:val="00037ECC"/>
    <w:rsid w:val="00047D61"/>
    <w:rsid w:val="00050BE0"/>
    <w:rsid w:val="00051BA7"/>
    <w:rsid w:val="00051F26"/>
    <w:rsid w:val="000531FD"/>
    <w:rsid w:val="00054DB8"/>
    <w:rsid w:val="00055C5D"/>
    <w:rsid w:val="00055CDE"/>
    <w:rsid w:val="00055DE0"/>
    <w:rsid w:val="00062FCB"/>
    <w:rsid w:val="00065555"/>
    <w:rsid w:val="0006593A"/>
    <w:rsid w:val="00065B37"/>
    <w:rsid w:val="0006679E"/>
    <w:rsid w:val="00066A18"/>
    <w:rsid w:val="00067ED1"/>
    <w:rsid w:val="000705EF"/>
    <w:rsid w:val="000709FD"/>
    <w:rsid w:val="0007101B"/>
    <w:rsid w:val="000722EA"/>
    <w:rsid w:val="00073E91"/>
    <w:rsid w:val="00077270"/>
    <w:rsid w:val="000822C6"/>
    <w:rsid w:val="00086DB3"/>
    <w:rsid w:val="000875F8"/>
    <w:rsid w:val="0009107B"/>
    <w:rsid w:val="00091DD6"/>
    <w:rsid w:val="0009239D"/>
    <w:rsid w:val="0009263F"/>
    <w:rsid w:val="00092F9C"/>
    <w:rsid w:val="0009416F"/>
    <w:rsid w:val="0009608D"/>
    <w:rsid w:val="00096E4F"/>
    <w:rsid w:val="00096EE4"/>
    <w:rsid w:val="000A0D58"/>
    <w:rsid w:val="000A2C51"/>
    <w:rsid w:val="000A476A"/>
    <w:rsid w:val="000B1604"/>
    <w:rsid w:val="000B291B"/>
    <w:rsid w:val="000B344A"/>
    <w:rsid w:val="000B37A6"/>
    <w:rsid w:val="000B39D7"/>
    <w:rsid w:val="000B4077"/>
    <w:rsid w:val="000B43AB"/>
    <w:rsid w:val="000B48FD"/>
    <w:rsid w:val="000B54B8"/>
    <w:rsid w:val="000B54D5"/>
    <w:rsid w:val="000B7645"/>
    <w:rsid w:val="000C066A"/>
    <w:rsid w:val="000C0737"/>
    <w:rsid w:val="000C1CE2"/>
    <w:rsid w:val="000C2533"/>
    <w:rsid w:val="000C4019"/>
    <w:rsid w:val="000C4404"/>
    <w:rsid w:val="000C44B2"/>
    <w:rsid w:val="000C4B9D"/>
    <w:rsid w:val="000C5265"/>
    <w:rsid w:val="000C5FE8"/>
    <w:rsid w:val="000C62B5"/>
    <w:rsid w:val="000D09F1"/>
    <w:rsid w:val="000D0AA3"/>
    <w:rsid w:val="000D0E09"/>
    <w:rsid w:val="000D1868"/>
    <w:rsid w:val="000D25EC"/>
    <w:rsid w:val="000D6CAE"/>
    <w:rsid w:val="000D74C9"/>
    <w:rsid w:val="000E056C"/>
    <w:rsid w:val="000E4780"/>
    <w:rsid w:val="000E62E0"/>
    <w:rsid w:val="000E66C1"/>
    <w:rsid w:val="000E70BA"/>
    <w:rsid w:val="000F1BAD"/>
    <w:rsid w:val="000F1C86"/>
    <w:rsid w:val="000F52CC"/>
    <w:rsid w:val="000F6788"/>
    <w:rsid w:val="00101373"/>
    <w:rsid w:val="001016B7"/>
    <w:rsid w:val="00103D20"/>
    <w:rsid w:val="00104890"/>
    <w:rsid w:val="00104944"/>
    <w:rsid w:val="00104A13"/>
    <w:rsid w:val="00107336"/>
    <w:rsid w:val="001079EE"/>
    <w:rsid w:val="00110305"/>
    <w:rsid w:val="001104ED"/>
    <w:rsid w:val="001113E1"/>
    <w:rsid w:val="001120CC"/>
    <w:rsid w:val="001128B4"/>
    <w:rsid w:val="00113976"/>
    <w:rsid w:val="0011583B"/>
    <w:rsid w:val="00116DAC"/>
    <w:rsid w:val="0012362D"/>
    <w:rsid w:val="00123B6D"/>
    <w:rsid w:val="00123F76"/>
    <w:rsid w:val="001246C8"/>
    <w:rsid w:val="001253DE"/>
    <w:rsid w:val="00126DD0"/>
    <w:rsid w:val="00130D08"/>
    <w:rsid w:val="001335FD"/>
    <w:rsid w:val="00140524"/>
    <w:rsid w:val="001408F2"/>
    <w:rsid w:val="001410B2"/>
    <w:rsid w:val="00142659"/>
    <w:rsid w:val="0014620B"/>
    <w:rsid w:val="001470DA"/>
    <w:rsid w:val="0014790E"/>
    <w:rsid w:val="0015016A"/>
    <w:rsid w:val="00151155"/>
    <w:rsid w:val="001514A7"/>
    <w:rsid w:val="00153E79"/>
    <w:rsid w:val="001571E5"/>
    <w:rsid w:val="00162242"/>
    <w:rsid w:val="00162573"/>
    <w:rsid w:val="00162A9A"/>
    <w:rsid w:val="00162D3F"/>
    <w:rsid w:val="00163E52"/>
    <w:rsid w:val="00165430"/>
    <w:rsid w:val="001656C4"/>
    <w:rsid w:val="00166C7D"/>
    <w:rsid w:val="00167A91"/>
    <w:rsid w:val="001704BE"/>
    <w:rsid w:val="00171786"/>
    <w:rsid w:val="001719DD"/>
    <w:rsid w:val="00172C31"/>
    <w:rsid w:val="00172DD9"/>
    <w:rsid w:val="00172FBC"/>
    <w:rsid w:val="00174687"/>
    <w:rsid w:val="00174CA3"/>
    <w:rsid w:val="00175665"/>
    <w:rsid w:val="001757C1"/>
    <w:rsid w:val="00175B39"/>
    <w:rsid w:val="00175E02"/>
    <w:rsid w:val="001775E4"/>
    <w:rsid w:val="00180383"/>
    <w:rsid w:val="00181423"/>
    <w:rsid w:val="00182242"/>
    <w:rsid w:val="001828BA"/>
    <w:rsid w:val="00182BD9"/>
    <w:rsid w:val="00183907"/>
    <w:rsid w:val="001848B5"/>
    <w:rsid w:val="00187195"/>
    <w:rsid w:val="00190B29"/>
    <w:rsid w:val="00191807"/>
    <w:rsid w:val="00191E36"/>
    <w:rsid w:val="00196622"/>
    <w:rsid w:val="001969D4"/>
    <w:rsid w:val="00196E58"/>
    <w:rsid w:val="0019708C"/>
    <w:rsid w:val="001A15D2"/>
    <w:rsid w:val="001A590C"/>
    <w:rsid w:val="001A670E"/>
    <w:rsid w:val="001A6B60"/>
    <w:rsid w:val="001A77DC"/>
    <w:rsid w:val="001A7BEE"/>
    <w:rsid w:val="001B0EDE"/>
    <w:rsid w:val="001B43A1"/>
    <w:rsid w:val="001B4730"/>
    <w:rsid w:val="001B71AF"/>
    <w:rsid w:val="001B724C"/>
    <w:rsid w:val="001B7860"/>
    <w:rsid w:val="001C1BEE"/>
    <w:rsid w:val="001C1EBD"/>
    <w:rsid w:val="001C4336"/>
    <w:rsid w:val="001C5449"/>
    <w:rsid w:val="001C7188"/>
    <w:rsid w:val="001D043A"/>
    <w:rsid w:val="001D0CD6"/>
    <w:rsid w:val="001D0FD0"/>
    <w:rsid w:val="001D176A"/>
    <w:rsid w:val="001D17F2"/>
    <w:rsid w:val="001D1E58"/>
    <w:rsid w:val="001D3C4D"/>
    <w:rsid w:val="001D4C9B"/>
    <w:rsid w:val="001D5E27"/>
    <w:rsid w:val="001E0A43"/>
    <w:rsid w:val="001E1579"/>
    <w:rsid w:val="001E3FDE"/>
    <w:rsid w:val="001E547A"/>
    <w:rsid w:val="001E59A8"/>
    <w:rsid w:val="001E5D7D"/>
    <w:rsid w:val="001E6FC4"/>
    <w:rsid w:val="001F0F55"/>
    <w:rsid w:val="001F33AC"/>
    <w:rsid w:val="001F3B68"/>
    <w:rsid w:val="001F57B8"/>
    <w:rsid w:val="001F60FE"/>
    <w:rsid w:val="001F6E22"/>
    <w:rsid w:val="00200C6A"/>
    <w:rsid w:val="0020160A"/>
    <w:rsid w:val="00201F62"/>
    <w:rsid w:val="00202096"/>
    <w:rsid w:val="002028BC"/>
    <w:rsid w:val="00204888"/>
    <w:rsid w:val="002055D0"/>
    <w:rsid w:val="00210B07"/>
    <w:rsid w:val="002134F1"/>
    <w:rsid w:val="00214168"/>
    <w:rsid w:val="00217C8C"/>
    <w:rsid w:val="00222F96"/>
    <w:rsid w:val="00223157"/>
    <w:rsid w:val="00224DBD"/>
    <w:rsid w:val="00225AD6"/>
    <w:rsid w:val="00227BC8"/>
    <w:rsid w:val="00232FB4"/>
    <w:rsid w:val="00235583"/>
    <w:rsid w:val="002363F9"/>
    <w:rsid w:val="002364AE"/>
    <w:rsid w:val="00236E24"/>
    <w:rsid w:val="00236FEA"/>
    <w:rsid w:val="00237224"/>
    <w:rsid w:val="0024161B"/>
    <w:rsid w:val="00241EF2"/>
    <w:rsid w:val="0024235F"/>
    <w:rsid w:val="00242ECE"/>
    <w:rsid w:val="0024419E"/>
    <w:rsid w:val="002445FF"/>
    <w:rsid w:val="00244AAD"/>
    <w:rsid w:val="002504AD"/>
    <w:rsid w:val="00251D16"/>
    <w:rsid w:val="002526D1"/>
    <w:rsid w:val="00252EC9"/>
    <w:rsid w:val="002535A9"/>
    <w:rsid w:val="00253697"/>
    <w:rsid w:val="002563C4"/>
    <w:rsid w:val="00256EB4"/>
    <w:rsid w:val="0026084F"/>
    <w:rsid w:val="0026356A"/>
    <w:rsid w:val="002647D2"/>
    <w:rsid w:val="002655E8"/>
    <w:rsid w:val="002673FE"/>
    <w:rsid w:val="0027011B"/>
    <w:rsid w:val="00271B57"/>
    <w:rsid w:val="00271CFB"/>
    <w:rsid w:val="002727B6"/>
    <w:rsid w:val="00272F0E"/>
    <w:rsid w:val="00274235"/>
    <w:rsid w:val="0027761D"/>
    <w:rsid w:val="002807CB"/>
    <w:rsid w:val="00280E79"/>
    <w:rsid w:val="0028308A"/>
    <w:rsid w:val="00283237"/>
    <w:rsid w:val="002836D4"/>
    <w:rsid w:val="00284A91"/>
    <w:rsid w:val="00286F8B"/>
    <w:rsid w:val="002911FE"/>
    <w:rsid w:val="002933BF"/>
    <w:rsid w:val="00293B20"/>
    <w:rsid w:val="00293E56"/>
    <w:rsid w:val="002A24A6"/>
    <w:rsid w:val="002A2863"/>
    <w:rsid w:val="002A2BD5"/>
    <w:rsid w:val="002A3BB3"/>
    <w:rsid w:val="002A4C1E"/>
    <w:rsid w:val="002A6272"/>
    <w:rsid w:val="002A72BD"/>
    <w:rsid w:val="002B036D"/>
    <w:rsid w:val="002B2E91"/>
    <w:rsid w:val="002B4B22"/>
    <w:rsid w:val="002B5DB6"/>
    <w:rsid w:val="002B6A0B"/>
    <w:rsid w:val="002C0420"/>
    <w:rsid w:val="002C080D"/>
    <w:rsid w:val="002D104D"/>
    <w:rsid w:val="002D4D04"/>
    <w:rsid w:val="002E251D"/>
    <w:rsid w:val="002E2B89"/>
    <w:rsid w:val="002E5753"/>
    <w:rsid w:val="002E776C"/>
    <w:rsid w:val="002F0699"/>
    <w:rsid w:val="002F372E"/>
    <w:rsid w:val="002F4FA5"/>
    <w:rsid w:val="002F5624"/>
    <w:rsid w:val="002F6EAC"/>
    <w:rsid w:val="00300C20"/>
    <w:rsid w:val="003055C7"/>
    <w:rsid w:val="003062F7"/>
    <w:rsid w:val="003063CF"/>
    <w:rsid w:val="003068BB"/>
    <w:rsid w:val="0030735E"/>
    <w:rsid w:val="003119C0"/>
    <w:rsid w:val="0031350A"/>
    <w:rsid w:val="0031520F"/>
    <w:rsid w:val="0032046E"/>
    <w:rsid w:val="003207FE"/>
    <w:rsid w:val="00320DC7"/>
    <w:rsid w:val="00321080"/>
    <w:rsid w:val="00321488"/>
    <w:rsid w:val="00322506"/>
    <w:rsid w:val="003239F8"/>
    <w:rsid w:val="003250D4"/>
    <w:rsid w:val="0032621A"/>
    <w:rsid w:val="00326C2E"/>
    <w:rsid w:val="00327C15"/>
    <w:rsid w:val="00331A6F"/>
    <w:rsid w:val="003348FD"/>
    <w:rsid w:val="00335F91"/>
    <w:rsid w:val="003376DD"/>
    <w:rsid w:val="003412BD"/>
    <w:rsid w:val="00341F1A"/>
    <w:rsid w:val="00342595"/>
    <w:rsid w:val="0034530B"/>
    <w:rsid w:val="003469AB"/>
    <w:rsid w:val="00347997"/>
    <w:rsid w:val="00347CEA"/>
    <w:rsid w:val="003505F1"/>
    <w:rsid w:val="003519DF"/>
    <w:rsid w:val="00351E0A"/>
    <w:rsid w:val="003556B5"/>
    <w:rsid w:val="0036089E"/>
    <w:rsid w:val="00360E47"/>
    <w:rsid w:val="0036115A"/>
    <w:rsid w:val="0036169E"/>
    <w:rsid w:val="00362F90"/>
    <w:rsid w:val="00363B33"/>
    <w:rsid w:val="003641F7"/>
    <w:rsid w:val="00371CDF"/>
    <w:rsid w:val="003726D5"/>
    <w:rsid w:val="00372F58"/>
    <w:rsid w:val="00373DFE"/>
    <w:rsid w:val="003764C5"/>
    <w:rsid w:val="00380317"/>
    <w:rsid w:val="00380735"/>
    <w:rsid w:val="00380BB5"/>
    <w:rsid w:val="00382C38"/>
    <w:rsid w:val="00383674"/>
    <w:rsid w:val="00384651"/>
    <w:rsid w:val="00385BB2"/>
    <w:rsid w:val="00385DE4"/>
    <w:rsid w:val="003864B6"/>
    <w:rsid w:val="00386C81"/>
    <w:rsid w:val="00390514"/>
    <w:rsid w:val="0039140A"/>
    <w:rsid w:val="00392467"/>
    <w:rsid w:val="00392A6C"/>
    <w:rsid w:val="0039307D"/>
    <w:rsid w:val="00395575"/>
    <w:rsid w:val="00395E18"/>
    <w:rsid w:val="00397611"/>
    <w:rsid w:val="003977C2"/>
    <w:rsid w:val="003A0634"/>
    <w:rsid w:val="003A193F"/>
    <w:rsid w:val="003A21A6"/>
    <w:rsid w:val="003A2BB2"/>
    <w:rsid w:val="003A2E9B"/>
    <w:rsid w:val="003A4DE2"/>
    <w:rsid w:val="003A76DD"/>
    <w:rsid w:val="003B04B7"/>
    <w:rsid w:val="003B1BC7"/>
    <w:rsid w:val="003B2B29"/>
    <w:rsid w:val="003B57A6"/>
    <w:rsid w:val="003B6617"/>
    <w:rsid w:val="003C0B99"/>
    <w:rsid w:val="003C318D"/>
    <w:rsid w:val="003C47D1"/>
    <w:rsid w:val="003C4B6B"/>
    <w:rsid w:val="003C56D0"/>
    <w:rsid w:val="003D07E4"/>
    <w:rsid w:val="003D0CEB"/>
    <w:rsid w:val="003D1382"/>
    <w:rsid w:val="003D25E2"/>
    <w:rsid w:val="003D2C97"/>
    <w:rsid w:val="003D4756"/>
    <w:rsid w:val="003D6B4C"/>
    <w:rsid w:val="003E082E"/>
    <w:rsid w:val="003E1CE9"/>
    <w:rsid w:val="003E2470"/>
    <w:rsid w:val="003E5177"/>
    <w:rsid w:val="003E7C78"/>
    <w:rsid w:val="003F0429"/>
    <w:rsid w:val="003F0740"/>
    <w:rsid w:val="003F1CF7"/>
    <w:rsid w:val="003F411C"/>
    <w:rsid w:val="003F44D4"/>
    <w:rsid w:val="003F4825"/>
    <w:rsid w:val="003F552C"/>
    <w:rsid w:val="003F627C"/>
    <w:rsid w:val="003F65B9"/>
    <w:rsid w:val="003F6C66"/>
    <w:rsid w:val="00401297"/>
    <w:rsid w:val="00402354"/>
    <w:rsid w:val="004027C6"/>
    <w:rsid w:val="00402A07"/>
    <w:rsid w:val="004031B8"/>
    <w:rsid w:val="00403549"/>
    <w:rsid w:val="0040396D"/>
    <w:rsid w:val="00403B43"/>
    <w:rsid w:val="00403E6F"/>
    <w:rsid w:val="00404589"/>
    <w:rsid w:val="00405A06"/>
    <w:rsid w:val="004076C0"/>
    <w:rsid w:val="00412579"/>
    <w:rsid w:val="00413BC8"/>
    <w:rsid w:val="00414DC2"/>
    <w:rsid w:val="004150F2"/>
    <w:rsid w:val="00415D7B"/>
    <w:rsid w:val="00417878"/>
    <w:rsid w:val="00417AD7"/>
    <w:rsid w:val="00420315"/>
    <w:rsid w:val="00421843"/>
    <w:rsid w:val="00422A48"/>
    <w:rsid w:val="00424BCA"/>
    <w:rsid w:val="004253BA"/>
    <w:rsid w:val="00440DB5"/>
    <w:rsid w:val="00441DBD"/>
    <w:rsid w:val="00442F28"/>
    <w:rsid w:val="00444FB8"/>
    <w:rsid w:val="00445BF1"/>
    <w:rsid w:val="00446405"/>
    <w:rsid w:val="00447A1A"/>
    <w:rsid w:val="00452582"/>
    <w:rsid w:val="00452711"/>
    <w:rsid w:val="00453091"/>
    <w:rsid w:val="004535E7"/>
    <w:rsid w:val="004577A3"/>
    <w:rsid w:val="004602EE"/>
    <w:rsid w:val="004606FC"/>
    <w:rsid w:val="00461351"/>
    <w:rsid w:val="00463D53"/>
    <w:rsid w:val="00464690"/>
    <w:rsid w:val="00471C7E"/>
    <w:rsid w:val="00472F2E"/>
    <w:rsid w:val="004740BA"/>
    <w:rsid w:val="00475530"/>
    <w:rsid w:val="0047621D"/>
    <w:rsid w:val="0047799E"/>
    <w:rsid w:val="00483F6F"/>
    <w:rsid w:val="004840DC"/>
    <w:rsid w:val="004905AB"/>
    <w:rsid w:val="00490714"/>
    <w:rsid w:val="00490A67"/>
    <w:rsid w:val="00491F26"/>
    <w:rsid w:val="00492B83"/>
    <w:rsid w:val="0049786E"/>
    <w:rsid w:val="004A2325"/>
    <w:rsid w:val="004A288B"/>
    <w:rsid w:val="004A5F78"/>
    <w:rsid w:val="004A5F8D"/>
    <w:rsid w:val="004B0ECB"/>
    <w:rsid w:val="004B1D97"/>
    <w:rsid w:val="004B20FC"/>
    <w:rsid w:val="004B4D0D"/>
    <w:rsid w:val="004B6688"/>
    <w:rsid w:val="004B6AB4"/>
    <w:rsid w:val="004C116A"/>
    <w:rsid w:val="004C12A9"/>
    <w:rsid w:val="004C2348"/>
    <w:rsid w:val="004C2945"/>
    <w:rsid w:val="004C5C70"/>
    <w:rsid w:val="004C7173"/>
    <w:rsid w:val="004D0DFA"/>
    <w:rsid w:val="004D0F3D"/>
    <w:rsid w:val="004D163F"/>
    <w:rsid w:val="004D29DF"/>
    <w:rsid w:val="004D4A61"/>
    <w:rsid w:val="004D4CF6"/>
    <w:rsid w:val="004D5159"/>
    <w:rsid w:val="004D6247"/>
    <w:rsid w:val="004D784B"/>
    <w:rsid w:val="004E0142"/>
    <w:rsid w:val="004E05B1"/>
    <w:rsid w:val="004E42B2"/>
    <w:rsid w:val="004E5723"/>
    <w:rsid w:val="004E57DB"/>
    <w:rsid w:val="004E6438"/>
    <w:rsid w:val="004E6766"/>
    <w:rsid w:val="004E67E5"/>
    <w:rsid w:val="004F02CC"/>
    <w:rsid w:val="004F3282"/>
    <w:rsid w:val="004F4BD4"/>
    <w:rsid w:val="004F5DD5"/>
    <w:rsid w:val="004F707A"/>
    <w:rsid w:val="00501103"/>
    <w:rsid w:val="0050332A"/>
    <w:rsid w:val="00505223"/>
    <w:rsid w:val="00506CF1"/>
    <w:rsid w:val="005110AD"/>
    <w:rsid w:val="00512330"/>
    <w:rsid w:val="0051323A"/>
    <w:rsid w:val="00513BE8"/>
    <w:rsid w:val="005140F7"/>
    <w:rsid w:val="005158D3"/>
    <w:rsid w:val="00516B06"/>
    <w:rsid w:val="00517680"/>
    <w:rsid w:val="00521773"/>
    <w:rsid w:val="00521C7D"/>
    <w:rsid w:val="00523A88"/>
    <w:rsid w:val="0052697D"/>
    <w:rsid w:val="00531783"/>
    <w:rsid w:val="00531D09"/>
    <w:rsid w:val="005429DB"/>
    <w:rsid w:val="0054332E"/>
    <w:rsid w:val="0054389A"/>
    <w:rsid w:val="00543A89"/>
    <w:rsid w:val="00544AF1"/>
    <w:rsid w:val="005461C7"/>
    <w:rsid w:val="005464D4"/>
    <w:rsid w:val="00547337"/>
    <w:rsid w:val="00547871"/>
    <w:rsid w:val="005515B2"/>
    <w:rsid w:val="00555141"/>
    <w:rsid w:val="0055541B"/>
    <w:rsid w:val="005563B9"/>
    <w:rsid w:val="00556F4E"/>
    <w:rsid w:val="0055732F"/>
    <w:rsid w:val="00560109"/>
    <w:rsid w:val="0056174C"/>
    <w:rsid w:val="00561AE8"/>
    <w:rsid w:val="00563E8C"/>
    <w:rsid w:val="00565E71"/>
    <w:rsid w:val="00566636"/>
    <w:rsid w:val="00566E45"/>
    <w:rsid w:val="0057062B"/>
    <w:rsid w:val="00570D80"/>
    <w:rsid w:val="005725B7"/>
    <w:rsid w:val="00572DBB"/>
    <w:rsid w:val="005761DE"/>
    <w:rsid w:val="00576649"/>
    <w:rsid w:val="00576915"/>
    <w:rsid w:val="005774F5"/>
    <w:rsid w:val="00577FB7"/>
    <w:rsid w:val="00580094"/>
    <w:rsid w:val="00580C73"/>
    <w:rsid w:val="00582100"/>
    <w:rsid w:val="005832A1"/>
    <w:rsid w:val="00584A83"/>
    <w:rsid w:val="00584F50"/>
    <w:rsid w:val="0059214F"/>
    <w:rsid w:val="00592830"/>
    <w:rsid w:val="00592EA3"/>
    <w:rsid w:val="0059353B"/>
    <w:rsid w:val="005937FE"/>
    <w:rsid w:val="005940DF"/>
    <w:rsid w:val="00594626"/>
    <w:rsid w:val="005975CF"/>
    <w:rsid w:val="00597694"/>
    <w:rsid w:val="005A086E"/>
    <w:rsid w:val="005A127F"/>
    <w:rsid w:val="005A23B2"/>
    <w:rsid w:val="005A418A"/>
    <w:rsid w:val="005A4CC7"/>
    <w:rsid w:val="005A55A9"/>
    <w:rsid w:val="005A616B"/>
    <w:rsid w:val="005A6507"/>
    <w:rsid w:val="005A699A"/>
    <w:rsid w:val="005B18C6"/>
    <w:rsid w:val="005B215E"/>
    <w:rsid w:val="005B3C75"/>
    <w:rsid w:val="005B5871"/>
    <w:rsid w:val="005B5A8D"/>
    <w:rsid w:val="005B6DF8"/>
    <w:rsid w:val="005C3ED6"/>
    <w:rsid w:val="005C3F34"/>
    <w:rsid w:val="005C5DCB"/>
    <w:rsid w:val="005C62A0"/>
    <w:rsid w:val="005C659E"/>
    <w:rsid w:val="005C7EDC"/>
    <w:rsid w:val="005D04DC"/>
    <w:rsid w:val="005D2370"/>
    <w:rsid w:val="005D3691"/>
    <w:rsid w:val="005D3D39"/>
    <w:rsid w:val="005D4CF2"/>
    <w:rsid w:val="005E1568"/>
    <w:rsid w:val="005E1D1F"/>
    <w:rsid w:val="005E22B2"/>
    <w:rsid w:val="005E7E16"/>
    <w:rsid w:val="005F0002"/>
    <w:rsid w:val="005F068E"/>
    <w:rsid w:val="005F0CFF"/>
    <w:rsid w:val="005F11A7"/>
    <w:rsid w:val="00600E3D"/>
    <w:rsid w:val="00602D31"/>
    <w:rsid w:val="00603858"/>
    <w:rsid w:val="006048FB"/>
    <w:rsid w:val="0060593D"/>
    <w:rsid w:val="00605D05"/>
    <w:rsid w:val="006063BF"/>
    <w:rsid w:val="00607481"/>
    <w:rsid w:val="00611349"/>
    <w:rsid w:val="00611B3D"/>
    <w:rsid w:val="00612371"/>
    <w:rsid w:val="00612BBE"/>
    <w:rsid w:val="00616793"/>
    <w:rsid w:val="00617461"/>
    <w:rsid w:val="00620AF8"/>
    <w:rsid w:val="00622B56"/>
    <w:rsid w:val="0062431B"/>
    <w:rsid w:val="00627657"/>
    <w:rsid w:val="00631DF4"/>
    <w:rsid w:val="00632202"/>
    <w:rsid w:val="006323DC"/>
    <w:rsid w:val="0063243D"/>
    <w:rsid w:val="00635F8F"/>
    <w:rsid w:val="006366B3"/>
    <w:rsid w:val="00637607"/>
    <w:rsid w:val="00640647"/>
    <w:rsid w:val="00641B38"/>
    <w:rsid w:val="00641ECC"/>
    <w:rsid w:val="006504CD"/>
    <w:rsid w:val="0065281C"/>
    <w:rsid w:val="00653A83"/>
    <w:rsid w:val="00653DDF"/>
    <w:rsid w:val="006556EF"/>
    <w:rsid w:val="00657E63"/>
    <w:rsid w:val="00661215"/>
    <w:rsid w:val="00661228"/>
    <w:rsid w:val="00662464"/>
    <w:rsid w:val="0066307A"/>
    <w:rsid w:val="00663EA6"/>
    <w:rsid w:val="006640B2"/>
    <w:rsid w:val="00665CCB"/>
    <w:rsid w:val="00667F15"/>
    <w:rsid w:val="00673FD7"/>
    <w:rsid w:val="00674B05"/>
    <w:rsid w:val="00675894"/>
    <w:rsid w:val="00676218"/>
    <w:rsid w:val="00677D6A"/>
    <w:rsid w:val="00686BD1"/>
    <w:rsid w:val="00687BC7"/>
    <w:rsid w:val="006901F1"/>
    <w:rsid w:val="00690E7D"/>
    <w:rsid w:val="006913E5"/>
    <w:rsid w:val="006916F4"/>
    <w:rsid w:val="006927A4"/>
    <w:rsid w:val="00692912"/>
    <w:rsid w:val="00692D6C"/>
    <w:rsid w:val="00693BEB"/>
    <w:rsid w:val="006961D3"/>
    <w:rsid w:val="00696A19"/>
    <w:rsid w:val="006A2753"/>
    <w:rsid w:val="006A2C6A"/>
    <w:rsid w:val="006A3283"/>
    <w:rsid w:val="006A3A7E"/>
    <w:rsid w:val="006A42E6"/>
    <w:rsid w:val="006A49BC"/>
    <w:rsid w:val="006A4EC0"/>
    <w:rsid w:val="006A52F0"/>
    <w:rsid w:val="006B060B"/>
    <w:rsid w:val="006B10B7"/>
    <w:rsid w:val="006B172F"/>
    <w:rsid w:val="006B22B9"/>
    <w:rsid w:val="006B2C9E"/>
    <w:rsid w:val="006B3C0B"/>
    <w:rsid w:val="006B6D9D"/>
    <w:rsid w:val="006C012E"/>
    <w:rsid w:val="006C1460"/>
    <w:rsid w:val="006C1CAD"/>
    <w:rsid w:val="006C3B2A"/>
    <w:rsid w:val="006C5241"/>
    <w:rsid w:val="006C60E1"/>
    <w:rsid w:val="006D343B"/>
    <w:rsid w:val="006D4270"/>
    <w:rsid w:val="006D4936"/>
    <w:rsid w:val="006D4F06"/>
    <w:rsid w:val="006D60B4"/>
    <w:rsid w:val="006D6EE6"/>
    <w:rsid w:val="006D7AB4"/>
    <w:rsid w:val="006E0F8A"/>
    <w:rsid w:val="006E0FFE"/>
    <w:rsid w:val="006E1B29"/>
    <w:rsid w:val="006E1BCB"/>
    <w:rsid w:val="006E2EC5"/>
    <w:rsid w:val="006E4065"/>
    <w:rsid w:val="006E630A"/>
    <w:rsid w:val="006E7991"/>
    <w:rsid w:val="006F07C4"/>
    <w:rsid w:val="006F1888"/>
    <w:rsid w:val="00700464"/>
    <w:rsid w:val="007015F5"/>
    <w:rsid w:val="00701614"/>
    <w:rsid w:val="00702F8E"/>
    <w:rsid w:val="00704A24"/>
    <w:rsid w:val="00710131"/>
    <w:rsid w:val="007149BD"/>
    <w:rsid w:val="007158CB"/>
    <w:rsid w:val="00721F58"/>
    <w:rsid w:val="007226DF"/>
    <w:rsid w:val="0072594A"/>
    <w:rsid w:val="007267C2"/>
    <w:rsid w:val="00730B72"/>
    <w:rsid w:val="00733473"/>
    <w:rsid w:val="0073377B"/>
    <w:rsid w:val="00733849"/>
    <w:rsid w:val="0073430E"/>
    <w:rsid w:val="00735056"/>
    <w:rsid w:val="00737797"/>
    <w:rsid w:val="007409AB"/>
    <w:rsid w:val="00741489"/>
    <w:rsid w:val="007422A7"/>
    <w:rsid w:val="00744855"/>
    <w:rsid w:val="007465DE"/>
    <w:rsid w:val="0074695A"/>
    <w:rsid w:val="007538E9"/>
    <w:rsid w:val="0075563F"/>
    <w:rsid w:val="007567CA"/>
    <w:rsid w:val="0076183B"/>
    <w:rsid w:val="00763600"/>
    <w:rsid w:val="007638E7"/>
    <w:rsid w:val="00764A63"/>
    <w:rsid w:val="00764B98"/>
    <w:rsid w:val="007658D5"/>
    <w:rsid w:val="007662C8"/>
    <w:rsid w:val="0077141B"/>
    <w:rsid w:val="00772933"/>
    <w:rsid w:val="00772AAE"/>
    <w:rsid w:val="0077505A"/>
    <w:rsid w:val="007766D5"/>
    <w:rsid w:val="0078517E"/>
    <w:rsid w:val="007851C5"/>
    <w:rsid w:val="00785D2F"/>
    <w:rsid w:val="007879B9"/>
    <w:rsid w:val="00791570"/>
    <w:rsid w:val="00792007"/>
    <w:rsid w:val="0079211B"/>
    <w:rsid w:val="0079225D"/>
    <w:rsid w:val="00792465"/>
    <w:rsid w:val="0079248C"/>
    <w:rsid w:val="00792CE2"/>
    <w:rsid w:val="00794B8A"/>
    <w:rsid w:val="00795640"/>
    <w:rsid w:val="00795C41"/>
    <w:rsid w:val="00796806"/>
    <w:rsid w:val="007973CF"/>
    <w:rsid w:val="007A0294"/>
    <w:rsid w:val="007A04BA"/>
    <w:rsid w:val="007A110A"/>
    <w:rsid w:val="007A2F88"/>
    <w:rsid w:val="007A5741"/>
    <w:rsid w:val="007A5B79"/>
    <w:rsid w:val="007B144C"/>
    <w:rsid w:val="007B1806"/>
    <w:rsid w:val="007B310D"/>
    <w:rsid w:val="007B3EB3"/>
    <w:rsid w:val="007B538A"/>
    <w:rsid w:val="007B6D41"/>
    <w:rsid w:val="007C17DC"/>
    <w:rsid w:val="007D03AA"/>
    <w:rsid w:val="007D05F8"/>
    <w:rsid w:val="007D2469"/>
    <w:rsid w:val="007D33BE"/>
    <w:rsid w:val="007D508D"/>
    <w:rsid w:val="007D548A"/>
    <w:rsid w:val="007D60CC"/>
    <w:rsid w:val="007D669F"/>
    <w:rsid w:val="007E14A5"/>
    <w:rsid w:val="007E2192"/>
    <w:rsid w:val="007E3F89"/>
    <w:rsid w:val="007E4933"/>
    <w:rsid w:val="007E4FC8"/>
    <w:rsid w:val="007E64A9"/>
    <w:rsid w:val="007E75ED"/>
    <w:rsid w:val="007E7DC6"/>
    <w:rsid w:val="007F0614"/>
    <w:rsid w:val="007F0E15"/>
    <w:rsid w:val="007F1F6B"/>
    <w:rsid w:val="007F2AFC"/>
    <w:rsid w:val="007F3756"/>
    <w:rsid w:val="007F3C72"/>
    <w:rsid w:val="007F414D"/>
    <w:rsid w:val="007F4A6D"/>
    <w:rsid w:val="007F5933"/>
    <w:rsid w:val="007F64E8"/>
    <w:rsid w:val="007F6800"/>
    <w:rsid w:val="007F6F55"/>
    <w:rsid w:val="007F7199"/>
    <w:rsid w:val="007F7470"/>
    <w:rsid w:val="008003C7"/>
    <w:rsid w:val="00804A99"/>
    <w:rsid w:val="008052C8"/>
    <w:rsid w:val="0080765D"/>
    <w:rsid w:val="0081047F"/>
    <w:rsid w:val="00812341"/>
    <w:rsid w:val="00813432"/>
    <w:rsid w:val="0081702C"/>
    <w:rsid w:val="00820187"/>
    <w:rsid w:val="00820CA9"/>
    <w:rsid w:val="008210AF"/>
    <w:rsid w:val="00822F4E"/>
    <w:rsid w:val="008231AC"/>
    <w:rsid w:val="008245ED"/>
    <w:rsid w:val="008270D1"/>
    <w:rsid w:val="008274A0"/>
    <w:rsid w:val="0083070D"/>
    <w:rsid w:val="0083110A"/>
    <w:rsid w:val="00834409"/>
    <w:rsid w:val="00840157"/>
    <w:rsid w:val="00843D13"/>
    <w:rsid w:val="00843DF1"/>
    <w:rsid w:val="00844823"/>
    <w:rsid w:val="008462F5"/>
    <w:rsid w:val="0084664B"/>
    <w:rsid w:val="0084704F"/>
    <w:rsid w:val="00850C2F"/>
    <w:rsid w:val="00850E9A"/>
    <w:rsid w:val="00850ED8"/>
    <w:rsid w:val="00851544"/>
    <w:rsid w:val="008550BD"/>
    <w:rsid w:val="00855B3F"/>
    <w:rsid w:val="00857304"/>
    <w:rsid w:val="00864E44"/>
    <w:rsid w:val="008678BD"/>
    <w:rsid w:val="0087049C"/>
    <w:rsid w:val="00872A6F"/>
    <w:rsid w:val="008731E1"/>
    <w:rsid w:val="008763A7"/>
    <w:rsid w:val="00876598"/>
    <w:rsid w:val="00881EAC"/>
    <w:rsid w:val="00882806"/>
    <w:rsid w:val="00883B78"/>
    <w:rsid w:val="0088479D"/>
    <w:rsid w:val="008858B9"/>
    <w:rsid w:val="0089051D"/>
    <w:rsid w:val="00891D38"/>
    <w:rsid w:val="00892B41"/>
    <w:rsid w:val="00893239"/>
    <w:rsid w:val="00894018"/>
    <w:rsid w:val="00894435"/>
    <w:rsid w:val="008A1FB7"/>
    <w:rsid w:val="008A49BC"/>
    <w:rsid w:val="008B0732"/>
    <w:rsid w:val="008B2DB2"/>
    <w:rsid w:val="008B36E0"/>
    <w:rsid w:val="008B4244"/>
    <w:rsid w:val="008B4BF9"/>
    <w:rsid w:val="008B500C"/>
    <w:rsid w:val="008C11B0"/>
    <w:rsid w:val="008C25B0"/>
    <w:rsid w:val="008C3D98"/>
    <w:rsid w:val="008C3DB0"/>
    <w:rsid w:val="008C6578"/>
    <w:rsid w:val="008C6B4C"/>
    <w:rsid w:val="008C6EBC"/>
    <w:rsid w:val="008C73C3"/>
    <w:rsid w:val="008D0FD1"/>
    <w:rsid w:val="008D234F"/>
    <w:rsid w:val="008D7956"/>
    <w:rsid w:val="008E0026"/>
    <w:rsid w:val="008E0D11"/>
    <w:rsid w:val="008E44F3"/>
    <w:rsid w:val="008E6238"/>
    <w:rsid w:val="008E6A38"/>
    <w:rsid w:val="008E7C06"/>
    <w:rsid w:val="008F0C53"/>
    <w:rsid w:val="008F343E"/>
    <w:rsid w:val="008F3947"/>
    <w:rsid w:val="008F5157"/>
    <w:rsid w:val="008F5400"/>
    <w:rsid w:val="008F5DAA"/>
    <w:rsid w:val="008F6290"/>
    <w:rsid w:val="008F6ED3"/>
    <w:rsid w:val="008F7C68"/>
    <w:rsid w:val="00900EB9"/>
    <w:rsid w:val="009010DE"/>
    <w:rsid w:val="00902088"/>
    <w:rsid w:val="0090250F"/>
    <w:rsid w:val="0090310C"/>
    <w:rsid w:val="00904E97"/>
    <w:rsid w:val="00905ED0"/>
    <w:rsid w:val="00912936"/>
    <w:rsid w:val="009141AC"/>
    <w:rsid w:val="0091435E"/>
    <w:rsid w:val="00917A36"/>
    <w:rsid w:val="00923B99"/>
    <w:rsid w:val="00925DCB"/>
    <w:rsid w:val="00927D3F"/>
    <w:rsid w:val="009317D4"/>
    <w:rsid w:val="00931C53"/>
    <w:rsid w:val="009359B0"/>
    <w:rsid w:val="00935F14"/>
    <w:rsid w:val="00941A31"/>
    <w:rsid w:val="009440B6"/>
    <w:rsid w:val="00945684"/>
    <w:rsid w:val="00947DF2"/>
    <w:rsid w:val="00947FFE"/>
    <w:rsid w:val="009502AC"/>
    <w:rsid w:val="00952999"/>
    <w:rsid w:val="00954E61"/>
    <w:rsid w:val="00955036"/>
    <w:rsid w:val="00956A10"/>
    <w:rsid w:val="00957E04"/>
    <w:rsid w:val="0096485D"/>
    <w:rsid w:val="00964DF6"/>
    <w:rsid w:val="00967BCA"/>
    <w:rsid w:val="00967DDE"/>
    <w:rsid w:val="0097152F"/>
    <w:rsid w:val="00976F0E"/>
    <w:rsid w:val="00977236"/>
    <w:rsid w:val="00977B3A"/>
    <w:rsid w:val="0098082B"/>
    <w:rsid w:val="00981596"/>
    <w:rsid w:val="0098167C"/>
    <w:rsid w:val="00981C57"/>
    <w:rsid w:val="00982287"/>
    <w:rsid w:val="00983942"/>
    <w:rsid w:val="00983FFC"/>
    <w:rsid w:val="0098441B"/>
    <w:rsid w:val="00985FE3"/>
    <w:rsid w:val="009922FB"/>
    <w:rsid w:val="00994C08"/>
    <w:rsid w:val="00996E55"/>
    <w:rsid w:val="00997402"/>
    <w:rsid w:val="009A1364"/>
    <w:rsid w:val="009A2674"/>
    <w:rsid w:val="009A5BBC"/>
    <w:rsid w:val="009A6199"/>
    <w:rsid w:val="009A6363"/>
    <w:rsid w:val="009A7B48"/>
    <w:rsid w:val="009B2A87"/>
    <w:rsid w:val="009B407D"/>
    <w:rsid w:val="009B6976"/>
    <w:rsid w:val="009B6A28"/>
    <w:rsid w:val="009B73EF"/>
    <w:rsid w:val="009B7C7D"/>
    <w:rsid w:val="009C0EA4"/>
    <w:rsid w:val="009C1499"/>
    <w:rsid w:val="009C2940"/>
    <w:rsid w:val="009C5110"/>
    <w:rsid w:val="009D35E5"/>
    <w:rsid w:val="009D5CC0"/>
    <w:rsid w:val="009E2612"/>
    <w:rsid w:val="009E26EB"/>
    <w:rsid w:val="009E33C1"/>
    <w:rsid w:val="009E4209"/>
    <w:rsid w:val="009E4EEA"/>
    <w:rsid w:val="009E5F1F"/>
    <w:rsid w:val="009E691C"/>
    <w:rsid w:val="009E77A3"/>
    <w:rsid w:val="009E7D99"/>
    <w:rsid w:val="009E7E0B"/>
    <w:rsid w:val="009F0656"/>
    <w:rsid w:val="009F0C07"/>
    <w:rsid w:val="009F0C4E"/>
    <w:rsid w:val="009F5D36"/>
    <w:rsid w:val="00A02F7D"/>
    <w:rsid w:val="00A0379D"/>
    <w:rsid w:val="00A049BC"/>
    <w:rsid w:val="00A061D1"/>
    <w:rsid w:val="00A0650F"/>
    <w:rsid w:val="00A07813"/>
    <w:rsid w:val="00A10F40"/>
    <w:rsid w:val="00A11F6E"/>
    <w:rsid w:val="00A12091"/>
    <w:rsid w:val="00A120EC"/>
    <w:rsid w:val="00A12689"/>
    <w:rsid w:val="00A126C2"/>
    <w:rsid w:val="00A1468B"/>
    <w:rsid w:val="00A147FC"/>
    <w:rsid w:val="00A15169"/>
    <w:rsid w:val="00A151DA"/>
    <w:rsid w:val="00A16306"/>
    <w:rsid w:val="00A21226"/>
    <w:rsid w:val="00A262AE"/>
    <w:rsid w:val="00A27071"/>
    <w:rsid w:val="00A2741E"/>
    <w:rsid w:val="00A31818"/>
    <w:rsid w:val="00A32FE0"/>
    <w:rsid w:val="00A341A3"/>
    <w:rsid w:val="00A365E9"/>
    <w:rsid w:val="00A366D6"/>
    <w:rsid w:val="00A36764"/>
    <w:rsid w:val="00A369B2"/>
    <w:rsid w:val="00A36AAA"/>
    <w:rsid w:val="00A404C9"/>
    <w:rsid w:val="00A419B2"/>
    <w:rsid w:val="00A41E08"/>
    <w:rsid w:val="00A42FE9"/>
    <w:rsid w:val="00A434C5"/>
    <w:rsid w:val="00A444A9"/>
    <w:rsid w:val="00A4609C"/>
    <w:rsid w:val="00A51B34"/>
    <w:rsid w:val="00A51F89"/>
    <w:rsid w:val="00A53B4D"/>
    <w:rsid w:val="00A545FB"/>
    <w:rsid w:val="00A55606"/>
    <w:rsid w:val="00A61D7E"/>
    <w:rsid w:val="00A6281F"/>
    <w:rsid w:val="00A633BA"/>
    <w:rsid w:val="00A638CD"/>
    <w:rsid w:val="00A639C7"/>
    <w:rsid w:val="00A64F31"/>
    <w:rsid w:val="00A6756D"/>
    <w:rsid w:val="00A6780E"/>
    <w:rsid w:val="00A701B3"/>
    <w:rsid w:val="00A71BB7"/>
    <w:rsid w:val="00A723BA"/>
    <w:rsid w:val="00A76438"/>
    <w:rsid w:val="00A80BAF"/>
    <w:rsid w:val="00A81594"/>
    <w:rsid w:val="00A87E66"/>
    <w:rsid w:val="00A9251E"/>
    <w:rsid w:val="00A92978"/>
    <w:rsid w:val="00A92F00"/>
    <w:rsid w:val="00A93C26"/>
    <w:rsid w:val="00A9403A"/>
    <w:rsid w:val="00A95311"/>
    <w:rsid w:val="00AA029F"/>
    <w:rsid w:val="00AA17DE"/>
    <w:rsid w:val="00AA686F"/>
    <w:rsid w:val="00AB0D1F"/>
    <w:rsid w:val="00AB12E0"/>
    <w:rsid w:val="00AB1434"/>
    <w:rsid w:val="00AB228E"/>
    <w:rsid w:val="00AB3C3C"/>
    <w:rsid w:val="00AB478F"/>
    <w:rsid w:val="00AB4D89"/>
    <w:rsid w:val="00AB5259"/>
    <w:rsid w:val="00AB5EEE"/>
    <w:rsid w:val="00AB70D3"/>
    <w:rsid w:val="00AB7EAF"/>
    <w:rsid w:val="00AC0712"/>
    <w:rsid w:val="00AC0A5A"/>
    <w:rsid w:val="00AC3342"/>
    <w:rsid w:val="00AC6366"/>
    <w:rsid w:val="00AC6F6F"/>
    <w:rsid w:val="00AC771F"/>
    <w:rsid w:val="00AC7BC2"/>
    <w:rsid w:val="00AD05F6"/>
    <w:rsid w:val="00AD1DA3"/>
    <w:rsid w:val="00AD231B"/>
    <w:rsid w:val="00AD48B5"/>
    <w:rsid w:val="00AD4E5E"/>
    <w:rsid w:val="00AD4FD1"/>
    <w:rsid w:val="00AD5861"/>
    <w:rsid w:val="00AD5BEC"/>
    <w:rsid w:val="00AD5E50"/>
    <w:rsid w:val="00AD66EF"/>
    <w:rsid w:val="00AD7A2B"/>
    <w:rsid w:val="00AD7AD7"/>
    <w:rsid w:val="00AE0FA7"/>
    <w:rsid w:val="00AE1D00"/>
    <w:rsid w:val="00AE2EBF"/>
    <w:rsid w:val="00AE331A"/>
    <w:rsid w:val="00AF2EDD"/>
    <w:rsid w:val="00AF5847"/>
    <w:rsid w:val="00AF59AA"/>
    <w:rsid w:val="00AF6E08"/>
    <w:rsid w:val="00AF7AFE"/>
    <w:rsid w:val="00B0091B"/>
    <w:rsid w:val="00B0110A"/>
    <w:rsid w:val="00B02191"/>
    <w:rsid w:val="00B04EFC"/>
    <w:rsid w:val="00B1525E"/>
    <w:rsid w:val="00B17B1F"/>
    <w:rsid w:val="00B252B4"/>
    <w:rsid w:val="00B27E3D"/>
    <w:rsid w:val="00B3131E"/>
    <w:rsid w:val="00B31343"/>
    <w:rsid w:val="00B32000"/>
    <w:rsid w:val="00B35AEC"/>
    <w:rsid w:val="00B41367"/>
    <w:rsid w:val="00B430A0"/>
    <w:rsid w:val="00B44092"/>
    <w:rsid w:val="00B44809"/>
    <w:rsid w:val="00B453FF"/>
    <w:rsid w:val="00B454B7"/>
    <w:rsid w:val="00B45E20"/>
    <w:rsid w:val="00B46E8F"/>
    <w:rsid w:val="00B52ED0"/>
    <w:rsid w:val="00B53150"/>
    <w:rsid w:val="00B53366"/>
    <w:rsid w:val="00B5344A"/>
    <w:rsid w:val="00B575D8"/>
    <w:rsid w:val="00B5780F"/>
    <w:rsid w:val="00B607D0"/>
    <w:rsid w:val="00B61E4D"/>
    <w:rsid w:val="00B63223"/>
    <w:rsid w:val="00B64DA0"/>
    <w:rsid w:val="00B65F7F"/>
    <w:rsid w:val="00B66104"/>
    <w:rsid w:val="00B67ADF"/>
    <w:rsid w:val="00B76946"/>
    <w:rsid w:val="00B800D7"/>
    <w:rsid w:val="00B8057B"/>
    <w:rsid w:val="00B81538"/>
    <w:rsid w:val="00B843C1"/>
    <w:rsid w:val="00B84C5D"/>
    <w:rsid w:val="00B8534C"/>
    <w:rsid w:val="00B911E4"/>
    <w:rsid w:val="00B9350B"/>
    <w:rsid w:val="00B979F3"/>
    <w:rsid w:val="00BA14E7"/>
    <w:rsid w:val="00BA1F2C"/>
    <w:rsid w:val="00BA2ABC"/>
    <w:rsid w:val="00BA2E7B"/>
    <w:rsid w:val="00BA3A49"/>
    <w:rsid w:val="00BA42E2"/>
    <w:rsid w:val="00BB0E40"/>
    <w:rsid w:val="00BB18C2"/>
    <w:rsid w:val="00BB384F"/>
    <w:rsid w:val="00BB43E4"/>
    <w:rsid w:val="00BB51C6"/>
    <w:rsid w:val="00BB6C8D"/>
    <w:rsid w:val="00BC2725"/>
    <w:rsid w:val="00BC4227"/>
    <w:rsid w:val="00BC79EC"/>
    <w:rsid w:val="00BD0A41"/>
    <w:rsid w:val="00BD1A72"/>
    <w:rsid w:val="00BD1D1C"/>
    <w:rsid w:val="00BD2C5B"/>
    <w:rsid w:val="00BD6B12"/>
    <w:rsid w:val="00BD71F0"/>
    <w:rsid w:val="00BE0A27"/>
    <w:rsid w:val="00BE0C18"/>
    <w:rsid w:val="00BE0D43"/>
    <w:rsid w:val="00BE1424"/>
    <w:rsid w:val="00BE2704"/>
    <w:rsid w:val="00BE42A6"/>
    <w:rsid w:val="00BE4F6A"/>
    <w:rsid w:val="00BE5917"/>
    <w:rsid w:val="00BE77A1"/>
    <w:rsid w:val="00BE7F42"/>
    <w:rsid w:val="00BF0EF1"/>
    <w:rsid w:val="00BF1D9C"/>
    <w:rsid w:val="00BF2C4A"/>
    <w:rsid w:val="00BF3A5E"/>
    <w:rsid w:val="00BF3A91"/>
    <w:rsid w:val="00BF46B9"/>
    <w:rsid w:val="00BF5585"/>
    <w:rsid w:val="00C0221E"/>
    <w:rsid w:val="00C04406"/>
    <w:rsid w:val="00C04BFD"/>
    <w:rsid w:val="00C1088C"/>
    <w:rsid w:val="00C1216B"/>
    <w:rsid w:val="00C12613"/>
    <w:rsid w:val="00C12881"/>
    <w:rsid w:val="00C138B1"/>
    <w:rsid w:val="00C1519B"/>
    <w:rsid w:val="00C15E69"/>
    <w:rsid w:val="00C16875"/>
    <w:rsid w:val="00C169CF"/>
    <w:rsid w:val="00C21384"/>
    <w:rsid w:val="00C22C8C"/>
    <w:rsid w:val="00C22E91"/>
    <w:rsid w:val="00C23207"/>
    <w:rsid w:val="00C2457F"/>
    <w:rsid w:val="00C248F5"/>
    <w:rsid w:val="00C25904"/>
    <w:rsid w:val="00C2615B"/>
    <w:rsid w:val="00C303F0"/>
    <w:rsid w:val="00C30BFD"/>
    <w:rsid w:val="00C31A13"/>
    <w:rsid w:val="00C32B00"/>
    <w:rsid w:val="00C3324F"/>
    <w:rsid w:val="00C33875"/>
    <w:rsid w:val="00C34C8F"/>
    <w:rsid w:val="00C37252"/>
    <w:rsid w:val="00C41196"/>
    <w:rsid w:val="00C41981"/>
    <w:rsid w:val="00C43399"/>
    <w:rsid w:val="00C47351"/>
    <w:rsid w:val="00C4768F"/>
    <w:rsid w:val="00C47B55"/>
    <w:rsid w:val="00C50313"/>
    <w:rsid w:val="00C50F9A"/>
    <w:rsid w:val="00C52B63"/>
    <w:rsid w:val="00C54DC4"/>
    <w:rsid w:val="00C60290"/>
    <w:rsid w:val="00C609DF"/>
    <w:rsid w:val="00C64A6E"/>
    <w:rsid w:val="00C661DC"/>
    <w:rsid w:val="00C6639B"/>
    <w:rsid w:val="00C72AC6"/>
    <w:rsid w:val="00C731BB"/>
    <w:rsid w:val="00C7585B"/>
    <w:rsid w:val="00C758C5"/>
    <w:rsid w:val="00C76F71"/>
    <w:rsid w:val="00C822AD"/>
    <w:rsid w:val="00C83642"/>
    <w:rsid w:val="00C86B05"/>
    <w:rsid w:val="00C87178"/>
    <w:rsid w:val="00C877BB"/>
    <w:rsid w:val="00C9233D"/>
    <w:rsid w:val="00C92744"/>
    <w:rsid w:val="00C93667"/>
    <w:rsid w:val="00C93C27"/>
    <w:rsid w:val="00C94506"/>
    <w:rsid w:val="00C945E6"/>
    <w:rsid w:val="00C94A61"/>
    <w:rsid w:val="00C9557C"/>
    <w:rsid w:val="00CA01FF"/>
    <w:rsid w:val="00CA0A32"/>
    <w:rsid w:val="00CA1C7D"/>
    <w:rsid w:val="00CA5DB9"/>
    <w:rsid w:val="00CA6052"/>
    <w:rsid w:val="00CB0417"/>
    <w:rsid w:val="00CB115E"/>
    <w:rsid w:val="00CB3AB8"/>
    <w:rsid w:val="00CB540D"/>
    <w:rsid w:val="00CB6279"/>
    <w:rsid w:val="00CB62E1"/>
    <w:rsid w:val="00CC1EE1"/>
    <w:rsid w:val="00CC270F"/>
    <w:rsid w:val="00CC2B8C"/>
    <w:rsid w:val="00CC354E"/>
    <w:rsid w:val="00CD0585"/>
    <w:rsid w:val="00CD1904"/>
    <w:rsid w:val="00CD1976"/>
    <w:rsid w:val="00CD354F"/>
    <w:rsid w:val="00CD50A0"/>
    <w:rsid w:val="00CD7D2F"/>
    <w:rsid w:val="00CE2B85"/>
    <w:rsid w:val="00CE2C49"/>
    <w:rsid w:val="00CE3C5D"/>
    <w:rsid w:val="00CE3FDC"/>
    <w:rsid w:val="00CE6529"/>
    <w:rsid w:val="00CE663D"/>
    <w:rsid w:val="00CE6AE3"/>
    <w:rsid w:val="00CF034C"/>
    <w:rsid w:val="00CF1180"/>
    <w:rsid w:val="00CF2246"/>
    <w:rsid w:val="00CF36A2"/>
    <w:rsid w:val="00D010F0"/>
    <w:rsid w:val="00D01763"/>
    <w:rsid w:val="00D019E5"/>
    <w:rsid w:val="00D027E7"/>
    <w:rsid w:val="00D0292C"/>
    <w:rsid w:val="00D045BC"/>
    <w:rsid w:val="00D061E7"/>
    <w:rsid w:val="00D125D8"/>
    <w:rsid w:val="00D12CEC"/>
    <w:rsid w:val="00D14120"/>
    <w:rsid w:val="00D14D0F"/>
    <w:rsid w:val="00D150C9"/>
    <w:rsid w:val="00D2079F"/>
    <w:rsid w:val="00D210EC"/>
    <w:rsid w:val="00D21F86"/>
    <w:rsid w:val="00D26357"/>
    <w:rsid w:val="00D26678"/>
    <w:rsid w:val="00D318A0"/>
    <w:rsid w:val="00D34D0D"/>
    <w:rsid w:val="00D360D7"/>
    <w:rsid w:val="00D37CCA"/>
    <w:rsid w:val="00D42193"/>
    <w:rsid w:val="00D42299"/>
    <w:rsid w:val="00D45B64"/>
    <w:rsid w:val="00D47484"/>
    <w:rsid w:val="00D516DE"/>
    <w:rsid w:val="00D51EE7"/>
    <w:rsid w:val="00D55DFA"/>
    <w:rsid w:val="00D564F9"/>
    <w:rsid w:val="00D60372"/>
    <w:rsid w:val="00D61E7D"/>
    <w:rsid w:val="00D63E1A"/>
    <w:rsid w:val="00D644BC"/>
    <w:rsid w:val="00D65365"/>
    <w:rsid w:val="00D65C0C"/>
    <w:rsid w:val="00D66235"/>
    <w:rsid w:val="00D663AB"/>
    <w:rsid w:val="00D672F8"/>
    <w:rsid w:val="00D73423"/>
    <w:rsid w:val="00D74991"/>
    <w:rsid w:val="00D762B8"/>
    <w:rsid w:val="00D77024"/>
    <w:rsid w:val="00D81706"/>
    <w:rsid w:val="00D8222D"/>
    <w:rsid w:val="00D84BBF"/>
    <w:rsid w:val="00D95C98"/>
    <w:rsid w:val="00D965B3"/>
    <w:rsid w:val="00D96A55"/>
    <w:rsid w:val="00D9719C"/>
    <w:rsid w:val="00DA003D"/>
    <w:rsid w:val="00DA21E2"/>
    <w:rsid w:val="00DA2C5B"/>
    <w:rsid w:val="00DA2D11"/>
    <w:rsid w:val="00DA322A"/>
    <w:rsid w:val="00DA4CEC"/>
    <w:rsid w:val="00DB155E"/>
    <w:rsid w:val="00DB1FE1"/>
    <w:rsid w:val="00DB2919"/>
    <w:rsid w:val="00DB2F56"/>
    <w:rsid w:val="00DB6EB9"/>
    <w:rsid w:val="00DB7F4A"/>
    <w:rsid w:val="00DC2254"/>
    <w:rsid w:val="00DC4C87"/>
    <w:rsid w:val="00DC5608"/>
    <w:rsid w:val="00DC6574"/>
    <w:rsid w:val="00DD14EC"/>
    <w:rsid w:val="00DD42F5"/>
    <w:rsid w:val="00DD6705"/>
    <w:rsid w:val="00DE125E"/>
    <w:rsid w:val="00DE1AAC"/>
    <w:rsid w:val="00DE49D0"/>
    <w:rsid w:val="00DE5316"/>
    <w:rsid w:val="00DF2B78"/>
    <w:rsid w:val="00DF3475"/>
    <w:rsid w:val="00DF3FBA"/>
    <w:rsid w:val="00DF4247"/>
    <w:rsid w:val="00DF522D"/>
    <w:rsid w:val="00DF75DA"/>
    <w:rsid w:val="00DF7D4F"/>
    <w:rsid w:val="00E00D56"/>
    <w:rsid w:val="00E00DF7"/>
    <w:rsid w:val="00E01C54"/>
    <w:rsid w:val="00E03EE2"/>
    <w:rsid w:val="00E05151"/>
    <w:rsid w:val="00E10E9F"/>
    <w:rsid w:val="00E12355"/>
    <w:rsid w:val="00E13212"/>
    <w:rsid w:val="00E13ADA"/>
    <w:rsid w:val="00E1419B"/>
    <w:rsid w:val="00E146FB"/>
    <w:rsid w:val="00E14D20"/>
    <w:rsid w:val="00E1547E"/>
    <w:rsid w:val="00E233C9"/>
    <w:rsid w:val="00E24DD9"/>
    <w:rsid w:val="00E25C52"/>
    <w:rsid w:val="00E25C7D"/>
    <w:rsid w:val="00E26899"/>
    <w:rsid w:val="00E3241B"/>
    <w:rsid w:val="00E332C9"/>
    <w:rsid w:val="00E34260"/>
    <w:rsid w:val="00E34C07"/>
    <w:rsid w:val="00E351C7"/>
    <w:rsid w:val="00E35C47"/>
    <w:rsid w:val="00E3653C"/>
    <w:rsid w:val="00E36827"/>
    <w:rsid w:val="00E4284E"/>
    <w:rsid w:val="00E46178"/>
    <w:rsid w:val="00E5011E"/>
    <w:rsid w:val="00E5118B"/>
    <w:rsid w:val="00E51BB3"/>
    <w:rsid w:val="00E55A95"/>
    <w:rsid w:val="00E5604F"/>
    <w:rsid w:val="00E61DED"/>
    <w:rsid w:val="00E64CB8"/>
    <w:rsid w:val="00E700E1"/>
    <w:rsid w:val="00E7142D"/>
    <w:rsid w:val="00E721D9"/>
    <w:rsid w:val="00E727C5"/>
    <w:rsid w:val="00E73AD5"/>
    <w:rsid w:val="00E7426F"/>
    <w:rsid w:val="00E74C0C"/>
    <w:rsid w:val="00E75772"/>
    <w:rsid w:val="00E760A0"/>
    <w:rsid w:val="00E77398"/>
    <w:rsid w:val="00E77683"/>
    <w:rsid w:val="00E77853"/>
    <w:rsid w:val="00E82998"/>
    <w:rsid w:val="00E834CB"/>
    <w:rsid w:val="00E8353F"/>
    <w:rsid w:val="00E86C7E"/>
    <w:rsid w:val="00E86D38"/>
    <w:rsid w:val="00E8773C"/>
    <w:rsid w:val="00E9084C"/>
    <w:rsid w:val="00E94205"/>
    <w:rsid w:val="00E942FE"/>
    <w:rsid w:val="00E95BDD"/>
    <w:rsid w:val="00E972BA"/>
    <w:rsid w:val="00E9766B"/>
    <w:rsid w:val="00E97C68"/>
    <w:rsid w:val="00E97F2E"/>
    <w:rsid w:val="00EA02ED"/>
    <w:rsid w:val="00EA04FC"/>
    <w:rsid w:val="00EA16DD"/>
    <w:rsid w:val="00EA70A4"/>
    <w:rsid w:val="00EA75E9"/>
    <w:rsid w:val="00EA7A4F"/>
    <w:rsid w:val="00EB3FFD"/>
    <w:rsid w:val="00EB4024"/>
    <w:rsid w:val="00EB5544"/>
    <w:rsid w:val="00EB6D17"/>
    <w:rsid w:val="00EB7192"/>
    <w:rsid w:val="00EB7B88"/>
    <w:rsid w:val="00EC1180"/>
    <w:rsid w:val="00EC174E"/>
    <w:rsid w:val="00EC3DEF"/>
    <w:rsid w:val="00EC3EC6"/>
    <w:rsid w:val="00EC3F44"/>
    <w:rsid w:val="00EC443A"/>
    <w:rsid w:val="00EC57C5"/>
    <w:rsid w:val="00EC5A58"/>
    <w:rsid w:val="00ED1951"/>
    <w:rsid w:val="00ED28F7"/>
    <w:rsid w:val="00ED4662"/>
    <w:rsid w:val="00ED6766"/>
    <w:rsid w:val="00ED685D"/>
    <w:rsid w:val="00ED7090"/>
    <w:rsid w:val="00EE1C29"/>
    <w:rsid w:val="00EE282C"/>
    <w:rsid w:val="00EE2BAF"/>
    <w:rsid w:val="00EE5444"/>
    <w:rsid w:val="00EE6069"/>
    <w:rsid w:val="00EE6A65"/>
    <w:rsid w:val="00EF37F1"/>
    <w:rsid w:val="00EF41FD"/>
    <w:rsid w:val="00EF591D"/>
    <w:rsid w:val="00F057D9"/>
    <w:rsid w:val="00F06692"/>
    <w:rsid w:val="00F10E20"/>
    <w:rsid w:val="00F1494A"/>
    <w:rsid w:val="00F151CE"/>
    <w:rsid w:val="00F175E4"/>
    <w:rsid w:val="00F2170F"/>
    <w:rsid w:val="00F2322C"/>
    <w:rsid w:val="00F25500"/>
    <w:rsid w:val="00F26498"/>
    <w:rsid w:val="00F265CB"/>
    <w:rsid w:val="00F27308"/>
    <w:rsid w:val="00F31163"/>
    <w:rsid w:val="00F3315E"/>
    <w:rsid w:val="00F33920"/>
    <w:rsid w:val="00F34EF3"/>
    <w:rsid w:val="00F3775B"/>
    <w:rsid w:val="00F411F9"/>
    <w:rsid w:val="00F43915"/>
    <w:rsid w:val="00F46A5D"/>
    <w:rsid w:val="00F47F88"/>
    <w:rsid w:val="00F505AC"/>
    <w:rsid w:val="00F511F2"/>
    <w:rsid w:val="00F56A6E"/>
    <w:rsid w:val="00F56FF1"/>
    <w:rsid w:val="00F61EDC"/>
    <w:rsid w:val="00F63DED"/>
    <w:rsid w:val="00F63F3B"/>
    <w:rsid w:val="00F64012"/>
    <w:rsid w:val="00F64652"/>
    <w:rsid w:val="00F66BE2"/>
    <w:rsid w:val="00F67E65"/>
    <w:rsid w:val="00F70A46"/>
    <w:rsid w:val="00F75BA7"/>
    <w:rsid w:val="00F77EC0"/>
    <w:rsid w:val="00F82DA6"/>
    <w:rsid w:val="00F833B7"/>
    <w:rsid w:val="00F850DC"/>
    <w:rsid w:val="00F853C2"/>
    <w:rsid w:val="00F85D7D"/>
    <w:rsid w:val="00F91049"/>
    <w:rsid w:val="00F937F2"/>
    <w:rsid w:val="00FA1099"/>
    <w:rsid w:val="00FA25E7"/>
    <w:rsid w:val="00FA3AB6"/>
    <w:rsid w:val="00FA4235"/>
    <w:rsid w:val="00FA6CFE"/>
    <w:rsid w:val="00FB0A76"/>
    <w:rsid w:val="00FB4BBA"/>
    <w:rsid w:val="00FB5514"/>
    <w:rsid w:val="00FB5E66"/>
    <w:rsid w:val="00FB6925"/>
    <w:rsid w:val="00FB703E"/>
    <w:rsid w:val="00FB7F22"/>
    <w:rsid w:val="00FC0FC9"/>
    <w:rsid w:val="00FC2933"/>
    <w:rsid w:val="00FC4858"/>
    <w:rsid w:val="00FC682C"/>
    <w:rsid w:val="00FC7B9A"/>
    <w:rsid w:val="00FD2B71"/>
    <w:rsid w:val="00FD47C5"/>
    <w:rsid w:val="00FD7FD0"/>
    <w:rsid w:val="00FE335C"/>
    <w:rsid w:val="00FE41D8"/>
    <w:rsid w:val="00FF0CDA"/>
    <w:rsid w:val="00FF0EAB"/>
    <w:rsid w:val="00FF43AB"/>
    <w:rsid w:val="00FF4DF5"/>
    <w:rsid w:val="00FF5132"/>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2423920"/>
  <w15:chartTrackingRefBased/>
  <w15:docId w15:val="{B6A362A4-F10D-5B46-B827-33121B34E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920"/>
  </w:style>
  <w:style w:type="paragraph" w:styleId="Heading1">
    <w:name w:val="heading 1"/>
    <w:basedOn w:val="Normal"/>
    <w:next w:val="Normal"/>
    <w:link w:val="Heading1Char"/>
    <w:uiPriority w:val="9"/>
    <w:qFormat/>
    <w:rsid w:val="00DE1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AAC"/>
    <w:rPr>
      <w:rFonts w:eastAsiaTheme="majorEastAsia" w:cstheme="majorBidi"/>
      <w:color w:val="272727" w:themeColor="text1" w:themeTint="D8"/>
    </w:rPr>
  </w:style>
  <w:style w:type="paragraph" w:styleId="Title">
    <w:name w:val="Title"/>
    <w:basedOn w:val="Normal"/>
    <w:next w:val="Normal"/>
    <w:link w:val="TitleChar"/>
    <w:uiPriority w:val="10"/>
    <w:qFormat/>
    <w:rsid w:val="00DE1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AAC"/>
    <w:pPr>
      <w:spacing w:before="160"/>
      <w:jc w:val="center"/>
    </w:pPr>
    <w:rPr>
      <w:i/>
      <w:iCs/>
      <w:color w:val="404040" w:themeColor="text1" w:themeTint="BF"/>
    </w:rPr>
  </w:style>
  <w:style w:type="character" w:customStyle="1" w:styleId="QuoteChar">
    <w:name w:val="Quote Char"/>
    <w:basedOn w:val="DefaultParagraphFont"/>
    <w:link w:val="Quote"/>
    <w:uiPriority w:val="29"/>
    <w:rsid w:val="00DE1AAC"/>
    <w:rPr>
      <w:i/>
      <w:iCs/>
      <w:color w:val="404040" w:themeColor="text1" w:themeTint="BF"/>
    </w:rPr>
  </w:style>
  <w:style w:type="paragraph" w:styleId="ListParagraph">
    <w:name w:val="List Paragraph"/>
    <w:basedOn w:val="Normal"/>
    <w:uiPriority w:val="34"/>
    <w:qFormat/>
    <w:rsid w:val="00DE1AAC"/>
    <w:pPr>
      <w:ind w:left="720"/>
      <w:contextualSpacing/>
    </w:pPr>
  </w:style>
  <w:style w:type="character" w:styleId="IntenseEmphasis">
    <w:name w:val="Intense Emphasis"/>
    <w:basedOn w:val="DefaultParagraphFont"/>
    <w:uiPriority w:val="21"/>
    <w:qFormat/>
    <w:rsid w:val="00DE1AAC"/>
    <w:rPr>
      <w:i/>
      <w:iCs/>
      <w:color w:val="0F4761" w:themeColor="accent1" w:themeShade="BF"/>
    </w:rPr>
  </w:style>
  <w:style w:type="paragraph" w:styleId="IntenseQuote">
    <w:name w:val="Intense Quote"/>
    <w:basedOn w:val="Normal"/>
    <w:next w:val="Normal"/>
    <w:link w:val="IntenseQuoteChar"/>
    <w:uiPriority w:val="30"/>
    <w:qFormat/>
    <w:rsid w:val="00DE1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AAC"/>
    <w:rPr>
      <w:i/>
      <w:iCs/>
      <w:color w:val="0F4761" w:themeColor="accent1" w:themeShade="BF"/>
    </w:rPr>
  </w:style>
  <w:style w:type="character" w:styleId="IntenseReference">
    <w:name w:val="Intense Reference"/>
    <w:basedOn w:val="DefaultParagraphFont"/>
    <w:uiPriority w:val="32"/>
    <w:qFormat/>
    <w:rsid w:val="00DE1AAC"/>
    <w:rPr>
      <w:b/>
      <w:bCs/>
      <w:smallCaps/>
      <w:color w:val="0F4761" w:themeColor="accent1" w:themeShade="BF"/>
      <w:spacing w:val="5"/>
    </w:rPr>
  </w:style>
  <w:style w:type="table" w:customStyle="1" w:styleId="TableGrid">
    <w:name w:val="TableGrid"/>
    <w:rsid w:val="00D47484"/>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table" w:styleId="TableGrid0">
    <w:name w:val="Table Grid"/>
    <w:basedOn w:val="TableNormal"/>
    <w:uiPriority w:val="39"/>
    <w:rsid w:val="0024419E"/>
    <w:pPr>
      <w:spacing w:after="0" w:line="240" w:lineRule="auto"/>
    </w:pPr>
    <w:rPr>
      <w:rFonts w:ascii="Times New Roman" w:eastAsia="Times New Roman" w:hAnsi="Times New Roman" w:cs="Times New Roman"/>
      <w:kern w:val="0"/>
      <w:sz w:val="24"/>
      <w:szCs w:val="24"/>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9233D"/>
    <w:pPr>
      <w:spacing w:before="100" w:beforeAutospacing="1" w:after="100" w:afterAutospacing="1" w:line="240" w:lineRule="auto"/>
    </w:pPr>
    <w:rPr>
      <w:rFonts w:ascii="Times New Roman" w:eastAsiaTheme="minorEastAsia" w:hAnsi="Times New Roman" w:cs="Times New Roman"/>
      <w:kern w:val="0"/>
      <w:sz w:val="24"/>
      <w:szCs w:val="24"/>
      <w:lang w:val=""/>
      <w14:ligatures w14:val="none"/>
    </w:rPr>
  </w:style>
  <w:style w:type="character" w:styleId="Strong">
    <w:name w:val="Strong"/>
    <w:basedOn w:val="DefaultParagraphFont"/>
    <w:uiPriority w:val="22"/>
    <w:qFormat/>
    <w:rsid w:val="00C9233D"/>
    <w:rPr>
      <w:b/>
      <w:bCs/>
    </w:rPr>
  </w:style>
  <w:style w:type="character" w:styleId="Emphasis">
    <w:name w:val="Emphasis"/>
    <w:basedOn w:val="DefaultParagraphFont"/>
    <w:uiPriority w:val="20"/>
    <w:qFormat/>
    <w:rsid w:val="00C9233D"/>
    <w:rPr>
      <w:i/>
      <w:iCs/>
    </w:rPr>
  </w:style>
  <w:style w:type="paragraph" w:styleId="Header">
    <w:name w:val="header"/>
    <w:basedOn w:val="Normal"/>
    <w:link w:val="HeaderChar"/>
    <w:uiPriority w:val="99"/>
    <w:unhideWhenUsed/>
    <w:rsid w:val="008201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187"/>
  </w:style>
  <w:style w:type="paragraph" w:styleId="Footer">
    <w:name w:val="footer"/>
    <w:basedOn w:val="Normal"/>
    <w:link w:val="FooterChar"/>
    <w:uiPriority w:val="99"/>
    <w:unhideWhenUsed/>
    <w:rsid w:val="008201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187"/>
  </w:style>
  <w:style w:type="paragraph" w:customStyle="1" w:styleId="font-claude-response-body">
    <w:name w:val="font-claude-response-body"/>
    <w:basedOn w:val="Normal"/>
    <w:rsid w:val="00DA4CE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6333">
      <w:bodyDiv w:val="1"/>
      <w:marLeft w:val="0"/>
      <w:marRight w:val="0"/>
      <w:marTop w:val="0"/>
      <w:marBottom w:val="0"/>
      <w:divBdr>
        <w:top w:val="none" w:sz="0" w:space="0" w:color="auto"/>
        <w:left w:val="none" w:sz="0" w:space="0" w:color="auto"/>
        <w:bottom w:val="none" w:sz="0" w:space="0" w:color="auto"/>
        <w:right w:val="none" w:sz="0" w:space="0" w:color="auto"/>
      </w:divBdr>
    </w:div>
    <w:div w:id="238098482">
      <w:bodyDiv w:val="1"/>
      <w:marLeft w:val="0"/>
      <w:marRight w:val="0"/>
      <w:marTop w:val="0"/>
      <w:marBottom w:val="0"/>
      <w:divBdr>
        <w:top w:val="none" w:sz="0" w:space="0" w:color="auto"/>
        <w:left w:val="none" w:sz="0" w:space="0" w:color="auto"/>
        <w:bottom w:val="none" w:sz="0" w:space="0" w:color="auto"/>
        <w:right w:val="none" w:sz="0" w:space="0" w:color="auto"/>
      </w:divBdr>
      <w:divsChild>
        <w:div w:id="1919947254">
          <w:marLeft w:val="0"/>
          <w:marRight w:val="0"/>
          <w:marTop w:val="0"/>
          <w:marBottom w:val="0"/>
          <w:divBdr>
            <w:top w:val="none" w:sz="0" w:space="0" w:color="auto"/>
            <w:left w:val="none" w:sz="0" w:space="0" w:color="auto"/>
            <w:bottom w:val="none" w:sz="0" w:space="0" w:color="auto"/>
            <w:right w:val="none" w:sz="0" w:space="0" w:color="auto"/>
          </w:divBdr>
          <w:divsChild>
            <w:div w:id="373773648">
              <w:marLeft w:val="0"/>
              <w:marRight w:val="0"/>
              <w:marTop w:val="0"/>
              <w:marBottom w:val="0"/>
              <w:divBdr>
                <w:top w:val="none" w:sz="0" w:space="0" w:color="auto"/>
                <w:left w:val="none" w:sz="0" w:space="0" w:color="auto"/>
                <w:bottom w:val="none" w:sz="0" w:space="0" w:color="auto"/>
                <w:right w:val="none" w:sz="0" w:space="0" w:color="auto"/>
              </w:divBdr>
              <w:divsChild>
                <w:div w:id="1385985993">
                  <w:marLeft w:val="0"/>
                  <w:marRight w:val="0"/>
                  <w:marTop w:val="0"/>
                  <w:marBottom w:val="0"/>
                  <w:divBdr>
                    <w:top w:val="none" w:sz="0" w:space="0" w:color="auto"/>
                    <w:left w:val="none" w:sz="0" w:space="0" w:color="auto"/>
                    <w:bottom w:val="none" w:sz="0" w:space="0" w:color="auto"/>
                    <w:right w:val="none" w:sz="0" w:space="0" w:color="auto"/>
                  </w:divBdr>
                  <w:divsChild>
                    <w:div w:id="1044329378">
                      <w:marLeft w:val="0"/>
                      <w:marRight w:val="0"/>
                      <w:marTop w:val="0"/>
                      <w:marBottom w:val="0"/>
                      <w:divBdr>
                        <w:top w:val="none" w:sz="0" w:space="0" w:color="auto"/>
                        <w:left w:val="none" w:sz="0" w:space="0" w:color="auto"/>
                        <w:bottom w:val="none" w:sz="0" w:space="0" w:color="auto"/>
                        <w:right w:val="none" w:sz="0" w:space="0" w:color="auto"/>
                      </w:divBdr>
                      <w:divsChild>
                        <w:div w:id="2058822440">
                          <w:marLeft w:val="0"/>
                          <w:marRight w:val="0"/>
                          <w:marTop w:val="0"/>
                          <w:marBottom w:val="0"/>
                          <w:divBdr>
                            <w:top w:val="none" w:sz="0" w:space="0" w:color="auto"/>
                            <w:left w:val="none" w:sz="0" w:space="0" w:color="auto"/>
                            <w:bottom w:val="none" w:sz="0" w:space="0" w:color="auto"/>
                            <w:right w:val="none" w:sz="0" w:space="0" w:color="auto"/>
                          </w:divBdr>
                          <w:divsChild>
                            <w:div w:id="190070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3366">
      <w:bodyDiv w:val="1"/>
      <w:marLeft w:val="0"/>
      <w:marRight w:val="0"/>
      <w:marTop w:val="0"/>
      <w:marBottom w:val="0"/>
      <w:divBdr>
        <w:top w:val="none" w:sz="0" w:space="0" w:color="auto"/>
        <w:left w:val="none" w:sz="0" w:space="0" w:color="auto"/>
        <w:bottom w:val="none" w:sz="0" w:space="0" w:color="auto"/>
        <w:right w:val="none" w:sz="0" w:space="0" w:color="auto"/>
      </w:divBdr>
    </w:div>
    <w:div w:id="405539741">
      <w:bodyDiv w:val="1"/>
      <w:marLeft w:val="0"/>
      <w:marRight w:val="0"/>
      <w:marTop w:val="0"/>
      <w:marBottom w:val="0"/>
      <w:divBdr>
        <w:top w:val="none" w:sz="0" w:space="0" w:color="auto"/>
        <w:left w:val="none" w:sz="0" w:space="0" w:color="auto"/>
        <w:bottom w:val="none" w:sz="0" w:space="0" w:color="auto"/>
        <w:right w:val="none" w:sz="0" w:space="0" w:color="auto"/>
      </w:divBdr>
    </w:div>
    <w:div w:id="424569676">
      <w:bodyDiv w:val="1"/>
      <w:marLeft w:val="0"/>
      <w:marRight w:val="0"/>
      <w:marTop w:val="0"/>
      <w:marBottom w:val="0"/>
      <w:divBdr>
        <w:top w:val="none" w:sz="0" w:space="0" w:color="auto"/>
        <w:left w:val="none" w:sz="0" w:space="0" w:color="auto"/>
        <w:bottom w:val="none" w:sz="0" w:space="0" w:color="auto"/>
        <w:right w:val="none" w:sz="0" w:space="0" w:color="auto"/>
      </w:divBdr>
      <w:divsChild>
        <w:div w:id="481625619">
          <w:marLeft w:val="0"/>
          <w:marRight w:val="0"/>
          <w:marTop w:val="0"/>
          <w:marBottom w:val="0"/>
          <w:divBdr>
            <w:top w:val="none" w:sz="0" w:space="0" w:color="auto"/>
            <w:left w:val="none" w:sz="0" w:space="0" w:color="auto"/>
            <w:bottom w:val="none" w:sz="0" w:space="0" w:color="auto"/>
            <w:right w:val="none" w:sz="0" w:space="0" w:color="auto"/>
          </w:divBdr>
          <w:divsChild>
            <w:div w:id="1955139592">
              <w:marLeft w:val="0"/>
              <w:marRight w:val="0"/>
              <w:marTop w:val="0"/>
              <w:marBottom w:val="0"/>
              <w:divBdr>
                <w:top w:val="none" w:sz="0" w:space="0" w:color="auto"/>
                <w:left w:val="none" w:sz="0" w:space="0" w:color="auto"/>
                <w:bottom w:val="none" w:sz="0" w:space="0" w:color="auto"/>
                <w:right w:val="none" w:sz="0" w:space="0" w:color="auto"/>
              </w:divBdr>
              <w:divsChild>
                <w:div w:id="1482043992">
                  <w:marLeft w:val="0"/>
                  <w:marRight w:val="0"/>
                  <w:marTop w:val="0"/>
                  <w:marBottom w:val="0"/>
                  <w:divBdr>
                    <w:top w:val="none" w:sz="0" w:space="0" w:color="auto"/>
                    <w:left w:val="none" w:sz="0" w:space="0" w:color="auto"/>
                    <w:bottom w:val="none" w:sz="0" w:space="0" w:color="auto"/>
                    <w:right w:val="none" w:sz="0" w:space="0" w:color="auto"/>
                  </w:divBdr>
                  <w:divsChild>
                    <w:div w:id="17850410">
                      <w:marLeft w:val="0"/>
                      <w:marRight w:val="0"/>
                      <w:marTop w:val="0"/>
                      <w:marBottom w:val="0"/>
                      <w:divBdr>
                        <w:top w:val="none" w:sz="0" w:space="0" w:color="auto"/>
                        <w:left w:val="none" w:sz="0" w:space="0" w:color="auto"/>
                        <w:bottom w:val="none" w:sz="0" w:space="0" w:color="auto"/>
                        <w:right w:val="none" w:sz="0" w:space="0" w:color="auto"/>
                      </w:divBdr>
                      <w:divsChild>
                        <w:div w:id="1767069051">
                          <w:marLeft w:val="0"/>
                          <w:marRight w:val="0"/>
                          <w:marTop w:val="0"/>
                          <w:marBottom w:val="0"/>
                          <w:divBdr>
                            <w:top w:val="none" w:sz="0" w:space="0" w:color="auto"/>
                            <w:left w:val="none" w:sz="0" w:space="0" w:color="auto"/>
                            <w:bottom w:val="none" w:sz="0" w:space="0" w:color="auto"/>
                            <w:right w:val="none" w:sz="0" w:space="0" w:color="auto"/>
                          </w:divBdr>
                          <w:divsChild>
                            <w:div w:id="2152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211961">
      <w:bodyDiv w:val="1"/>
      <w:marLeft w:val="0"/>
      <w:marRight w:val="0"/>
      <w:marTop w:val="0"/>
      <w:marBottom w:val="0"/>
      <w:divBdr>
        <w:top w:val="none" w:sz="0" w:space="0" w:color="auto"/>
        <w:left w:val="none" w:sz="0" w:space="0" w:color="auto"/>
        <w:bottom w:val="none" w:sz="0" w:space="0" w:color="auto"/>
        <w:right w:val="none" w:sz="0" w:space="0" w:color="auto"/>
      </w:divBdr>
      <w:divsChild>
        <w:div w:id="744306542">
          <w:marLeft w:val="0"/>
          <w:marRight w:val="0"/>
          <w:marTop w:val="0"/>
          <w:marBottom w:val="0"/>
          <w:divBdr>
            <w:top w:val="none" w:sz="0" w:space="0" w:color="auto"/>
            <w:left w:val="none" w:sz="0" w:space="0" w:color="auto"/>
            <w:bottom w:val="none" w:sz="0" w:space="0" w:color="auto"/>
            <w:right w:val="none" w:sz="0" w:space="0" w:color="auto"/>
          </w:divBdr>
          <w:divsChild>
            <w:div w:id="482046718">
              <w:marLeft w:val="0"/>
              <w:marRight w:val="0"/>
              <w:marTop w:val="0"/>
              <w:marBottom w:val="0"/>
              <w:divBdr>
                <w:top w:val="none" w:sz="0" w:space="0" w:color="auto"/>
                <w:left w:val="none" w:sz="0" w:space="0" w:color="auto"/>
                <w:bottom w:val="none" w:sz="0" w:space="0" w:color="auto"/>
                <w:right w:val="none" w:sz="0" w:space="0" w:color="auto"/>
              </w:divBdr>
              <w:divsChild>
                <w:div w:id="1979068887">
                  <w:marLeft w:val="0"/>
                  <w:marRight w:val="0"/>
                  <w:marTop w:val="0"/>
                  <w:marBottom w:val="0"/>
                  <w:divBdr>
                    <w:top w:val="none" w:sz="0" w:space="0" w:color="auto"/>
                    <w:left w:val="none" w:sz="0" w:space="0" w:color="auto"/>
                    <w:bottom w:val="none" w:sz="0" w:space="0" w:color="auto"/>
                    <w:right w:val="none" w:sz="0" w:space="0" w:color="auto"/>
                  </w:divBdr>
                  <w:divsChild>
                    <w:div w:id="238831397">
                      <w:marLeft w:val="0"/>
                      <w:marRight w:val="0"/>
                      <w:marTop w:val="0"/>
                      <w:marBottom w:val="0"/>
                      <w:divBdr>
                        <w:top w:val="none" w:sz="0" w:space="0" w:color="auto"/>
                        <w:left w:val="none" w:sz="0" w:space="0" w:color="auto"/>
                        <w:bottom w:val="none" w:sz="0" w:space="0" w:color="auto"/>
                        <w:right w:val="none" w:sz="0" w:space="0" w:color="auto"/>
                      </w:divBdr>
                      <w:divsChild>
                        <w:div w:id="799344894">
                          <w:marLeft w:val="0"/>
                          <w:marRight w:val="0"/>
                          <w:marTop w:val="0"/>
                          <w:marBottom w:val="0"/>
                          <w:divBdr>
                            <w:top w:val="none" w:sz="0" w:space="0" w:color="auto"/>
                            <w:left w:val="none" w:sz="0" w:space="0" w:color="auto"/>
                            <w:bottom w:val="none" w:sz="0" w:space="0" w:color="auto"/>
                            <w:right w:val="none" w:sz="0" w:space="0" w:color="auto"/>
                          </w:divBdr>
                          <w:divsChild>
                            <w:div w:id="6780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292512">
      <w:bodyDiv w:val="1"/>
      <w:marLeft w:val="0"/>
      <w:marRight w:val="0"/>
      <w:marTop w:val="0"/>
      <w:marBottom w:val="0"/>
      <w:divBdr>
        <w:top w:val="none" w:sz="0" w:space="0" w:color="auto"/>
        <w:left w:val="none" w:sz="0" w:space="0" w:color="auto"/>
        <w:bottom w:val="none" w:sz="0" w:space="0" w:color="auto"/>
        <w:right w:val="none" w:sz="0" w:space="0" w:color="auto"/>
      </w:divBdr>
      <w:divsChild>
        <w:div w:id="1706443418">
          <w:marLeft w:val="0"/>
          <w:marRight w:val="0"/>
          <w:marTop w:val="0"/>
          <w:marBottom w:val="0"/>
          <w:divBdr>
            <w:top w:val="none" w:sz="0" w:space="0" w:color="auto"/>
            <w:left w:val="none" w:sz="0" w:space="0" w:color="auto"/>
            <w:bottom w:val="none" w:sz="0" w:space="0" w:color="auto"/>
            <w:right w:val="none" w:sz="0" w:space="0" w:color="auto"/>
          </w:divBdr>
          <w:divsChild>
            <w:div w:id="422797865">
              <w:marLeft w:val="0"/>
              <w:marRight w:val="0"/>
              <w:marTop w:val="0"/>
              <w:marBottom w:val="0"/>
              <w:divBdr>
                <w:top w:val="none" w:sz="0" w:space="0" w:color="auto"/>
                <w:left w:val="none" w:sz="0" w:space="0" w:color="auto"/>
                <w:bottom w:val="none" w:sz="0" w:space="0" w:color="auto"/>
                <w:right w:val="none" w:sz="0" w:space="0" w:color="auto"/>
              </w:divBdr>
              <w:divsChild>
                <w:div w:id="810025504">
                  <w:marLeft w:val="0"/>
                  <w:marRight w:val="0"/>
                  <w:marTop w:val="0"/>
                  <w:marBottom w:val="0"/>
                  <w:divBdr>
                    <w:top w:val="none" w:sz="0" w:space="0" w:color="auto"/>
                    <w:left w:val="none" w:sz="0" w:space="0" w:color="auto"/>
                    <w:bottom w:val="none" w:sz="0" w:space="0" w:color="auto"/>
                    <w:right w:val="none" w:sz="0" w:space="0" w:color="auto"/>
                  </w:divBdr>
                  <w:divsChild>
                    <w:div w:id="1256667692">
                      <w:marLeft w:val="0"/>
                      <w:marRight w:val="0"/>
                      <w:marTop w:val="0"/>
                      <w:marBottom w:val="0"/>
                      <w:divBdr>
                        <w:top w:val="none" w:sz="0" w:space="0" w:color="auto"/>
                        <w:left w:val="none" w:sz="0" w:space="0" w:color="auto"/>
                        <w:bottom w:val="none" w:sz="0" w:space="0" w:color="auto"/>
                        <w:right w:val="none" w:sz="0" w:space="0" w:color="auto"/>
                      </w:divBdr>
                      <w:divsChild>
                        <w:div w:id="1734036364">
                          <w:marLeft w:val="0"/>
                          <w:marRight w:val="0"/>
                          <w:marTop w:val="0"/>
                          <w:marBottom w:val="0"/>
                          <w:divBdr>
                            <w:top w:val="none" w:sz="0" w:space="0" w:color="auto"/>
                            <w:left w:val="none" w:sz="0" w:space="0" w:color="auto"/>
                            <w:bottom w:val="none" w:sz="0" w:space="0" w:color="auto"/>
                            <w:right w:val="none" w:sz="0" w:space="0" w:color="auto"/>
                          </w:divBdr>
                          <w:divsChild>
                            <w:div w:id="15903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75005">
      <w:bodyDiv w:val="1"/>
      <w:marLeft w:val="0"/>
      <w:marRight w:val="0"/>
      <w:marTop w:val="0"/>
      <w:marBottom w:val="0"/>
      <w:divBdr>
        <w:top w:val="none" w:sz="0" w:space="0" w:color="auto"/>
        <w:left w:val="none" w:sz="0" w:space="0" w:color="auto"/>
        <w:bottom w:val="none" w:sz="0" w:space="0" w:color="auto"/>
        <w:right w:val="none" w:sz="0" w:space="0" w:color="auto"/>
      </w:divBdr>
      <w:divsChild>
        <w:div w:id="993140822">
          <w:marLeft w:val="0"/>
          <w:marRight w:val="0"/>
          <w:marTop w:val="0"/>
          <w:marBottom w:val="0"/>
          <w:divBdr>
            <w:top w:val="none" w:sz="0" w:space="0" w:color="auto"/>
            <w:left w:val="none" w:sz="0" w:space="0" w:color="auto"/>
            <w:bottom w:val="none" w:sz="0" w:space="0" w:color="auto"/>
            <w:right w:val="none" w:sz="0" w:space="0" w:color="auto"/>
          </w:divBdr>
          <w:divsChild>
            <w:div w:id="656766505">
              <w:marLeft w:val="0"/>
              <w:marRight w:val="0"/>
              <w:marTop w:val="0"/>
              <w:marBottom w:val="0"/>
              <w:divBdr>
                <w:top w:val="none" w:sz="0" w:space="0" w:color="auto"/>
                <w:left w:val="none" w:sz="0" w:space="0" w:color="auto"/>
                <w:bottom w:val="none" w:sz="0" w:space="0" w:color="auto"/>
                <w:right w:val="none" w:sz="0" w:space="0" w:color="auto"/>
              </w:divBdr>
              <w:divsChild>
                <w:div w:id="827475056">
                  <w:marLeft w:val="0"/>
                  <w:marRight w:val="0"/>
                  <w:marTop w:val="0"/>
                  <w:marBottom w:val="0"/>
                  <w:divBdr>
                    <w:top w:val="none" w:sz="0" w:space="0" w:color="auto"/>
                    <w:left w:val="none" w:sz="0" w:space="0" w:color="auto"/>
                    <w:bottom w:val="none" w:sz="0" w:space="0" w:color="auto"/>
                    <w:right w:val="none" w:sz="0" w:space="0" w:color="auto"/>
                  </w:divBdr>
                  <w:divsChild>
                    <w:div w:id="1081566356">
                      <w:marLeft w:val="0"/>
                      <w:marRight w:val="0"/>
                      <w:marTop w:val="0"/>
                      <w:marBottom w:val="0"/>
                      <w:divBdr>
                        <w:top w:val="none" w:sz="0" w:space="0" w:color="auto"/>
                        <w:left w:val="none" w:sz="0" w:space="0" w:color="auto"/>
                        <w:bottom w:val="none" w:sz="0" w:space="0" w:color="auto"/>
                        <w:right w:val="none" w:sz="0" w:space="0" w:color="auto"/>
                      </w:divBdr>
                      <w:divsChild>
                        <w:div w:id="601882922">
                          <w:marLeft w:val="0"/>
                          <w:marRight w:val="0"/>
                          <w:marTop w:val="0"/>
                          <w:marBottom w:val="0"/>
                          <w:divBdr>
                            <w:top w:val="none" w:sz="0" w:space="0" w:color="auto"/>
                            <w:left w:val="none" w:sz="0" w:space="0" w:color="auto"/>
                            <w:bottom w:val="none" w:sz="0" w:space="0" w:color="auto"/>
                            <w:right w:val="none" w:sz="0" w:space="0" w:color="auto"/>
                          </w:divBdr>
                          <w:divsChild>
                            <w:div w:id="15771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047155">
      <w:bodyDiv w:val="1"/>
      <w:marLeft w:val="0"/>
      <w:marRight w:val="0"/>
      <w:marTop w:val="0"/>
      <w:marBottom w:val="0"/>
      <w:divBdr>
        <w:top w:val="none" w:sz="0" w:space="0" w:color="auto"/>
        <w:left w:val="none" w:sz="0" w:space="0" w:color="auto"/>
        <w:bottom w:val="none" w:sz="0" w:space="0" w:color="auto"/>
        <w:right w:val="none" w:sz="0" w:space="0" w:color="auto"/>
      </w:divBdr>
    </w:div>
    <w:div w:id="737365272">
      <w:bodyDiv w:val="1"/>
      <w:marLeft w:val="0"/>
      <w:marRight w:val="0"/>
      <w:marTop w:val="0"/>
      <w:marBottom w:val="0"/>
      <w:divBdr>
        <w:top w:val="none" w:sz="0" w:space="0" w:color="auto"/>
        <w:left w:val="none" w:sz="0" w:space="0" w:color="auto"/>
        <w:bottom w:val="none" w:sz="0" w:space="0" w:color="auto"/>
        <w:right w:val="none" w:sz="0" w:space="0" w:color="auto"/>
      </w:divBdr>
      <w:divsChild>
        <w:div w:id="703024665">
          <w:marLeft w:val="0"/>
          <w:marRight w:val="0"/>
          <w:marTop w:val="0"/>
          <w:marBottom w:val="0"/>
          <w:divBdr>
            <w:top w:val="none" w:sz="0" w:space="0" w:color="auto"/>
            <w:left w:val="none" w:sz="0" w:space="0" w:color="auto"/>
            <w:bottom w:val="none" w:sz="0" w:space="0" w:color="auto"/>
            <w:right w:val="none" w:sz="0" w:space="0" w:color="auto"/>
          </w:divBdr>
          <w:divsChild>
            <w:div w:id="1104883293">
              <w:marLeft w:val="0"/>
              <w:marRight w:val="0"/>
              <w:marTop w:val="0"/>
              <w:marBottom w:val="0"/>
              <w:divBdr>
                <w:top w:val="none" w:sz="0" w:space="0" w:color="auto"/>
                <w:left w:val="none" w:sz="0" w:space="0" w:color="auto"/>
                <w:bottom w:val="none" w:sz="0" w:space="0" w:color="auto"/>
                <w:right w:val="none" w:sz="0" w:space="0" w:color="auto"/>
              </w:divBdr>
              <w:divsChild>
                <w:div w:id="392851312">
                  <w:marLeft w:val="0"/>
                  <w:marRight w:val="0"/>
                  <w:marTop w:val="0"/>
                  <w:marBottom w:val="0"/>
                  <w:divBdr>
                    <w:top w:val="none" w:sz="0" w:space="0" w:color="auto"/>
                    <w:left w:val="none" w:sz="0" w:space="0" w:color="auto"/>
                    <w:bottom w:val="none" w:sz="0" w:space="0" w:color="auto"/>
                    <w:right w:val="none" w:sz="0" w:space="0" w:color="auto"/>
                  </w:divBdr>
                  <w:divsChild>
                    <w:div w:id="752975244">
                      <w:marLeft w:val="0"/>
                      <w:marRight w:val="0"/>
                      <w:marTop w:val="0"/>
                      <w:marBottom w:val="0"/>
                      <w:divBdr>
                        <w:top w:val="none" w:sz="0" w:space="0" w:color="auto"/>
                        <w:left w:val="none" w:sz="0" w:space="0" w:color="auto"/>
                        <w:bottom w:val="none" w:sz="0" w:space="0" w:color="auto"/>
                        <w:right w:val="none" w:sz="0" w:space="0" w:color="auto"/>
                      </w:divBdr>
                      <w:divsChild>
                        <w:div w:id="1400177595">
                          <w:marLeft w:val="0"/>
                          <w:marRight w:val="0"/>
                          <w:marTop w:val="0"/>
                          <w:marBottom w:val="0"/>
                          <w:divBdr>
                            <w:top w:val="none" w:sz="0" w:space="0" w:color="auto"/>
                            <w:left w:val="none" w:sz="0" w:space="0" w:color="auto"/>
                            <w:bottom w:val="none" w:sz="0" w:space="0" w:color="auto"/>
                            <w:right w:val="none" w:sz="0" w:space="0" w:color="auto"/>
                          </w:divBdr>
                          <w:divsChild>
                            <w:div w:id="12282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980073">
      <w:bodyDiv w:val="1"/>
      <w:marLeft w:val="0"/>
      <w:marRight w:val="0"/>
      <w:marTop w:val="0"/>
      <w:marBottom w:val="0"/>
      <w:divBdr>
        <w:top w:val="none" w:sz="0" w:space="0" w:color="auto"/>
        <w:left w:val="none" w:sz="0" w:space="0" w:color="auto"/>
        <w:bottom w:val="none" w:sz="0" w:space="0" w:color="auto"/>
        <w:right w:val="none" w:sz="0" w:space="0" w:color="auto"/>
      </w:divBdr>
      <w:divsChild>
        <w:div w:id="366175780">
          <w:marLeft w:val="0"/>
          <w:marRight w:val="0"/>
          <w:marTop w:val="0"/>
          <w:marBottom w:val="0"/>
          <w:divBdr>
            <w:top w:val="none" w:sz="0" w:space="0" w:color="auto"/>
            <w:left w:val="none" w:sz="0" w:space="0" w:color="auto"/>
            <w:bottom w:val="none" w:sz="0" w:space="0" w:color="auto"/>
            <w:right w:val="none" w:sz="0" w:space="0" w:color="auto"/>
          </w:divBdr>
          <w:divsChild>
            <w:div w:id="2095973857">
              <w:marLeft w:val="0"/>
              <w:marRight w:val="0"/>
              <w:marTop w:val="0"/>
              <w:marBottom w:val="0"/>
              <w:divBdr>
                <w:top w:val="none" w:sz="0" w:space="0" w:color="auto"/>
                <w:left w:val="none" w:sz="0" w:space="0" w:color="auto"/>
                <w:bottom w:val="none" w:sz="0" w:space="0" w:color="auto"/>
                <w:right w:val="none" w:sz="0" w:space="0" w:color="auto"/>
              </w:divBdr>
              <w:divsChild>
                <w:div w:id="1708414368">
                  <w:marLeft w:val="0"/>
                  <w:marRight w:val="0"/>
                  <w:marTop w:val="0"/>
                  <w:marBottom w:val="0"/>
                  <w:divBdr>
                    <w:top w:val="none" w:sz="0" w:space="0" w:color="auto"/>
                    <w:left w:val="none" w:sz="0" w:space="0" w:color="auto"/>
                    <w:bottom w:val="none" w:sz="0" w:space="0" w:color="auto"/>
                    <w:right w:val="none" w:sz="0" w:space="0" w:color="auto"/>
                  </w:divBdr>
                  <w:divsChild>
                    <w:div w:id="1709256206">
                      <w:marLeft w:val="0"/>
                      <w:marRight w:val="0"/>
                      <w:marTop w:val="0"/>
                      <w:marBottom w:val="0"/>
                      <w:divBdr>
                        <w:top w:val="none" w:sz="0" w:space="0" w:color="auto"/>
                        <w:left w:val="none" w:sz="0" w:space="0" w:color="auto"/>
                        <w:bottom w:val="none" w:sz="0" w:space="0" w:color="auto"/>
                        <w:right w:val="none" w:sz="0" w:space="0" w:color="auto"/>
                      </w:divBdr>
                      <w:divsChild>
                        <w:div w:id="549344074">
                          <w:marLeft w:val="0"/>
                          <w:marRight w:val="0"/>
                          <w:marTop w:val="0"/>
                          <w:marBottom w:val="0"/>
                          <w:divBdr>
                            <w:top w:val="none" w:sz="0" w:space="0" w:color="auto"/>
                            <w:left w:val="none" w:sz="0" w:space="0" w:color="auto"/>
                            <w:bottom w:val="none" w:sz="0" w:space="0" w:color="auto"/>
                            <w:right w:val="none" w:sz="0" w:space="0" w:color="auto"/>
                          </w:divBdr>
                          <w:divsChild>
                            <w:div w:id="17148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066371">
      <w:bodyDiv w:val="1"/>
      <w:marLeft w:val="0"/>
      <w:marRight w:val="0"/>
      <w:marTop w:val="0"/>
      <w:marBottom w:val="0"/>
      <w:divBdr>
        <w:top w:val="none" w:sz="0" w:space="0" w:color="auto"/>
        <w:left w:val="none" w:sz="0" w:space="0" w:color="auto"/>
        <w:bottom w:val="none" w:sz="0" w:space="0" w:color="auto"/>
        <w:right w:val="none" w:sz="0" w:space="0" w:color="auto"/>
      </w:divBdr>
    </w:div>
    <w:div w:id="860050174">
      <w:bodyDiv w:val="1"/>
      <w:marLeft w:val="0"/>
      <w:marRight w:val="0"/>
      <w:marTop w:val="0"/>
      <w:marBottom w:val="0"/>
      <w:divBdr>
        <w:top w:val="none" w:sz="0" w:space="0" w:color="auto"/>
        <w:left w:val="none" w:sz="0" w:space="0" w:color="auto"/>
        <w:bottom w:val="none" w:sz="0" w:space="0" w:color="auto"/>
        <w:right w:val="none" w:sz="0" w:space="0" w:color="auto"/>
      </w:divBdr>
      <w:divsChild>
        <w:div w:id="123432172">
          <w:marLeft w:val="0"/>
          <w:marRight w:val="0"/>
          <w:marTop w:val="0"/>
          <w:marBottom w:val="0"/>
          <w:divBdr>
            <w:top w:val="none" w:sz="0" w:space="0" w:color="auto"/>
            <w:left w:val="none" w:sz="0" w:space="0" w:color="auto"/>
            <w:bottom w:val="none" w:sz="0" w:space="0" w:color="auto"/>
            <w:right w:val="none" w:sz="0" w:space="0" w:color="auto"/>
          </w:divBdr>
          <w:divsChild>
            <w:div w:id="760568772">
              <w:marLeft w:val="0"/>
              <w:marRight w:val="0"/>
              <w:marTop w:val="0"/>
              <w:marBottom w:val="0"/>
              <w:divBdr>
                <w:top w:val="none" w:sz="0" w:space="0" w:color="auto"/>
                <w:left w:val="none" w:sz="0" w:space="0" w:color="auto"/>
                <w:bottom w:val="none" w:sz="0" w:space="0" w:color="auto"/>
                <w:right w:val="none" w:sz="0" w:space="0" w:color="auto"/>
              </w:divBdr>
              <w:divsChild>
                <w:div w:id="2072997590">
                  <w:marLeft w:val="0"/>
                  <w:marRight w:val="0"/>
                  <w:marTop w:val="0"/>
                  <w:marBottom w:val="0"/>
                  <w:divBdr>
                    <w:top w:val="none" w:sz="0" w:space="0" w:color="auto"/>
                    <w:left w:val="none" w:sz="0" w:space="0" w:color="auto"/>
                    <w:bottom w:val="none" w:sz="0" w:space="0" w:color="auto"/>
                    <w:right w:val="none" w:sz="0" w:space="0" w:color="auto"/>
                  </w:divBdr>
                  <w:divsChild>
                    <w:div w:id="1075007647">
                      <w:marLeft w:val="0"/>
                      <w:marRight w:val="0"/>
                      <w:marTop w:val="0"/>
                      <w:marBottom w:val="0"/>
                      <w:divBdr>
                        <w:top w:val="none" w:sz="0" w:space="0" w:color="auto"/>
                        <w:left w:val="none" w:sz="0" w:space="0" w:color="auto"/>
                        <w:bottom w:val="none" w:sz="0" w:space="0" w:color="auto"/>
                        <w:right w:val="none" w:sz="0" w:space="0" w:color="auto"/>
                      </w:divBdr>
                      <w:divsChild>
                        <w:div w:id="1091004138">
                          <w:marLeft w:val="0"/>
                          <w:marRight w:val="0"/>
                          <w:marTop w:val="0"/>
                          <w:marBottom w:val="0"/>
                          <w:divBdr>
                            <w:top w:val="none" w:sz="0" w:space="0" w:color="auto"/>
                            <w:left w:val="none" w:sz="0" w:space="0" w:color="auto"/>
                            <w:bottom w:val="none" w:sz="0" w:space="0" w:color="auto"/>
                            <w:right w:val="none" w:sz="0" w:space="0" w:color="auto"/>
                          </w:divBdr>
                          <w:divsChild>
                            <w:div w:id="80697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939250">
      <w:bodyDiv w:val="1"/>
      <w:marLeft w:val="0"/>
      <w:marRight w:val="0"/>
      <w:marTop w:val="0"/>
      <w:marBottom w:val="0"/>
      <w:divBdr>
        <w:top w:val="none" w:sz="0" w:space="0" w:color="auto"/>
        <w:left w:val="none" w:sz="0" w:space="0" w:color="auto"/>
        <w:bottom w:val="none" w:sz="0" w:space="0" w:color="auto"/>
        <w:right w:val="none" w:sz="0" w:space="0" w:color="auto"/>
      </w:divBdr>
    </w:div>
    <w:div w:id="1259485832">
      <w:bodyDiv w:val="1"/>
      <w:marLeft w:val="0"/>
      <w:marRight w:val="0"/>
      <w:marTop w:val="0"/>
      <w:marBottom w:val="0"/>
      <w:divBdr>
        <w:top w:val="none" w:sz="0" w:space="0" w:color="auto"/>
        <w:left w:val="none" w:sz="0" w:space="0" w:color="auto"/>
        <w:bottom w:val="none" w:sz="0" w:space="0" w:color="auto"/>
        <w:right w:val="none" w:sz="0" w:space="0" w:color="auto"/>
      </w:divBdr>
    </w:div>
    <w:div w:id="1284268083">
      <w:bodyDiv w:val="1"/>
      <w:marLeft w:val="0"/>
      <w:marRight w:val="0"/>
      <w:marTop w:val="0"/>
      <w:marBottom w:val="0"/>
      <w:divBdr>
        <w:top w:val="none" w:sz="0" w:space="0" w:color="auto"/>
        <w:left w:val="none" w:sz="0" w:space="0" w:color="auto"/>
        <w:bottom w:val="none" w:sz="0" w:space="0" w:color="auto"/>
        <w:right w:val="none" w:sz="0" w:space="0" w:color="auto"/>
      </w:divBdr>
      <w:divsChild>
        <w:div w:id="42759812">
          <w:marLeft w:val="0"/>
          <w:marRight w:val="0"/>
          <w:marTop w:val="0"/>
          <w:marBottom w:val="0"/>
          <w:divBdr>
            <w:top w:val="none" w:sz="0" w:space="0" w:color="auto"/>
            <w:left w:val="none" w:sz="0" w:space="0" w:color="auto"/>
            <w:bottom w:val="none" w:sz="0" w:space="0" w:color="auto"/>
            <w:right w:val="none" w:sz="0" w:space="0" w:color="auto"/>
          </w:divBdr>
          <w:divsChild>
            <w:div w:id="1214926323">
              <w:marLeft w:val="0"/>
              <w:marRight w:val="0"/>
              <w:marTop w:val="0"/>
              <w:marBottom w:val="0"/>
              <w:divBdr>
                <w:top w:val="none" w:sz="0" w:space="0" w:color="auto"/>
                <w:left w:val="none" w:sz="0" w:space="0" w:color="auto"/>
                <w:bottom w:val="none" w:sz="0" w:space="0" w:color="auto"/>
                <w:right w:val="none" w:sz="0" w:space="0" w:color="auto"/>
              </w:divBdr>
              <w:divsChild>
                <w:div w:id="475610758">
                  <w:marLeft w:val="0"/>
                  <w:marRight w:val="0"/>
                  <w:marTop w:val="0"/>
                  <w:marBottom w:val="0"/>
                  <w:divBdr>
                    <w:top w:val="none" w:sz="0" w:space="0" w:color="auto"/>
                    <w:left w:val="none" w:sz="0" w:space="0" w:color="auto"/>
                    <w:bottom w:val="none" w:sz="0" w:space="0" w:color="auto"/>
                    <w:right w:val="none" w:sz="0" w:space="0" w:color="auto"/>
                  </w:divBdr>
                  <w:divsChild>
                    <w:div w:id="2052149588">
                      <w:marLeft w:val="0"/>
                      <w:marRight w:val="0"/>
                      <w:marTop w:val="0"/>
                      <w:marBottom w:val="0"/>
                      <w:divBdr>
                        <w:top w:val="none" w:sz="0" w:space="0" w:color="auto"/>
                        <w:left w:val="none" w:sz="0" w:space="0" w:color="auto"/>
                        <w:bottom w:val="none" w:sz="0" w:space="0" w:color="auto"/>
                        <w:right w:val="none" w:sz="0" w:space="0" w:color="auto"/>
                      </w:divBdr>
                      <w:divsChild>
                        <w:div w:id="1847089532">
                          <w:marLeft w:val="0"/>
                          <w:marRight w:val="0"/>
                          <w:marTop w:val="0"/>
                          <w:marBottom w:val="0"/>
                          <w:divBdr>
                            <w:top w:val="none" w:sz="0" w:space="0" w:color="auto"/>
                            <w:left w:val="none" w:sz="0" w:space="0" w:color="auto"/>
                            <w:bottom w:val="none" w:sz="0" w:space="0" w:color="auto"/>
                            <w:right w:val="none" w:sz="0" w:space="0" w:color="auto"/>
                          </w:divBdr>
                          <w:divsChild>
                            <w:div w:id="19760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401609">
      <w:bodyDiv w:val="1"/>
      <w:marLeft w:val="0"/>
      <w:marRight w:val="0"/>
      <w:marTop w:val="0"/>
      <w:marBottom w:val="0"/>
      <w:divBdr>
        <w:top w:val="none" w:sz="0" w:space="0" w:color="auto"/>
        <w:left w:val="none" w:sz="0" w:space="0" w:color="auto"/>
        <w:bottom w:val="none" w:sz="0" w:space="0" w:color="auto"/>
        <w:right w:val="none" w:sz="0" w:space="0" w:color="auto"/>
      </w:divBdr>
    </w:div>
    <w:div w:id="1349261249">
      <w:bodyDiv w:val="1"/>
      <w:marLeft w:val="0"/>
      <w:marRight w:val="0"/>
      <w:marTop w:val="0"/>
      <w:marBottom w:val="0"/>
      <w:divBdr>
        <w:top w:val="none" w:sz="0" w:space="0" w:color="auto"/>
        <w:left w:val="none" w:sz="0" w:space="0" w:color="auto"/>
        <w:bottom w:val="none" w:sz="0" w:space="0" w:color="auto"/>
        <w:right w:val="none" w:sz="0" w:space="0" w:color="auto"/>
      </w:divBdr>
      <w:divsChild>
        <w:div w:id="156964110">
          <w:marLeft w:val="0"/>
          <w:marRight w:val="0"/>
          <w:marTop w:val="0"/>
          <w:marBottom w:val="0"/>
          <w:divBdr>
            <w:top w:val="none" w:sz="0" w:space="0" w:color="auto"/>
            <w:left w:val="none" w:sz="0" w:space="0" w:color="auto"/>
            <w:bottom w:val="none" w:sz="0" w:space="0" w:color="auto"/>
            <w:right w:val="none" w:sz="0" w:space="0" w:color="auto"/>
          </w:divBdr>
          <w:divsChild>
            <w:div w:id="426654287">
              <w:marLeft w:val="0"/>
              <w:marRight w:val="0"/>
              <w:marTop w:val="0"/>
              <w:marBottom w:val="0"/>
              <w:divBdr>
                <w:top w:val="none" w:sz="0" w:space="0" w:color="auto"/>
                <w:left w:val="none" w:sz="0" w:space="0" w:color="auto"/>
                <w:bottom w:val="none" w:sz="0" w:space="0" w:color="auto"/>
                <w:right w:val="none" w:sz="0" w:space="0" w:color="auto"/>
              </w:divBdr>
              <w:divsChild>
                <w:div w:id="931669252">
                  <w:marLeft w:val="0"/>
                  <w:marRight w:val="0"/>
                  <w:marTop w:val="0"/>
                  <w:marBottom w:val="0"/>
                  <w:divBdr>
                    <w:top w:val="none" w:sz="0" w:space="0" w:color="auto"/>
                    <w:left w:val="none" w:sz="0" w:space="0" w:color="auto"/>
                    <w:bottom w:val="none" w:sz="0" w:space="0" w:color="auto"/>
                    <w:right w:val="none" w:sz="0" w:space="0" w:color="auto"/>
                  </w:divBdr>
                  <w:divsChild>
                    <w:div w:id="429545836">
                      <w:marLeft w:val="0"/>
                      <w:marRight w:val="0"/>
                      <w:marTop w:val="0"/>
                      <w:marBottom w:val="0"/>
                      <w:divBdr>
                        <w:top w:val="none" w:sz="0" w:space="0" w:color="auto"/>
                        <w:left w:val="none" w:sz="0" w:space="0" w:color="auto"/>
                        <w:bottom w:val="none" w:sz="0" w:space="0" w:color="auto"/>
                        <w:right w:val="none" w:sz="0" w:space="0" w:color="auto"/>
                      </w:divBdr>
                      <w:divsChild>
                        <w:div w:id="1054545885">
                          <w:marLeft w:val="0"/>
                          <w:marRight w:val="0"/>
                          <w:marTop w:val="0"/>
                          <w:marBottom w:val="0"/>
                          <w:divBdr>
                            <w:top w:val="none" w:sz="0" w:space="0" w:color="auto"/>
                            <w:left w:val="none" w:sz="0" w:space="0" w:color="auto"/>
                            <w:bottom w:val="none" w:sz="0" w:space="0" w:color="auto"/>
                            <w:right w:val="none" w:sz="0" w:space="0" w:color="auto"/>
                          </w:divBdr>
                          <w:divsChild>
                            <w:div w:id="527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410244">
      <w:bodyDiv w:val="1"/>
      <w:marLeft w:val="0"/>
      <w:marRight w:val="0"/>
      <w:marTop w:val="0"/>
      <w:marBottom w:val="0"/>
      <w:divBdr>
        <w:top w:val="none" w:sz="0" w:space="0" w:color="auto"/>
        <w:left w:val="none" w:sz="0" w:space="0" w:color="auto"/>
        <w:bottom w:val="none" w:sz="0" w:space="0" w:color="auto"/>
        <w:right w:val="none" w:sz="0" w:space="0" w:color="auto"/>
      </w:divBdr>
      <w:divsChild>
        <w:div w:id="139352489">
          <w:marLeft w:val="0"/>
          <w:marRight w:val="0"/>
          <w:marTop w:val="0"/>
          <w:marBottom w:val="0"/>
          <w:divBdr>
            <w:top w:val="none" w:sz="0" w:space="0" w:color="auto"/>
            <w:left w:val="none" w:sz="0" w:space="0" w:color="auto"/>
            <w:bottom w:val="none" w:sz="0" w:space="0" w:color="auto"/>
            <w:right w:val="none" w:sz="0" w:space="0" w:color="auto"/>
          </w:divBdr>
          <w:divsChild>
            <w:div w:id="456336100">
              <w:marLeft w:val="0"/>
              <w:marRight w:val="0"/>
              <w:marTop w:val="0"/>
              <w:marBottom w:val="0"/>
              <w:divBdr>
                <w:top w:val="none" w:sz="0" w:space="0" w:color="auto"/>
                <w:left w:val="none" w:sz="0" w:space="0" w:color="auto"/>
                <w:bottom w:val="none" w:sz="0" w:space="0" w:color="auto"/>
                <w:right w:val="none" w:sz="0" w:space="0" w:color="auto"/>
              </w:divBdr>
              <w:divsChild>
                <w:div w:id="1578319780">
                  <w:marLeft w:val="0"/>
                  <w:marRight w:val="0"/>
                  <w:marTop w:val="0"/>
                  <w:marBottom w:val="0"/>
                  <w:divBdr>
                    <w:top w:val="none" w:sz="0" w:space="0" w:color="auto"/>
                    <w:left w:val="none" w:sz="0" w:space="0" w:color="auto"/>
                    <w:bottom w:val="none" w:sz="0" w:space="0" w:color="auto"/>
                    <w:right w:val="none" w:sz="0" w:space="0" w:color="auto"/>
                  </w:divBdr>
                  <w:divsChild>
                    <w:div w:id="483545076">
                      <w:marLeft w:val="0"/>
                      <w:marRight w:val="0"/>
                      <w:marTop w:val="0"/>
                      <w:marBottom w:val="0"/>
                      <w:divBdr>
                        <w:top w:val="none" w:sz="0" w:space="0" w:color="auto"/>
                        <w:left w:val="none" w:sz="0" w:space="0" w:color="auto"/>
                        <w:bottom w:val="none" w:sz="0" w:space="0" w:color="auto"/>
                        <w:right w:val="none" w:sz="0" w:space="0" w:color="auto"/>
                      </w:divBdr>
                      <w:divsChild>
                        <w:div w:id="81489668">
                          <w:marLeft w:val="0"/>
                          <w:marRight w:val="0"/>
                          <w:marTop w:val="0"/>
                          <w:marBottom w:val="0"/>
                          <w:divBdr>
                            <w:top w:val="none" w:sz="0" w:space="0" w:color="auto"/>
                            <w:left w:val="none" w:sz="0" w:space="0" w:color="auto"/>
                            <w:bottom w:val="none" w:sz="0" w:space="0" w:color="auto"/>
                            <w:right w:val="none" w:sz="0" w:space="0" w:color="auto"/>
                          </w:divBdr>
                          <w:divsChild>
                            <w:div w:id="7387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327043">
      <w:bodyDiv w:val="1"/>
      <w:marLeft w:val="0"/>
      <w:marRight w:val="0"/>
      <w:marTop w:val="0"/>
      <w:marBottom w:val="0"/>
      <w:divBdr>
        <w:top w:val="none" w:sz="0" w:space="0" w:color="auto"/>
        <w:left w:val="none" w:sz="0" w:space="0" w:color="auto"/>
        <w:bottom w:val="none" w:sz="0" w:space="0" w:color="auto"/>
        <w:right w:val="none" w:sz="0" w:space="0" w:color="auto"/>
      </w:divBdr>
    </w:div>
    <w:div w:id="1440417242">
      <w:bodyDiv w:val="1"/>
      <w:marLeft w:val="0"/>
      <w:marRight w:val="0"/>
      <w:marTop w:val="0"/>
      <w:marBottom w:val="0"/>
      <w:divBdr>
        <w:top w:val="none" w:sz="0" w:space="0" w:color="auto"/>
        <w:left w:val="none" w:sz="0" w:space="0" w:color="auto"/>
        <w:bottom w:val="none" w:sz="0" w:space="0" w:color="auto"/>
        <w:right w:val="none" w:sz="0" w:space="0" w:color="auto"/>
      </w:divBdr>
    </w:div>
    <w:div w:id="1513179815">
      <w:bodyDiv w:val="1"/>
      <w:marLeft w:val="0"/>
      <w:marRight w:val="0"/>
      <w:marTop w:val="0"/>
      <w:marBottom w:val="0"/>
      <w:divBdr>
        <w:top w:val="none" w:sz="0" w:space="0" w:color="auto"/>
        <w:left w:val="none" w:sz="0" w:space="0" w:color="auto"/>
        <w:bottom w:val="none" w:sz="0" w:space="0" w:color="auto"/>
        <w:right w:val="none" w:sz="0" w:space="0" w:color="auto"/>
      </w:divBdr>
      <w:divsChild>
        <w:div w:id="1222212362">
          <w:marLeft w:val="0"/>
          <w:marRight w:val="0"/>
          <w:marTop w:val="0"/>
          <w:marBottom w:val="0"/>
          <w:divBdr>
            <w:top w:val="none" w:sz="0" w:space="0" w:color="auto"/>
            <w:left w:val="none" w:sz="0" w:space="0" w:color="auto"/>
            <w:bottom w:val="none" w:sz="0" w:space="0" w:color="auto"/>
            <w:right w:val="none" w:sz="0" w:space="0" w:color="auto"/>
          </w:divBdr>
          <w:divsChild>
            <w:div w:id="51007549">
              <w:marLeft w:val="0"/>
              <w:marRight w:val="0"/>
              <w:marTop w:val="0"/>
              <w:marBottom w:val="0"/>
              <w:divBdr>
                <w:top w:val="none" w:sz="0" w:space="0" w:color="auto"/>
                <w:left w:val="none" w:sz="0" w:space="0" w:color="auto"/>
                <w:bottom w:val="none" w:sz="0" w:space="0" w:color="auto"/>
                <w:right w:val="none" w:sz="0" w:space="0" w:color="auto"/>
              </w:divBdr>
              <w:divsChild>
                <w:div w:id="1817837935">
                  <w:marLeft w:val="0"/>
                  <w:marRight w:val="0"/>
                  <w:marTop w:val="0"/>
                  <w:marBottom w:val="0"/>
                  <w:divBdr>
                    <w:top w:val="none" w:sz="0" w:space="0" w:color="auto"/>
                    <w:left w:val="none" w:sz="0" w:space="0" w:color="auto"/>
                    <w:bottom w:val="none" w:sz="0" w:space="0" w:color="auto"/>
                    <w:right w:val="none" w:sz="0" w:space="0" w:color="auto"/>
                  </w:divBdr>
                  <w:divsChild>
                    <w:div w:id="868369739">
                      <w:marLeft w:val="0"/>
                      <w:marRight w:val="0"/>
                      <w:marTop w:val="0"/>
                      <w:marBottom w:val="0"/>
                      <w:divBdr>
                        <w:top w:val="none" w:sz="0" w:space="0" w:color="auto"/>
                        <w:left w:val="none" w:sz="0" w:space="0" w:color="auto"/>
                        <w:bottom w:val="none" w:sz="0" w:space="0" w:color="auto"/>
                        <w:right w:val="none" w:sz="0" w:space="0" w:color="auto"/>
                      </w:divBdr>
                      <w:divsChild>
                        <w:div w:id="11541611">
                          <w:marLeft w:val="0"/>
                          <w:marRight w:val="0"/>
                          <w:marTop w:val="0"/>
                          <w:marBottom w:val="0"/>
                          <w:divBdr>
                            <w:top w:val="none" w:sz="0" w:space="0" w:color="auto"/>
                            <w:left w:val="none" w:sz="0" w:space="0" w:color="auto"/>
                            <w:bottom w:val="none" w:sz="0" w:space="0" w:color="auto"/>
                            <w:right w:val="none" w:sz="0" w:space="0" w:color="auto"/>
                          </w:divBdr>
                          <w:divsChild>
                            <w:div w:id="4436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180210">
      <w:bodyDiv w:val="1"/>
      <w:marLeft w:val="0"/>
      <w:marRight w:val="0"/>
      <w:marTop w:val="0"/>
      <w:marBottom w:val="0"/>
      <w:divBdr>
        <w:top w:val="none" w:sz="0" w:space="0" w:color="auto"/>
        <w:left w:val="none" w:sz="0" w:space="0" w:color="auto"/>
        <w:bottom w:val="none" w:sz="0" w:space="0" w:color="auto"/>
        <w:right w:val="none" w:sz="0" w:space="0" w:color="auto"/>
      </w:divBdr>
      <w:divsChild>
        <w:div w:id="1411581314">
          <w:marLeft w:val="0"/>
          <w:marRight w:val="0"/>
          <w:marTop w:val="0"/>
          <w:marBottom w:val="0"/>
          <w:divBdr>
            <w:top w:val="none" w:sz="0" w:space="0" w:color="auto"/>
            <w:left w:val="none" w:sz="0" w:space="0" w:color="auto"/>
            <w:bottom w:val="none" w:sz="0" w:space="0" w:color="auto"/>
            <w:right w:val="none" w:sz="0" w:space="0" w:color="auto"/>
          </w:divBdr>
          <w:divsChild>
            <w:div w:id="414715140">
              <w:marLeft w:val="0"/>
              <w:marRight w:val="0"/>
              <w:marTop w:val="0"/>
              <w:marBottom w:val="0"/>
              <w:divBdr>
                <w:top w:val="none" w:sz="0" w:space="0" w:color="auto"/>
                <w:left w:val="none" w:sz="0" w:space="0" w:color="auto"/>
                <w:bottom w:val="none" w:sz="0" w:space="0" w:color="auto"/>
                <w:right w:val="none" w:sz="0" w:space="0" w:color="auto"/>
              </w:divBdr>
              <w:divsChild>
                <w:div w:id="690032275">
                  <w:marLeft w:val="0"/>
                  <w:marRight w:val="0"/>
                  <w:marTop w:val="0"/>
                  <w:marBottom w:val="0"/>
                  <w:divBdr>
                    <w:top w:val="none" w:sz="0" w:space="0" w:color="auto"/>
                    <w:left w:val="none" w:sz="0" w:space="0" w:color="auto"/>
                    <w:bottom w:val="none" w:sz="0" w:space="0" w:color="auto"/>
                    <w:right w:val="none" w:sz="0" w:space="0" w:color="auto"/>
                  </w:divBdr>
                  <w:divsChild>
                    <w:div w:id="1216702776">
                      <w:marLeft w:val="0"/>
                      <w:marRight w:val="0"/>
                      <w:marTop w:val="0"/>
                      <w:marBottom w:val="0"/>
                      <w:divBdr>
                        <w:top w:val="none" w:sz="0" w:space="0" w:color="auto"/>
                        <w:left w:val="none" w:sz="0" w:space="0" w:color="auto"/>
                        <w:bottom w:val="none" w:sz="0" w:space="0" w:color="auto"/>
                        <w:right w:val="none" w:sz="0" w:space="0" w:color="auto"/>
                      </w:divBdr>
                      <w:divsChild>
                        <w:div w:id="758596985">
                          <w:marLeft w:val="0"/>
                          <w:marRight w:val="0"/>
                          <w:marTop w:val="0"/>
                          <w:marBottom w:val="0"/>
                          <w:divBdr>
                            <w:top w:val="none" w:sz="0" w:space="0" w:color="auto"/>
                            <w:left w:val="none" w:sz="0" w:space="0" w:color="auto"/>
                            <w:bottom w:val="none" w:sz="0" w:space="0" w:color="auto"/>
                            <w:right w:val="none" w:sz="0" w:space="0" w:color="auto"/>
                          </w:divBdr>
                          <w:divsChild>
                            <w:div w:id="15781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205301">
      <w:bodyDiv w:val="1"/>
      <w:marLeft w:val="0"/>
      <w:marRight w:val="0"/>
      <w:marTop w:val="0"/>
      <w:marBottom w:val="0"/>
      <w:divBdr>
        <w:top w:val="none" w:sz="0" w:space="0" w:color="auto"/>
        <w:left w:val="none" w:sz="0" w:space="0" w:color="auto"/>
        <w:bottom w:val="none" w:sz="0" w:space="0" w:color="auto"/>
        <w:right w:val="none" w:sz="0" w:space="0" w:color="auto"/>
      </w:divBdr>
    </w:div>
    <w:div w:id="1620605699">
      <w:bodyDiv w:val="1"/>
      <w:marLeft w:val="0"/>
      <w:marRight w:val="0"/>
      <w:marTop w:val="0"/>
      <w:marBottom w:val="0"/>
      <w:divBdr>
        <w:top w:val="none" w:sz="0" w:space="0" w:color="auto"/>
        <w:left w:val="none" w:sz="0" w:space="0" w:color="auto"/>
        <w:bottom w:val="none" w:sz="0" w:space="0" w:color="auto"/>
        <w:right w:val="none" w:sz="0" w:space="0" w:color="auto"/>
      </w:divBdr>
      <w:divsChild>
        <w:div w:id="596400147">
          <w:marLeft w:val="0"/>
          <w:marRight w:val="0"/>
          <w:marTop w:val="0"/>
          <w:marBottom w:val="0"/>
          <w:divBdr>
            <w:top w:val="none" w:sz="0" w:space="0" w:color="auto"/>
            <w:left w:val="none" w:sz="0" w:space="0" w:color="auto"/>
            <w:bottom w:val="none" w:sz="0" w:space="0" w:color="auto"/>
            <w:right w:val="none" w:sz="0" w:space="0" w:color="auto"/>
          </w:divBdr>
          <w:divsChild>
            <w:div w:id="1013531220">
              <w:marLeft w:val="0"/>
              <w:marRight w:val="0"/>
              <w:marTop w:val="0"/>
              <w:marBottom w:val="0"/>
              <w:divBdr>
                <w:top w:val="none" w:sz="0" w:space="0" w:color="auto"/>
                <w:left w:val="none" w:sz="0" w:space="0" w:color="auto"/>
                <w:bottom w:val="none" w:sz="0" w:space="0" w:color="auto"/>
                <w:right w:val="none" w:sz="0" w:space="0" w:color="auto"/>
              </w:divBdr>
              <w:divsChild>
                <w:div w:id="425880735">
                  <w:marLeft w:val="0"/>
                  <w:marRight w:val="0"/>
                  <w:marTop w:val="0"/>
                  <w:marBottom w:val="0"/>
                  <w:divBdr>
                    <w:top w:val="none" w:sz="0" w:space="0" w:color="auto"/>
                    <w:left w:val="none" w:sz="0" w:space="0" w:color="auto"/>
                    <w:bottom w:val="none" w:sz="0" w:space="0" w:color="auto"/>
                    <w:right w:val="none" w:sz="0" w:space="0" w:color="auto"/>
                  </w:divBdr>
                  <w:divsChild>
                    <w:div w:id="674693464">
                      <w:marLeft w:val="0"/>
                      <w:marRight w:val="0"/>
                      <w:marTop w:val="0"/>
                      <w:marBottom w:val="0"/>
                      <w:divBdr>
                        <w:top w:val="none" w:sz="0" w:space="0" w:color="auto"/>
                        <w:left w:val="none" w:sz="0" w:space="0" w:color="auto"/>
                        <w:bottom w:val="none" w:sz="0" w:space="0" w:color="auto"/>
                        <w:right w:val="none" w:sz="0" w:space="0" w:color="auto"/>
                      </w:divBdr>
                      <w:divsChild>
                        <w:div w:id="321854584">
                          <w:marLeft w:val="0"/>
                          <w:marRight w:val="0"/>
                          <w:marTop w:val="0"/>
                          <w:marBottom w:val="0"/>
                          <w:divBdr>
                            <w:top w:val="none" w:sz="0" w:space="0" w:color="auto"/>
                            <w:left w:val="none" w:sz="0" w:space="0" w:color="auto"/>
                            <w:bottom w:val="none" w:sz="0" w:space="0" w:color="auto"/>
                            <w:right w:val="none" w:sz="0" w:space="0" w:color="auto"/>
                          </w:divBdr>
                          <w:divsChild>
                            <w:div w:id="170100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151655">
      <w:bodyDiv w:val="1"/>
      <w:marLeft w:val="0"/>
      <w:marRight w:val="0"/>
      <w:marTop w:val="0"/>
      <w:marBottom w:val="0"/>
      <w:divBdr>
        <w:top w:val="none" w:sz="0" w:space="0" w:color="auto"/>
        <w:left w:val="none" w:sz="0" w:space="0" w:color="auto"/>
        <w:bottom w:val="none" w:sz="0" w:space="0" w:color="auto"/>
        <w:right w:val="none" w:sz="0" w:space="0" w:color="auto"/>
      </w:divBdr>
    </w:div>
    <w:div w:id="1661035606">
      <w:bodyDiv w:val="1"/>
      <w:marLeft w:val="0"/>
      <w:marRight w:val="0"/>
      <w:marTop w:val="0"/>
      <w:marBottom w:val="0"/>
      <w:divBdr>
        <w:top w:val="none" w:sz="0" w:space="0" w:color="auto"/>
        <w:left w:val="none" w:sz="0" w:space="0" w:color="auto"/>
        <w:bottom w:val="none" w:sz="0" w:space="0" w:color="auto"/>
        <w:right w:val="none" w:sz="0" w:space="0" w:color="auto"/>
      </w:divBdr>
    </w:div>
    <w:div w:id="1674068241">
      <w:bodyDiv w:val="1"/>
      <w:marLeft w:val="0"/>
      <w:marRight w:val="0"/>
      <w:marTop w:val="0"/>
      <w:marBottom w:val="0"/>
      <w:divBdr>
        <w:top w:val="none" w:sz="0" w:space="0" w:color="auto"/>
        <w:left w:val="none" w:sz="0" w:space="0" w:color="auto"/>
        <w:bottom w:val="none" w:sz="0" w:space="0" w:color="auto"/>
        <w:right w:val="none" w:sz="0" w:space="0" w:color="auto"/>
      </w:divBdr>
    </w:div>
    <w:div w:id="1782841522">
      <w:bodyDiv w:val="1"/>
      <w:marLeft w:val="0"/>
      <w:marRight w:val="0"/>
      <w:marTop w:val="0"/>
      <w:marBottom w:val="0"/>
      <w:divBdr>
        <w:top w:val="none" w:sz="0" w:space="0" w:color="auto"/>
        <w:left w:val="none" w:sz="0" w:space="0" w:color="auto"/>
        <w:bottom w:val="none" w:sz="0" w:space="0" w:color="auto"/>
        <w:right w:val="none" w:sz="0" w:space="0" w:color="auto"/>
      </w:divBdr>
      <w:divsChild>
        <w:div w:id="871455022">
          <w:marLeft w:val="0"/>
          <w:marRight w:val="0"/>
          <w:marTop w:val="0"/>
          <w:marBottom w:val="0"/>
          <w:divBdr>
            <w:top w:val="none" w:sz="0" w:space="0" w:color="auto"/>
            <w:left w:val="none" w:sz="0" w:space="0" w:color="auto"/>
            <w:bottom w:val="none" w:sz="0" w:space="0" w:color="auto"/>
            <w:right w:val="none" w:sz="0" w:space="0" w:color="auto"/>
          </w:divBdr>
          <w:divsChild>
            <w:div w:id="763501808">
              <w:marLeft w:val="0"/>
              <w:marRight w:val="0"/>
              <w:marTop w:val="0"/>
              <w:marBottom w:val="0"/>
              <w:divBdr>
                <w:top w:val="none" w:sz="0" w:space="0" w:color="auto"/>
                <w:left w:val="none" w:sz="0" w:space="0" w:color="auto"/>
                <w:bottom w:val="none" w:sz="0" w:space="0" w:color="auto"/>
                <w:right w:val="none" w:sz="0" w:space="0" w:color="auto"/>
              </w:divBdr>
              <w:divsChild>
                <w:div w:id="1391730982">
                  <w:marLeft w:val="0"/>
                  <w:marRight w:val="0"/>
                  <w:marTop w:val="0"/>
                  <w:marBottom w:val="0"/>
                  <w:divBdr>
                    <w:top w:val="none" w:sz="0" w:space="0" w:color="auto"/>
                    <w:left w:val="none" w:sz="0" w:space="0" w:color="auto"/>
                    <w:bottom w:val="none" w:sz="0" w:space="0" w:color="auto"/>
                    <w:right w:val="none" w:sz="0" w:space="0" w:color="auto"/>
                  </w:divBdr>
                  <w:divsChild>
                    <w:div w:id="348485786">
                      <w:marLeft w:val="0"/>
                      <w:marRight w:val="0"/>
                      <w:marTop w:val="0"/>
                      <w:marBottom w:val="0"/>
                      <w:divBdr>
                        <w:top w:val="none" w:sz="0" w:space="0" w:color="auto"/>
                        <w:left w:val="none" w:sz="0" w:space="0" w:color="auto"/>
                        <w:bottom w:val="none" w:sz="0" w:space="0" w:color="auto"/>
                        <w:right w:val="none" w:sz="0" w:space="0" w:color="auto"/>
                      </w:divBdr>
                      <w:divsChild>
                        <w:div w:id="2038266008">
                          <w:marLeft w:val="0"/>
                          <w:marRight w:val="0"/>
                          <w:marTop w:val="0"/>
                          <w:marBottom w:val="0"/>
                          <w:divBdr>
                            <w:top w:val="none" w:sz="0" w:space="0" w:color="auto"/>
                            <w:left w:val="none" w:sz="0" w:space="0" w:color="auto"/>
                            <w:bottom w:val="none" w:sz="0" w:space="0" w:color="auto"/>
                            <w:right w:val="none" w:sz="0" w:space="0" w:color="auto"/>
                          </w:divBdr>
                          <w:divsChild>
                            <w:div w:id="14226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157729">
      <w:bodyDiv w:val="1"/>
      <w:marLeft w:val="0"/>
      <w:marRight w:val="0"/>
      <w:marTop w:val="0"/>
      <w:marBottom w:val="0"/>
      <w:divBdr>
        <w:top w:val="none" w:sz="0" w:space="0" w:color="auto"/>
        <w:left w:val="none" w:sz="0" w:space="0" w:color="auto"/>
        <w:bottom w:val="none" w:sz="0" w:space="0" w:color="auto"/>
        <w:right w:val="none" w:sz="0" w:space="0" w:color="auto"/>
      </w:divBdr>
      <w:divsChild>
        <w:div w:id="1931424884">
          <w:marLeft w:val="0"/>
          <w:marRight w:val="0"/>
          <w:marTop w:val="0"/>
          <w:marBottom w:val="0"/>
          <w:divBdr>
            <w:top w:val="none" w:sz="0" w:space="0" w:color="auto"/>
            <w:left w:val="none" w:sz="0" w:space="0" w:color="auto"/>
            <w:bottom w:val="none" w:sz="0" w:space="0" w:color="auto"/>
            <w:right w:val="none" w:sz="0" w:space="0" w:color="auto"/>
          </w:divBdr>
          <w:divsChild>
            <w:div w:id="160661296">
              <w:marLeft w:val="0"/>
              <w:marRight w:val="0"/>
              <w:marTop w:val="0"/>
              <w:marBottom w:val="0"/>
              <w:divBdr>
                <w:top w:val="none" w:sz="0" w:space="0" w:color="auto"/>
                <w:left w:val="none" w:sz="0" w:space="0" w:color="auto"/>
                <w:bottom w:val="none" w:sz="0" w:space="0" w:color="auto"/>
                <w:right w:val="none" w:sz="0" w:space="0" w:color="auto"/>
              </w:divBdr>
              <w:divsChild>
                <w:div w:id="517817079">
                  <w:marLeft w:val="0"/>
                  <w:marRight w:val="0"/>
                  <w:marTop w:val="0"/>
                  <w:marBottom w:val="0"/>
                  <w:divBdr>
                    <w:top w:val="none" w:sz="0" w:space="0" w:color="auto"/>
                    <w:left w:val="none" w:sz="0" w:space="0" w:color="auto"/>
                    <w:bottom w:val="none" w:sz="0" w:space="0" w:color="auto"/>
                    <w:right w:val="none" w:sz="0" w:space="0" w:color="auto"/>
                  </w:divBdr>
                  <w:divsChild>
                    <w:div w:id="1803424827">
                      <w:marLeft w:val="0"/>
                      <w:marRight w:val="0"/>
                      <w:marTop w:val="0"/>
                      <w:marBottom w:val="0"/>
                      <w:divBdr>
                        <w:top w:val="none" w:sz="0" w:space="0" w:color="auto"/>
                        <w:left w:val="none" w:sz="0" w:space="0" w:color="auto"/>
                        <w:bottom w:val="none" w:sz="0" w:space="0" w:color="auto"/>
                        <w:right w:val="none" w:sz="0" w:space="0" w:color="auto"/>
                      </w:divBdr>
                      <w:divsChild>
                        <w:div w:id="629631393">
                          <w:marLeft w:val="0"/>
                          <w:marRight w:val="0"/>
                          <w:marTop w:val="0"/>
                          <w:marBottom w:val="0"/>
                          <w:divBdr>
                            <w:top w:val="none" w:sz="0" w:space="0" w:color="auto"/>
                            <w:left w:val="none" w:sz="0" w:space="0" w:color="auto"/>
                            <w:bottom w:val="none" w:sz="0" w:space="0" w:color="auto"/>
                            <w:right w:val="none" w:sz="0" w:space="0" w:color="auto"/>
                          </w:divBdr>
                          <w:divsChild>
                            <w:div w:id="19531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647901">
      <w:bodyDiv w:val="1"/>
      <w:marLeft w:val="0"/>
      <w:marRight w:val="0"/>
      <w:marTop w:val="0"/>
      <w:marBottom w:val="0"/>
      <w:divBdr>
        <w:top w:val="none" w:sz="0" w:space="0" w:color="auto"/>
        <w:left w:val="none" w:sz="0" w:space="0" w:color="auto"/>
        <w:bottom w:val="none" w:sz="0" w:space="0" w:color="auto"/>
        <w:right w:val="none" w:sz="0" w:space="0" w:color="auto"/>
      </w:divBdr>
      <w:divsChild>
        <w:div w:id="414134515">
          <w:marLeft w:val="0"/>
          <w:marRight w:val="0"/>
          <w:marTop w:val="0"/>
          <w:marBottom w:val="0"/>
          <w:divBdr>
            <w:top w:val="none" w:sz="0" w:space="0" w:color="auto"/>
            <w:left w:val="none" w:sz="0" w:space="0" w:color="auto"/>
            <w:bottom w:val="none" w:sz="0" w:space="0" w:color="auto"/>
            <w:right w:val="none" w:sz="0" w:space="0" w:color="auto"/>
          </w:divBdr>
          <w:divsChild>
            <w:div w:id="112017256">
              <w:marLeft w:val="0"/>
              <w:marRight w:val="0"/>
              <w:marTop w:val="0"/>
              <w:marBottom w:val="0"/>
              <w:divBdr>
                <w:top w:val="none" w:sz="0" w:space="0" w:color="auto"/>
                <w:left w:val="none" w:sz="0" w:space="0" w:color="auto"/>
                <w:bottom w:val="none" w:sz="0" w:space="0" w:color="auto"/>
                <w:right w:val="none" w:sz="0" w:space="0" w:color="auto"/>
              </w:divBdr>
              <w:divsChild>
                <w:div w:id="2056536879">
                  <w:marLeft w:val="0"/>
                  <w:marRight w:val="0"/>
                  <w:marTop w:val="0"/>
                  <w:marBottom w:val="0"/>
                  <w:divBdr>
                    <w:top w:val="none" w:sz="0" w:space="0" w:color="auto"/>
                    <w:left w:val="none" w:sz="0" w:space="0" w:color="auto"/>
                    <w:bottom w:val="none" w:sz="0" w:space="0" w:color="auto"/>
                    <w:right w:val="none" w:sz="0" w:space="0" w:color="auto"/>
                  </w:divBdr>
                  <w:divsChild>
                    <w:div w:id="1190029049">
                      <w:marLeft w:val="0"/>
                      <w:marRight w:val="0"/>
                      <w:marTop w:val="0"/>
                      <w:marBottom w:val="0"/>
                      <w:divBdr>
                        <w:top w:val="none" w:sz="0" w:space="0" w:color="auto"/>
                        <w:left w:val="none" w:sz="0" w:space="0" w:color="auto"/>
                        <w:bottom w:val="none" w:sz="0" w:space="0" w:color="auto"/>
                        <w:right w:val="none" w:sz="0" w:space="0" w:color="auto"/>
                      </w:divBdr>
                      <w:divsChild>
                        <w:div w:id="1418792172">
                          <w:marLeft w:val="0"/>
                          <w:marRight w:val="0"/>
                          <w:marTop w:val="0"/>
                          <w:marBottom w:val="0"/>
                          <w:divBdr>
                            <w:top w:val="none" w:sz="0" w:space="0" w:color="auto"/>
                            <w:left w:val="none" w:sz="0" w:space="0" w:color="auto"/>
                            <w:bottom w:val="none" w:sz="0" w:space="0" w:color="auto"/>
                            <w:right w:val="none" w:sz="0" w:space="0" w:color="auto"/>
                          </w:divBdr>
                          <w:divsChild>
                            <w:div w:id="71010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135566">
      <w:bodyDiv w:val="1"/>
      <w:marLeft w:val="0"/>
      <w:marRight w:val="0"/>
      <w:marTop w:val="0"/>
      <w:marBottom w:val="0"/>
      <w:divBdr>
        <w:top w:val="none" w:sz="0" w:space="0" w:color="auto"/>
        <w:left w:val="none" w:sz="0" w:space="0" w:color="auto"/>
        <w:bottom w:val="none" w:sz="0" w:space="0" w:color="auto"/>
        <w:right w:val="none" w:sz="0" w:space="0" w:color="auto"/>
      </w:divBdr>
      <w:divsChild>
        <w:div w:id="131755643">
          <w:marLeft w:val="0"/>
          <w:marRight w:val="0"/>
          <w:marTop w:val="0"/>
          <w:marBottom w:val="0"/>
          <w:divBdr>
            <w:top w:val="none" w:sz="0" w:space="0" w:color="auto"/>
            <w:left w:val="none" w:sz="0" w:space="0" w:color="auto"/>
            <w:bottom w:val="none" w:sz="0" w:space="0" w:color="auto"/>
            <w:right w:val="none" w:sz="0" w:space="0" w:color="auto"/>
          </w:divBdr>
          <w:divsChild>
            <w:div w:id="1282614285">
              <w:marLeft w:val="0"/>
              <w:marRight w:val="0"/>
              <w:marTop w:val="0"/>
              <w:marBottom w:val="0"/>
              <w:divBdr>
                <w:top w:val="none" w:sz="0" w:space="0" w:color="auto"/>
                <w:left w:val="none" w:sz="0" w:space="0" w:color="auto"/>
                <w:bottom w:val="none" w:sz="0" w:space="0" w:color="auto"/>
                <w:right w:val="none" w:sz="0" w:space="0" w:color="auto"/>
              </w:divBdr>
              <w:divsChild>
                <w:div w:id="668409677">
                  <w:marLeft w:val="0"/>
                  <w:marRight w:val="0"/>
                  <w:marTop w:val="0"/>
                  <w:marBottom w:val="0"/>
                  <w:divBdr>
                    <w:top w:val="none" w:sz="0" w:space="0" w:color="auto"/>
                    <w:left w:val="none" w:sz="0" w:space="0" w:color="auto"/>
                    <w:bottom w:val="none" w:sz="0" w:space="0" w:color="auto"/>
                    <w:right w:val="none" w:sz="0" w:space="0" w:color="auto"/>
                  </w:divBdr>
                  <w:divsChild>
                    <w:div w:id="1574045374">
                      <w:marLeft w:val="0"/>
                      <w:marRight w:val="0"/>
                      <w:marTop w:val="0"/>
                      <w:marBottom w:val="0"/>
                      <w:divBdr>
                        <w:top w:val="none" w:sz="0" w:space="0" w:color="auto"/>
                        <w:left w:val="none" w:sz="0" w:space="0" w:color="auto"/>
                        <w:bottom w:val="none" w:sz="0" w:space="0" w:color="auto"/>
                        <w:right w:val="none" w:sz="0" w:space="0" w:color="auto"/>
                      </w:divBdr>
                      <w:divsChild>
                        <w:div w:id="1283614012">
                          <w:marLeft w:val="0"/>
                          <w:marRight w:val="0"/>
                          <w:marTop w:val="0"/>
                          <w:marBottom w:val="0"/>
                          <w:divBdr>
                            <w:top w:val="none" w:sz="0" w:space="0" w:color="auto"/>
                            <w:left w:val="none" w:sz="0" w:space="0" w:color="auto"/>
                            <w:bottom w:val="none" w:sz="0" w:space="0" w:color="auto"/>
                            <w:right w:val="none" w:sz="0" w:space="0" w:color="auto"/>
                          </w:divBdr>
                          <w:divsChild>
                            <w:div w:id="3198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157543">
      <w:bodyDiv w:val="1"/>
      <w:marLeft w:val="0"/>
      <w:marRight w:val="0"/>
      <w:marTop w:val="0"/>
      <w:marBottom w:val="0"/>
      <w:divBdr>
        <w:top w:val="none" w:sz="0" w:space="0" w:color="auto"/>
        <w:left w:val="none" w:sz="0" w:space="0" w:color="auto"/>
        <w:bottom w:val="none" w:sz="0" w:space="0" w:color="auto"/>
        <w:right w:val="none" w:sz="0" w:space="0" w:color="auto"/>
      </w:divBdr>
      <w:divsChild>
        <w:div w:id="760683712">
          <w:marLeft w:val="0"/>
          <w:marRight w:val="0"/>
          <w:marTop w:val="0"/>
          <w:marBottom w:val="0"/>
          <w:divBdr>
            <w:top w:val="none" w:sz="0" w:space="0" w:color="auto"/>
            <w:left w:val="none" w:sz="0" w:space="0" w:color="auto"/>
            <w:bottom w:val="none" w:sz="0" w:space="0" w:color="auto"/>
            <w:right w:val="none" w:sz="0" w:space="0" w:color="auto"/>
          </w:divBdr>
          <w:divsChild>
            <w:div w:id="1977954021">
              <w:marLeft w:val="0"/>
              <w:marRight w:val="0"/>
              <w:marTop w:val="0"/>
              <w:marBottom w:val="0"/>
              <w:divBdr>
                <w:top w:val="none" w:sz="0" w:space="0" w:color="auto"/>
                <w:left w:val="none" w:sz="0" w:space="0" w:color="auto"/>
                <w:bottom w:val="none" w:sz="0" w:space="0" w:color="auto"/>
                <w:right w:val="none" w:sz="0" w:space="0" w:color="auto"/>
              </w:divBdr>
              <w:divsChild>
                <w:div w:id="1164394567">
                  <w:marLeft w:val="0"/>
                  <w:marRight w:val="0"/>
                  <w:marTop w:val="0"/>
                  <w:marBottom w:val="0"/>
                  <w:divBdr>
                    <w:top w:val="none" w:sz="0" w:space="0" w:color="auto"/>
                    <w:left w:val="none" w:sz="0" w:space="0" w:color="auto"/>
                    <w:bottom w:val="none" w:sz="0" w:space="0" w:color="auto"/>
                    <w:right w:val="none" w:sz="0" w:space="0" w:color="auto"/>
                  </w:divBdr>
                  <w:divsChild>
                    <w:div w:id="581910868">
                      <w:marLeft w:val="0"/>
                      <w:marRight w:val="0"/>
                      <w:marTop w:val="0"/>
                      <w:marBottom w:val="0"/>
                      <w:divBdr>
                        <w:top w:val="none" w:sz="0" w:space="0" w:color="auto"/>
                        <w:left w:val="none" w:sz="0" w:space="0" w:color="auto"/>
                        <w:bottom w:val="none" w:sz="0" w:space="0" w:color="auto"/>
                        <w:right w:val="none" w:sz="0" w:space="0" w:color="auto"/>
                      </w:divBdr>
                      <w:divsChild>
                        <w:div w:id="1392536581">
                          <w:marLeft w:val="0"/>
                          <w:marRight w:val="0"/>
                          <w:marTop w:val="0"/>
                          <w:marBottom w:val="0"/>
                          <w:divBdr>
                            <w:top w:val="none" w:sz="0" w:space="0" w:color="auto"/>
                            <w:left w:val="none" w:sz="0" w:space="0" w:color="auto"/>
                            <w:bottom w:val="none" w:sz="0" w:space="0" w:color="auto"/>
                            <w:right w:val="none" w:sz="0" w:space="0" w:color="auto"/>
                          </w:divBdr>
                          <w:divsChild>
                            <w:div w:id="144568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g"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image" Target="media/image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g" /><Relationship Id="rId5" Type="http://schemas.openxmlformats.org/officeDocument/2006/relationships/webSettings" Target="webSettings.xml" /><Relationship Id="rId15" Type="http://schemas.openxmlformats.org/officeDocument/2006/relationships/image" Target="media/image8.jpg" /><Relationship Id="rId10" Type="http://schemas.openxmlformats.org/officeDocument/2006/relationships/image" Target="media/image3.jp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97B36-C4A1-4922-8A83-E6228C03D28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11001</Words>
  <Characters>62709</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estareja</dc:creator>
  <cp:keywords/>
  <dc:description/>
  <cp:lastModifiedBy>aiko okamoto</cp:lastModifiedBy>
  <cp:revision>2</cp:revision>
  <dcterms:created xsi:type="dcterms:W3CDTF">2026-05-20T12:02:00Z</dcterms:created>
  <dcterms:modified xsi:type="dcterms:W3CDTF">2026-05-20T12:02:00Z</dcterms:modified>
</cp:coreProperties>
</file>