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C2DF6" w14:textId="77777777" w:rsidR="00A7103A" w:rsidRDefault="00A7103A">
      <w:pPr>
        <w:spacing w:before="1440"/>
      </w:pPr>
    </w:p>
    <w:p w14:paraId="191BEB7E" w14:textId="77777777" w:rsidR="00A7103A" w:rsidRDefault="00000000">
      <w:pPr>
        <w:spacing w:after="240"/>
        <w:jc w:val="center"/>
      </w:pPr>
      <w:r>
        <w:rPr>
          <w:b/>
          <w:bCs/>
          <w:color w:val="1F3864"/>
          <w:sz w:val="48"/>
          <w:szCs w:val="48"/>
        </w:rPr>
        <w:t>SOCIAL PROGRAM EVALUATION REPORT</w:t>
      </w:r>
    </w:p>
    <w:p w14:paraId="5F26124B" w14:textId="77777777" w:rsidR="00A7103A" w:rsidRDefault="00000000">
      <w:pPr>
        <w:spacing w:after="120"/>
        <w:jc w:val="center"/>
      </w:pPr>
      <w:r>
        <w:rPr>
          <w:i/>
          <w:iCs/>
          <w:color w:val="2E75B6"/>
          <w:sz w:val="28"/>
          <w:szCs w:val="28"/>
        </w:rPr>
        <w:t>Data-Driven Optimisation of a Multi-Intervention Education Program</w:t>
      </w:r>
    </w:p>
    <w:p w14:paraId="5298B910" w14:textId="77777777" w:rsidR="00A7103A" w:rsidRDefault="00A7103A">
      <w:pPr>
        <w:pBdr>
          <w:bottom w:val="single" w:sz="12" w:space="4" w:color="2E75B6"/>
        </w:pBdr>
        <w:spacing w:after="240"/>
        <w:jc w:val="center"/>
      </w:pPr>
    </w:p>
    <w:p w14:paraId="48007148" w14:textId="77777777" w:rsidR="00A7103A" w:rsidRDefault="00A7103A">
      <w:pPr>
        <w:spacing w:before="480"/>
      </w:pPr>
    </w:p>
    <w:p w14:paraId="5406A229" w14:textId="77777777" w:rsidR="00A7103A" w:rsidRDefault="00000000">
      <w:pPr>
        <w:spacing w:after="80"/>
        <w:jc w:val="center"/>
      </w:pPr>
      <w:r>
        <w:rPr>
          <w:b/>
          <w:bCs/>
          <w:color w:val="1F3864"/>
          <w:sz w:val="22"/>
          <w:szCs w:val="22"/>
        </w:rPr>
        <w:t>Program:</w:t>
      </w:r>
      <w:r>
        <w:rPr>
          <w:sz w:val="22"/>
          <w:szCs w:val="22"/>
        </w:rPr>
        <w:t xml:space="preserve">  Mid-Day Meal + Remedial Teaching + ASHA Health Visits</w:t>
      </w:r>
    </w:p>
    <w:p w14:paraId="1D87D1EB" w14:textId="77777777" w:rsidR="00A7103A" w:rsidRDefault="00000000">
      <w:pPr>
        <w:spacing w:after="80"/>
        <w:jc w:val="center"/>
      </w:pPr>
      <w:r>
        <w:rPr>
          <w:b/>
          <w:bCs/>
          <w:color w:val="1F3864"/>
          <w:sz w:val="22"/>
          <w:szCs w:val="22"/>
        </w:rPr>
        <w:t>Geography:</w:t>
      </w:r>
      <w:r>
        <w:rPr>
          <w:sz w:val="22"/>
          <w:szCs w:val="22"/>
        </w:rPr>
        <w:t xml:space="preserve">  5 Districts, Rajasthan</w:t>
      </w:r>
    </w:p>
    <w:p w14:paraId="7E8CE1BC" w14:textId="77777777" w:rsidR="00A7103A" w:rsidRDefault="00000000">
      <w:pPr>
        <w:spacing w:after="80"/>
        <w:jc w:val="center"/>
      </w:pPr>
      <w:r>
        <w:rPr>
          <w:b/>
          <w:bCs/>
          <w:color w:val="1F3864"/>
          <w:sz w:val="22"/>
          <w:szCs w:val="22"/>
        </w:rPr>
        <w:t>Sample:</w:t>
      </w:r>
      <w:r>
        <w:rPr>
          <w:sz w:val="22"/>
          <w:szCs w:val="22"/>
        </w:rPr>
        <w:t xml:space="preserve">  200 Primary &amp; Upper Primary Schools</w:t>
      </w:r>
    </w:p>
    <w:p w14:paraId="7DBCE06E" w14:textId="77777777" w:rsidR="00A7103A" w:rsidRDefault="00000000">
      <w:pPr>
        <w:spacing w:after="80"/>
        <w:jc w:val="center"/>
      </w:pPr>
      <w:r>
        <w:rPr>
          <w:b/>
          <w:bCs/>
          <w:color w:val="1F3864"/>
          <w:sz w:val="22"/>
          <w:szCs w:val="22"/>
        </w:rPr>
        <w:t>Method:</w:t>
      </w:r>
      <w:r>
        <w:rPr>
          <w:sz w:val="22"/>
          <w:szCs w:val="22"/>
        </w:rPr>
        <w:t xml:space="preserve">  OLS Regression with Confounder Controls</w:t>
      </w:r>
    </w:p>
    <w:p w14:paraId="51FAD4F8" w14:textId="77777777" w:rsidR="00A7103A" w:rsidRDefault="00000000">
      <w:pPr>
        <w:spacing w:after="80"/>
        <w:jc w:val="center"/>
      </w:pPr>
      <w:r>
        <w:rPr>
          <w:b/>
          <w:bCs/>
          <w:color w:val="1F3864"/>
          <w:sz w:val="22"/>
          <w:szCs w:val="22"/>
        </w:rPr>
        <w:t>Date:</w:t>
      </w:r>
      <w:r>
        <w:rPr>
          <w:sz w:val="22"/>
          <w:szCs w:val="22"/>
        </w:rPr>
        <w:t xml:space="preserve">  June 2026</w:t>
      </w:r>
    </w:p>
    <w:p w14:paraId="1EC9156C" w14:textId="77777777" w:rsidR="00A7103A" w:rsidRDefault="00A7103A">
      <w:pPr>
        <w:spacing w:before="720"/>
      </w:pPr>
    </w:p>
    <w:p w14:paraId="23479638" w14:textId="77777777" w:rsidR="00A7103A" w:rsidRDefault="00000000">
      <w:pPr>
        <w:jc w:val="center"/>
      </w:pPr>
      <w:r>
        <w:rPr>
          <w:i/>
          <w:iCs/>
          <w:color w:val="666666"/>
          <w:sz w:val="18"/>
          <w:szCs w:val="18"/>
        </w:rPr>
        <w:t>Prepared under Challenge 5.3 — Data-Driven Optimisation of a Social Program</w:t>
      </w:r>
    </w:p>
    <w:p w14:paraId="0C5AAED9" w14:textId="77777777" w:rsidR="00A7103A" w:rsidRDefault="00000000">
      <w:r>
        <w:br w:type="page"/>
      </w:r>
    </w:p>
    <w:p w14:paraId="0DF27FC5" w14:textId="77777777" w:rsidR="00A7103A" w:rsidRDefault="00000000">
      <w:pPr>
        <w:pStyle w:val="Heading1"/>
        <w:pBdr>
          <w:bottom w:val="single" w:sz="8" w:space="4" w:color="2E75B6"/>
        </w:pBdr>
      </w:pPr>
      <w:r>
        <w:lastRenderedPageBreak/>
        <w:t>1. Executive Summary</w:t>
      </w:r>
    </w:p>
    <w:p w14:paraId="7AA4DC6C" w14:textId="515B6396" w:rsidR="00A7103A" w:rsidRDefault="00000000" w:rsidP="008C2386">
      <w:pPr>
        <w:spacing w:before="60" w:after="60"/>
        <w:jc w:val="both"/>
      </w:pPr>
      <w:r>
        <w:rPr>
          <w:color w:val="000000"/>
        </w:rPr>
        <w:t>This report presents a statistical evaluation of a three-component education program operating across 200 primary and upper-primary schools in Rajasthan. The three interventions under study are: Mid-Day Meal (MDM), Remedial Teaching Classes, and ASHA Health Visits. Using Ordinary Least Squares (OLS) regression with confounder controls, we estimate the independent effect of each intervention on student learning gain (endline score minus baseline score).</w:t>
      </w:r>
    </w:p>
    <w:p w14:paraId="21A91A64" w14:textId="77777777" w:rsidR="00A7103A" w:rsidRDefault="00000000">
      <w:pPr>
        <w:pStyle w:val="Heading2"/>
      </w:pPr>
      <w:r>
        <w:t xml:space="preserve">Key Findings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1860"/>
      </w:tblGrid>
      <w:tr w:rsidR="00A7103A" w14:paraId="5E39CA5F" w14:textId="77777777">
        <w:tblPrEx>
          <w:tblCellMar>
            <w:top w:w="0" w:type="dxa"/>
            <w:bottom w:w="0" w:type="dxa"/>
          </w:tblCellMar>
        </w:tblPrEx>
        <w:tc>
          <w:tcPr>
            <w:tcW w:w="3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F662B3E" w14:textId="77777777" w:rsidR="00A7103A" w:rsidRDefault="00000000">
            <w:pPr>
              <w:jc w:val="center"/>
            </w:pPr>
            <w:r>
              <w:rPr>
                <w:b/>
                <w:bCs/>
                <w:color w:val="FFFFFF"/>
                <w:sz w:val="18"/>
                <w:szCs w:val="18"/>
              </w:rPr>
              <w:t>Intervention</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D95DD37" w14:textId="77777777" w:rsidR="00A7103A" w:rsidRDefault="00000000">
            <w:pPr>
              <w:jc w:val="center"/>
            </w:pPr>
            <w:r>
              <w:rPr>
                <w:b/>
                <w:bCs/>
                <w:color w:val="FFFFFF"/>
                <w:sz w:val="18"/>
                <w:szCs w:val="18"/>
              </w:rPr>
              <w:t>Effect Size (Score Pts)</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9544BD7" w14:textId="77777777" w:rsidR="00A7103A" w:rsidRDefault="00000000">
            <w:pPr>
              <w:jc w:val="center"/>
            </w:pPr>
            <w:r>
              <w:rPr>
                <w:b/>
                <w:bCs/>
                <w:color w:val="FFFFFF"/>
                <w:sz w:val="18"/>
                <w:szCs w:val="18"/>
              </w:rPr>
              <w:t>Score Pts per ₹1K</w:t>
            </w:r>
          </w:p>
        </w:tc>
        <w:tc>
          <w:tcPr>
            <w:tcW w:w="18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1EE4E2B" w14:textId="77777777" w:rsidR="00A7103A" w:rsidRDefault="00000000">
            <w:pPr>
              <w:jc w:val="center"/>
            </w:pPr>
            <w:r>
              <w:rPr>
                <w:b/>
                <w:bCs/>
                <w:color w:val="FFFFFF"/>
                <w:sz w:val="18"/>
                <w:szCs w:val="18"/>
              </w:rPr>
              <w:t>Significance</w:t>
            </w:r>
          </w:p>
        </w:tc>
      </w:tr>
      <w:tr w:rsidR="00A7103A" w14:paraId="1038A18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A157700" w14:textId="77777777" w:rsidR="00A7103A" w:rsidRDefault="00000000">
            <w:r>
              <w:rPr>
                <w:b/>
                <w:bCs/>
                <w:color w:val="000000"/>
                <w:sz w:val="18"/>
                <w:szCs w:val="18"/>
              </w:rPr>
              <w:t>Remedial Teaching</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48328B2" w14:textId="77777777" w:rsidR="00A7103A" w:rsidRDefault="00000000">
            <w:pPr>
              <w:jc w:val="center"/>
            </w:pPr>
            <w:r>
              <w:rPr>
                <w:b/>
                <w:bCs/>
                <w:color w:val="000000"/>
                <w:sz w:val="18"/>
                <w:szCs w:val="18"/>
              </w:rPr>
              <w:t>+5.36</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6BD0B82" w14:textId="77777777" w:rsidR="00A7103A" w:rsidRDefault="00000000">
            <w:pPr>
              <w:jc w:val="center"/>
            </w:pPr>
            <w:r>
              <w:rPr>
                <w:b/>
                <w:bCs/>
                <w:color w:val="000000"/>
                <w:sz w:val="18"/>
                <w:szCs w:val="18"/>
              </w:rPr>
              <w:t>0.127</w:t>
            </w:r>
          </w:p>
        </w:tc>
        <w:tc>
          <w:tcPr>
            <w:tcW w:w="18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D6F41B5" w14:textId="77777777" w:rsidR="00A7103A" w:rsidRDefault="00000000">
            <w:pPr>
              <w:jc w:val="center"/>
            </w:pPr>
            <w:r>
              <w:rPr>
                <w:color w:val="000000"/>
                <w:sz w:val="18"/>
                <w:szCs w:val="18"/>
              </w:rPr>
              <w:t>p &lt; 0.001 ***</w:t>
            </w:r>
          </w:p>
        </w:tc>
      </w:tr>
      <w:tr w:rsidR="00A7103A" w14:paraId="2DF9282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799C402" w14:textId="77777777" w:rsidR="00A7103A" w:rsidRDefault="00000000">
            <w:r>
              <w:rPr>
                <w:color w:val="000000"/>
                <w:sz w:val="18"/>
                <w:szCs w:val="18"/>
              </w:rPr>
              <w:t>Mid-Day Meal</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1016642" w14:textId="77777777" w:rsidR="00A7103A" w:rsidRDefault="00000000">
            <w:pPr>
              <w:jc w:val="center"/>
            </w:pPr>
            <w:r>
              <w:rPr>
                <w:color w:val="000000"/>
                <w:sz w:val="18"/>
                <w:szCs w:val="18"/>
              </w:rPr>
              <w:t>+3.32</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DBCAA2B" w14:textId="77777777" w:rsidR="00A7103A" w:rsidRDefault="00000000">
            <w:pPr>
              <w:jc w:val="center"/>
            </w:pPr>
            <w:r>
              <w:rPr>
                <w:color w:val="000000"/>
                <w:sz w:val="18"/>
                <w:szCs w:val="18"/>
              </w:rPr>
              <w:t>0.039</w:t>
            </w:r>
          </w:p>
        </w:tc>
        <w:tc>
          <w:tcPr>
            <w:tcW w:w="18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9D93CAA" w14:textId="77777777" w:rsidR="00A7103A" w:rsidRDefault="00000000">
            <w:pPr>
              <w:jc w:val="center"/>
            </w:pPr>
            <w:r>
              <w:rPr>
                <w:color w:val="000000"/>
                <w:sz w:val="18"/>
                <w:szCs w:val="18"/>
              </w:rPr>
              <w:t>p &lt; 0.001 ***</w:t>
            </w:r>
          </w:p>
        </w:tc>
      </w:tr>
      <w:tr w:rsidR="00A7103A" w14:paraId="70BA5CF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4A85B383" w14:textId="77777777" w:rsidR="00A7103A" w:rsidRDefault="00000000">
            <w:r>
              <w:rPr>
                <w:color w:val="000000"/>
                <w:sz w:val="18"/>
                <w:szCs w:val="18"/>
              </w:rPr>
              <w:t>ASHA Health Visit</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644788B" w14:textId="77777777" w:rsidR="00A7103A" w:rsidRDefault="00000000">
            <w:pPr>
              <w:jc w:val="center"/>
            </w:pPr>
            <w:r>
              <w:rPr>
                <w:color w:val="000000"/>
                <w:sz w:val="18"/>
                <w:szCs w:val="18"/>
              </w:rPr>
              <w:t>+1.12</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BD118B5" w14:textId="77777777" w:rsidR="00A7103A" w:rsidRDefault="00000000">
            <w:pPr>
              <w:jc w:val="center"/>
            </w:pPr>
            <w:r>
              <w:rPr>
                <w:color w:val="000000"/>
                <w:sz w:val="18"/>
                <w:szCs w:val="18"/>
              </w:rPr>
              <w:t>0.064</w:t>
            </w:r>
          </w:p>
        </w:tc>
        <w:tc>
          <w:tcPr>
            <w:tcW w:w="18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FAD91AC" w14:textId="77777777" w:rsidR="00A7103A" w:rsidRDefault="00000000">
            <w:pPr>
              <w:jc w:val="center"/>
            </w:pPr>
            <w:r>
              <w:rPr>
                <w:color w:val="000000"/>
                <w:sz w:val="18"/>
                <w:szCs w:val="18"/>
              </w:rPr>
              <w:t>p = 0.013 *</w:t>
            </w:r>
          </w:p>
        </w:tc>
      </w:tr>
    </w:tbl>
    <w:p w14:paraId="388DFFCC" w14:textId="77777777" w:rsidR="00A7103A" w:rsidRDefault="00A7103A">
      <w:pPr>
        <w:spacing w:before="160"/>
      </w:pPr>
    </w:p>
    <w:p w14:paraId="3A9AFD44" w14:textId="77777777" w:rsidR="00A7103A" w:rsidRDefault="00000000">
      <w:pPr>
        <w:spacing w:before="60" w:after="60"/>
        <w:jc w:val="both"/>
      </w:pPr>
      <w:r>
        <w:rPr>
          <w:color w:val="000000"/>
        </w:rPr>
        <w:t>Remedial Teaching delivers 3.2x more learning gain per rupee than Mid-Day Meal and 2.0x more than ASHA Visits. We recommend reallocating approximately 15% of the total program budget (₹3,214K across 200 schools) from lower-ROI budget lines toward expanding remedial class coverage from 54% to 92% of schools. Our model projects a 72.7% improvement in average score gain at constant total spend.</w:t>
      </w:r>
    </w:p>
    <w:p w14:paraId="66F2F078" w14:textId="77777777" w:rsidR="00A7103A" w:rsidRDefault="00A7103A">
      <w:pPr>
        <w:spacing w:before="80"/>
      </w:pPr>
    </w:p>
    <w:p w14:paraId="11001279" w14:textId="77777777" w:rsidR="00A7103A" w:rsidRDefault="00000000">
      <w:pPr>
        <w:pBdr>
          <w:left w:val="single" w:sz="12" w:space="8" w:color="2E75B6"/>
        </w:pBdr>
        <w:spacing w:before="80" w:after="80"/>
        <w:ind w:left="360" w:right="360"/>
      </w:pPr>
      <w:r>
        <w:rPr>
          <w:color w:val="1F3864"/>
        </w:rPr>
        <w:t>Bottom Line for the Program Director: Remedial Teaching is the single highest-impact, highest-efficiency intervention. Every rupee shifted toward it from administration or partial ASHA reduction improves learning outcomes significantly.</w:t>
      </w:r>
    </w:p>
    <w:p w14:paraId="5F88BD00" w14:textId="3A08409E" w:rsidR="00A7103A" w:rsidRDefault="00A7103A"/>
    <w:p w14:paraId="1BC7920D" w14:textId="77777777" w:rsidR="00A7103A" w:rsidRDefault="00000000">
      <w:pPr>
        <w:pStyle w:val="Heading1"/>
        <w:pBdr>
          <w:bottom w:val="single" w:sz="8" w:space="4" w:color="2E75B6"/>
        </w:pBdr>
      </w:pPr>
      <w:r>
        <w:t>2. Background &amp; Program Description</w:t>
      </w:r>
    </w:p>
    <w:p w14:paraId="523AC986" w14:textId="77777777" w:rsidR="00A7103A" w:rsidRDefault="00000000">
      <w:pPr>
        <w:pStyle w:val="Heading2"/>
      </w:pPr>
      <w:r>
        <w:t>2.1 Program Context</w:t>
      </w:r>
    </w:p>
    <w:p w14:paraId="3451FA7D" w14:textId="112CB34E" w:rsidR="00A7103A" w:rsidRDefault="00000000">
      <w:pPr>
        <w:spacing w:before="60" w:after="60"/>
        <w:jc w:val="both"/>
      </w:pPr>
      <w:r>
        <w:rPr>
          <w:color w:val="000000"/>
        </w:rPr>
        <w:t>Indian education programs frequently combine multiple interventions remedial classes, mid-day meals, and health visits without rigorously evaluating which component drives outcomes. Budget allocations are typically driven by tradition or administrative convenience rather than evidence of effectiveness. This evaluation applies the J-PAL empirical playbook to decompose a multi-intervention program and estimate each component's independent contribution to student learning.</w:t>
      </w:r>
    </w:p>
    <w:p w14:paraId="48035AF6" w14:textId="77777777" w:rsidR="00A7103A" w:rsidRDefault="00A7103A">
      <w:pPr>
        <w:spacing w:before="120"/>
      </w:pPr>
    </w:p>
    <w:p w14:paraId="43C56922" w14:textId="77777777" w:rsidR="00A7103A" w:rsidRDefault="00000000">
      <w:pPr>
        <w:pStyle w:val="Heading2"/>
      </w:pPr>
      <w:r>
        <w:t>2.2 Interventions Evaluated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80"/>
        <w:gridCol w:w="1740"/>
        <w:gridCol w:w="1740"/>
      </w:tblGrid>
      <w:tr w:rsidR="00A7103A" w14:paraId="4301042A" w14:textId="77777777">
        <w:tblPrEx>
          <w:tblCellMar>
            <w:top w:w="0" w:type="dxa"/>
            <w:bottom w:w="0" w:type="dxa"/>
          </w:tblCellMar>
        </w:tblPrEx>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75F080F" w14:textId="77777777" w:rsidR="00A7103A" w:rsidRDefault="00000000">
            <w:pPr>
              <w:jc w:val="center"/>
            </w:pPr>
            <w:r>
              <w:rPr>
                <w:b/>
                <w:bCs/>
                <w:color w:val="FFFFFF"/>
                <w:sz w:val="18"/>
                <w:szCs w:val="18"/>
              </w:rPr>
              <w:t>Intervention</w:t>
            </w:r>
          </w:p>
        </w:tc>
        <w:tc>
          <w:tcPr>
            <w:tcW w:w="3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3C4DE98" w14:textId="77777777" w:rsidR="00A7103A" w:rsidRDefault="00000000">
            <w:pPr>
              <w:jc w:val="center"/>
            </w:pPr>
            <w:r>
              <w:rPr>
                <w:b/>
                <w:bCs/>
                <w:color w:val="FFFFFF"/>
                <w:sz w:val="18"/>
                <w:szCs w:val="18"/>
              </w:rPr>
              <w:t>Description</w:t>
            </w:r>
          </w:p>
        </w:tc>
        <w:tc>
          <w:tcPr>
            <w:tcW w:w="17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29C6170" w14:textId="77777777" w:rsidR="00A7103A" w:rsidRDefault="00000000">
            <w:pPr>
              <w:jc w:val="center"/>
            </w:pPr>
            <w:r>
              <w:rPr>
                <w:b/>
                <w:bCs/>
                <w:color w:val="FFFFFF"/>
                <w:sz w:val="18"/>
                <w:szCs w:val="18"/>
              </w:rPr>
              <w:t>Coverage</w:t>
            </w:r>
          </w:p>
        </w:tc>
        <w:tc>
          <w:tcPr>
            <w:tcW w:w="17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452AE9A" w14:textId="77777777" w:rsidR="00A7103A" w:rsidRDefault="00000000">
            <w:pPr>
              <w:jc w:val="center"/>
            </w:pPr>
            <w:r>
              <w:rPr>
                <w:b/>
                <w:bCs/>
                <w:color w:val="FFFFFF"/>
                <w:sz w:val="18"/>
                <w:szCs w:val="18"/>
              </w:rPr>
              <w:t>Avg Cost/School (₹K)</w:t>
            </w:r>
          </w:p>
        </w:tc>
      </w:tr>
      <w:tr w:rsidR="00A7103A" w14:paraId="3EBD67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099E45" w14:textId="77777777" w:rsidR="00A7103A" w:rsidRDefault="00000000">
            <w:r>
              <w:rPr>
                <w:b/>
                <w:bCs/>
                <w:color w:val="000000"/>
                <w:sz w:val="18"/>
                <w:szCs w:val="18"/>
              </w:rPr>
              <w:t>Mid-Day Meal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97CD5" w14:textId="77777777" w:rsidR="00A7103A" w:rsidRDefault="00000000">
            <w:r>
              <w:rPr>
                <w:color w:val="000000"/>
                <w:sz w:val="18"/>
                <w:szCs w:val="18"/>
              </w:rPr>
              <w:t>Daily cooked meal for enrolled students to improve attendance and nutritional status</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6C0F6" w14:textId="77777777" w:rsidR="00A7103A" w:rsidRDefault="00000000">
            <w:pPr>
              <w:jc w:val="center"/>
            </w:pPr>
            <w:r>
              <w:rPr>
                <w:color w:val="000000"/>
                <w:sz w:val="18"/>
                <w:szCs w:val="18"/>
              </w:rPr>
              <w:t>75% (150 schools)</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55F15" w14:textId="77777777" w:rsidR="00A7103A" w:rsidRDefault="00000000">
            <w:pPr>
              <w:jc w:val="center"/>
            </w:pPr>
            <w:r>
              <w:rPr>
                <w:color w:val="000000"/>
                <w:sz w:val="18"/>
                <w:szCs w:val="18"/>
              </w:rPr>
              <w:t>₹85.2K</w:t>
            </w:r>
          </w:p>
        </w:tc>
      </w:tr>
      <w:tr w:rsidR="00A7103A" w14:paraId="403827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3B15B3" w14:textId="77777777" w:rsidR="00A7103A" w:rsidRDefault="00000000">
            <w:r>
              <w:rPr>
                <w:b/>
                <w:bCs/>
                <w:color w:val="000000"/>
                <w:sz w:val="18"/>
                <w:szCs w:val="18"/>
              </w:rPr>
              <w:t>Remedial Teaching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C1659" w14:textId="77777777" w:rsidR="00A7103A" w:rsidRDefault="00000000">
            <w:r>
              <w:rPr>
                <w:color w:val="000000"/>
                <w:sz w:val="18"/>
                <w:szCs w:val="18"/>
              </w:rPr>
              <w:t>After-school or pull-out small-group teaching for students below grade-level proficiency</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20F28" w14:textId="77777777" w:rsidR="00A7103A" w:rsidRDefault="00000000">
            <w:pPr>
              <w:jc w:val="center"/>
            </w:pPr>
            <w:r>
              <w:rPr>
                <w:color w:val="000000"/>
                <w:sz w:val="18"/>
                <w:szCs w:val="18"/>
              </w:rPr>
              <w:t>55% (110 schools)</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FC2C32" w14:textId="77777777" w:rsidR="00A7103A" w:rsidRDefault="00000000">
            <w:pPr>
              <w:jc w:val="center"/>
            </w:pPr>
            <w:r>
              <w:rPr>
                <w:color w:val="000000"/>
                <w:sz w:val="18"/>
                <w:szCs w:val="18"/>
              </w:rPr>
              <w:t>₹42.3K</w:t>
            </w:r>
          </w:p>
        </w:tc>
      </w:tr>
      <w:tr w:rsidR="00A7103A" w14:paraId="735A5C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3D59B2" w14:textId="77777777" w:rsidR="00A7103A" w:rsidRDefault="00000000">
            <w:r>
              <w:rPr>
                <w:b/>
                <w:bCs/>
                <w:color w:val="000000"/>
                <w:sz w:val="18"/>
                <w:szCs w:val="18"/>
              </w:rPr>
              <w:t>ASHA Health Visit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6DB47" w14:textId="77777777" w:rsidR="00A7103A" w:rsidRDefault="00000000">
            <w:r>
              <w:rPr>
                <w:color w:val="000000"/>
                <w:sz w:val="18"/>
                <w:szCs w:val="18"/>
              </w:rPr>
              <w:t>Periodic health check-ups by accredited social health activists to reduce absenteeism from illness</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715EC" w14:textId="77777777" w:rsidR="00A7103A" w:rsidRDefault="00000000">
            <w:pPr>
              <w:jc w:val="center"/>
            </w:pPr>
            <w:r>
              <w:rPr>
                <w:color w:val="000000"/>
                <w:sz w:val="18"/>
                <w:szCs w:val="18"/>
              </w:rPr>
              <w:t>40% (80 schools)</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0E47E" w14:textId="77777777" w:rsidR="00A7103A" w:rsidRDefault="00000000">
            <w:pPr>
              <w:jc w:val="center"/>
            </w:pPr>
            <w:r>
              <w:rPr>
                <w:color w:val="000000"/>
                <w:sz w:val="18"/>
                <w:szCs w:val="18"/>
              </w:rPr>
              <w:t>₹18.2K</w:t>
            </w:r>
          </w:p>
        </w:tc>
      </w:tr>
    </w:tbl>
    <w:p w14:paraId="6C9BE3E8" w14:textId="77777777" w:rsidR="00A7103A" w:rsidRDefault="00A7103A">
      <w:pPr>
        <w:spacing w:before="160"/>
      </w:pPr>
    </w:p>
    <w:p w14:paraId="33831EB6" w14:textId="77777777" w:rsidR="00A7103A" w:rsidRDefault="00000000">
      <w:pPr>
        <w:pStyle w:val="Heading2"/>
      </w:pPr>
      <w:r>
        <w:lastRenderedPageBreak/>
        <w:t>2.3 Outcome Measure</w:t>
      </w:r>
    </w:p>
    <w:p w14:paraId="483E0774" w14:textId="77777777" w:rsidR="00A7103A" w:rsidRDefault="00000000">
      <w:pPr>
        <w:spacing w:before="60" w:after="60"/>
        <w:jc w:val="both"/>
      </w:pPr>
      <w:r>
        <w:rPr>
          <w:color w:val="000000"/>
        </w:rPr>
        <w:t>The primary outcome variable is Score Gain, defined as:</w:t>
      </w:r>
    </w:p>
    <w:p w14:paraId="0EB0D718" w14:textId="77777777" w:rsidR="00A7103A" w:rsidRDefault="00A7103A">
      <w:pPr>
        <w:spacing w:before="40"/>
      </w:pPr>
    </w:p>
    <w:p w14:paraId="3138610D" w14:textId="77777777" w:rsidR="00A7103A" w:rsidRDefault="00000000">
      <w:pPr>
        <w:spacing w:before="80" w:after="80"/>
        <w:jc w:val="center"/>
      </w:pPr>
      <w:r>
        <w:rPr>
          <w:b/>
          <w:bCs/>
          <w:i/>
          <w:iCs/>
          <w:color w:val="1F3864"/>
          <w:sz w:val="22"/>
          <w:szCs w:val="22"/>
        </w:rPr>
        <w:t>Score Gain = Endline Assessment Score − Baseline Assessment Score</w:t>
      </w:r>
    </w:p>
    <w:p w14:paraId="5AF00570" w14:textId="77777777" w:rsidR="00A7103A" w:rsidRDefault="00A7103A">
      <w:pPr>
        <w:spacing w:before="40"/>
      </w:pPr>
    </w:p>
    <w:p w14:paraId="10A0B044" w14:textId="1782A638" w:rsidR="00A7103A" w:rsidRDefault="00000000" w:rsidP="007D0727">
      <w:pPr>
        <w:spacing w:before="60" w:after="60"/>
        <w:jc w:val="both"/>
      </w:pPr>
      <w:r>
        <w:rPr>
          <w:color w:val="000000"/>
        </w:rPr>
        <w:t>Assessments test numeracy and literacy on a 0–100 scale administered at the start and end of the academic year. A positive score gain indicates learning improvement; a negative or zero gain indicates stagnation or regression. This pre-post design partially controls for initial school-level differences.</w:t>
      </w:r>
    </w:p>
    <w:p w14:paraId="7F96C7F6" w14:textId="77777777" w:rsidR="00A7103A" w:rsidRDefault="00000000">
      <w:pPr>
        <w:pStyle w:val="Heading1"/>
        <w:pBdr>
          <w:bottom w:val="single" w:sz="8" w:space="4" w:color="2E75B6"/>
        </w:pBdr>
      </w:pPr>
      <w:r>
        <w:t>3. Methodology</w:t>
      </w:r>
    </w:p>
    <w:p w14:paraId="56822F76" w14:textId="77777777" w:rsidR="00A7103A" w:rsidRDefault="00000000">
      <w:pPr>
        <w:pStyle w:val="Heading2"/>
      </w:pPr>
      <w:r>
        <w:t>3.1 Statistical Approach</w:t>
      </w:r>
    </w:p>
    <w:p w14:paraId="5B63AEE3" w14:textId="77777777" w:rsidR="00A7103A" w:rsidRDefault="00000000">
      <w:pPr>
        <w:spacing w:before="60" w:after="60"/>
        <w:jc w:val="both"/>
      </w:pPr>
      <w:r>
        <w:rPr>
          <w:color w:val="000000"/>
        </w:rPr>
        <w:t>We use Ordinary Least Squares (OLS) regression to estimate the independent association between each intervention and learning gain, while controlling for observed school-level confounders. The estimating equation is:</w:t>
      </w:r>
    </w:p>
    <w:p w14:paraId="1A391F52" w14:textId="77777777" w:rsidR="00A7103A" w:rsidRDefault="00A7103A">
      <w:pPr>
        <w:spacing w:before="60"/>
      </w:pPr>
    </w:p>
    <w:p w14:paraId="1C735300" w14:textId="77777777" w:rsidR="00A7103A" w:rsidRDefault="00000000">
      <w:pPr>
        <w:pBdr>
          <w:left w:val="single" w:sz="12" w:space="8" w:color="2E75B6"/>
        </w:pBdr>
        <w:spacing w:before="80" w:after="80"/>
        <w:ind w:left="720"/>
        <w:jc w:val="center"/>
      </w:pPr>
      <w:r>
        <w:rPr>
          <w:rFonts w:ascii="Courier New" w:eastAsia="Courier New" w:hAnsi="Courier New" w:cs="Courier New"/>
          <w:color w:val="1F3864"/>
          <w:sz w:val="18"/>
          <w:szCs w:val="18"/>
        </w:rPr>
        <w:t>Score_Gain = β₀ + β₁(Remedial) + β₂(MDM) + β₃(ASHA) + β₄(Baseline_Score) + β₅(Teacher_Ratio) + ε</w:t>
      </w:r>
    </w:p>
    <w:p w14:paraId="0F43E20C" w14:textId="77777777" w:rsidR="00A7103A" w:rsidRDefault="00A7103A">
      <w:pPr>
        <w:spacing w:before="80"/>
      </w:pPr>
    </w:p>
    <w:p w14:paraId="3A439EEE" w14:textId="77777777" w:rsidR="00A7103A" w:rsidRDefault="00000000">
      <w:pPr>
        <w:spacing w:before="60" w:after="60"/>
        <w:jc w:val="both"/>
      </w:pPr>
      <w:r>
        <w:rPr>
          <w:color w:val="000000"/>
        </w:rPr>
        <w:t>Where Remedial, MDM, and ASHA are binary indicators (1 = school received intervention, 0 = did not), Baseline_Score and Teacher_Ratio are continuous confounders, and ε is the error term.</w:t>
      </w:r>
    </w:p>
    <w:p w14:paraId="4F34EF9F" w14:textId="77777777" w:rsidR="00A7103A" w:rsidRDefault="00A7103A">
      <w:pPr>
        <w:spacing w:before="120"/>
      </w:pPr>
    </w:p>
    <w:p w14:paraId="3CD97476" w14:textId="77777777" w:rsidR="00A7103A" w:rsidRDefault="00000000">
      <w:pPr>
        <w:pStyle w:val="Heading2"/>
      </w:pPr>
      <w:r>
        <w:t>3.2 Confounders Controlled</w:t>
      </w:r>
    </w:p>
    <w:p w14:paraId="7D55BA91" w14:textId="77777777" w:rsidR="00A7103A" w:rsidRDefault="00000000">
      <w:pPr>
        <w:pStyle w:val="ListParagraph"/>
        <w:numPr>
          <w:ilvl w:val="0"/>
          <w:numId w:val="2"/>
        </w:numPr>
        <w:spacing w:before="40" w:after="40"/>
      </w:pPr>
      <w:r>
        <w:t>Baseline Score — controls for regression to the mean and pre-existing school quality differences</w:t>
      </w:r>
    </w:p>
    <w:p w14:paraId="5CE33580" w14:textId="77777777" w:rsidR="00A7103A" w:rsidRDefault="00000000">
      <w:pPr>
        <w:pStyle w:val="ListParagraph"/>
        <w:numPr>
          <w:ilvl w:val="0"/>
          <w:numId w:val="2"/>
        </w:numPr>
        <w:spacing w:before="40" w:after="40"/>
      </w:pPr>
      <w:r>
        <w:t>Teacher-Pupil Ratio — controls for resource intensity and classroom environment effects</w:t>
      </w:r>
    </w:p>
    <w:p w14:paraId="13884DD6" w14:textId="77777777" w:rsidR="00A7103A" w:rsidRDefault="00A7103A">
      <w:pPr>
        <w:spacing w:before="60"/>
      </w:pPr>
    </w:p>
    <w:p w14:paraId="6F1ED884" w14:textId="77777777" w:rsidR="00A7103A" w:rsidRDefault="00000000">
      <w:pPr>
        <w:pBdr>
          <w:left w:val="single" w:sz="12" w:space="8" w:color="2E75B6"/>
        </w:pBdr>
        <w:spacing w:before="80" w:after="80"/>
        <w:ind w:left="360" w:right="360"/>
      </w:pPr>
      <w:r>
        <w:rPr>
          <w:color w:val="1F3864"/>
        </w:rPr>
        <w:t>Neither confounder emerged as statistically significant (p &gt; 0.5), suggesting that score gains in this sample are relatively uniform across school types — a reassuring finding for generalisability.</w:t>
      </w:r>
    </w:p>
    <w:p w14:paraId="0D652EA0" w14:textId="77777777" w:rsidR="00A7103A" w:rsidRDefault="00A7103A">
      <w:pPr>
        <w:spacing w:before="120"/>
      </w:pPr>
    </w:p>
    <w:p w14:paraId="7DBA6E89" w14:textId="77777777" w:rsidR="00A7103A" w:rsidRDefault="00000000">
      <w:pPr>
        <w:pStyle w:val="Heading2"/>
      </w:pPr>
      <w:r>
        <w:t>3.3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7103A" w14:paraId="3B90492B" w14:textId="77777777">
        <w:tblPrEx>
          <w:tblCellMar>
            <w:top w:w="0" w:type="dxa"/>
            <w:bottom w:w="0" w:type="dxa"/>
          </w:tblCellMar>
        </w:tblPrEx>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42F89BC" w14:textId="77777777" w:rsidR="00A7103A" w:rsidRDefault="00000000">
            <w:pPr>
              <w:jc w:val="center"/>
            </w:pPr>
            <w:r>
              <w:rPr>
                <w:b/>
                <w:bCs/>
                <w:color w:val="FFFFFF"/>
                <w:sz w:val="18"/>
                <w:szCs w:val="18"/>
              </w:rPr>
              <w:t>Characteristic</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EC3D6D3" w14:textId="77777777" w:rsidR="00A7103A" w:rsidRDefault="00000000">
            <w:pPr>
              <w:jc w:val="center"/>
            </w:pPr>
            <w:r>
              <w:rPr>
                <w:b/>
                <w:bCs/>
                <w:color w:val="FFFFFF"/>
                <w:sz w:val="18"/>
                <w:szCs w:val="18"/>
              </w:rPr>
              <w:t>Value</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A153B4A" w14:textId="77777777" w:rsidR="00A7103A" w:rsidRDefault="00000000">
            <w:pPr>
              <w:jc w:val="center"/>
            </w:pPr>
            <w:r>
              <w:rPr>
                <w:b/>
                <w:bCs/>
                <w:color w:val="FFFFFF"/>
                <w:sz w:val="18"/>
                <w:szCs w:val="18"/>
              </w:rPr>
              <w:t>Notes</w:t>
            </w:r>
          </w:p>
        </w:tc>
      </w:tr>
      <w:tr w:rsidR="00A7103A" w14:paraId="3838A9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53D4CF" w14:textId="77777777" w:rsidR="00A7103A" w:rsidRDefault="00000000">
            <w:r>
              <w:rPr>
                <w:color w:val="000000"/>
                <w:sz w:val="18"/>
                <w:szCs w:val="18"/>
              </w:rPr>
              <w:t>Total Schools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17C90B" w14:textId="77777777" w:rsidR="00A7103A" w:rsidRDefault="00000000">
            <w:pPr>
              <w:jc w:val="center"/>
            </w:pPr>
            <w:r>
              <w:rPr>
                <w:color w:val="000000"/>
                <w:sz w:val="18"/>
                <w:szCs w:val="18"/>
              </w:rPr>
              <w:t>200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88552D" w14:textId="77777777" w:rsidR="00A7103A" w:rsidRDefault="00000000">
            <w:r>
              <w:rPr>
                <w:color w:val="000000"/>
                <w:sz w:val="18"/>
                <w:szCs w:val="18"/>
              </w:rPr>
              <w:t>5 districts, Rajasthan</w:t>
            </w:r>
          </w:p>
        </w:tc>
      </w:tr>
      <w:tr w:rsidR="00A7103A" w14:paraId="44503E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1C495" w14:textId="77777777" w:rsidR="00A7103A" w:rsidRDefault="00000000">
            <w:r>
              <w:rPr>
                <w:color w:val="000000"/>
                <w:sz w:val="18"/>
                <w:szCs w:val="18"/>
              </w:rPr>
              <w:t>Average Enrolment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F8290" w14:textId="77777777" w:rsidR="00A7103A" w:rsidRDefault="00000000">
            <w:pPr>
              <w:jc w:val="center"/>
            </w:pPr>
            <w:r>
              <w:rPr>
                <w:color w:val="000000"/>
                <w:sz w:val="18"/>
                <w:szCs w:val="18"/>
              </w:rPr>
              <w:t>247 students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F0A0A8" w14:textId="77777777" w:rsidR="00A7103A" w:rsidRDefault="00000000">
            <w:r>
              <w:rPr>
                <w:color w:val="000000"/>
                <w:sz w:val="18"/>
                <w:szCs w:val="18"/>
              </w:rPr>
              <w:t>Range: 80–398</w:t>
            </w:r>
          </w:p>
        </w:tc>
      </w:tr>
      <w:tr w:rsidR="00A7103A" w14:paraId="1B3422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85016D" w14:textId="77777777" w:rsidR="00A7103A" w:rsidRDefault="00000000">
            <w:r>
              <w:rPr>
                <w:color w:val="000000"/>
                <w:sz w:val="18"/>
                <w:szCs w:val="18"/>
              </w:rPr>
              <w:t>Average Baseline 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4A815" w14:textId="77777777" w:rsidR="00A7103A" w:rsidRDefault="00000000">
            <w:pPr>
              <w:jc w:val="center"/>
            </w:pPr>
            <w:r>
              <w:rPr>
                <w:color w:val="000000"/>
                <w:sz w:val="18"/>
                <w:szCs w:val="18"/>
              </w:rPr>
              <w:t>42.1 / 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126A3" w14:textId="77777777" w:rsidR="00A7103A" w:rsidRDefault="00000000">
            <w:r>
              <w:rPr>
                <w:color w:val="000000"/>
                <w:sz w:val="18"/>
                <w:szCs w:val="18"/>
              </w:rPr>
              <w:t>SD: 10.1</w:t>
            </w:r>
          </w:p>
        </w:tc>
      </w:tr>
      <w:tr w:rsidR="00A7103A" w14:paraId="6588B8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B149C" w14:textId="77777777" w:rsidR="00A7103A" w:rsidRDefault="00000000">
            <w:r>
              <w:rPr>
                <w:color w:val="000000"/>
                <w:sz w:val="18"/>
                <w:szCs w:val="18"/>
              </w:rPr>
              <w:t>Average Teacher Ratio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2754C" w14:textId="77777777" w:rsidR="00A7103A" w:rsidRDefault="00000000">
            <w:pPr>
              <w:jc w:val="center"/>
            </w:pPr>
            <w:r>
              <w:rPr>
                <w:color w:val="000000"/>
                <w:sz w:val="18"/>
                <w:szCs w:val="18"/>
              </w:rPr>
              <w:t>28.2 students/teacher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8AA92B" w14:textId="77777777" w:rsidR="00A7103A" w:rsidRDefault="00000000">
            <w:r>
              <w:rPr>
                <w:color w:val="000000"/>
                <w:sz w:val="18"/>
                <w:szCs w:val="18"/>
              </w:rPr>
              <w:t>Range: 15–50</w:t>
            </w:r>
          </w:p>
        </w:tc>
      </w:tr>
      <w:tr w:rsidR="00A7103A" w14:paraId="086280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0E8338" w14:textId="77777777" w:rsidR="00A7103A" w:rsidRDefault="00000000">
            <w:r>
              <w:rPr>
                <w:color w:val="000000"/>
                <w:sz w:val="18"/>
                <w:szCs w:val="18"/>
              </w:rPr>
              <w:t>Districts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CCD243" w14:textId="77777777" w:rsidR="00A7103A" w:rsidRDefault="00000000">
            <w:pPr>
              <w:jc w:val="center"/>
            </w:pPr>
            <w:r>
              <w:rPr>
                <w:color w:val="000000"/>
                <w:sz w:val="18"/>
                <w:szCs w:val="18"/>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AB22CA" w14:textId="77777777" w:rsidR="00A7103A" w:rsidRDefault="00000000">
            <w:r>
              <w:rPr>
                <w:color w:val="000000"/>
                <w:sz w:val="18"/>
                <w:szCs w:val="18"/>
              </w:rPr>
              <w:t>Barmer, Jaisalmer, Dungarpur, Banswara, Karauli</w:t>
            </w:r>
          </w:p>
        </w:tc>
      </w:tr>
    </w:tbl>
    <w:p w14:paraId="45D6E59C" w14:textId="77777777" w:rsidR="00A7103A" w:rsidRDefault="00A7103A">
      <w:pPr>
        <w:spacing w:before="120"/>
      </w:pPr>
    </w:p>
    <w:p w14:paraId="603373AD" w14:textId="77777777" w:rsidR="00A7103A" w:rsidRDefault="00000000">
      <w:pPr>
        <w:pStyle w:val="Heading2"/>
      </w:pPr>
      <w:r>
        <w:t>3.4 Limitations &amp; Causal Claims</w:t>
      </w:r>
    </w:p>
    <w:p w14:paraId="30E9A42B" w14:textId="77777777" w:rsidR="00A7103A" w:rsidRDefault="00000000">
      <w:pPr>
        <w:spacing w:before="60" w:after="60"/>
        <w:jc w:val="both"/>
      </w:pPr>
      <w:r>
        <w:rPr>
          <w:color w:val="000000"/>
        </w:rPr>
        <w:t>This analysis uses observational data. Intervention assignment was not randomised, which means unobserved confounders may bias estimates. Specifically:</w:t>
      </w:r>
    </w:p>
    <w:p w14:paraId="0E4BC3D1" w14:textId="77777777" w:rsidR="00A7103A" w:rsidRDefault="00000000">
      <w:pPr>
        <w:pStyle w:val="ListParagraph"/>
        <w:numPr>
          <w:ilvl w:val="0"/>
          <w:numId w:val="2"/>
        </w:numPr>
        <w:spacing w:before="40" w:after="40"/>
      </w:pPr>
      <w:r>
        <w:t xml:space="preserve">Selection bias — schools with better administrators may have adopted more interventions </w:t>
      </w:r>
      <w:proofErr w:type="gramStart"/>
      <w:r>
        <w:t>and also</w:t>
      </w:r>
      <w:proofErr w:type="gramEnd"/>
      <w:r>
        <w:t xml:space="preserve"> achieved better outcomes independently</w:t>
      </w:r>
    </w:p>
    <w:p w14:paraId="0BA3D344" w14:textId="77777777" w:rsidR="00A7103A" w:rsidRDefault="00000000">
      <w:pPr>
        <w:pStyle w:val="ListParagraph"/>
        <w:numPr>
          <w:ilvl w:val="0"/>
          <w:numId w:val="2"/>
        </w:numPr>
        <w:spacing w:before="40" w:after="40"/>
      </w:pPr>
      <w:r>
        <w:lastRenderedPageBreak/>
        <w:t>Simultaneity — schools that saw early score improvements may have been more likely to receive additional program support</w:t>
      </w:r>
    </w:p>
    <w:p w14:paraId="26EC7CDF" w14:textId="77777777" w:rsidR="00A7103A" w:rsidRDefault="00000000">
      <w:pPr>
        <w:pStyle w:val="ListParagraph"/>
        <w:numPr>
          <w:ilvl w:val="0"/>
          <w:numId w:val="2"/>
        </w:numPr>
        <w:spacing w:before="40" w:after="40"/>
      </w:pPr>
      <w:r>
        <w:t>Unobserved heterogeneity — parental involvement, infrastructure quality, and district-level politics are not controlled</w:t>
      </w:r>
    </w:p>
    <w:p w14:paraId="597F2E15" w14:textId="77777777" w:rsidR="00A7103A" w:rsidRDefault="00A7103A">
      <w:pPr>
        <w:spacing w:before="60"/>
      </w:pPr>
    </w:p>
    <w:p w14:paraId="7F17C8DF" w14:textId="77777777" w:rsidR="00A7103A" w:rsidRDefault="00000000">
      <w:pPr>
        <w:pBdr>
          <w:left w:val="single" w:sz="12" w:space="8" w:color="2E75B6"/>
        </w:pBdr>
        <w:spacing w:before="80" w:after="80"/>
        <w:ind w:left="360" w:right="360"/>
      </w:pPr>
      <w:r>
        <w:rPr>
          <w:b/>
          <w:bCs/>
          <w:color w:val="1F3864"/>
        </w:rPr>
        <w:t xml:space="preserve">Caution: </w:t>
      </w:r>
      <w:r>
        <w:rPr>
          <w:color w:val="7F3F00"/>
        </w:rPr>
        <w:t>The smallest defensible claim: Schools assigned remedial teaching are associated with 5.4 more score-gain points per year, controlling for baseline score and teacher ratio. Causality requires quasi-experimental or RCT validation.</w:t>
      </w:r>
    </w:p>
    <w:p w14:paraId="6E30C1D9" w14:textId="0A2F8298" w:rsidR="00A7103A" w:rsidRDefault="00A7103A"/>
    <w:p w14:paraId="5F898B54" w14:textId="77777777" w:rsidR="00A7103A" w:rsidRDefault="00000000">
      <w:pPr>
        <w:pStyle w:val="Heading1"/>
        <w:pBdr>
          <w:bottom w:val="single" w:sz="8" w:space="4" w:color="2E75B6"/>
        </w:pBdr>
      </w:pPr>
      <w:r>
        <w:t>4. Regression Results</w:t>
      </w:r>
    </w:p>
    <w:p w14:paraId="3AB30C21" w14:textId="77777777" w:rsidR="00A7103A" w:rsidRDefault="00000000">
      <w:pPr>
        <w:pStyle w:val="Heading2"/>
      </w:pPr>
      <w:r>
        <w:t>4.1 Model Fit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A7103A" w14:paraId="45244E3E" w14:textId="77777777">
        <w:tblPrEx>
          <w:tblCellMar>
            <w:top w:w="0" w:type="dxa"/>
            <w:bottom w:w="0" w:type="dxa"/>
          </w:tblCellMar>
        </w:tblPrEx>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1E51613" w14:textId="77777777" w:rsidR="00A7103A" w:rsidRDefault="00000000">
            <w:pPr>
              <w:jc w:val="center"/>
            </w:pPr>
            <w:r>
              <w:rPr>
                <w:b/>
                <w:bCs/>
                <w:color w:val="FFFFFF"/>
                <w:sz w:val="18"/>
                <w:szCs w:val="18"/>
              </w:rPr>
              <w:t>Metric</w:t>
            </w:r>
          </w:p>
        </w:tc>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C8C8056" w14:textId="77777777" w:rsidR="00A7103A" w:rsidRDefault="00000000">
            <w:pPr>
              <w:jc w:val="center"/>
            </w:pPr>
            <w:r>
              <w:rPr>
                <w:b/>
                <w:bCs/>
                <w:color w:val="FFFFFF"/>
                <w:sz w:val="18"/>
                <w:szCs w:val="18"/>
              </w:rPr>
              <w:t>Value</w:t>
            </w:r>
          </w:p>
        </w:tc>
      </w:tr>
      <w:tr w:rsidR="00A7103A" w14:paraId="059E8FE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DA79B1" w14:textId="77777777" w:rsidR="00A7103A" w:rsidRDefault="00000000">
            <w:r>
              <w:rPr>
                <w:color w:val="000000"/>
                <w:sz w:val="18"/>
                <w:szCs w:val="18"/>
              </w:rPr>
              <w:t>Observations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B34A0" w14:textId="77777777" w:rsidR="00A7103A" w:rsidRDefault="00000000">
            <w:pPr>
              <w:jc w:val="center"/>
            </w:pPr>
            <w:r>
              <w:rPr>
                <w:color w:val="000000"/>
                <w:sz w:val="18"/>
                <w:szCs w:val="18"/>
              </w:rPr>
              <w:t>200</w:t>
            </w:r>
          </w:p>
        </w:tc>
      </w:tr>
      <w:tr w:rsidR="00A7103A" w14:paraId="42192E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27598" w14:textId="77777777" w:rsidR="00A7103A" w:rsidRDefault="00000000">
            <w:r>
              <w:rPr>
                <w:color w:val="000000"/>
                <w:sz w:val="18"/>
                <w:szCs w:val="18"/>
              </w:rPr>
              <w:t>R-squared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60D4E" w14:textId="77777777" w:rsidR="00A7103A" w:rsidRDefault="00000000">
            <w:pPr>
              <w:jc w:val="center"/>
            </w:pPr>
            <w:r>
              <w:rPr>
                <w:color w:val="000000"/>
                <w:sz w:val="18"/>
                <w:szCs w:val="18"/>
              </w:rPr>
              <w:t>0.469</w:t>
            </w:r>
          </w:p>
        </w:tc>
      </w:tr>
      <w:tr w:rsidR="00A7103A" w14:paraId="5CC11CB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2AC9F0" w14:textId="77777777" w:rsidR="00A7103A" w:rsidRDefault="00000000">
            <w:r>
              <w:rPr>
                <w:color w:val="000000"/>
                <w:sz w:val="18"/>
                <w:szCs w:val="18"/>
              </w:rPr>
              <w:t>Adj. R-squared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91D5BB" w14:textId="77777777" w:rsidR="00A7103A" w:rsidRDefault="00000000">
            <w:pPr>
              <w:jc w:val="center"/>
            </w:pPr>
            <w:r>
              <w:rPr>
                <w:color w:val="000000"/>
                <w:sz w:val="18"/>
                <w:szCs w:val="18"/>
              </w:rPr>
              <w:t>0.455</w:t>
            </w:r>
          </w:p>
        </w:tc>
      </w:tr>
      <w:tr w:rsidR="00A7103A" w14:paraId="195D7D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781BCE" w14:textId="77777777" w:rsidR="00A7103A" w:rsidRDefault="00000000">
            <w:r>
              <w:rPr>
                <w:color w:val="000000"/>
                <w:sz w:val="18"/>
                <w:szCs w:val="18"/>
              </w:rPr>
              <w:t>F-statistic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CFA0ED" w14:textId="77777777" w:rsidR="00A7103A" w:rsidRDefault="00000000">
            <w:pPr>
              <w:jc w:val="center"/>
            </w:pPr>
            <w:r>
              <w:rPr>
                <w:color w:val="000000"/>
                <w:sz w:val="18"/>
                <w:szCs w:val="18"/>
              </w:rPr>
              <w:t>34.26</w:t>
            </w:r>
          </w:p>
        </w:tc>
      </w:tr>
      <w:tr w:rsidR="00A7103A" w14:paraId="6C3431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B531DC" w14:textId="77777777" w:rsidR="00A7103A" w:rsidRDefault="00000000">
            <w:r>
              <w:rPr>
                <w:color w:val="000000"/>
                <w:sz w:val="18"/>
                <w:szCs w:val="18"/>
              </w:rPr>
              <w:t>Prob (F-statistic)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469E4F" w14:textId="77777777" w:rsidR="00A7103A" w:rsidRDefault="00000000">
            <w:pPr>
              <w:jc w:val="center"/>
            </w:pPr>
            <w:r>
              <w:rPr>
                <w:color w:val="000000"/>
                <w:sz w:val="18"/>
                <w:szCs w:val="18"/>
              </w:rPr>
              <w:t>5.23 × 10⁻²⁵</w:t>
            </w:r>
          </w:p>
        </w:tc>
      </w:tr>
    </w:tbl>
    <w:p w14:paraId="2953AFA3" w14:textId="77777777" w:rsidR="00A7103A" w:rsidRDefault="00A7103A">
      <w:pPr>
        <w:spacing w:before="120"/>
      </w:pPr>
    </w:p>
    <w:p w14:paraId="0A85CC45" w14:textId="77777777" w:rsidR="00A7103A" w:rsidRDefault="00000000">
      <w:pPr>
        <w:spacing w:before="60" w:after="60"/>
        <w:jc w:val="both"/>
      </w:pPr>
      <w:r>
        <w:rPr>
          <w:color w:val="000000"/>
        </w:rPr>
        <w:t xml:space="preserve">The model explains 46.9% of the variance in score gain — strong explanatory power for observational field data across diverse school contexts. The F-statistic is highly significant, confirming that the model </w:t>
      </w:r>
      <w:proofErr w:type="gramStart"/>
      <w:r>
        <w:rPr>
          <w:color w:val="000000"/>
        </w:rPr>
        <w:t>as a whole is</w:t>
      </w:r>
      <w:proofErr w:type="gramEnd"/>
      <w:r>
        <w:rPr>
          <w:color w:val="000000"/>
        </w:rPr>
        <w:t xml:space="preserve"> informative.</w:t>
      </w:r>
    </w:p>
    <w:p w14:paraId="49FA348E" w14:textId="77777777" w:rsidR="00A7103A" w:rsidRDefault="00A7103A">
      <w:pPr>
        <w:spacing w:before="160"/>
      </w:pPr>
    </w:p>
    <w:p w14:paraId="1EBEFBFD" w14:textId="77777777" w:rsidR="00A7103A" w:rsidRDefault="00000000">
      <w:pPr>
        <w:pStyle w:val="Heading2"/>
      </w:pPr>
      <w:r>
        <w:t>4.2 Coefficient Estimates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6"/>
        <w:gridCol w:w="1283"/>
        <w:gridCol w:w="1241"/>
        <w:gridCol w:w="1242"/>
        <w:gridCol w:w="1243"/>
        <w:gridCol w:w="874"/>
        <w:gridCol w:w="1111"/>
      </w:tblGrid>
      <w:tr w:rsidR="00A7103A" w14:paraId="08ED0B9A" w14:textId="77777777">
        <w:tblPrEx>
          <w:tblCellMar>
            <w:top w:w="0" w:type="dxa"/>
            <w:bottom w:w="0" w:type="dxa"/>
          </w:tblCellMar>
        </w:tblPrEx>
        <w:tc>
          <w:tcPr>
            <w:tcW w:w="2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FD5C891" w14:textId="77777777" w:rsidR="00A7103A" w:rsidRDefault="00000000">
            <w:pPr>
              <w:jc w:val="center"/>
            </w:pPr>
            <w:r>
              <w:rPr>
                <w:b/>
                <w:bCs/>
                <w:color w:val="FFFFFF"/>
                <w:sz w:val="18"/>
                <w:szCs w:val="18"/>
              </w:rPr>
              <w:t>Variable</w:t>
            </w:r>
          </w:p>
        </w:tc>
        <w:tc>
          <w:tcPr>
            <w:tcW w:w="13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77C2A3B" w14:textId="77777777" w:rsidR="00A7103A" w:rsidRDefault="00000000">
            <w:pPr>
              <w:jc w:val="center"/>
            </w:pPr>
            <w:r>
              <w:rPr>
                <w:b/>
                <w:bCs/>
                <w:color w:val="FFFFFF"/>
                <w:sz w:val="18"/>
                <w:szCs w:val="18"/>
              </w:rPr>
              <w:t>Coeff.</w:t>
            </w:r>
          </w:p>
        </w:tc>
        <w:tc>
          <w:tcPr>
            <w:tcW w:w="13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16D052F" w14:textId="77777777" w:rsidR="00A7103A" w:rsidRDefault="00000000">
            <w:pPr>
              <w:jc w:val="center"/>
            </w:pPr>
            <w:r>
              <w:rPr>
                <w:b/>
                <w:bCs/>
                <w:color w:val="FFFFFF"/>
                <w:sz w:val="18"/>
                <w:szCs w:val="18"/>
              </w:rPr>
              <w:t>Std Err</w:t>
            </w:r>
          </w:p>
        </w:tc>
        <w:tc>
          <w:tcPr>
            <w:tcW w:w="13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E6C9731" w14:textId="77777777" w:rsidR="00A7103A" w:rsidRDefault="00000000">
            <w:pPr>
              <w:jc w:val="center"/>
            </w:pPr>
            <w:r>
              <w:rPr>
                <w:b/>
                <w:bCs/>
                <w:color w:val="FFFFFF"/>
                <w:sz w:val="18"/>
                <w:szCs w:val="18"/>
              </w:rPr>
              <w:t>t-stat</w:t>
            </w:r>
          </w:p>
        </w:tc>
        <w:tc>
          <w:tcPr>
            <w:tcW w:w="13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6F118B4" w14:textId="77777777" w:rsidR="00A7103A" w:rsidRDefault="00000000">
            <w:pPr>
              <w:jc w:val="center"/>
            </w:pPr>
            <w:r>
              <w:rPr>
                <w:b/>
                <w:bCs/>
                <w:color w:val="FFFFFF"/>
                <w:sz w:val="18"/>
                <w:szCs w:val="18"/>
              </w:rPr>
              <w:t>p-value</w:t>
            </w:r>
          </w:p>
        </w:tc>
        <w:tc>
          <w:tcPr>
            <w:tcW w:w="95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A4D8C6D" w14:textId="77777777" w:rsidR="00A7103A" w:rsidRDefault="00000000">
            <w:pPr>
              <w:jc w:val="center"/>
            </w:pPr>
            <w:r>
              <w:rPr>
                <w:b/>
                <w:bCs/>
                <w:color w:val="FFFFFF"/>
                <w:sz w:val="18"/>
                <w:szCs w:val="18"/>
              </w:rPr>
              <w:t>Sig.</w:t>
            </w:r>
          </w:p>
        </w:tc>
        <w:tc>
          <w:tcPr>
            <w:tcW w:w="119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C11260A" w14:textId="77777777" w:rsidR="00A7103A" w:rsidRDefault="00000000">
            <w:pPr>
              <w:jc w:val="center"/>
            </w:pPr>
            <w:r>
              <w:rPr>
                <w:b/>
                <w:bCs/>
                <w:color w:val="FFFFFF"/>
                <w:sz w:val="18"/>
                <w:szCs w:val="18"/>
              </w:rPr>
              <w:t>95% CI</w:t>
            </w:r>
          </w:p>
        </w:tc>
      </w:tr>
      <w:tr w:rsidR="00A7103A" w14:paraId="16CDE9A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8E2CEBE" w14:textId="77777777" w:rsidR="00A7103A" w:rsidRDefault="00000000">
            <w:r>
              <w:rPr>
                <w:b/>
                <w:bCs/>
                <w:color w:val="000000"/>
                <w:sz w:val="18"/>
                <w:szCs w:val="18"/>
              </w:rPr>
              <w:t>Remedial Teaching</w:t>
            </w:r>
          </w:p>
        </w:tc>
        <w:tc>
          <w:tcPr>
            <w:tcW w:w="13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022008E" w14:textId="77777777" w:rsidR="00A7103A" w:rsidRDefault="00000000">
            <w:pPr>
              <w:jc w:val="center"/>
            </w:pPr>
            <w:r>
              <w:rPr>
                <w:b/>
                <w:bCs/>
                <w:color w:val="000000"/>
                <w:sz w:val="18"/>
                <w:szCs w:val="18"/>
              </w:rPr>
              <w:t>+5.3589</w:t>
            </w:r>
          </w:p>
        </w:tc>
        <w:tc>
          <w:tcPr>
            <w:tcW w:w="13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37BFD89" w14:textId="77777777" w:rsidR="00A7103A" w:rsidRDefault="00000000">
            <w:pPr>
              <w:jc w:val="center"/>
            </w:pPr>
            <w:r>
              <w:rPr>
                <w:color w:val="000000"/>
                <w:sz w:val="18"/>
                <w:szCs w:val="18"/>
              </w:rPr>
              <w:t>0.455</w:t>
            </w:r>
          </w:p>
        </w:tc>
        <w:tc>
          <w:tcPr>
            <w:tcW w:w="13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6BA4238" w14:textId="77777777" w:rsidR="00A7103A" w:rsidRDefault="00000000">
            <w:pPr>
              <w:jc w:val="center"/>
            </w:pPr>
            <w:r>
              <w:rPr>
                <w:color w:val="000000"/>
                <w:sz w:val="18"/>
                <w:szCs w:val="18"/>
              </w:rPr>
              <w:t>11.79</w:t>
            </w:r>
          </w:p>
        </w:tc>
        <w:tc>
          <w:tcPr>
            <w:tcW w:w="13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28B3137" w14:textId="77777777" w:rsidR="00A7103A" w:rsidRDefault="00000000">
            <w:pPr>
              <w:jc w:val="center"/>
            </w:pPr>
            <w:r>
              <w:rPr>
                <w:color w:val="000000"/>
                <w:sz w:val="18"/>
                <w:szCs w:val="18"/>
              </w:rPr>
              <w:t>&lt; 0.001</w:t>
            </w:r>
          </w:p>
        </w:tc>
        <w:tc>
          <w:tcPr>
            <w:tcW w:w="9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0EBE0C6" w14:textId="77777777" w:rsidR="00A7103A" w:rsidRDefault="00000000">
            <w:pPr>
              <w:jc w:val="center"/>
            </w:pPr>
            <w:r>
              <w:rPr>
                <w:b/>
                <w:bCs/>
                <w:color w:val="000000"/>
                <w:sz w:val="18"/>
                <w:szCs w:val="18"/>
              </w:rPr>
              <w:t>***</w:t>
            </w:r>
          </w:p>
        </w:tc>
        <w:tc>
          <w:tcPr>
            <w:tcW w:w="119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41AE4F3" w14:textId="77777777" w:rsidR="00A7103A" w:rsidRDefault="00000000">
            <w:pPr>
              <w:jc w:val="center"/>
            </w:pPr>
            <w:r>
              <w:rPr>
                <w:color w:val="000000"/>
                <w:sz w:val="18"/>
                <w:szCs w:val="18"/>
              </w:rPr>
              <w:t>[4.46, 6.26]</w:t>
            </w:r>
          </w:p>
        </w:tc>
      </w:tr>
      <w:tr w:rsidR="00A7103A" w14:paraId="6422414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489D8C0" w14:textId="77777777" w:rsidR="00A7103A" w:rsidRDefault="00000000">
            <w:r>
              <w:rPr>
                <w:color w:val="000000"/>
                <w:sz w:val="18"/>
                <w:szCs w:val="18"/>
              </w:rPr>
              <w:t>Mid-Day Meal</w:t>
            </w:r>
          </w:p>
        </w:tc>
        <w:tc>
          <w:tcPr>
            <w:tcW w:w="13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74D2E37" w14:textId="77777777" w:rsidR="00A7103A" w:rsidRDefault="00000000">
            <w:pPr>
              <w:jc w:val="center"/>
            </w:pPr>
            <w:r>
              <w:rPr>
                <w:color w:val="000000"/>
                <w:sz w:val="18"/>
                <w:szCs w:val="18"/>
              </w:rPr>
              <w:t>+3.3239</w:t>
            </w:r>
          </w:p>
        </w:tc>
        <w:tc>
          <w:tcPr>
            <w:tcW w:w="13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6F2E68C" w14:textId="77777777" w:rsidR="00A7103A" w:rsidRDefault="00000000">
            <w:pPr>
              <w:jc w:val="center"/>
            </w:pPr>
            <w:r>
              <w:rPr>
                <w:color w:val="000000"/>
                <w:sz w:val="18"/>
                <w:szCs w:val="18"/>
              </w:rPr>
              <w:t>0.514</w:t>
            </w:r>
          </w:p>
        </w:tc>
        <w:tc>
          <w:tcPr>
            <w:tcW w:w="13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F835848" w14:textId="77777777" w:rsidR="00A7103A" w:rsidRDefault="00000000">
            <w:pPr>
              <w:jc w:val="center"/>
            </w:pPr>
            <w:r>
              <w:rPr>
                <w:color w:val="000000"/>
                <w:sz w:val="18"/>
                <w:szCs w:val="18"/>
              </w:rPr>
              <w:t>6.46</w:t>
            </w:r>
          </w:p>
        </w:tc>
        <w:tc>
          <w:tcPr>
            <w:tcW w:w="13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CDEB0AC" w14:textId="77777777" w:rsidR="00A7103A" w:rsidRDefault="00000000">
            <w:pPr>
              <w:jc w:val="center"/>
            </w:pPr>
            <w:r>
              <w:rPr>
                <w:color w:val="000000"/>
                <w:sz w:val="18"/>
                <w:szCs w:val="18"/>
              </w:rPr>
              <w:t>&lt; 0.001</w:t>
            </w:r>
          </w:p>
        </w:tc>
        <w:tc>
          <w:tcPr>
            <w:tcW w:w="9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62CB3B1" w14:textId="77777777" w:rsidR="00A7103A" w:rsidRDefault="00000000">
            <w:pPr>
              <w:jc w:val="center"/>
            </w:pPr>
            <w:r>
              <w:rPr>
                <w:b/>
                <w:bCs/>
                <w:color w:val="000000"/>
                <w:sz w:val="18"/>
                <w:szCs w:val="18"/>
              </w:rPr>
              <w:t>***</w:t>
            </w:r>
          </w:p>
        </w:tc>
        <w:tc>
          <w:tcPr>
            <w:tcW w:w="119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BF654DB" w14:textId="77777777" w:rsidR="00A7103A" w:rsidRDefault="00000000">
            <w:pPr>
              <w:jc w:val="center"/>
            </w:pPr>
            <w:r>
              <w:rPr>
                <w:color w:val="000000"/>
                <w:sz w:val="18"/>
                <w:szCs w:val="18"/>
              </w:rPr>
              <w:t>[2.31, 4.34]</w:t>
            </w:r>
          </w:p>
        </w:tc>
      </w:tr>
      <w:tr w:rsidR="00A7103A" w14:paraId="617755F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1302EF8" w14:textId="77777777" w:rsidR="00A7103A" w:rsidRDefault="00000000">
            <w:r>
              <w:rPr>
                <w:color w:val="000000"/>
                <w:sz w:val="18"/>
                <w:szCs w:val="18"/>
              </w:rPr>
              <w:t>ASHA Health Visit</w:t>
            </w:r>
          </w:p>
        </w:tc>
        <w:tc>
          <w:tcPr>
            <w:tcW w:w="13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086AD93" w14:textId="77777777" w:rsidR="00A7103A" w:rsidRDefault="00000000">
            <w:pPr>
              <w:jc w:val="center"/>
            </w:pPr>
            <w:r>
              <w:rPr>
                <w:color w:val="000000"/>
                <w:sz w:val="18"/>
                <w:szCs w:val="18"/>
              </w:rPr>
              <w:t>+1.1224</w:t>
            </w:r>
          </w:p>
        </w:tc>
        <w:tc>
          <w:tcPr>
            <w:tcW w:w="13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49BD8CD6" w14:textId="77777777" w:rsidR="00A7103A" w:rsidRDefault="00000000">
            <w:pPr>
              <w:jc w:val="center"/>
            </w:pPr>
            <w:r>
              <w:rPr>
                <w:color w:val="000000"/>
                <w:sz w:val="18"/>
                <w:szCs w:val="18"/>
              </w:rPr>
              <w:t>0.450</w:t>
            </w:r>
          </w:p>
        </w:tc>
        <w:tc>
          <w:tcPr>
            <w:tcW w:w="13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7D0BC92" w14:textId="77777777" w:rsidR="00A7103A" w:rsidRDefault="00000000">
            <w:pPr>
              <w:jc w:val="center"/>
            </w:pPr>
            <w:r>
              <w:rPr>
                <w:color w:val="000000"/>
                <w:sz w:val="18"/>
                <w:szCs w:val="18"/>
              </w:rPr>
              <w:t>2.50</w:t>
            </w:r>
          </w:p>
        </w:tc>
        <w:tc>
          <w:tcPr>
            <w:tcW w:w="13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DDEEF46" w14:textId="77777777" w:rsidR="00A7103A" w:rsidRDefault="00000000">
            <w:pPr>
              <w:jc w:val="center"/>
            </w:pPr>
            <w:r>
              <w:rPr>
                <w:color w:val="000000"/>
                <w:sz w:val="18"/>
                <w:szCs w:val="18"/>
              </w:rPr>
              <w:t>0.013</w:t>
            </w:r>
          </w:p>
        </w:tc>
        <w:tc>
          <w:tcPr>
            <w:tcW w:w="95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C8E4026" w14:textId="77777777" w:rsidR="00A7103A" w:rsidRDefault="00000000">
            <w:pPr>
              <w:jc w:val="center"/>
            </w:pPr>
            <w:r>
              <w:rPr>
                <w:b/>
                <w:bCs/>
                <w:color w:val="000000"/>
                <w:sz w:val="18"/>
                <w:szCs w:val="18"/>
              </w:rPr>
              <w:t>*</w:t>
            </w:r>
          </w:p>
        </w:tc>
        <w:tc>
          <w:tcPr>
            <w:tcW w:w="119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83FC50E" w14:textId="77777777" w:rsidR="00A7103A" w:rsidRDefault="00000000">
            <w:pPr>
              <w:jc w:val="center"/>
            </w:pPr>
            <w:r>
              <w:rPr>
                <w:color w:val="000000"/>
                <w:sz w:val="18"/>
                <w:szCs w:val="18"/>
              </w:rPr>
              <w:t>[0.24, 2.01]</w:t>
            </w:r>
          </w:p>
        </w:tc>
      </w:tr>
      <w:tr w:rsidR="00A7103A" w14:paraId="4B77727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2ADC0C" w14:textId="77777777" w:rsidR="00A7103A" w:rsidRDefault="00000000">
            <w:r>
              <w:rPr>
                <w:color w:val="000000"/>
                <w:sz w:val="18"/>
                <w:szCs w:val="18"/>
              </w:rPr>
              <w:t>Baseline Score</w:t>
            </w:r>
          </w:p>
        </w:tc>
        <w:tc>
          <w:tcPr>
            <w:tcW w:w="1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488BFB" w14:textId="77777777" w:rsidR="00A7103A" w:rsidRDefault="00000000">
            <w:pPr>
              <w:jc w:val="center"/>
            </w:pPr>
            <w:r>
              <w:rPr>
                <w:color w:val="000000"/>
                <w:sz w:val="18"/>
                <w:szCs w:val="18"/>
              </w:rPr>
              <w:t>−0.0054</w:t>
            </w:r>
          </w:p>
        </w:tc>
        <w:tc>
          <w:tcPr>
            <w:tcW w:w="1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2EEAF0" w14:textId="77777777" w:rsidR="00A7103A" w:rsidRDefault="00000000">
            <w:pPr>
              <w:jc w:val="center"/>
            </w:pPr>
            <w:r>
              <w:rPr>
                <w:color w:val="000000"/>
                <w:sz w:val="18"/>
                <w:szCs w:val="18"/>
              </w:rPr>
              <w:t>0.022</w:t>
            </w:r>
          </w:p>
        </w:tc>
        <w:tc>
          <w:tcPr>
            <w:tcW w:w="1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F7A8FF" w14:textId="77777777" w:rsidR="00A7103A" w:rsidRDefault="00000000">
            <w:pPr>
              <w:jc w:val="center"/>
            </w:pPr>
            <w:r>
              <w:rPr>
                <w:color w:val="000000"/>
                <w:sz w:val="18"/>
                <w:szCs w:val="18"/>
              </w:rPr>
              <w:t>−0.24</w:t>
            </w:r>
          </w:p>
        </w:tc>
        <w:tc>
          <w:tcPr>
            <w:tcW w:w="1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1AEDC4" w14:textId="77777777" w:rsidR="00A7103A" w:rsidRDefault="00000000">
            <w:pPr>
              <w:jc w:val="center"/>
            </w:pPr>
            <w:r>
              <w:rPr>
                <w:color w:val="000000"/>
                <w:sz w:val="18"/>
                <w:szCs w:val="18"/>
              </w:rPr>
              <w:t>0.811</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205BB4" w14:textId="77777777" w:rsidR="00A7103A" w:rsidRDefault="00000000">
            <w:pPr>
              <w:jc w:val="center"/>
            </w:pPr>
            <w:r>
              <w:rPr>
                <w:color w:val="000000"/>
                <w:sz w:val="18"/>
                <w:szCs w:val="18"/>
              </w:rPr>
              <w:t>ns</w:t>
            </w:r>
          </w:p>
        </w:tc>
        <w:tc>
          <w:tcPr>
            <w:tcW w:w="11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6B10FC" w14:textId="77777777" w:rsidR="00A7103A" w:rsidRDefault="00000000">
            <w:pPr>
              <w:jc w:val="center"/>
            </w:pPr>
            <w:r>
              <w:rPr>
                <w:color w:val="000000"/>
                <w:sz w:val="18"/>
                <w:szCs w:val="18"/>
              </w:rPr>
              <w:t>[−0.05, 0.04]</w:t>
            </w:r>
          </w:p>
        </w:tc>
      </w:tr>
      <w:tr w:rsidR="00A7103A" w14:paraId="258A21F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6FB7D8" w14:textId="77777777" w:rsidR="00A7103A" w:rsidRDefault="00000000">
            <w:r>
              <w:rPr>
                <w:color w:val="000000"/>
                <w:sz w:val="18"/>
                <w:szCs w:val="18"/>
              </w:rPr>
              <w:t>Teacher Ratio</w:t>
            </w:r>
          </w:p>
        </w:tc>
        <w:tc>
          <w:tcPr>
            <w:tcW w:w="1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ECA72C" w14:textId="77777777" w:rsidR="00A7103A" w:rsidRDefault="00000000">
            <w:pPr>
              <w:jc w:val="center"/>
            </w:pPr>
            <w:r>
              <w:rPr>
                <w:color w:val="000000"/>
                <w:sz w:val="18"/>
                <w:szCs w:val="18"/>
              </w:rPr>
              <w:t>−0.0214</w:t>
            </w:r>
          </w:p>
        </w:tc>
        <w:tc>
          <w:tcPr>
            <w:tcW w:w="1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D60452" w14:textId="77777777" w:rsidR="00A7103A" w:rsidRDefault="00000000">
            <w:pPr>
              <w:jc w:val="center"/>
            </w:pPr>
            <w:r>
              <w:rPr>
                <w:color w:val="000000"/>
                <w:sz w:val="18"/>
                <w:szCs w:val="18"/>
              </w:rPr>
              <w:t>0.040</w:t>
            </w:r>
          </w:p>
        </w:tc>
        <w:tc>
          <w:tcPr>
            <w:tcW w:w="1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70A69D" w14:textId="77777777" w:rsidR="00A7103A" w:rsidRDefault="00000000">
            <w:pPr>
              <w:jc w:val="center"/>
            </w:pPr>
            <w:r>
              <w:rPr>
                <w:color w:val="000000"/>
                <w:sz w:val="18"/>
                <w:szCs w:val="18"/>
              </w:rPr>
              <w:t>−0.53</w:t>
            </w:r>
          </w:p>
        </w:tc>
        <w:tc>
          <w:tcPr>
            <w:tcW w:w="13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B4B34C" w14:textId="77777777" w:rsidR="00A7103A" w:rsidRDefault="00000000">
            <w:pPr>
              <w:jc w:val="center"/>
            </w:pPr>
            <w:r>
              <w:rPr>
                <w:color w:val="000000"/>
                <w:sz w:val="18"/>
                <w:szCs w:val="18"/>
              </w:rPr>
              <w:t>0.596</w:t>
            </w:r>
          </w:p>
        </w:tc>
        <w:tc>
          <w:tcPr>
            <w:tcW w:w="9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4F316A" w14:textId="77777777" w:rsidR="00A7103A" w:rsidRDefault="00000000">
            <w:pPr>
              <w:jc w:val="center"/>
            </w:pPr>
            <w:r>
              <w:rPr>
                <w:color w:val="000000"/>
                <w:sz w:val="18"/>
                <w:szCs w:val="18"/>
              </w:rPr>
              <w:t>ns</w:t>
            </w:r>
          </w:p>
        </w:tc>
        <w:tc>
          <w:tcPr>
            <w:tcW w:w="11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27A24C" w14:textId="77777777" w:rsidR="00A7103A" w:rsidRDefault="00000000">
            <w:pPr>
              <w:jc w:val="center"/>
            </w:pPr>
            <w:r>
              <w:rPr>
                <w:color w:val="000000"/>
                <w:sz w:val="18"/>
                <w:szCs w:val="18"/>
              </w:rPr>
              <w:t>[−0.10, 0.06]</w:t>
            </w:r>
          </w:p>
        </w:tc>
      </w:tr>
    </w:tbl>
    <w:p w14:paraId="3F44D658" w14:textId="77777777" w:rsidR="00A7103A" w:rsidRDefault="00A7103A">
      <w:pPr>
        <w:spacing w:before="80"/>
      </w:pPr>
    </w:p>
    <w:p w14:paraId="4EDFC5DC" w14:textId="77777777" w:rsidR="00A7103A" w:rsidRDefault="00000000">
      <w:pPr>
        <w:spacing w:before="60" w:after="60"/>
      </w:pPr>
      <w:r>
        <w:rPr>
          <w:color w:val="666666"/>
        </w:rPr>
        <w:t>*** p&lt;0.001   * p&lt;0.05   ns = not significant   |   Green = highest impact, Yellow = moderate, Orange = low ROI</w:t>
      </w:r>
    </w:p>
    <w:p w14:paraId="79B6653B" w14:textId="77777777" w:rsidR="00A7103A" w:rsidRDefault="00A7103A">
      <w:pPr>
        <w:spacing w:before="160"/>
      </w:pPr>
    </w:p>
    <w:p w14:paraId="6556803E" w14:textId="77777777" w:rsidR="00A7103A" w:rsidRDefault="00000000">
      <w:pPr>
        <w:pStyle w:val="Heading2"/>
      </w:pPr>
      <w:r>
        <w:t>4.3 Interpretation of Each Intervention</w:t>
      </w:r>
    </w:p>
    <w:p w14:paraId="4282B572" w14:textId="77777777" w:rsidR="00A7103A" w:rsidRDefault="00000000">
      <w:pPr>
        <w:spacing w:before="60" w:after="60"/>
      </w:pPr>
      <w:r>
        <w:rPr>
          <w:b/>
          <w:bCs/>
          <w:color w:val="000000"/>
        </w:rPr>
        <w:t>Remedial Teaching (β = +5.36, p &lt; 0.001)</w:t>
      </w:r>
    </w:p>
    <w:p w14:paraId="2B77B7F9" w14:textId="77777777" w:rsidR="00A7103A" w:rsidRDefault="00000000">
      <w:pPr>
        <w:spacing w:before="60" w:after="60"/>
        <w:jc w:val="both"/>
      </w:pPr>
      <w:r>
        <w:rPr>
          <w:color w:val="000000"/>
        </w:rPr>
        <w:t xml:space="preserve">The strongest predictor of learning gain. A school that runs remedial classes scores 5.36 points higher on average than an otherwise identical school without remedial classes. The tight 95% confidence interval [4.46, 6.26] indicates </w:t>
      </w:r>
      <w:r>
        <w:rPr>
          <w:color w:val="000000"/>
        </w:rPr>
        <w:lastRenderedPageBreak/>
        <w:t>high precision — the true effect is unlikely to be below 4.5 points. This aligns with Pratham's Teaching at the Right Level (TaRL) evidence showing that targeted small-group instruction is the most impactful learning intervention for underperforming students.</w:t>
      </w:r>
    </w:p>
    <w:p w14:paraId="2AD991F7" w14:textId="77777777" w:rsidR="00A7103A" w:rsidRDefault="00A7103A">
      <w:pPr>
        <w:spacing w:before="80"/>
      </w:pPr>
    </w:p>
    <w:p w14:paraId="77C187A5" w14:textId="77777777" w:rsidR="00A7103A" w:rsidRDefault="00000000">
      <w:pPr>
        <w:spacing w:before="60" w:after="60"/>
      </w:pPr>
      <w:r>
        <w:rPr>
          <w:b/>
          <w:bCs/>
          <w:color w:val="000000"/>
        </w:rPr>
        <w:t>Mid-Day Meal (β = +3.32, p &lt; 0.001)</w:t>
      </w:r>
    </w:p>
    <w:p w14:paraId="567DB9C1" w14:textId="77777777" w:rsidR="00A7103A" w:rsidRDefault="00000000">
      <w:pPr>
        <w:spacing w:before="60" w:after="60"/>
        <w:jc w:val="both"/>
      </w:pPr>
      <w:r>
        <w:rPr>
          <w:color w:val="000000"/>
        </w:rPr>
        <w:t>The second strongest intervention. The mechanism is plausibly nutritional and attendance-driven: improved nutrition reduces cognitive fatigue, and the meal incentive improves school attendance. However, at ₹85.2K average cost per school (twice the remedial program cost), mid-day meals deliver far fewer score-gain points per rupee (0.039 vs 0.127).</w:t>
      </w:r>
    </w:p>
    <w:p w14:paraId="304C01D9" w14:textId="77777777" w:rsidR="00A7103A" w:rsidRDefault="00A7103A">
      <w:pPr>
        <w:spacing w:before="80"/>
      </w:pPr>
    </w:p>
    <w:p w14:paraId="6EEFA869" w14:textId="77777777" w:rsidR="00A7103A" w:rsidRDefault="00000000">
      <w:pPr>
        <w:spacing w:before="60" w:after="60"/>
      </w:pPr>
      <w:r>
        <w:rPr>
          <w:b/>
          <w:bCs/>
          <w:color w:val="000000"/>
        </w:rPr>
        <w:t>ASHA Health Visit (β = +1.12, p = 0.013)</w:t>
      </w:r>
    </w:p>
    <w:p w14:paraId="3AA4A1CB" w14:textId="4E845EC5" w:rsidR="00A7103A" w:rsidRDefault="00000000" w:rsidP="007D0727">
      <w:pPr>
        <w:spacing w:before="60" w:after="60"/>
        <w:jc w:val="both"/>
      </w:pPr>
      <w:r>
        <w:rPr>
          <w:color w:val="000000"/>
        </w:rPr>
        <w:t>Statistically significant but modest in magnitude. The relatively wide confidence interval [0.24, 2.01] suggests considerable uncertainty. ASHA visits likely reduce health-related absenteeism, but at only ₹18.2K average cost, even modest expansion may be justified on cost grounds — the program is cheap. However, it should not crowd out remedial expansion.</w:t>
      </w:r>
    </w:p>
    <w:p w14:paraId="58DFCE0C" w14:textId="77777777" w:rsidR="00A7103A" w:rsidRDefault="00000000">
      <w:pPr>
        <w:pStyle w:val="Heading1"/>
        <w:pBdr>
          <w:bottom w:val="single" w:sz="8" w:space="4" w:color="2E75B6"/>
        </w:pBdr>
      </w:pPr>
      <w:r>
        <w:t>5. Cost-Effectiveness Analysis</w:t>
      </w:r>
    </w:p>
    <w:p w14:paraId="1CF09261" w14:textId="77777777" w:rsidR="00A7103A" w:rsidRDefault="00000000">
      <w:pPr>
        <w:pStyle w:val="Heading2"/>
      </w:pPr>
      <w:r>
        <w:t>5.1 Cost per Score-Point by Intervention</w:t>
      </w:r>
    </w:p>
    <w:p w14:paraId="542C5BEB" w14:textId="77777777" w:rsidR="00A7103A" w:rsidRDefault="00000000">
      <w:pPr>
        <w:spacing w:before="60" w:after="60"/>
        <w:jc w:val="both"/>
      </w:pPr>
      <w:r>
        <w:rPr>
          <w:color w:val="000000"/>
        </w:rPr>
        <w:t>To compare interventions fairly, we compute the score gain generated per ₹1,000 spent at the per-school level:</w:t>
      </w:r>
    </w:p>
    <w:p w14:paraId="44CF278E" w14:textId="77777777" w:rsidR="00A7103A" w:rsidRDefault="00A7103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90"/>
        <w:gridCol w:w="1890"/>
        <w:gridCol w:w="1890"/>
        <w:gridCol w:w="990"/>
      </w:tblGrid>
      <w:tr w:rsidR="00A7103A" w14:paraId="10389CA9" w14:textId="77777777">
        <w:tblPrEx>
          <w:tblCellMar>
            <w:top w:w="0" w:type="dxa"/>
            <w:bottom w:w="0" w:type="dxa"/>
          </w:tblCellMar>
        </w:tblPrEx>
        <w:tc>
          <w:tcPr>
            <w:tcW w:w="2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A2D3C9D" w14:textId="77777777" w:rsidR="00A7103A" w:rsidRDefault="00000000">
            <w:pPr>
              <w:jc w:val="center"/>
            </w:pPr>
            <w:r>
              <w:rPr>
                <w:b/>
                <w:bCs/>
                <w:color w:val="FFFFFF"/>
                <w:sz w:val="18"/>
                <w:szCs w:val="18"/>
              </w:rPr>
              <w:t>Intervention</w:t>
            </w:r>
          </w:p>
        </w:tc>
        <w:tc>
          <w:tcPr>
            <w:tcW w:w="189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47B3E8F" w14:textId="77777777" w:rsidR="00A7103A" w:rsidRDefault="00000000">
            <w:pPr>
              <w:jc w:val="center"/>
            </w:pPr>
            <w:r>
              <w:rPr>
                <w:b/>
                <w:bCs/>
                <w:color w:val="FFFFFF"/>
                <w:sz w:val="18"/>
                <w:szCs w:val="18"/>
              </w:rPr>
              <w:t>Avg Cost/School (₹K)</w:t>
            </w:r>
          </w:p>
        </w:tc>
        <w:tc>
          <w:tcPr>
            <w:tcW w:w="189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71BC086" w14:textId="77777777" w:rsidR="00A7103A" w:rsidRDefault="00000000">
            <w:pPr>
              <w:jc w:val="center"/>
            </w:pPr>
            <w:r>
              <w:rPr>
                <w:b/>
                <w:bCs/>
                <w:color w:val="FFFFFF"/>
                <w:sz w:val="18"/>
                <w:szCs w:val="18"/>
              </w:rPr>
              <w:t>Effect (Pts)</w:t>
            </w:r>
          </w:p>
        </w:tc>
        <w:tc>
          <w:tcPr>
            <w:tcW w:w="189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EB5C6F2" w14:textId="77777777" w:rsidR="00A7103A" w:rsidRDefault="00000000">
            <w:pPr>
              <w:jc w:val="center"/>
            </w:pPr>
            <w:r>
              <w:rPr>
                <w:b/>
                <w:bCs/>
                <w:color w:val="FFFFFF"/>
                <w:sz w:val="18"/>
                <w:szCs w:val="18"/>
              </w:rPr>
              <w:t>Score Pts per ₹1K</w:t>
            </w:r>
          </w:p>
        </w:tc>
        <w:tc>
          <w:tcPr>
            <w:tcW w:w="99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E9E0BD3" w14:textId="77777777" w:rsidR="00A7103A" w:rsidRDefault="00000000">
            <w:pPr>
              <w:jc w:val="center"/>
            </w:pPr>
            <w:r>
              <w:rPr>
                <w:b/>
                <w:bCs/>
                <w:color w:val="FFFFFF"/>
                <w:sz w:val="18"/>
                <w:szCs w:val="18"/>
              </w:rPr>
              <w:t>Rank</w:t>
            </w:r>
          </w:p>
        </w:tc>
      </w:tr>
      <w:tr w:rsidR="00A7103A" w14:paraId="5F7DA32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6DEAE5F" w14:textId="77777777" w:rsidR="00A7103A" w:rsidRDefault="00000000">
            <w:r>
              <w:rPr>
                <w:b/>
                <w:bCs/>
                <w:color w:val="000000"/>
                <w:sz w:val="18"/>
                <w:szCs w:val="18"/>
              </w:rPr>
              <w:t>Remedial Teaching</w:t>
            </w:r>
          </w:p>
        </w:tc>
        <w:tc>
          <w:tcPr>
            <w:tcW w:w="189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7D46E72" w14:textId="77777777" w:rsidR="00A7103A" w:rsidRDefault="00000000">
            <w:pPr>
              <w:jc w:val="center"/>
            </w:pPr>
            <w:r>
              <w:rPr>
                <w:color w:val="000000"/>
                <w:sz w:val="18"/>
                <w:szCs w:val="18"/>
              </w:rPr>
              <w:t>₹42.3K</w:t>
            </w:r>
          </w:p>
        </w:tc>
        <w:tc>
          <w:tcPr>
            <w:tcW w:w="189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B9DCF85" w14:textId="77777777" w:rsidR="00A7103A" w:rsidRDefault="00000000">
            <w:pPr>
              <w:jc w:val="center"/>
            </w:pPr>
            <w:r>
              <w:rPr>
                <w:b/>
                <w:bCs/>
                <w:color w:val="000000"/>
                <w:sz w:val="18"/>
                <w:szCs w:val="18"/>
              </w:rPr>
              <w:t>+5.36</w:t>
            </w:r>
          </w:p>
        </w:tc>
        <w:tc>
          <w:tcPr>
            <w:tcW w:w="189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02F25C9" w14:textId="77777777" w:rsidR="00A7103A" w:rsidRDefault="00000000">
            <w:pPr>
              <w:jc w:val="center"/>
            </w:pPr>
            <w:r>
              <w:rPr>
                <w:b/>
                <w:bCs/>
                <w:color w:val="000000"/>
                <w:sz w:val="18"/>
                <w:szCs w:val="18"/>
              </w:rPr>
              <w:t>0.127</w:t>
            </w:r>
          </w:p>
        </w:tc>
        <w:tc>
          <w:tcPr>
            <w:tcW w:w="99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BC9959E" w14:textId="77777777" w:rsidR="00A7103A" w:rsidRDefault="00000000">
            <w:pPr>
              <w:jc w:val="center"/>
            </w:pPr>
            <w:r>
              <w:rPr>
                <w:b/>
                <w:bCs/>
                <w:color w:val="000000"/>
                <w:sz w:val="18"/>
                <w:szCs w:val="18"/>
              </w:rPr>
              <w:t>1st</w:t>
            </w:r>
          </w:p>
        </w:tc>
      </w:tr>
      <w:tr w:rsidR="00A7103A" w14:paraId="6EFD5A1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1E886A0" w14:textId="77777777" w:rsidR="00A7103A" w:rsidRDefault="00000000">
            <w:r>
              <w:rPr>
                <w:color w:val="000000"/>
                <w:sz w:val="18"/>
                <w:szCs w:val="18"/>
              </w:rPr>
              <w:t>ASHA Health Visit</w:t>
            </w:r>
          </w:p>
        </w:tc>
        <w:tc>
          <w:tcPr>
            <w:tcW w:w="189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0818D35" w14:textId="77777777" w:rsidR="00A7103A" w:rsidRDefault="00000000">
            <w:pPr>
              <w:jc w:val="center"/>
            </w:pPr>
            <w:r>
              <w:rPr>
                <w:color w:val="000000"/>
                <w:sz w:val="18"/>
                <w:szCs w:val="18"/>
              </w:rPr>
              <w:t>₹18.2K</w:t>
            </w:r>
          </w:p>
        </w:tc>
        <w:tc>
          <w:tcPr>
            <w:tcW w:w="189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512DF15" w14:textId="77777777" w:rsidR="00A7103A" w:rsidRDefault="00000000">
            <w:pPr>
              <w:jc w:val="center"/>
            </w:pPr>
            <w:r>
              <w:rPr>
                <w:color w:val="000000"/>
                <w:sz w:val="18"/>
                <w:szCs w:val="18"/>
              </w:rPr>
              <w:t>+1.12</w:t>
            </w:r>
          </w:p>
        </w:tc>
        <w:tc>
          <w:tcPr>
            <w:tcW w:w="189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004DE47" w14:textId="77777777" w:rsidR="00A7103A" w:rsidRDefault="00000000">
            <w:pPr>
              <w:jc w:val="center"/>
            </w:pPr>
            <w:r>
              <w:rPr>
                <w:color w:val="000000"/>
                <w:sz w:val="18"/>
                <w:szCs w:val="18"/>
              </w:rPr>
              <w:t>0.064</w:t>
            </w:r>
          </w:p>
        </w:tc>
        <w:tc>
          <w:tcPr>
            <w:tcW w:w="99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5D0313B" w14:textId="77777777" w:rsidR="00A7103A" w:rsidRDefault="00000000">
            <w:pPr>
              <w:jc w:val="center"/>
            </w:pPr>
            <w:r>
              <w:rPr>
                <w:color w:val="000000"/>
                <w:sz w:val="18"/>
                <w:szCs w:val="18"/>
              </w:rPr>
              <w:t>2nd</w:t>
            </w:r>
          </w:p>
        </w:tc>
      </w:tr>
      <w:tr w:rsidR="00A7103A" w14:paraId="2A0589D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875B392" w14:textId="77777777" w:rsidR="00A7103A" w:rsidRDefault="00000000">
            <w:r>
              <w:rPr>
                <w:color w:val="000000"/>
                <w:sz w:val="18"/>
                <w:szCs w:val="18"/>
              </w:rPr>
              <w:t>Mid-Day Meal</w:t>
            </w:r>
          </w:p>
        </w:tc>
        <w:tc>
          <w:tcPr>
            <w:tcW w:w="189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267696B9" w14:textId="77777777" w:rsidR="00A7103A" w:rsidRDefault="00000000">
            <w:pPr>
              <w:jc w:val="center"/>
            </w:pPr>
            <w:r>
              <w:rPr>
                <w:color w:val="000000"/>
                <w:sz w:val="18"/>
                <w:szCs w:val="18"/>
              </w:rPr>
              <w:t>₹85.2K</w:t>
            </w:r>
          </w:p>
        </w:tc>
        <w:tc>
          <w:tcPr>
            <w:tcW w:w="189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2E80F0E7" w14:textId="77777777" w:rsidR="00A7103A" w:rsidRDefault="00000000">
            <w:pPr>
              <w:jc w:val="center"/>
            </w:pPr>
            <w:r>
              <w:rPr>
                <w:color w:val="000000"/>
                <w:sz w:val="18"/>
                <w:szCs w:val="18"/>
              </w:rPr>
              <w:t>+3.32</w:t>
            </w:r>
          </w:p>
        </w:tc>
        <w:tc>
          <w:tcPr>
            <w:tcW w:w="189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23A6A284" w14:textId="77777777" w:rsidR="00A7103A" w:rsidRDefault="00000000">
            <w:pPr>
              <w:jc w:val="center"/>
            </w:pPr>
            <w:r>
              <w:rPr>
                <w:color w:val="000000"/>
                <w:sz w:val="18"/>
                <w:szCs w:val="18"/>
              </w:rPr>
              <w:t>0.039</w:t>
            </w:r>
          </w:p>
        </w:tc>
        <w:tc>
          <w:tcPr>
            <w:tcW w:w="99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4AB55833" w14:textId="77777777" w:rsidR="00A7103A" w:rsidRDefault="00000000">
            <w:pPr>
              <w:jc w:val="center"/>
            </w:pPr>
            <w:r>
              <w:rPr>
                <w:color w:val="000000"/>
                <w:sz w:val="18"/>
                <w:szCs w:val="18"/>
              </w:rPr>
              <w:t>3rd</w:t>
            </w:r>
          </w:p>
        </w:tc>
      </w:tr>
    </w:tbl>
    <w:p w14:paraId="31862432" w14:textId="77777777" w:rsidR="00A7103A" w:rsidRDefault="00A7103A">
      <w:pPr>
        <w:spacing w:before="120"/>
      </w:pPr>
    </w:p>
    <w:p w14:paraId="02276E41" w14:textId="77777777" w:rsidR="00A7103A" w:rsidRDefault="00000000">
      <w:pPr>
        <w:spacing w:before="60" w:after="60"/>
        <w:jc w:val="both"/>
      </w:pPr>
      <w:r>
        <w:rPr>
          <w:color w:val="000000"/>
        </w:rPr>
        <w:t>Remedial Teaching is 3.3x more cost-effective than Mid-Day Meal and 2.0x more than ASHA Visits. This efficiency gap is the primary justification for budget reallocation.</w:t>
      </w:r>
    </w:p>
    <w:p w14:paraId="3DBD7028" w14:textId="77777777" w:rsidR="00A7103A" w:rsidRDefault="00A7103A">
      <w:pPr>
        <w:spacing w:before="120"/>
      </w:pPr>
    </w:p>
    <w:p w14:paraId="27847F62" w14:textId="77777777" w:rsidR="00A7103A" w:rsidRDefault="00000000">
      <w:pPr>
        <w:pStyle w:val="Heading2"/>
      </w:pPr>
      <w:r>
        <w:t>5.2 Current Budget Allocation</w:t>
      </w:r>
    </w:p>
    <w:p w14:paraId="21179CB5" w14:textId="77777777" w:rsidR="00A7103A" w:rsidRDefault="00000000">
      <w:pPr>
        <w:spacing w:before="60" w:after="60"/>
        <w:jc w:val="both"/>
      </w:pPr>
      <w:r>
        <w:rPr>
          <w:color w:val="000000"/>
        </w:rPr>
        <w:t>Across all 200 schools, the current budget breakdown is as follows:</w:t>
      </w:r>
    </w:p>
    <w:p w14:paraId="21E397E2" w14:textId="77777777" w:rsidR="00A7103A" w:rsidRDefault="00A7103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90"/>
        <w:gridCol w:w="1350"/>
        <w:gridCol w:w="1890"/>
        <w:gridCol w:w="1230"/>
      </w:tblGrid>
      <w:tr w:rsidR="00A7103A" w14:paraId="1DBC57D3" w14:textId="77777777">
        <w:tblPrEx>
          <w:tblCellMar>
            <w:top w:w="0" w:type="dxa"/>
            <w:bottom w:w="0" w:type="dxa"/>
          </w:tblCellMar>
        </w:tblPrEx>
        <w:tc>
          <w:tcPr>
            <w:tcW w:w="3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346818F" w14:textId="77777777" w:rsidR="00A7103A" w:rsidRDefault="00000000">
            <w:pPr>
              <w:jc w:val="center"/>
            </w:pPr>
            <w:r>
              <w:rPr>
                <w:b/>
                <w:bCs/>
                <w:color w:val="FFFFFF"/>
                <w:sz w:val="18"/>
                <w:szCs w:val="18"/>
              </w:rPr>
              <w:t>Budget Line</w:t>
            </w:r>
          </w:p>
        </w:tc>
        <w:tc>
          <w:tcPr>
            <w:tcW w:w="189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2E5173A" w14:textId="77777777" w:rsidR="00A7103A" w:rsidRDefault="00000000">
            <w:pPr>
              <w:jc w:val="center"/>
            </w:pPr>
            <w:r>
              <w:rPr>
                <w:b/>
                <w:bCs/>
                <w:color w:val="FFFFFF"/>
                <w:sz w:val="18"/>
                <w:szCs w:val="18"/>
              </w:rPr>
              <w:t>Current (₹K)</w:t>
            </w:r>
          </w:p>
        </w:tc>
        <w:tc>
          <w:tcPr>
            <w:tcW w:w="135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9B8E277" w14:textId="77777777" w:rsidR="00A7103A" w:rsidRDefault="00000000">
            <w:pPr>
              <w:jc w:val="center"/>
            </w:pPr>
            <w:r>
              <w:rPr>
                <w:b/>
                <w:bCs/>
                <w:color w:val="FFFFFF"/>
                <w:sz w:val="18"/>
                <w:szCs w:val="18"/>
              </w:rPr>
              <w:t>Current (%)</w:t>
            </w:r>
          </w:p>
        </w:tc>
        <w:tc>
          <w:tcPr>
            <w:tcW w:w="189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64D4B343" w14:textId="77777777" w:rsidR="00A7103A" w:rsidRDefault="00000000">
            <w:pPr>
              <w:jc w:val="center"/>
            </w:pPr>
            <w:r>
              <w:rPr>
                <w:b/>
                <w:bCs/>
                <w:color w:val="FFFFFF"/>
                <w:sz w:val="18"/>
                <w:szCs w:val="18"/>
              </w:rPr>
              <w:t>Proposed (₹K)</w:t>
            </w:r>
          </w:p>
        </w:tc>
        <w:tc>
          <w:tcPr>
            <w:tcW w:w="123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EEE0ED8" w14:textId="77777777" w:rsidR="00A7103A" w:rsidRDefault="00000000">
            <w:pPr>
              <w:jc w:val="center"/>
            </w:pPr>
            <w:r>
              <w:rPr>
                <w:b/>
                <w:bCs/>
                <w:color w:val="FFFFFF"/>
                <w:sz w:val="18"/>
                <w:szCs w:val="18"/>
              </w:rPr>
              <w:t>Change</w:t>
            </w:r>
          </w:p>
        </w:tc>
      </w:tr>
      <w:tr w:rsidR="00A7103A" w14:paraId="452D31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D820DF2" w14:textId="77777777" w:rsidR="00A7103A" w:rsidRDefault="00000000">
            <w:r>
              <w:rPr>
                <w:b/>
                <w:bCs/>
                <w:color w:val="000000"/>
                <w:sz w:val="18"/>
                <w:szCs w:val="18"/>
              </w:rPr>
              <w:t>Remedial Teaching</w:t>
            </w:r>
          </w:p>
        </w:tc>
        <w:tc>
          <w:tcPr>
            <w:tcW w:w="189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15DE404" w14:textId="77777777" w:rsidR="00A7103A" w:rsidRDefault="00000000">
            <w:pPr>
              <w:jc w:val="center"/>
            </w:pPr>
            <w:r>
              <w:rPr>
                <w:color w:val="000000"/>
                <w:sz w:val="18"/>
                <w:szCs w:val="18"/>
              </w:rPr>
              <w:t>4,546</w:t>
            </w:r>
          </w:p>
        </w:tc>
        <w:tc>
          <w:tcPr>
            <w:tcW w:w="135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A0144E4" w14:textId="77777777" w:rsidR="00A7103A" w:rsidRDefault="00000000">
            <w:pPr>
              <w:jc w:val="center"/>
            </w:pPr>
            <w:r>
              <w:rPr>
                <w:color w:val="000000"/>
                <w:sz w:val="18"/>
                <w:szCs w:val="18"/>
              </w:rPr>
              <w:t>18.2%</w:t>
            </w:r>
          </w:p>
        </w:tc>
        <w:tc>
          <w:tcPr>
            <w:tcW w:w="189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DBCDE0E" w14:textId="77777777" w:rsidR="00A7103A" w:rsidRDefault="00000000">
            <w:pPr>
              <w:jc w:val="center"/>
            </w:pPr>
            <w:r>
              <w:rPr>
                <w:b/>
                <w:bCs/>
                <w:color w:val="000000"/>
                <w:sz w:val="18"/>
                <w:szCs w:val="18"/>
              </w:rPr>
              <w:t>7,760</w:t>
            </w:r>
          </w:p>
        </w:tc>
        <w:tc>
          <w:tcPr>
            <w:tcW w:w="123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19FA942" w14:textId="77777777" w:rsidR="00A7103A" w:rsidRDefault="00000000">
            <w:pPr>
              <w:jc w:val="center"/>
            </w:pPr>
            <w:r>
              <w:rPr>
                <w:b/>
                <w:bCs/>
                <w:color w:val="000000"/>
                <w:sz w:val="18"/>
                <w:szCs w:val="18"/>
              </w:rPr>
              <w:t>+3,214</w:t>
            </w:r>
          </w:p>
        </w:tc>
      </w:tr>
      <w:tr w:rsidR="00A7103A" w14:paraId="79B07D3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1D3C41E" w14:textId="77777777" w:rsidR="00A7103A" w:rsidRDefault="00000000">
            <w:r>
              <w:rPr>
                <w:color w:val="000000"/>
                <w:sz w:val="18"/>
                <w:szCs w:val="18"/>
              </w:rPr>
              <w:t>Mid-Day Meal</w:t>
            </w:r>
          </w:p>
        </w:tc>
        <w:tc>
          <w:tcPr>
            <w:tcW w:w="189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417AC6E" w14:textId="77777777" w:rsidR="00A7103A" w:rsidRDefault="00000000">
            <w:pPr>
              <w:jc w:val="center"/>
            </w:pPr>
            <w:r>
              <w:rPr>
                <w:color w:val="000000"/>
                <w:sz w:val="18"/>
                <w:szCs w:val="18"/>
              </w:rPr>
              <w:t>12,655</w:t>
            </w:r>
          </w:p>
        </w:tc>
        <w:tc>
          <w:tcPr>
            <w:tcW w:w="135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B3EE9C6" w14:textId="77777777" w:rsidR="00A7103A" w:rsidRDefault="00000000">
            <w:pPr>
              <w:jc w:val="center"/>
            </w:pPr>
            <w:r>
              <w:rPr>
                <w:color w:val="000000"/>
                <w:sz w:val="18"/>
                <w:szCs w:val="18"/>
              </w:rPr>
              <w:t>50.7%</w:t>
            </w:r>
          </w:p>
        </w:tc>
        <w:tc>
          <w:tcPr>
            <w:tcW w:w="189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79B4DC3" w14:textId="77777777" w:rsidR="00A7103A" w:rsidRDefault="00000000">
            <w:pPr>
              <w:jc w:val="center"/>
            </w:pPr>
            <w:r>
              <w:rPr>
                <w:color w:val="000000"/>
                <w:sz w:val="18"/>
                <w:szCs w:val="18"/>
              </w:rPr>
              <w:t>11,000</w:t>
            </w:r>
          </w:p>
        </w:tc>
        <w:tc>
          <w:tcPr>
            <w:tcW w:w="123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C02FCFE" w14:textId="77777777" w:rsidR="00A7103A" w:rsidRDefault="00000000">
            <w:pPr>
              <w:jc w:val="center"/>
            </w:pPr>
            <w:r>
              <w:rPr>
                <w:color w:val="000000"/>
                <w:sz w:val="18"/>
                <w:szCs w:val="18"/>
              </w:rPr>
              <w:t>−1,655</w:t>
            </w:r>
          </w:p>
        </w:tc>
      </w:tr>
      <w:tr w:rsidR="00A7103A" w14:paraId="58DC5A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2C11BED" w14:textId="77777777" w:rsidR="00A7103A" w:rsidRDefault="00000000">
            <w:r>
              <w:rPr>
                <w:color w:val="000000"/>
                <w:sz w:val="18"/>
                <w:szCs w:val="18"/>
              </w:rPr>
              <w:t>ASHA Health Visits</w:t>
            </w:r>
          </w:p>
        </w:tc>
        <w:tc>
          <w:tcPr>
            <w:tcW w:w="189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4558FE55" w14:textId="77777777" w:rsidR="00A7103A" w:rsidRDefault="00000000">
            <w:pPr>
              <w:jc w:val="center"/>
            </w:pPr>
            <w:r>
              <w:rPr>
                <w:color w:val="000000"/>
                <w:sz w:val="18"/>
                <w:szCs w:val="18"/>
              </w:rPr>
              <w:t>1,594</w:t>
            </w:r>
          </w:p>
        </w:tc>
        <w:tc>
          <w:tcPr>
            <w:tcW w:w="135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221D54E" w14:textId="77777777" w:rsidR="00A7103A" w:rsidRDefault="00000000">
            <w:pPr>
              <w:jc w:val="center"/>
            </w:pPr>
            <w:r>
              <w:rPr>
                <w:color w:val="000000"/>
                <w:sz w:val="18"/>
                <w:szCs w:val="18"/>
              </w:rPr>
              <w:t>6.4%</w:t>
            </w:r>
          </w:p>
        </w:tc>
        <w:tc>
          <w:tcPr>
            <w:tcW w:w="189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700D452" w14:textId="77777777" w:rsidR="00A7103A" w:rsidRDefault="00000000">
            <w:pPr>
              <w:jc w:val="center"/>
            </w:pPr>
            <w:r>
              <w:rPr>
                <w:color w:val="000000"/>
                <w:sz w:val="18"/>
                <w:szCs w:val="18"/>
              </w:rPr>
              <w:t>1,200</w:t>
            </w:r>
          </w:p>
        </w:tc>
        <w:tc>
          <w:tcPr>
            <w:tcW w:w="123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25DE3678" w14:textId="77777777" w:rsidR="00A7103A" w:rsidRDefault="00000000">
            <w:pPr>
              <w:jc w:val="center"/>
            </w:pPr>
            <w:r>
              <w:rPr>
                <w:color w:val="000000"/>
                <w:sz w:val="18"/>
                <w:szCs w:val="18"/>
              </w:rPr>
              <w:t>−394</w:t>
            </w:r>
          </w:p>
        </w:tc>
      </w:tr>
      <w:tr w:rsidR="00A7103A" w14:paraId="44E64AC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8AE5EF" w14:textId="77777777" w:rsidR="00A7103A" w:rsidRDefault="00000000">
            <w:r>
              <w:rPr>
                <w:color w:val="000000"/>
                <w:sz w:val="18"/>
                <w:szCs w:val="18"/>
              </w:rPr>
              <w:t>Administration &amp; Other</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A3CE54" w14:textId="77777777" w:rsidR="00A7103A" w:rsidRDefault="00000000">
            <w:pPr>
              <w:jc w:val="center"/>
            </w:pPr>
            <w:r>
              <w:rPr>
                <w:color w:val="000000"/>
                <w:sz w:val="18"/>
                <w:szCs w:val="18"/>
              </w:rPr>
              <w:t>6,142</w:t>
            </w:r>
          </w:p>
        </w:tc>
        <w:tc>
          <w:tcPr>
            <w:tcW w:w="135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2F3173" w14:textId="77777777" w:rsidR="00A7103A" w:rsidRDefault="00000000">
            <w:pPr>
              <w:jc w:val="center"/>
            </w:pPr>
            <w:r>
              <w:rPr>
                <w:color w:val="000000"/>
                <w:sz w:val="18"/>
                <w:szCs w:val="18"/>
              </w:rPr>
              <w:t>24.6%</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88E6D0" w14:textId="77777777" w:rsidR="00A7103A" w:rsidRDefault="00000000">
            <w:pPr>
              <w:jc w:val="center"/>
            </w:pPr>
            <w:r>
              <w:rPr>
                <w:color w:val="000000"/>
                <w:sz w:val="18"/>
                <w:szCs w:val="18"/>
              </w:rPr>
              <w:t>4,977</w:t>
            </w:r>
          </w:p>
        </w:tc>
        <w:tc>
          <w:tcPr>
            <w:tcW w:w="12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0B91D4" w14:textId="77777777" w:rsidR="00A7103A" w:rsidRDefault="00000000">
            <w:pPr>
              <w:jc w:val="center"/>
            </w:pPr>
            <w:r>
              <w:rPr>
                <w:color w:val="000000"/>
                <w:sz w:val="18"/>
                <w:szCs w:val="18"/>
              </w:rPr>
              <w:t>−1,165</w:t>
            </w:r>
          </w:p>
        </w:tc>
      </w:tr>
      <w:tr w:rsidR="00A7103A" w14:paraId="3596DE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D0A40A" w14:textId="77777777" w:rsidR="00A7103A" w:rsidRDefault="00000000">
            <w:r>
              <w:rPr>
                <w:b/>
                <w:bCs/>
                <w:color w:val="FFFFFF"/>
                <w:sz w:val="18"/>
                <w:szCs w:val="18"/>
              </w:rPr>
              <w:t>TOTAL</w:t>
            </w:r>
          </w:p>
        </w:tc>
        <w:tc>
          <w:tcPr>
            <w:tcW w:w="18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32005A" w14:textId="77777777" w:rsidR="00A7103A" w:rsidRDefault="00000000">
            <w:pPr>
              <w:jc w:val="center"/>
            </w:pPr>
            <w:r>
              <w:rPr>
                <w:b/>
                <w:bCs/>
                <w:color w:val="FFFFFF"/>
                <w:sz w:val="18"/>
                <w:szCs w:val="18"/>
              </w:rPr>
              <w:t>24,937</w:t>
            </w:r>
          </w:p>
        </w:tc>
        <w:tc>
          <w:tcPr>
            <w:tcW w:w="13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446C0A" w14:textId="77777777" w:rsidR="00A7103A" w:rsidRDefault="00000000">
            <w:pPr>
              <w:jc w:val="center"/>
            </w:pPr>
            <w:r>
              <w:rPr>
                <w:b/>
                <w:bCs/>
                <w:color w:val="FFFFFF"/>
                <w:sz w:val="18"/>
                <w:szCs w:val="18"/>
              </w:rPr>
              <w:t>100%</w:t>
            </w:r>
          </w:p>
        </w:tc>
        <w:tc>
          <w:tcPr>
            <w:tcW w:w="18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F19254" w14:textId="77777777" w:rsidR="00A7103A" w:rsidRDefault="00000000">
            <w:pPr>
              <w:jc w:val="center"/>
            </w:pPr>
            <w:r>
              <w:rPr>
                <w:b/>
                <w:bCs/>
                <w:color w:val="FFFFFF"/>
                <w:sz w:val="18"/>
                <w:szCs w:val="18"/>
              </w:rPr>
              <w:t>24,937</w:t>
            </w:r>
          </w:p>
        </w:tc>
        <w:tc>
          <w:tcPr>
            <w:tcW w:w="12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A875A0F" w14:textId="77777777" w:rsidR="00A7103A" w:rsidRDefault="00000000">
            <w:pPr>
              <w:jc w:val="center"/>
            </w:pPr>
            <w:r>
              <w:rPr>
                <w:b/>
                <w:bCs/>
                <w:color w:val="FFFFFF"/>
                <w:sz w:val="18"/>
                <w:szCs w:val="18"/>
              </w:rPr>
              <w:t>—</w:t>
            </w:r>
          </w:p>
        </w:tc>
      </w:tr>
    </w:tbl>
    <w:p w14:paraId="77E18685" w14:textId="77777777" w:rsidR="00A7103A" w:rsidRDefault="00A7103A">
      <w:pPr>
        <w:spacing w:before="80"/>
      </w:pPr>
    </w:p>
    <w:p w14:paraId="21F28FDC" w14:textId="77777777" w:rsidR="00A7103A" w:rsidRDefault="00000000">
      <w:r>
        <w:br w:type="page"/>
      </w:r>
    </w:p>
    <w:p w14:paraId="7185A1FE" w14:textId="77777777" w:rsidR="00A7103A" w:rsidRDefault="00000000">
      <w:pPr>
        <w:pStyle w:val="Heading1"/>
        <w:pBdr>
          <w:bottom w:val="single" w:sz="8" w:space="4" w:color="2E75B6"/>
        </w:pBdr>
      </w:pPr>
      <w:r>
        <w:lastRenderedPageBreak/>
        <w:t>6. Reallocation Strategy &amp; Projected Impact</w:t>
      </w:r>
    </w:p>
    <w:p w14:paraId="2EA47A85" w14:textId="77777777" w:rsidR="00A7103A" w:rsidRDefault="00000000">
      <w:pPr>
        <w:pStyle w:val="Heading2"/>
      </w:pPr>
      <w:r>
        <w:t>6.1 Core Recommendation</w:t>
      </w:r>
    </w:p>
    <w:p w14:paraId="76FD13DC" w14:textId="77777777" w:rsidR="00A7103A" w:rsidRDefault="00000000">
      <w:pPr>
        <w:spacing w:before="60" w:after="60"/>
        <w:jc w:val="both"/>
      </w:pPr>
      <w:r>
        <w:rPr>
          <w:color w:val="000000"/>
        </w:rPr>
        <w:t>Reallocate ₹3,214K (12.9% of total program budget) from administration, partial mid-day meal streamlining, and marginal ASHA visit reduction toward expanding remedial teaching to 76 additional schools currently without it.</w:t>
      </w:r>
    </w:p>
    <w:p w14:paraId="65EFCD11" w14:textId="77777777" w:rsidR="00A7103A" w:rsidRDefault="00A7103A">
      <w:pPr>
        <w:spacing w:before="80"/>
      </w:pPr>
    </w:p>
    <w:p w14:paraId="3B9ADF9D" w14:textId="77777777" w:rsidR="00A7103A" w:rsidRDefault="00000000">
      <w:pPr>
        <w:pStyle w:val="ListParagraph"/>
        <w:numPr>
          <w:ilvl w:val="0"/>
          <w:numId w:val="2"/>
        </w:numPr>
        <w:spacing w:before="40" w:after="40"/>
      </w:pPr>
      <w:r>
        <w:t>Current remedial coverage: 108 of 200 schools (54%)</w:t>
      </w:r>
    </w:p>
    <w:p w14:paraId="3F816D17" w14:textId="77777777" w:rsidR="00A7103A" w:rsidRDefault="00000000">
      <w:pPr>
        <w:pStyle w:val="ListParagraph"/>
        <w:numPr>
          <w:ilvl w:val="0"/>
          <w:numId w:val="2"/>
        </w:numPr>
        <w:spacing w:before="40" w:after="40"/>
      </w:pPr>
      <w:r>
        <w:t>Target coverage: 184 of 200 schools (92%), using reallocation budget</w:t>
      </w:r>
    </w:p>
    <w:p w14:paraId="6342EA23" w14:textId="77777777" w:rsidR="00A7103A" w:rsidRDefault="00000000">
      <w:pPr>
        <w:pStyle w:val="ListParagraph"/>
        <w:numPr>
          <w:ilvl w:val="0"/>
          <w:numId w:val="2"/>
        </w:numPr>
        <w:spacing w:before="40" w:after="40"/>
      </w:pPr>
      <w:r>
        <w:t>Residual 16 schools (8%) — remote or very small — to be addressed in Phase 2</w:t>
      </w:r>
    </w:p>
    <w:p w14:paraId="191D384E" w14:textId="77777777" w:rsidR="00A7103A" w:rsidRDefault="00A7103A">
      <w:pPr>
        <w:spacing w:before="80"/>
      </w:pPr>
    </w:p>
    <w:p w14:paraId="1105B7EB" w14:textId="77777777" w:rsidR="00A7103A" w:rsidRDefault="00000000">
      <w:pPr>
        <w:pBdr>
          <w:left w:val="single" w:sz="12" w:space="8" w:color="2E75B6"/>
        </w:pBdr>
        <w:spacing w:before="80" w:after="80"/>
        <w:ind w:left="360" w:right="360"/>
      </w:pPr>
      <w:r>
        <w:rPr>
          <w:color w:val="1F3864"/>
        </w:rPr>
        <w:t>The reallocation does NOT eliminate any intervention — it trims inefficiencies within each line and redirects toward the highest-ROI intervention. Mid-day meal coverage is maintained at 100% of current beneficiary schools.</w:t>
      </w:r>
    </w:p>
    <w:p w14:paraId="236D72F6" w14:textId="77777777" w:rsidR="00A7103A" w:rsidRDefault="00A7103A">
      <w:pPr>
        <w:spacing w:before="160"/>
      </w:pPr>
    </w:p>
    <w:p w14:paraId="38E010DF" w14:textId="77777777" w:rsidR="00A7103A" w:rsidRDefault="00000000">
      <w:pPr>
        <w:pStyle w:val="Heading2"/>
      </w:pPr>
      <w:r>
        <w:t>6.2 Projected Outcome Improvements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680"/>
        <w:gridCol w:w="1800"/>
        <w:gridCol w:w="1500"/>
        <w:gridCol w:w="1500"/>
      </w:tblGrid>
      <w:tr w:rsidR="00A7103A" w14:paraId="018EB4C1" w14:textId="77777777">
        <w:tblPrEx>
          <w:tblCellMar>
            <w:top w:w="0" w:type="dxa"/>
            <w:bottom w:w="0" w:type="dxa"/>
          </w:tblCellMar>
        </w:tblPrEx>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6F41C1F" w14:textId="77777777" w:rsidR="00A7103A" w:rsidRDefault="00000000">
            <w:pPr>
              <w:jc w:val="center"/>
            </w:pPr>
            <w:r>
              <w:rPr>
                <w:b/>
                <w:bCs/>
                <w:color w:val="FFFFFF"/>
                <w:sz w:val="18"/>
                <w:szCs w:val="18"/>
              </w:rPr>
              <w:t>Outcome Metric</w:t>
            </w:r>
          </w:p>
        </w:tc>
        <w:tc>
          <w:tcPr>
            <w:tcW w:w="1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DE79452" w14:textId="77777777" w:rsidR="00A7103A" w:rsidRDefault="00000000">
            <w:pPr>
              <w:jc w:val="center"/>
            </w:pPr>
            <w:r>
              <w:rPr>
                <w:b/>
                <w:bCs/>
                <w:color w:val="FFFFFF"/>
                <w:sz w:val="18"/>
                <w:szCs w:val="18"/>
              </w:rPr>
              <w:t>Current</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831FD6F" w14:textId="77777777" w:rsidR="00A7103A" w:rsidRDefault="00000000">
            <w:pPr>
              <w:jc w:val="center"/>
            </w:pPr>
            <w:r>
              <w:rPr>
                <w:b/>
                <w:bCs/>
                <w:color w:val="FFFFFF"/>
                <w:sz w:val="18"/>
                <w:szCs w:val="18"/>
              </w:rPr>
              <w:t>Post-Reallocation</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0D45787" w14:textId="77777777" w:rsidR="00A7103A" w:rsidRDefault="00000000">
            <w:pPr>
              <w:jc w:val="center"/>
            </w:pPr>
            <w:r>
              <w:rPr>
                <w:b/>
                <w:bCs/>
                <w:color w:val="FFFFFF"/>
                <w:sz w:val="18"/>
                <w:szCs w:val="18"/>
              </w:rPr>
              <w:t>Change</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D2EA577" w14:textId="77777777" w:rsidR="00A7103A" w:rsidRDefault="00000000">
            <w:pPr>
              <w:jc w:val="center"/>
            </w:pPr>
            <w:r>
              <w:rPr>
                <w:b/>
                <w:bCs/>
                <w:color w:val="FFFFFF"/>
                <w:sz w:val="18"/>
                <w:szCs w:val="18"/>
              </w:rPr>
              <w:t>Confidence</w:t>
            </w:r>
          </w:p>
        </w:tc>
      </w:tr>
      <w:tr w:rsidR="00A7103A" w14:paraId="298AA69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B90097" w14:textId="77777777" w:rsidR="00A7103A" w:rsidRDefault="00000000">
            <w:r>
              <w:rPr>
                <w:color w:val="000000"/>
                <w:sz w:val="18"/>
                <w:szCs w:val="18"/>
              </w:rPr>
              <w:t>Schools with remedial classes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88EB5" w14:textId="77777777" w:rsidR="00A7103A" w:rsidRDefault="00000000">
            <w:pPr>
              <w:jc w:val="center"/>
            </w:pPr>
            <w:r>
              <w:rPr>
                <w:color w:val="000000"/>
                <w:sz w:val="18"/>
                <w:szCs w:val="18"/>
              </w:rPr>
              <w:t>108 (54%)</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E675946" w14:textId="77777777" w:rsidR="00A7103A" w:rsidRDefault="00000000">
            <w:pPr>
              <w:jc w:val="center"/>
            </w:pPr>
            <w:r>
              <w:rPr>
                <w:color w:val="000000"/>
                <w:sz w:val="18"/>
                <w:szCs w:val="18"/>
              </w:rPr>
              <w:t>184 (92%)</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DD889A7" w14:textId="77777777" w:rsidR="00A7103A" w:rsidRDefault="00000000">
            <w:pPr>
              <w:jc w:val="center"/>
            </w:pPr>
            <w:r>
              <w:rPr>
                <w:b/>
                <w:bCs/>
                <w:color w:val="000000"/>
                <w:sz w:val="18"/>
                <w:szCs w:val="18"/>
              </w:rPr>
              <w:t>+76 schools</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725A07C" w14:textId="77777777" w:rsidR="00A7103A" w:rsidRDefault="00000000">
            <w:pPr>
              <w:jc w:val="center"/>
            </w:pPr>
            <w:r>
              <w:rPr>
                <w:color w:val="000000"/>
                <w:sz w:val="18"/>
                <w:szCs w:val="18"/>
              </w:rPr>
              <w:t>High</w:t>
            </w:r>
          </w:p>
        </w:tc>
      </w:tr>
      <w:tr w:rsidR="00A7103A" w14:paraId="5BFF9D3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4C345" w14:textId="77777777" w:rsidR="00A7103A" w:rsidRDefault="00000000">
            <w:r>
              <w:rPr>
                <w:color w:val="000000"/>
                <w:sz w:val="18"/>
                <w:szCs w:val="18"/>
              </w:rPr>
              <w:t>Avg. score gain (all schools)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4098D" w14:textId="77777777" w:rsidR="00A7103A" w:rsidRDefault="00000000">
            <w:pPr>
              <w:jc w:val="center"/>
            </w:pPr>
            <w:r>
              <w:rPr>
                <w:color w:val="000000"/>
                <w:sz w:val="18"/>
                <w:szCs w:val="18"/>
              </w:rPr>
              <w:t>2.38 pts</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0CF5E1B" w14:textId="77777777" w:rsidR="00A7103A" w:rsidRDefault="00000000">
            <w:pPr>
              <w:jc w:val="center"/>
            </w:pPr>
            <w:r>
              <w:rPr>
                <w:color w:val="000000"/>
                <w:sz w:val="18"/>
                <w:szCs w:val="18"/>
              </w:rPr>
              <w:t>4.11 pts</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E5A23A1" w14:textId="77777777" w:rsidR="00A7103A" w:rsidRDefault="00000000">
            <w:pPr>
              <w:jc w:val="center"/>
            </w:pPr>
            <w:r>
              <w:rPr>
                <w:b/>
                <w:bCs/>
                <w:color w:val="000000"/>
                <w:sz w:val="18"/>
                <w:szCs w:val="18"/>
              </w:rPr>
              <w:t>+1.73 pts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3158798" w14:textId="77777777" w:rsidR="00A7103A" w:rsidRDefault="00000000">
            <w:pPr>
              <w:jc w:val="center"/>
            </w:pPr>
            <w:r>
              <w:rPr>
                <w:color w:val="000000"/>
                <w:sz w:val="18"/>
                <w:szCs w:val="18"/>
              </w:rPr>
              <w:t>Moderate</w:t>
            </w:r>
          </w:p>
        </w:tc>
      </w:tr>
      <w:tr w:rsidR="00A7103A" w14:paraId="0CA1B76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3F66B9" w14:textId="77777777" w:rsidR="00A7103A" w:rsidRDefault="00000000">
            <w:r>
              <w:rPr>
                <w:color w:val="000000"/>
                <w:sz w:val="18"/>
                <w:szCs w:val="18"/>
              </w:rPr>
              <w:t>% Schools with positive gain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4D14D" w14:textId="77777777" w:rsidR="00A7103A" w:rsidRDefault="00000000">
            <w:pPr>
              <w:jc w:val="center"/>
            </w:pPr>
            <w:r>
              <w:rPr>
                <w:color w:val="000000"/>
                <w:sz w:val="18"/>
                <w:szCs w:val="18"/>
              </w:rPr>
              <w:t>54%</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7EE47D2" w14:textId="77777777" w:rsidR="00A7103A" w:rsidRDefault="00000000">
            <w:pPr>
              <w:jc w:val="center"/>
            </w:pPr>
            <w:r>
              <w:rPr>
                <w:color w:val="000000"/>
                <w:sz w:val="18"/>
                <w:szCs w:val="18"/>
              </w:rPr>
              <w:t>78%</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B461CC0" w14:textId="77777777" w:rsidR="00A7103A" w:rsidRDefault="00000000">
            <w:pPr>
              <w:jc w:val="center"/>
            </w:pPr>
            <w:r>
              <w:rPr>
                <w:b/>
                <w:bCs/>
                <w:color w:val="000000"/>
                <w:sz w:val="18"/>
                <w:szCs w:val="18"/>
              </w:rPr>
              <w:t>+24 pp</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BC9ED4E" w14:textId="77777777" w:rsidR="00A7103A" w:rsidRDefault="00000000">
            <w:pPr>
              <w:jc w:val="center"/>
            </w:pPr>
            <w:r>
              <w:rPr>
                <w:color w:val="000000"/>
                <w:sz w:val="18"/>
                <w:szCs w:val="18"/>
              </w:rPr>
              <w:t>Moderate</w:t>
            </w:r>
          </w:p>
        </w:tc>
      </w:tr>
      <w:tr w:rsidR="00A7103A" w14:paraId="76DA743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5E42D" w14:textId="77777777" w:rsidR="00A7103A" w:rsidRDefault="00000000">
            <w:r>
              <w:rPr>
                <w:color w:val="000000"/>
                <w:sz w:val="18"/>
                <w:szCs w:val="18"/>
              </w:rPr>
              <w:t>Cost per score-point (avg)</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0F728F" w14:textId="77777777" w:rsidR="00A7103A" w:rsidRDefault="00000000">
            <w:pPr>
              <w:jc w:val="center"/>
            </w:pPr>
            <w:r>
              <w:rPr>
                <w:color w:val="000000"/>
                <w:sz w:val="18"/>
                <w:szCs w:val="18"/>
              </w:rPr>
              <w:t>₹334K</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FAA941D" w14:textId="77777777" w:rsidR="00A7103A" w:rsidRDefault="00000000">
            <w:pPr>
              <w:jc w:val="center"/>
            </w:pPr>
            <w:r>
              <w:rPr>
                <w:color w:val="000000"/>
                <w:sz w:val="18"/>
                <w:szCs w:val="18"/>
              </w:rPr>
              <w:t>₹194K</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E011745" w14:textId="77777777" w:rsidR="00A7103A" w:rsidRDefault="00000000">
            <w:pPr>
              <w:jc w:val="center"/>
            </w:pPr>
            <w:r>
              <w:rPr>
                <w:b/>
                <w:bCs/>
                <w:color w:val="000000"/>
                <w:sz w:val="18"/>
                <w:szCs w:val="18"/>
              </w:rPr>
              <w:t>−₹140K (−42%)</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AE679C5" w14:textId="77777777" w:rsidR="00A7103A" w:rsidRDefault="00000000">
            <w:pPr>
              <w:jc w:val="center"/>
            </w:pPr>
            <w:r>
              <w:rPr>
                <w:color w:val="000000"/>
                <w:sz w:val="18"/>
                <w:szCs w:val="18"/>
              </w:rPr>
              <w:t>High</w:t>
            </w:r>
          </w:p>
        </w:tc>
      </w:tr>
    </w:tbl>
    <w:p w14:paraId="35AA947E" w14:textId="77777777" w:rsidR="00A7103A" w:rsidRDefault="00A7103A">
      <w:pPr>
        <w:spacing w:before="80"/>
      </w:pPr>
    </w:p>
    <w:p w14:paraId="6C0F6622" w14:textId="77777777" w:rsidR="00A7103A" w:rsidRDefault="00000000">
      <w:pPr>
        <w:spacing w:before="60" w:after="60"/>
      </w:pPr>
      <w:r>
        <w:rPr>
          <w:color w:val="666666"/>
        </w:rPr>
        <w:t>Note: Scale-up efficiency is discounted by 20% (factor = 0.80) to account for real-world implementation variance, teacher fatigue, and quality dilution at expansion. Even with this conservative discount, projected gains exceed 70%.</w:t>
      </w:r>
    </w:p>
    <w:p w14:paraId="25CE27AE" w14:textId="77777777" w:rsidR="00A7103A" w:rsidRDefault="00A7103A">
      <w:pPr>
        <w:spacing w:before="160"/>
      </w:pPr>
    </w:p>
    <w:p w14:paraId="70D50577" w14:textId="77777777" w:rsidR="00A7103A" w:rsidRDefault="00000000">
      <w:pPr>
        <w:pStyle w:val="Heading2"/>
      </w:pPr>
      <w:r>
        <w:t>6.3 District-Level Priority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200"/>
        <w:gridCol w:w="1500"/>
        <w:gridCol w:w="1500"/>
        <w:gridCol w:w="1800"/>
        <w:gridCol w:w="1660"/>
      </w:tblGrid>
      <w:tr w:rsidR="00A7103A" w14:paraId="52F42A5B" w14:textId="77777777">
        <w:tblPrEx>
          <w:tblCellMar>
            <w:top w:w="0" w:type="dxa"/>
            <w:bottom w:w="0" w:type="dxa"/>
          </w:tblCellMar>
        </w:tblPrEx>
        <w:tc>
          <w:tcPr>
            <w:tcW w:w="17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73F9C78" w14:textId="77777777" w:rsidR="00A7103A" w:rsidRDefault="00000000">
            <w:pPr>
              <w:jc w:val="center"/>
            </w:pPr>
            <w:r>
              <w:rPr>
                <w:b/>
                <w:bCs/>
                <w:color w:val="FFFFFF"/>
                <w:sz w:val="18"/>
                <w:szCs w:val="18"/>
              </w:rPr>
              <w:t>District</w:t>
            </w:r>
          </w:p>
        </w:tc>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1E627359" w14:textId="77777777" w:rsidR="00A7103A" w:rsidRDefault="00000000">
            <w:pPr>
              <w:jc w:val="center"/>
            </w:pPr>
            <w:r>
              <w:rPr>
                <w:b/>
                <w:bCs/>
                <w:color w:val="FFFFFF"/>
                <w:sz w:val="18"/>
                <w:szCs w:val="18"/>
              </w:rPr>
              <w:t>Schools</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1EFE94F" w14:textId="77777777" w:rsidR="00A7103A" w:rsidRDefault="00000000">
            <w:pPr>
              <w:jc w:val="center"/>
            </w:pPr>
            <w:r>
              <w:rPr>
                <w:b/>
                <w:bCs/>
                <w:color w:val="FFFFFF"/>
                <w:sz w:val="18"/>
                <w:szCs w:val="18"/>
              </w:rPr>
              <w:t>Avg Gain</w:t>
            </w:r>
          </w:p>
        </w:tc>
        <w:tc>
          <w:tcPr>
            <w:tcW w:w="15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2BD65C95" w14:textId="77777777" w:rsidR="00A7103A" w:rsidRDefault="00000000">
            <w:pPr>
              <w:jc w:val="center"/>
            </w:pPr>
            <w:r>
              <w:rPr>
                <w:b/>
                <w:bCs/>
                <w:color w:val="FFFFFF"/>
                <w:sz w:val="18"/>
                <w:szCs w:val="18"/>
              </w:rPr>
              <w:t>Remedial Coverage</w:t>
            </w:r>
          </w:p>
        </w:tc>
        <w:tc>
          <w:tcPr>
            <w:tcW w:w="1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59AA94A6" w14:textId="77777777" w:rsidR="00A7103A" w:rsidRDefault="00000000">
            <w:pPr>
              <w:jc w:val="center"/>
            </w:pPr>
            <w:r>
              <w:rPr>
                <w:b/>
                <w:bCs/>
                <w:color w:val="FFFFFF"/>
                <w:sz w:val="18"/>
                <w:szCs w:val="18"/>
              </w:rPr>
              <w:t>Priority</w:t>
            </w:r>
          </w:p>
        </w:tc>
        <w:tc>
          <w:tcPr>
            <w:tcW w:w="166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001579F4" w14:textId="77777777" w:rsidR="00A7103A" w:rsidRDefault="00000000">
            <w:pPr>
              <w:jc w:val="center"/>
            </w:pPr>
            <w:r>
              <w:rPr>
                <w:b/>
                <w:bCs/>
                <w:color w:val="FFFFFF"/>
                <w:sz w:val="18"/>
                <w:szCs w:val="18"/>
              </w:rPr>
              <w:t>Action</w:t>
            </w:r>
          </w:p>
        </w:tc>
      </w:tr>
      <w:tr w:rsidR="00A7103A" w14:paraId="25812CA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7C09BF0C" w14:textId="77777777" w:rsidR="00A7103A" w:rsidRDefault="00000000">
            <w:r>
              <w:rPr>
                <w:b/>
                <w:bCs/>
                <w:color w:val="000000"/>
                <w:sz w:val="18"/>
                <w:szCs w:val="18"/>
              </w:rPr>
              <w:t>Jaisalmer</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CF31C9B" w14:textId="77777777" w:rsidR="00A7103A" w:rsidRDefault="00000000">
            <w:pPr>
              <w:jc w:val="center"/>
            </w:pPr>
            <w:r>
              <w:rPr>
                <w:color w:val="000000"/>
                <w:sz w:val="18"/>
                <w:szCs w:val="18"/>
              </w:rPr>
              <w:t>~40</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59D39DB" w14:textId="77777777" w:rsidR="00A7103A" w:rsidRDefault="00000000">
            <w:pPr>
              <w:jc w:val="center"/>
            </w:pPr>
            <w:r>
              <w:rPr>
                <w:color w:val="000000"/>
                <w:sz w:val="18"/>
                <w:szCs w:val="18"/>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BC14E56" w14:textId="77777777" w:rsidR="00A7103A" w:rsidRDefault="00000000">
            <w:pPr>
              <w:jc w:val="center"/>
            </w:pPr>
            <w:r>
              <w:rPr>
                <w:color w:val="000000"/>
                <w:sz w:val="18"/>
                <w:szCs w:val="18"/>
              </w:rPr>
              <w:t>&lt; 40%</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71E739E4" w14:textId="77777777" w:rsidR="00A7103A" w:rsidRDefault="00000000">
            <w:pPr>
              <w:jc w:val="center"/>
            </w:pPr>
            <w:r>
              <w:rPr>
                <w:b/>
                <w:bCs/>
                <w:color w:val="000000"/>
                <w:sz w:val="18"/>
                <w:szCs w:val="18"/>
              </w:rPr>
              <w:t>HIGHEST</w:t>
            </w:r>
          </w:p>
        </w:tc>
        <w:tc>
          <w:tcPr>
            <w:tcW w:w="16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4EA4DB62" w14:textId="77777777" w:rsidR="00A7103A" w:rsidRDefault="00000000">
            <w:pPr>
              <w:jc w:val="center"/>
            </w:pPr>
            <w:r>
              <w:rPr>
                <w:color w:val="000000"/>
                <w:sz w:val="18"/>
                <w:szCs w:val="18"/>
              </w:rPr>
              <w:t>Immediate rollout</w:t>
            </w:r>
          </w:p>
        </w:tc>
      </w:tr>
      <w:tr w:rsidR="00A7103A" w14:paraId="401A6EE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79B95CD" w14:textId="77777777" w:rsidR="00A7103A" w:rsidRDefault="00000000">
            <w:r>
              <w:rPr>
                <w:color w:val="000000"/>
                <w:sz w:val="18"/>
                <w:szCs w:val="18"/>
              </w:rPr>
              <w:t>Banswara</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6CED913" w14:textId="77777777" w:rsidR="00A7103A" w:rsidRDefault="00000000">
            <w:pPr>
              <w:jc w:val="center"/>
            </w:pPr>
            <w:r>
              <w:rPr>
                <w:color w:val="000000"/>
                <w:sz w:val="18"/>
                <w:szCs w:val="18"/>
              </w:rPr>
              <w:t>~40</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86A948E" w14:textId="77777777" w:rsidR="00A7103A" w:rsidRDefault="00000000">
            <w:pPr>
              <w:jc w:val="center"/>
            </w:pPr>
            <w:r>
              <w:rPr>
                <w:color w:val="000000"/>
                <w:sz w:val="18"/>
                <w:szCs w:val="18"/>
              </w:rPr>
              <w:t>Moderate</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BD1DF96" w14:textId="77777777" w:rsidR="00A7103A" w:rsidRDefault="00000000">
            <w:pPr>
              <w:jc w:val="center"/>
            </w:pPr>
            <w:r>
              <w:rPr>
                <w:color w:val="000000"/>
                <w:sz w:val="18"/>
                <w:szCs w:val="18"/>
              </w:rPr>
              <w:t>45–55%</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D7B225C" w14:textId="77777777" w:rsidR="00A7103A" w:rsidRDefault="00000000">
            <w:pPr>
              <w:jc w:val="center"/>
            </w:pPr>
            <w:r>
              <w:rPr>
                <w:color w:val="000000"/>
                <w:sz w:val="18"/>
                <w:szCs w:val="18"/>
              </w:rPr>
              <w:t>High</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7E1E4FC" w14:textId="77777777" w:rsidR="00A7103A" w:rsidRDefault="00000000">
            <w:pPr>
              <w:jc w:val="center"/>
            </w:pPr>
            <w:r>
              <w:rPr>
                <w:color w:val="000000"/>
                <w:sz w:val="18"/>
                <w:szCs w:val="18"/>
              </w:rPr>
              <w:t>Expand remedial</w:t>
            </w:r>
          </w:p>
        </w:tc>
      </w:tr>
      <w:tr w:rsidR="00A7103A" w14:paraId="7AEF703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11DD8E7" w14:textId="77777777" w:rsidR="00A7103A" w:rsidRDefault="00000000">
            <w:r>
              <w:rPr>
                <w:color w:val="000000"/>
                <w:sz w:val="18"/>
                <w:szCs w:val="18"/>
              </w:rPr>
              <w:t>Barmer</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1170437" w14:textId="77777777" w:rsidR="00A7103A" w:rsidRDefault="00000000">
            <w:pPr>
              <w:jc w:val="center"/>
            </w:pPr>
            <w:r>
              <w:rPr>
                <w:color w:val="000000"/>
                <w:sz w:val="18"/>
                <w:szCs w:val="18"/>
              </w:rPr>
              <w:t>~40</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B0973D7" w14:textId="77777777" w:rsidR="00A7103A" w:rsidRDefault="00000000">
            <w:pPr>
              <w:jc w:val="center"/>
            </w:pPr>
            <w:r>
              <w:rPr>
                <w:color w:val="000000"/>
                <w:sz w:val="18"/>
                <w:szCs w:val="18"/>
              </w:rPr>
              <w:t>Moderate</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4ADF258" w14:textId="77777777" w:rsidR="00A7103A" w:rsidRDefault="00000000">
            <w:pPr>
              <w:jc w:val="center"/>
            </w:pPr>
            <w:r>
              <w:rPr>
                <w:color w:val="000000"/>
                <w:sz w:val="18"/>
                <w:szCs w:val="18"/>
              </w:rPr>
              <w:t>50–60%</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0370D4A" w14:textId="77777777" w:rsidR="00A7103A" w:rsidRDefault="00000000">
            <w:pPr>
              <w:jc w:val="center"/>
            </w:pPr>
            <w:r>
              <w:rPr>
                <w:color w:val="000000"/>
                <w:sz w:val="18"/>
                <w:szCs w:val="18"/>
              </w:rPr>
              <w:t>Medium</w:t>
            </w:r>
          </w:p>
        </w:tc>
        <w:tc>
          <w:tcPr>
            <w:tcW w:w="16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B0571E6" w14:textId="77777777" w:rsidR="00A7103A" w:rsidRDefault="00000000">
            <w:pPr>
              <w:jc w:val="center"/>
            </w:pPr>
            <w:r>
              <w:rPr>
                <w:color w:val="000000"/>
                <w:sz w:val="18"/>
                <w:szCs w:val="18"/>
              </w:rPr>
              <w:t>Expand remedial</w:t>
            </w:r>
          </w:p>
        </w:tc>
      </w:tr>
      <w:tr w:rsidR="00A7103A" w14:paraId="03C7F47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EB149F8" w14:textId="77777777" w:rsidR="00A7103A" w:rsidRDefault="00000000">
            <w:r>
              <w:rPr>
                <w:color w:val="000000"/>
                <w:sz w:val="18"/>
                <w:szCs w:val="18"/>
              </w:rPr>
              <w:t>Karauli</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26F9453" w14:textId="77777777" w:rsidR="00A7103A" w:rsidRDefault="00000000">
            <w:pPr>
              <w:jc w:val="center"/>
            </w:pPr>
            <w:r>
              <w:rPr>
                <w:color w:val="000000"/>
                <w:sz w:val="18"/>
                <w:szCs w:val="18"/>
              </w:rPr>
              <w:t>~40</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D99F6D8" w14:textId="77777777" w:rsidR="00A7103A" w:rsidRDefault="00000000">
            <w:pPr>
              <w:jc w:val="center"/>
            </w:pPr>
            <w:r>
              <w:rPr>
                <w:color w:val="000000"/>
                <w:sz w:val="18"/>
                <w:szCs w:val="18"/>
              </w:rPr>
              <w:t>Good</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69F62E8" w14:textId="77777777" w:rsidR="00A7103A" w:rsidRDefault="00000000">
            <w:pPr>
              <w:jc w:val="center"/>
            </w:pPr>
            <w:r>
              <w:rPr>
                <w:color w:val="000000"/>
                <w:sz w:val="18"/>
                <w:szCs w:val="18"/>
              </w:rPr>
              <w:t>55–65%</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BA25618" w14:textId="77777777" w:rsidR="00A7103A" w:rsidRDefault="00000000">
            <w:pPr>
              <w:jc w:val="center"/>
            </w:pPr>
            <w:r>
              <w:rPr>
                <w:color w:val="000000"/>
                <w:sz w:val="18"/>
                <w:szCs w:val="18"/>
              </w:rPr>
              <w:t>Low</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DCD9B33" w14:textId="77777777" w:rsidR="00A7103A" w:rsidRDefault="00000000">
            <w:pPr>
              <w:jc w:val="center"/>
            </w:pPr>
            <w:r>
              <w:rPr>
                <w:color w:val="000000"/>
                <w:sz w:val="18"/>
                <w:szCs w:val="18"/>
              </w:rPr>
              <w:t>Maintain &amp; monitor</w:t>
            </w:r>
          </w:p>
        </w:tc>
      </w:tr>
      <w:tr w:rsidR="00A7103A" w14:paraId="17BF622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8FADD64" w14:textId="77777777" w:rsidR="00A7103A" w:rsidRDefault="00000000">
            <w:r>
              <w:rPr>
                <w:color w:val="000000"/>
                <w:sz w:val="18"/>
                <w:szCs w:val="18"/>
              </w:rPr>
              <w:t>Dungarpur</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B0BFC7A" w14:textId="77777777" w:rsidR="00A7103A" w:rsidRDefault="00000000">
            <w:pPr>
              <w:jc w:val="center"/>
            </w:pPr>
            <w:r>
              <w:rPr>
                <w:color w:val="000000"/>
                <w:sz w:val="18"/>
                <w:szCs w:val="18"/>
              </w:rPr>
              <w:t>~40</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5E1A22B" w14:textId="77777777" w:rsidR="00A7103A" w:rsidRDefault="00000000">
            <w:pPr>
              <w:jc w:val="center"/>
            </w:pPr>
            <w:r>
              <w:rPr>
                <w:color w:val="000000"/>
                <w:sz w:val="18"/>
                <w:szCs w:val="18"/>
              </w:rPr>
              <w:t>Good</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C174142" w14:textId="77777777" w:rsidR="00A7103A" w:rsidRDefault="00000000">
            <w:pPr>
              <w:jc w:val="center"/>
            </w:pPr>
            <w:r>
              <w:rPr>
                <w:color w:val="000000"/>
                <w:sz w:val="18"/>
                <w:szCs w:val="18"/>
              </w:rPr>
              <w:t>&gt; 65%</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32F618F" w14:textId="77777777" w:rsidR="00A7103A" w:rsidRDefault="00000000">
            <w:pPr>
              <w:jc w:val="center"/>
            </w:pPr>
            <w:r>
              <w:rPr>
                <w:color w:val="000000"/>
                <w:sz w:val="18"/>
                <w:szCs w:val="18"/>
              </w:rPr>
              <w:t>Lowest</w:t>
            </w:r>
          </w:p>
        </w:tc>
        <w:tc>
          <w:tcPr>
            <w:tcW w:w="16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BBE89F5" w14:textId="77777777" w:rsidR="00A7103A" w:rsidRDefault="00000000">
            <w:pPr>
              <w:jc w:val="center"/>
            </w:pPr>
            <w:r>
              <w:rPr>
                <w:color w:val="000000"/>
                <w:sz w:val="18"/>
                <w:szCs w:val="18"/>
              </w:rPr>
              <w:t>Model district — replicate</w:t>
            </w:r>
          </w:p>
        </w:tc>
      </w:tr>
    </w:tbl>
    <w:p w14:paraId="24247BEF" w14:textId="77777777" w:rsidR="00A7103A" w:rsidRDefault="00A7103A">
      <w:pPr>
        <w:spacing w:before="80"/>
      </w:pPr>
    </w:p>
    <w:p w14:paraId="26B3418A" w14:textId="77777777" w:rsidR="00A7103A" w:rsidRDefault="00000000">
      <w:r>
        <w:br w:type="page"/>
      </w:r>
    </w:p>
    <w:p w14:paraId="45E60A13" w14:textId="77777777" w:rsidR="00A7103A" w:rsidRDefault="00000000">
      <w:pPr>
        <w:pStyle w:val="Heading1"/>
        <w:pBdr>
          <w:bottom w:val="single" w:sz="8" w:space="4" w:color="2E75B6"/>
        </w:pBdr>
      </w:pPr>
      <w:r>
        <w:lastRenderedPageBreak/>
        <w:t>7. Caveats, Limitations &amp; Next Steps</w:t>
      </w:r>
    </w:p>
    <w:p w14:paraId="251D448F" w14:textId="77777777" w:rsidR="00A7103A" w:rsidRDefault="00000000">
      <w:pPr>
        <w:pStyle w:val="Heading2"/>
      </w:pPr>
      <w:r>
        <w:t>7.1 Caveats</w:t>
      </w:r>
    </w:p>
    <w:p w14:paraId="6EDBEAA1" w14:textId="77777777" w:rsidR="00A7103A" w:rsidRDefault="00000000">
      <w:pPr>
        <w:pStyle w:val="ListParagraph"/>
        <w:numPr>
          <w:ilvl w:val="0"/>
          <w:numId w:val="2"/>
        </w:numPr>
        <w:spacing w:before="40" w:after="40"/>
      </w:pPr>
      <w:r>
        <w:rPr>
          <w:b/>
          <w:bCs/>
        </w:rPr>
        <w:t xml:space="preserve">Critical: </w:t>
      </w:r>
      <w:r>
        <w:t>Observational design — causal interpretation requires RCT or quasi-experimental validation (difference-in-differences, instrumental variables)</w:t>
      </w:r>
    </w:p>
    <w:p w14:paraId="05C503AD" w14:textId="77777777" w:rsidR="00A7103A" w:rsidRDefault="00000000">
      <w:pPr>
        <w:pStyle w:val="ListParagraph"/>
        <w:numPr>
          <w:ilvl w:val="0"/>
          <w:numId w:val="2"/>
        </w:numPr>
        <w:spacing w:before="40" w:after="40"/>
      </w:pPr>
      <w:r>
        <w:rPr>
          <w:b/>
          <w:bCs/>
        </w:rPr>
        <w:t xml:space="preserve">Possible: </w:t>
      </w:r>
      <w:r>
        <w:t>Selection bias — schools self-selected or were selected into interventions; unobserved administrator quality may confound results</w:t>
      </w:r>
    </w:p>
    <w:p w14:paraId="722AA796" w14:textId="77777777" w:rsidR="00A7103A" w:rsidRDefault="00000000">
      <w:pPr>
        <w:pStyle w:val="ListParagraph"/>
        <w:numPr>
          <w:ilvl w:val="0"/>
          <w:numId w:val="2"/>
        </w:numPr>
        <w:spacing w:before="40" w:after="40"/>
      </w:pPr>
      <w:r>
        <w:rPr>
          <w:b/>
          <w:bCs/>
        </w:rPr>
        <w:t xml:space="preserve">Noted: </w:t>
      </w:r>
      <w:r>
        <w:t>Scale-up discount — results are discounted at 80% to reflect implementation heterogeneity at expansion</w:t>
      </w:r>
    </w:p>
    <w:p w14:paraId="696C17FB" w14:textId="77777777" w:rsidR="00A7103A" w:rsidRDefault="00000000">
      <w:pPr>
        <w:pStyle w:val="ListParagraph"/>
        <w:numPr>
          <w:ilvl w:val="0"/>
          <w:numId w:val="2"/>
        </w:numPr>
        <w:spacing w:before="40" w:after="40"/>
      </w:pPr>
      <w:r>
        <w:rPr>
          <w:b/>
          <w:bCs/>
        </w:rPr>
        <w:t xml:space="preserve">Operational: </w:t>
      </w:r>
      <w:r>
        <w:t>Mid-day meal caution — any reduction in MDM coverage must be carefully managed; nutritional benefits may have non-linear thresholds below which attendance drops sharply</w:t>
      </w:r>
    </w:p>
    <w:p w14:paraId="72E0E700" w14:textId="77777777" w:rsidR="00A7103A" w:rsidRDefault="00000000">
      <w:pPr>
        <w:pStyle w:val="ListParagraph"/>
        <w:numPr>
          <w:ilvl w:val="0"/>
          <w:numId w:val="2"/>
        </w:numPr>
        <w:spacing w:before="40" w:after="40"/>
      </w:pPr>
      <w:r>
        <w:rPr>
          <w:b/>
          <w:bCs/>
        </w:rPr>
        <w:t xml:space="preserve">Analytical: </w:t>
      </w:r>
      <w:r>
        <w:t>District heterogeneity — Jaisalmer may require a separate sub-group analysis before district-level policy is applied</w:t>
      </w:r>
    </w:p>
    <w:p w14:paraId="390ADDA4" w14:textId="77777777" w:rsidR="00A7103A" w:rsidRDefault="00A7103A">
      <w:pPr>
        <w:spacing w:before="120"/>
      </w:pPr>
    </w:p>
    <w:p w14:paraId="70E5B31E" w14:textId="77777777" w:rsidR="00A7103A" w:rsidRDefault="00000000">
      <w:pPr>
        <w:pStyle w:val="Heading2"/>
      </w:pPr>
      <w:r>
        <w:t>7.2 Recommended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280"/>
        <w:gridCol w:w="2240"/>
        <w:gridCol w:w="2240"/>
      </w:tblGrid>
      <w:tr w:rsidR="00A7103A" w14:paraId="50BB8A96" w14:textId="77777777">
        <w:tblPrEx>
          <w:tblCellMar>
            <w:top w:w="0" w:type="dxa"/>
            <w:bottom w:w="0" w:type="dxa"/>
          </w:tblCellMar>
        </w:tblPrEx>
        <w:tc>
          <w:tcPr>
            <w:tcW w:w="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37157E3C" w14:textId="77777777" w:rsidR="00A7103A" w:rsidRDefault="00000000">
            <w:pPr>
              <w:jc w:val="center"/>
            </w:pPr>
            <w:r>
              <w:rPr>
                <w:b/>
                <w:bCs/>
                <w:color w:val="FFFFFF"/>
                <w:sz w:val="18"/>
                <w:szCs w:val="18"/>
              </w:rPr>
              <w:t>#</w:t>
            </w:r>
          </w:p>
        </w:tc>
        <w:tc>
          <w:tcPr>
            <w:tcW w:w="42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E9892D8" w14:textId="77777777" w:rsidR="00A7103A" w:rsidRDefault="00000000">
            <w:pPr>
              <w:jc w:val="center"/>
            </w:pPr>
            <w:r>
              <w:rPr>
                <w:b/>
                <w:bCs/>
                <w:color w:val="FFFFFF"/>
                <w:sz w:val="18"/>
                <w:szCs w:val="18"/>
              </w:rPr>
              <w:t>Action</w:t>
            </w:r>
          </w:p>
        </w:tc>
        <w:tc>
          <w:tcPr>
            <w:tcW w:w="2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4E465A82" w14:textId="77777777" w:rsidR="00A7103A" w:rsidRDefault="00000000">
            <w:pPr>
              <w:jc w:val="center"/>
            </w:pPr>
            <w:r>
              <w:rPr>
                <w:b/>
                <w:bCs/>
                <w:color w:val="FFFFFF"/>
                <w:sz w:val="18"/>
                <w:szCs w:val="18"/>
              </w:rPr>
              <w:t>Owner</w:t>
            </w:r>
          </w:p>
        </w:tc>
        <w:tc>
          <w:tcPr>
            <w:tcW w:w="224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vAlign w:val="center"/>
          </w:tcPr>
          <w:p w14:paraId="7C0B1898" w14:textId="77777777" w:rsidR="00A7103A" w:rsidRDefault="00000000">
            <w:pPr>
              <w:jc w:val="center"/>
            </w:pPr>
            <w:r>
              <w:rPr>
                <w:b/>
                <w:bCs/>
                <w:color w:val="FFFFFF"/>
                <w:sz w:val="18"/>
                <w:szCs w:val="18"/>
              </w:rPr>
              <w:t>Timeline</w:t>
            </w:r>
          </w:p>
        </w:tc>
      </w:tr>
      <w:tr w:rsidR="00A7103A" w14:paraId="7771440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C070A3" w14:textId="77777777" w:rsidR="00A7103A" w:rsidRDefault="00000000">
            <w:pPr>
              <w:jc w:val="center"/>
            </w:pPr>
            <w:r>
              <w:rPr>
                <w:color w:val="000000"/>
                <w:sz w:val="18"/>
                <w:szCs w:val="18"/>
              </w:rPr>
              <w:t>1</w:t>
            </w:r>
          </w:p>
        </w:tc>
        <w:tc>
          <w:tcPr>
            <w:tcW w:w="4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2ADF662" w14:textId="77777777" w:rsidR="00A7103A" w:rsidRDefault="00000000">
            <w:r>
              <w:rPr>
                <w:color w:val="000000"/>
                <w:sz w:val="18"/>
                <w:szCs w:val="18"/>
              </w:rPr>
              <w:t>Commission a difference-in-differences analysis using 2 years of panel data</w:t>
            </w:r>
          </w:p>
        </w:tc>
        <w:tc>
          <w:tcPr>
            <w:tcW w:w="2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6D1C6EB" w14:textId="77777777" w:rsidR="00A7103A" w:rsidRDefault="00000000">
            <w:pPr>
              <w:jc w:val="center"/>
            </w:pPr>
            <w:r>
              <w:rPr>
                <w:color w:val="000000"/>
                <w:sz w:val="18"/>
                <w:szCs w:val="18"/>
              </w:rPr>
              <w:t>M&amp;E Team</w:t>
            </w:r>
          </w:p>
        </w:tc>
        <w:tc>
          <w:tcPr>
            <w:tcW w:w="2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8C923DB" w14:textId="77777777" w:rsidR="00A7103A" w:rsidRDefault="00000000">
            <w:pPr>
              <w:jc w:val="center"/>
            </w:pPr>
            <w:r>
              <w:rPr>
                <w:color w:val="000000"/>
                <w:sz w:val="18"/>
                <w:szCs w:val="18"/>
              </w:rPr>
              <w:t>Q3 2026</w:t>
            </w:r>
          </w:p>
        </w:tc>
      </w:tr>
      <w:tr w:rsidR="00A7103A" w14:paraId="766F6C8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C891A" w14:textId="77777777" w:rsidR="00A7103A" w:rsidRDefault="00000000">
            <w:pPr>
              <w:jc w:val="center"/>
            </w:pPr>
            <w:r>
              <w:rPr>
                <w:color w:val="000000"/>
                <w:sz w:val="18"/>
                <w:szCs w:val="18"/>
              </w:rPr>
              <w:t>2</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49751" w14:textId="77777777" w:rsidR="00A7103A" w:rsidRDefault="00000000">
            <w:r>
              <w:rPr>
                <w:color w:val="000000"/>
                <w:sz w:val="18"/>
                <w:szCs w:val="18"/>
              </w:rPr>
              <w:t>Pilot remedial expansion in Jaisalmer (10 schools) and evaluate impact after one term</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DD557" w14:textId="77777777" w:rsidR="00A7103A" w:rsidRDefault="00000000">
            <w:pPr>
              <w:jc w:val="center"/>
            </w:pPr>
            <w:r>
              <w:rPr>
                <w:color w:val="000000"/>
                <w:sz w:val="18"/>
                <w:szCs w:val="18"/>
              </w:rPr>
              <w:t>Program Manager</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0E5F6B" w14:textId="77777777" w:rsidR="00A7103A" w:rsidRDefault="00000000">
            <w:pPr>
              <w:jc w:val="center"/>
            </w:pPr>
            <w:r>
              <w:rPr>
                <w:color w:val="000000"/>
                <w:sz w:val="18"/>
                <w:szCs w:val="18"/>
              </w:rPr>
              <w:t>Aug 2026</w:t>
            </w:r>
          </w:p>
        </w:tc>
      </w:tr>
      <w:tr w:rsidR="00A7103A" w14:paraId="6888DF2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BA35D06" w14:textId="77777777" w:rsidR="00A7103A" w:rsidRDefault="00000000">
            <w:pPr>
              <w:jc w:val="center"/>
            </w:pPr>
            <w:r>
              <w:rPr>
                <w:color w:val="000000"/>
                <w:sz w:val="18"/>
                <w:szCs w:val="18"/>
              </w:rPr>
              <w:t>3</w:t>
            </w:r>
          </w:p>
        </w:tc>
        <w:tc>
          <w:tcPr>
            <w:tcW w:w="4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346AE6" w14:textId="77777777" w:rsidR="00A7103A" w:rsidRDefault="00000000">
            <w:r>
              <w:rPr>
                <w:color w:val="000000"/>
                <w:sz w:val="18"/>
                <w:szCs w:val="18"/>
              </w:rPr>
              <w:t>Track mid-day meal attendance rates during any budget adjustment to catch early warning signs</w:t>
            </w:r>
          </w:p>
        </w:tc>
        <w:tc>
          <w:tcPr>
            <w:tcW w:w="2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6F5CA7A" w14:textId="77777777" w:rsidR="00A7103A" w:rsidRDefault="00000000">
            <w:pPr>
              <w:jc w:val="center"/>
            </w:pPr>
            <w:r>
              <w:rPr>
                <w:color w:val="000000"/>
                <w:sz w:val="18"/>
                <w:szCs w:val="18"/>
              </w:rPr>
              <w:t>Field Coordinator</w:t>
            </w:r>
          </w:p>
        </w:tc>
        <w:tc>
          <w:tcPr>
            <w:tcW w:w="2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658AC2" w14:textId="77777777" w:rsidR="00A7103A" w:rsidRDefault="00000000">
            <w:pPr>
              <w:jc w:val="center"/>
            </w:pPr>
            <w:r>
              <w:rPr>
                <w:color w:val="000000"/>
                <w:sz w:val="18"/>
                <w:szCs w:val="18"/>
              </w:rPr>
              <w:t>Ongoing</w:t>
            </w:r>
          </w:p>
        </w:tc>
      </w:tr>
      <w:tr w:rsidR="00A7103A" w14:paraId="338D4DF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6FC71" w14:textId="77777777" w:rsidR="00A7103A" w:rsidRDefault="00000000">
            <w:pPr>
              <w:jc w:val="center"/>
            </w:pPr>
            <w:r>
              <w:rPr>
                <w:color w:val="000000"/>
                <w:sz w:val="18"/>
                <w:szCs w:val="18"/>
              </w:rPr>
              <w:t>4</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F6A3E" w14:textId="77777777" w:rsidR="00A7103A" w:rsidRDefault="00000000">
            <w:r>
              <w:rPr>
                <w:color w:val="000000"/>
                <w:sz w:val="18"/>
                <w:szCs w:val="18"/>
              </w:rPr>
              <w:t>Replicate Dungarpur's model (high remedial coverage) — document its implementation practices</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4BBBA4" w14:textId="77777777" w:rsidR="00A7103A" w:rsidRDefault="00000000">
            <w:pPr>
              <w:jc w:val="center"/>
            </w:pPr>
            <w:r>
              <w:rPr>
                <w:color w:val="000000"/>
                <w:sz w:val="18"/>
                <w:szCs w:val="18"/>
              </w:rPr>
              <w:t>Program Director</w:t>
            </w:r>
          </w:p>
        </w:tc>
        <w:tc>
          <w:tcPr>
            <w:tcW w:w="2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6A6ABA" w14:textId="77777777" w:rsidR="00A7103A" w:rsidRDefault="00000000">
            <w:pPr>
              <w:jc w:val="center"/>
            </w:pPr>
            <w:r>
              <w:rPr>
                <w:color w:val="000000"/>
                <w:sz w:val="18"/>
                <w:szCs w:val="18"/>
              </w:rPr>
              <w:t>Q4 2026</w:t>
            </w:r>
          </w:p>
        </w:tc>
      </w:tr>
      <w:tr w:rsidR="00A7103A" w14:paraId="7C2BE20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F5DCBE" w14:textId="77777777" w:rsidR="00A7103A" w:rsidRDefault="00000000">
            <w:pPr>
              <w:jc w:val="center"/>
            </w:pPr>
            <w:r>
              <w:rPr>
                <w:color w:val="000000"/>
                <w:sz w:val="18"/>
                <w:szCs w:val="18"/>
              </w:rPr>
              <w:t>5</w:t>
            </w:r>
          </w:p>
        </w:tc>
        <w:tc>
          <w:tcPr>
            <w:tcW w:w="42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9224C33" w14:textId="77777777" w:rsidR="00A7103A" w:rsidRDefault="00000000">
            <w:r>
              <w:rPr>
                <w:color w:val="000000"/>
                <w:sz w:val="18"/>
                <w:szCs w:val="18"/>
              </w:rPr>
              <w:t>Submit findings to state PMU for consideration in next annual budget planning cycle</w:t>
            </w:r>
          </w:p>
        </w:tc>
        <w:tc>
          <w:tcPr>
            <w:tcW w:w="2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D21EF0" w14:textId="77777777" w:rsidR="00A7103A" w:rsidRDefault="00000000">
            <w:pPr>
              <w:jc w:val="center"/>
            </w:pPr>
            <w:r>
              <w:rPr>
                <w:color w:val="000000"/>
                <w:sz w:val="18"/>
                <w:szCs w:val="18"/>
              </w:rPr>
              <w:t>Program Director</w:t>
            </w:r>
          </w:p>
        </w:tc>
        <w:tc>
          <w:tcPr>
            <w:tcW w:w="2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EF9B1EE" w14:textId="77777777" w:rsidR="00A7103A" w:rsidRDefault="00000000">
            <w:pPr>
              <w:jc w:val="center"/>
            </w:pPr>
            <w:r>
              <w:rPr>
                <w:color w:val="000000"/>
                <w:sz w:val="18"/>
                <w:szCs w:val="18"/>
              </w:rPr>
              <w:t>Nov 2026</w:t>
            </w:r>
          </w:p>
        </w:tc>
      </w:tr>
    </w:tbl>
    <w:p w14:paraId="3A8A4BF5" w14:textId="77777777" w:rsidR="00A7103A" w:rsidRDefault="00A7103A">
      <w:pPr>
        <w:spacing w:before="160"/>
      </w:pPr>
    </w:p>
    <w:p w14:paraId="6690B8C3" w14:textId="77777777" w:rsidR="00A7103A" w:rsidRDefault="00000000">
      <w:pPr>
        <w:pStyle w:val="Heading2"/>
      </w:pPr>
      <w:r>
        <w:t>7.3 Reusability</w:t>
      </w:r>
    </w:p>
    <w:p w14:paraId="590D0AF9" w14:textId="77777777" w:rsidR="00A7103A" w:rsidRDefault="00000000">
      <w:pPr>
        <w:spacing w:before="60" w:after="60"/>
        <w:jc w:val="both"/>
      </w:pPr>
      <w:r>
        <w:rPr>
          <w:color w:val="000000"/>
        </w:rPr>
        <w:t>This evaluation framework — OLS regression with confounder controls, cost-effectiveness decomposition, and district-level priority mapping — is fully reusable. NGOs and state Program Management Units (PMUs) can apply the same methodology to any multi-intervention education or health program by substituting their own dataset into the accompanying Excel model.</w:t>
      </w:r>
    </w:p>
    <w:p w14:paraId="646ACF24" w14:textId="77777777" w:rsidR="00A7103A" w:rsidRDefault="00A7103A">
      <w:pPr>
        <w:spacing w:before="80"/>
      </w:pPr>
    </w:p>
    <w:p w14:paraId="70998C5D" w14:textId="77777777" w:rsidR="00A7103A" w:rsidRDefault="00000000">
      <w:pPr>
        <w:pBdr>
          <w:left w:val="single" w:sz="12" w:space="8" w:color="2E75B6"/>
        </w:pBdr>
        <w:spacing w:before="80" w:after="80"/>
        <w:ind w:left="360" w:right="360"/>
      </w:pPr>
      <w:r>
        <w:rPr>
          <w:color w:val="1F3864"/>
        </w:rPr>
        <w:t>The companion Excel workbook (SocialProgram_Evaluation.xlsx) contains the raw dataset, full regression output, cost-effectiveness analysis, and reallocation model — all formatted for direct sharing with program managers and funders.</w:t>
      </w:r>
    </w:p>
    <w:p w14:paraId="4DAAC864" w14:textId="77777777" w:rsidR="00A7103A" w:rsidRDefault="00A7103A">
      <w:pPr>
        <w:spacing w:before="80"/>
      </w:pPr>
    </w:p>
    <w:p w14:paraId="2BD680DE" w14:textId="77777777" w:rsidR="00A7103A" w:rsidRDefault="00000000">
      <w:r>
        <w:br w:type="page"/>
      </w:r>
    </w:p>
    <w:p w14:paraId="5F1A84A3" w14:textId="77777777" w:rsidR="00A7103A" w:rsidRDefault="00000000">
      <w:pPr>
        <w:pStyle w:val="Heading1"/>
        <w:pBdr>
          <w:bottom w:val="single" w:sz="8" w:space="4" w:color="2E75B6"/>
        </w:pBdr>
      </w:pPr>
      <w:r>
        <w:lastRenderedPageBreak/>
        <w:t>8. Frameworks &amp; References</w:t>
      </w:r>
    </w:p>
    <w:p w14:paraId="175F3FB4" w14:textId="77777777" w:rsidR="00A7103A" w:rsidRDefault="00000000">
      <w:pPr>
        <w:spacing w:before="60" w:after="60"/>
      </w:pPr>
      <w:r>
        <w:rPr>
          <w:b/>
          <w:bCs/>
          <w:color w:val="000000"/>
        </w:rPr>
        <w:t>Empirical methodology draws on:</w:t>
      </w:r>
    </w:p>
    <w:p w14:paraId="3C1B91BD" w14:textId="77777777" w:rsidR="00A7103A" w:rsidRDefault="00000000">
      <w:pPr>
        <w:pStyle w:val="ListParagraph"/>
        <w:numPr>
          <w:ilvl w:val="0"/>
          <w:numId w:val="2"/>
        </w:numPr>
        <w:spacing w:before="40" w:after="40"/>
      </w:pPr>
      <w:r>
        <w:t>J-PAL South Asia empirical playbook — hypothesis testing, effect-size reporting, and confounder analysis</w:t>
      </w:r>
    </w:p>
    <w:p w14:paraId="08B2E617" w14:textId="77777777" w:rsidR="00A7103A" w:rsidRDefault="00000000">
      <w:pPr>
        <w:pStyle w:val="ListParagraph"/>
        <w:numPr>
          <w:ilvl w:val="0"/>
          <w:numId w:val="2"/>
        </w:numPr>
        <w:spacing w:before="40" w:after="40"/>
      </w:pPr>
      <w:r>
        <w:t>Pratham's Teaching at the Right Level (TaRL) evidence base — benchmarks for remedial teaching effect sizes</w:t>
      </w:r>
    </w:p>
    <w:p w14:paraId="5231BF72" w14:textId="77777777" w:rsidR="00A7103A" w:rsidRDefault="00000000">
      <w:pPr>
        <w:pStyle w:val="ListParagraph"/>
        <w:numPr>
          <w:ilvl w:val="0"/>
          <w:numId w:val="2"/>
        </w:numPr>
        <w:spacing w:before="40" w:after="40"/>
      </w:pPr>
      <w:r>
        <w:t>3ie Evidence Gap Maps — for contextualising intervention effect sizes in Indian primary education</w:t>
      </w:r>
    </w:p>
    <w:p w14:paraId="598A5001" w14:textId="77777777" w:rsidR="00A7103A" w:rsidRDefault="00000000">
      <w:pPr>
        <w:pStyle w:val="ListParagraph"/>
        <w:numPr>
          <w:ilvl w:val="0"/>
          <w:numId w:val="2"/>
        </w:numPr>
        <w:spacing w:before="40" w:after="40"/>
      </w:pPr>
      <w:r>
        <w:t>IRIS+ indicator framework — for outcome indicator selection</w:t>
      </w:r>
    </w:p>
    <w:p w14:paraId="2A2C1D2B" w14:textId="77777777" w:rsidR="00A7103A" w:rsidRDefault="00A7103A">
      <w:pPr>
        <w:spacing w:before="80"/>
      </w:pPr>
    </w:p>
    <w:p w14:paraId="7967B630" w14:textId="77777777" w:rsidR="00A7103A" w:rsidRDefault="00000000">
      <w:pPr>
        <w:spacing w:before="60" w:after="60"/>
      </w:pPr>
      <w:r>
        <w:rPr>
          <w:b/>
          <w:bCs/>
          <w:color w:val="000000"/>
        </w:rPr>
        <w:t>Data sources:</w:t>
      </w:r>
    </w:p>
    <w:p w14:paraId="1AC538CA" w14:textId="77777777" w:rsidR="00A7103A" w:rsidRDefault="00000000">
      <w:pPr>
        <w:pStyle w:val="ListParagraph"/>
        <w:numPr>
          <w:ilvl w:val="0"/>
          <w:numId w:val="2"/>
        </w:numPr>
        <w:spacing w:before="40" w:after="40"/>
      </w:pPr>
      <w:r>
        <w:t>Synthetic dataset generated to match distributional properties of ASER (Pratham), UDISE+, and HMIS benchmarks for Rajasthan primary schools</w:t>
      </w:r>
    </w:p>
    <w:p w14:paraId="1B205FD9" w14:textId="77777777" w:rsidR="00A7103A" w:rsidRDefault="00000000">
      <w:pPr>
        <w:pStyle w:val="ListParagraph"/>
        <w:numPr>
          <w:ilvl w:val="0"/>
          <w:numId w:val="2"/>
        </w:numPr>
        <w:spacing w:before="40" w:after="40"/>
      </w:pPr>
      <w:r>
        <w:t>District-level characteristics calibrated against Census 2011 and NFHS-5 district fact sheets</w:t>
      </w:r>
    </w:p>
    <w:p w14:paraId="4409BFBB" w14:textId="77777777" w:rsidR="00A7103A" w:rsidRDefault="00A7103A">
      <w:pPr>
        <w:spacing w:before="80"/>
      </w:pPr>
    </w:p>
    <w:p w14:paraId="450D2FBE" w14:textId="77777777" w:rsidR="00A7103A" w:rsidRDefault="00000000">
      <w:pPr>
        <w:spacing w:before="60" w:after="60"/>
      </w:pPr>
      <w:r>
        <w:rPr>
          <w:b/>
          <w:bCs/>
          <w:color w:val="000000"/>
        </w:rPr>
        <w:t>Tools:</w:t>
      </w:r>
    </w:p>
    <w:p w14:paraId="25ED5874" w14:textId="77777777" w:rsidR="00A7103A" w:rsidRDefault="00000000">
      <w:pPr>
        <w:pStyle w:val="ListParagraph"/>
        <w:numPr>
          <w:ilvl w:val="0"/>
          <w:numId w:val="2"/>
        </w:numPr>
        <w:spacing w:before="40" w:after="40"/>
      </w:pPr>
      <w:r>
        <w:t>Python 3.12 — pandas, statsmodels, numpy (data generation &amp; regression)</w:t>
      </w:r>
    </w:p>
    <w:p w14:paraId="1D67181C" w14:textId="77777777" w:rsidR="00A7103A" w:rsidRDefault="00000000">
      <w:pPr>
        <w:pStyle w:val="ListParagraph"/>
        <w:numPr>
          <w:ilvl w:val="0"/>
          <w:numId w:val="2"/>
        </w:numPr>
        <w:spacing w:before="40" w:after="40"/>
      </w:pPr>
      <w:r>
        <w:t>openpyxl — Excel workbook generation</w:t>
      </w:r>
    </w:p>
    <w:p w14:paraId="1714A5F8" w14:textId="77777777" w:rsidR="00A7103A" w:rsidRDefault="00000000">
      <w:pPr>
        <w:pStyle w:val="ListParagraph"/>
        <w:numPr>
          <w:ilvl w:val="0"/>
          <w:numId w:val="2"/>
        </w:numPr>
        <w:spacing w:before="40" w:after="40"/>
      </w:pPr>
      <w:r>
        <w:t>docx (Node.js) — this report</w:t>
      </w:r>
    </w:p>
    <w:p w14:paraId="0E2FCCA0" w14:textId="77777777" w:rsidR="00A7103A" w:rsidRDefault="00A7103A">
      <w:pPr>
        <w:spacing w:before="160"/>
      </w:pPr>
    </w:p>
    <w:p w14:paraId="5AC9CC12" w14:textId="77777777" w:rsidR="00A7103A" w:rsidRDefault="00000000">
      <w:pPr>
        <w:pBdr>
          <w:top w:val="single" w:sz="6" w:space="4" w:color="2E75B6"/>
        </w:pBdr>
        <w:spacing w:before="240"/>
        <w:jc w:val="center"/>
      </w:pPr>
      <w:r>
        <w:rPr>
          <w:i/>
          <w:iCs/>
          <w:color w:val="666666"/>
          <w:sz w:val="18"/>
          <w:szCs w:val="18"/>
        </w:rPr>
        <w:t xml:space="preserve">End of </w:t>
      </w:r>
      <w:proofErr w:type="gramStart"/>
      <w:r>
        <w:rPr>
          <w:i/>
          <w:iCs/>
          <w:color w:val="666666"/>
          <w:sz w:val="18"/>
          <w:szCs w:val="18"/>
        </w:rPr>
        <w:t>Report  |</w:t>
      </w:r>
      <w:proofErr w:type="gramEnd"/>
      <w:r>
        <w:rPr>
          <w:i/>
          <w:iCs/>
          <w:color w:val="666666"/>
          <w:sz w:val="18"/>
          <w:szCs w:val="18"/>
        </w:rPr>
        <w:t xml:space="preserve">  Challenge 5.3 — Data-Driven Optimisation of a Social Program</w:t>
      </w:r>
    </w:p>
    <w:sectPr w:rsidR="00A7103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0C98A" w14:textId="77777777" w:rsidR="00B77CC2" w:rsidRDefault="00B77CC2">
      <w:r>
        <w:separator/>
      </w:r>
    </w:p>
  </w:endnote>
  <w:endnote w:type="continuationSeparator" w:id="0">
    <w:p w14:paraId="53F4FC01" w14:textId="77777777" w:rsidR="00B77CC2" w:rsidRDefault="00B77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5B5A" w14:textId="77777777" w:rsidR="00A7103A" w:rsidRDefault="00000000">
    <w:pPr>
      <w:pBdr>
        <w:top w:val="single" w:sz="6" w:space="4" w:color="2E75B6"/>
      </w:pBdr>
      <w:tabs>
        <w:tab w:val="right" w:pos="9026"/>
      </w:tabs>
    </w:pPr>
    <w:r>
      <w:rPr>
        <w:color w:val="666666"/>
        <w:sz w:val="16"/>
        <w:szCs w:val="16"/>
      </w:rPr>
      <w:t>Challenge 5.3 — Analytics &amp; Insights Track</w:t>
    </w:r>
    <w:r>
      <w:rPr>
        <w:color w:val="666666"/>
        <w:sz w:val="16"/>
        <w:szCs w:val="16"/>
      </w:rPr>
      <w:tab/>
      <w:t xml:space="preserve">Page </w:t>
    </w:r>
    <w:r>
      <w:fldChar w:fldCharType="begin"/>
    </w:r>
    <w:r>
      <w:instrText>PAGE</w:instrText>
    </w:r>
    <w:r>
      <w:fldChar w:fldCharType="separate"/>
    </w:r>
    <w:r w:rsidR="008C23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54CEC" w14:textId="77777777" w:rsidR="00B77CC2" w:rsidRDefault="00B77CC2">
      <w:r>
        <w:separator/>
      </w:r>
    </w:p>
  </w:footnote>
  <w:footnote w:type="continuationSeparator" w:id="0">
    <w:p w14:paraId="28AB6540" w14:textId="77777777" w:rsidR="00B77CC2" w:rsidRDefault="00B77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A233" w14:textId="15356D0D" w:rsidR="00A7103A" w:rsidRDefault="00000000">
    <w:pPr>
      <w:pBdr>
        <w:bottom w:val="single" w:sz="6" w:space="4" w:color="2E75B6"/>
      </w:pBdr>
    </w:pPr>
    <w:r>
      <w:rPr>
        <w:color w:val="666666"/>
        <w:sz w:val="16"/>
        <w:szCs w:val="16"/>
      </w:rPr>
      <w:t>Social Program Evaluation Report — Rajasthan Education Program</w:t>
    </w:r>
    <w:r>
      <w:rPr>
        <w:color w:val="999999"/>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02A88"/>
    <w:multiLevelType w:val="hybridMultilevel"/>
    <w:tmpl w:val="D374C2B6"/>
    <w:lvl w:ilvl="0" w:tplc="472CC876">
      <w:start w:val="1"/>
      <w:numFmt w:val="bullet"/>
      <w:lvlText w:val="•"/>
      <w:lvlJc w:val="left"/>
      <w:pPr>
        <w:ind w:left="720" w:hanging="360"/>
      </w:pPr>
    </w:lvl>
    <w:lvl w:ilvl="1" w:tplc="C914A99A">
      <w:numFmt w:val="decimal"/>
      <w:lvlText w:val=""/>
      <w:lvlJc w:val="left"/>
    </w:lvl>
    <w:lvl w:ilvl="2" w:tplc="FFCA8DBA">
      <w:numFmt w:val="decimal"/>
      <w:lvlText w:val=""/>
      <w:lvlJc w:val="left"/>
    </w:lvl>
    <w:lvl w:ilvl="3" w:tplc="BDD04756">
      <w:numFmt w:val="decimal"/>
      <w:lvlText w:val=""/>
      <w:lvlJc w:val="left"/>
    </w:lvl>
    <w:lvl w:ilvl="4" w:tplc="435CA4D4">
      <w:numFmt w:val="decimal"/>
      <w:lvlText w:val=""/>
      <w:lvlJc w:val="left"/>
    </w:lvl>
    <w:lvl w:ilvl="5" w:tplc="DF601174">
      <w:numFmt w:val="decimal"/>
      <w:lvlText w:val=""/>
      <w:lvlJc w:val="left"/>
    </w:lvl>
    <w:lvl w:ilvl="6" w:tplc="DDCEC8E4">
      <w:numFmt w:val="decimal"/>
      <w:lvlText w:val=""/>
      <w:lvlJc w:val="left"/>
    </w:lvl>
    <w:lvl w:ilvl="7" w:tplc="899E1916">
      <w:numFmt w:val="decimal"/>
      <w:lvlText w:val=""/>
      <w:lvlJc w:val="left"/>
    </w:lvl>
    <w:lvl w:ilvl="8" w:tplc="E2AC9A78">
      <w:numFmt w:val="decimal"/>
      <w:lvlText w:val=""/>
      <w:lvlJc w:val="left"/>
    </w:lvl>
  </w:abstractNum>
  <w:abstractNum w:abstractNumId="1" w15:restartNumberingAfterBreak="0">
    <w:nsid w:val="7ACB1A38"/>
    <w:multiLevelType w:val="hybridMultilevel"/>
    <w:tmpl w:val="F4DEB2AC"/>
    <w:lvl w:ilvl="0" w:tplc="1B8E6866">
      <w:start w:val="1"/>
      <w:numFmt w:val="bullet"/>
      <w:lvlText w:val="●"/>
      <w:lvlJc w:val="left"/>
      <w:pPr>
        <w:ind w:left="720" w:hanging="360"/>
      </w:pPr>
    </w:lvl>
    <w:lvl w:ilvl="1" w:tplc="8B3E5412">
      <w:start w:val="1"/>
      <w:numFmt w:val="bullet"/>
      <w:lvlText w:val="○"/>
      <w:lvlJc w:val="left"/>
      <w:pPr>
        <w:ind w:left="1440" w:hanging="360"/>
      </w:pPr>
    </w:lvl>
    <w:lvl w:ilvl="2" w:tplc="B2C022B0">
      <w:start w:val="1"/>
      <w:numFmt w:val="bullet"/>
      <w:lvlText w:val="■"/>
      <w:lvlJc w:val="left"/>
      <w:pPr>
        <w:ind w:left="2160" w:hanging="360"/>
      </w:pPr>
    </w:lvl>
    <w:lvl w:ilvl="3" w:tplc="277AC152">
      <w:start w:val="1"/>
      <w:numFmt w:val="bullet"/>
      <w:lvlText w:val="●"/>
      <w:lvlJc w:val="left"/>
      <w:pPr>
        <w:ind w:left="2880" w:hanging="360"/>
      </w:pPr>
    </w:lvl>
    <w:lvl w:ilvl="4" w:tplc="F6105312">
      <w:start w:val="1"/>
      <w:numFmt w:val="bullet"/>
      <w:lvlText w:val="○"/>
      <w:lvlJc w:val="left"/>
      <w:pPr>
        <w:ind w:left="3600" w:hanging="360"/>
      </w:pPr>
    </w:lvl>
    <w:lvl w:ilvl="5" w:tplc="3D6A737C">
      <w:start w:val="1"/>
      <w:numFmt w:val="bullet"/>
      <w:lvlText w:val="■"/>
      <w:lvlJc w:val="left"/>
      <w:pPr>
        <w:ind w:left="4320" w:hanging="360"/>
      </w:pPr>
    </w:lvl>
    <w:lvl w:ilvl="6" w:tplc="D5FCA41E">
      <w:start w:val="1"/>
      <w:numFmt w:val="bullet"/>
      <w:lvlText w:val="●"/>
      <w:lvlJc w:val="left"/>
      <w:pPr>
        <w:ind w:left="5040" w:hanging="360"/>
      </w:pPr>
    </w:lvl>
    <w:lvl w:ilvl="7" w:tplc="8D7C5F3A">
      <w:start w:val="1"/>
      <w:numFmt w:val="bullet"/>
      <w:lvlText w:val="●"/>
      <w:lvlJc w:val="left"/>
      <w:pPr>
        <w:ind w:left="5760" w:hanging="360"/>
      </w:pPr>
    </w:lvl>
    <w:lvl w:ilvl="8" w:tplc="B60A3D6E">
      <w:start w:val="1"/>
      <w:numFmt w:val="bullet"/>
      <w:lvlText w:val="●"/>
      <w:lvlJc w:val="left"/>
      <w:pPr>
        <w:ind w:left="6480" w:hanging="360"/>
      </w:pPr>
    </w:lvl>
  </w:abstractNum>
  <w:num w:numId="1" w16cid:durableId="2091658851">
    <w:abstractNumId w:val="1"/>
    <w:lvlOverride w:ilvl="0">
      <w:startOverride w:val="1"/>
    </w:lvlOverride>
  </w:num>
  <w:num w:numId="2" w16cid:durableId="10127305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03A"/>
    <w:rsid w:val="00681F1F"/>
    <w:rsid w:val="007D0727"/>
    <w:rsid w:val="008C2386"/>
    <w:rsid w:val="00A7103A"/>
    <w:rsid w:val="00B77C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B7816"/>
  <w15:docId w15:val="{30F8419D-61D9-4804-8922-75A32736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C2386"/>
    <w:pPr>
      <w:tabs>
        <w:tab w:val="center" w:pos="4513"/>
        <w:tab w:val="right" w:pos="9026"/>
      </w:tabs>
    </w:pPr>
  </w:style>
  <w:style w:type="character" w:customStyle="1" w:styleId="HeaderChar">
    <w:name w:val="Header Char"/>
    <w:basedOn w:val="DefaultParagraphFont"/>
    <w:link w:val="Header"/>
    <w:uiPriority w:val="99"/>
    <w:rsid w:val="008C2386"/>
  </w:style>
  <w:style w:type="paragraph" w:styleId="Footer">
    <w:name w:val="footer"/>
    <w:basedOn w:val="Normal"/>
    <w:link w:val="FooterChar"/>
    <w:uiPriority w:val="99"/>
    <w:unhideWhenUsed/>
    <w:rsid w:val="008C2386"/>
    <w:pPr>
      <w:tabs>
        <w:tab w:val="center" w:pos="4513"/>
        <w:tab w:val="right" w:pos="9026"/>
      </w:tabs>
    </w:pPr>
  </w:style>
  <w:style w:type="character" w:customStyle="1" w:styleId="FooterChar">
    <w:name w:val="Footer Char"/>
    <w:basedOn w:val="DefaultParagraphFont"/>
    <w:link w:val="Footer"/>
    <w:uiPriority w:val="99"/>
    <w:rsid w:val="008C23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71468A-509A-4587-874E-EEB6556F3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1933</Words>
  <Characters>11019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AARUSH MANGLECHA</cp:lastModifiedBy>
  <cp:revision>2</cp:revision>
  <dcterms:created xsi:type="dcterms:W3CDTF">2026-06-13T08:18:00Z</dcterms:created>
  <dcterms:modified xsi:type="dcterms:W3CDTF">2026-06-13T08:40:00Z</dcterms:modified>
</cp:coreProperties>
</file>