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214F7E"/>
          <w:sz w:val="44"/>
        </w:rPr>
        <w:t>NDRCS Database Schema Diagram</w:t>
      </w:r>
    </w:p>
    <w:p>
      <w:pPr>
        <w:jc w:val="center"/>
      </w:pPr>
      <w:r>
        <w:rPr>
          <w:b w:val="0"/>
          <w:i/>
          <w:color w:val="5A5A5A"/>
          <w:sz w:val="23"/>
        </w:rPr>
        <w:t>National Disaster Response Coordination System</w:t>
      </w:r>
    </w:p>
    <w:p>
      <w:pPr>
        <w:jc w:val="center"/>
      </w:pPr>
      <w:r>
        <w:rPr>
          <w:b w:val="0"/>
          <w:i w:val="0"/>
          <w:color w:val="646464"/>
          <w:sz w:val="19"/>
        </w:rPr>
        <w:t>Schema summary based on the final implemented MySQL database</w:t>
      </w:r>
    </w:p>
    <w:p>
      <w:r>
        <w:t>This document presents the final database schema of the Authority-Level Disaster Response Coordination System (NDRCS).</w:t>
      </w:r>
    </w:p>
    <w:p>
      <w:r>
        <w:t>The diagram is derived from the completed project database and shows the implemented tables, primary keys, foreign keys, and major operational relationships used by the application.</w:t>
      </w:r>
    </w:p>
    <w:p>
      <w:r>
        <w:rPr>
          <w:b/>
          <w:color w:val="214F7E"/>
          <w:sz w:val="28"/>
        </w:rPr>
        <w:t>What the diagram shows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3515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14F7E"/>
              </w:rPr>
              <w:t>Identity model</w:t>
            </w:r>
          </w:p>
        </w:tc>
        <w:tc>
          <w:tcPr>
            <w:tcW w:type="dxa" w:w="10488"/>
            <w:shd w:fill="F8FBF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shared authentication table supports three user classes: citizen, control room, and rescue team.</w:t>
            </w:r>
          </w:p>
        </w:tc>
      </w:tr>
      <w:tr>
        <w:tc>
          <w:tcPr>
            <w:tcW w:type="dxa" w:w="3515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14F7E"/>
              </w:rPr>
              <w:t>Operational hub</w:t>
            </w:r>
          </w:p>
        </w:tc>
        <w:tc>
          <w:tcPr>
            <w:tcW w:type="dxa" w:w="10488"/>
            <w:shd w:fill="F8FBF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incidents table connects reporting, assignment, communication, and tracking workflows.</w:t>
            </w:r>
          </w:p>
        </w:tc>
      </w:tr>
      <w:tr>
        <w:tc>
          <w:tcPr>
            <w:tcW w:type="dxa" w:w="3515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14F7E"/>
              </w:rPr>
              <w:t>Tracking approach</w:t>
            </w:r>
          </w:p>
        </w:tc>
        <w:tc>
          <w:tcPr>
            <w:tcW w:type="dxa" w:w="10488"/>
            <w:shd w:fill="F8FBF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system stores current rescue visibility in live-status form and also maintains historical location logs.</w:t>
            </w:r>
          </w:p>
        </w:tc>
      </w:tr>
    </w:tbl>
    <w:p>
      <w:r>
        <w:t>The next page contains the full schema diagram.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20000" cy="7394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drcs_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739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14F7E"/>
          <w:sz w:val="32"/>
        </w:rPr>
        <w:t>Diagram Explanation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03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r>
              <w:rPr>
                <w:b/>
                <w:color w:val="214F7E"/>
                <w:sz w:val="22"/>
              </w:rPr>
              <w:t>Authentication foundation</w:t>
              <w:br/>
            </w:r>
            <w:r>
              <w:t>The auth_users table stores login identity and account state. citizen_profiles, control_room_profiles, and rescue_team_profiles extend it through one-to-one profile mappings.</w:t>
            </w:r>
          </w:p>
          <w:p>
            <w:r>
              <w:rPr>
                <w:b/>
                <w:color w:val="214F7E"/>
                <w:sz w:val="22"/>
              </w:rPr>
              <w:t>Citizen-side reporting flow</w:t>
              <w:br/>
            </w:r>
            <w:r>
              <w:t>citizen_profiles captures public user details. A citizen may submit multiple incidents, and citizen_reports keeps the report linkage between the user and the created incident.</w:t>
            </w:r>
          </w:p>
          <w:p>
            <w:r>
              <w:rPr>
                <w:b/>
                <w:color w:val="214F7E"/>
                <w:sz w:val="22"/>
              </w:rPr>
              <w:t>Incident hub</w:t>
              <w:br/>
            </w:r>
            <w:r>
              <w:t>incidents acts as the operational center of the schema and stores disaster type, description, coordinates, timestamps, status, and urgency level.</w:t>
            </w:r>
          </w:p>
        </w:tc>
        <w:tc>
          <w:tcPr>
            <w:tcW w:type="dxa" w:w="703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r>
              <w:rPr>
                <w:b/>
                <w:color w:val="214F7E"/>
                <w:sz w:val="22"/>
              </w:rPr>
              <w:t>Authority coordination</w:t>
              <w:br/>
            </w:r>
            <w:r>
              <w:t>incident_assignments connects control room personnel, incidents, and rescue teams, making dispatch activity traceable in the database.</w:t>
            </w:r>
          </w:p>
          <w:p>
            <w:r>
              <w:rPr>
                <w:b/>
                <w:color w:val="214F7E"/>
                <w:sz w:val="22"/>
              </w:rPr>
              <w:t>Communication tracking</w:t>
              <w:br/>
            </w:r>
            <w:r>
              <w:t>messages stores operational communication, while message_actions logs acknowledgement, clear, and similar actions performed on each message.</w:t>
            </w:r>
          </w:p>
          <w:p>
            <w:r>
              <w:rPr>
                <w:b/>
                <w:color w:val="214F7E"/>
                <w:sz w:val="22"/>
              </w:rPr>
              <w:t>Live tracking design</w:t>
              <w:br/>
            </w:r>
            <w:r>
              <w:t>rescue_team_live_status stores the latest visible team position, whereas rescue_team_location_logs preserves periodic historical location updates for audit and review.</w:t>
            </w:r>
          </w:p>
        </w:tc>
      </w:tr>
    </w:tbl>
    <w:p/>
    <w:p>
      <w:r>
        <w:rPr>
          <w:b/>
          <w:color w:val="214F7E"/>
          <w:sz w:val="28"/>
        </w:rPr>
        <w:t>Key Observations</w:t>
      </w:r>
    </w:p>
    <w:p>
      <w:pPr>
        <w:pStyle w:val="ListBullet"/>
      </w:pPr>
      <w:r>
        <w:t>One base authentication structure supports all three major application roles.</w:t>
      </w:r>
    </w:p>
    <w:p>
      <w:pPr>
        <w:pStyle w:val="ListBullet"/>
      </w:pPr>
      <w:r>
        <w:t>The incidents table acts as the central hub and connects reporting, assignments, communication, and live rescue tracking.</w:t>
      </w:r>
    </w:p>
    <w:p>
      <w:pPr>
        <w:pStyle w:val="ListBullet"/>
      </w:pPr>
      <w:r>
        <w:t>The schema supports both current-state visibility and historical logging through rescue_team_live_status and rescue_team_location_logs.</w:t>
      </w:r>
    </w:p>
    <w:p>
      <w:pPr>
        <w:pStyle w:val="ListBullet"/>
      </w:pPr>
      <w:r>
        <w:t>The finished prototype uses database-backed state updates with periodic polling rather than WebSocket-based live streaming.</w:t>
      </w:r>
    </w:p>
    <w:sectPr w:rsidR="00FC693F" w:rsidRPr="0006063C" w:rsidSect="00034616">
      <w:pgSz w:w="16838" w:h="11906" w:orient="landscape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