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5F32" w14:textId="51C0B7CC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 w14:textId="77777777" w:rsidR="007F310E" w:rsidRDefault="007F310E">
      <w:pPr>
        <w:rPr>
          <w:sz w:val="32"/>
          <w:szCs w:val="32"/>
          <w:lang w:val="en-US"/>
        </w:rPr>
      </w:pPr>
    </w:p>
    <w:p w14:paraId="48D7BD5A" w14:textId="671C7335" w:rsidR="007F310E" w:rsidRDefault="007F310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NAME:KRISHNAKUMAR.R</w:t>
      </w:r>
      <w:proofErr w:type="gramEnd"/>
      <w:r>
        <w:rPr>
          <w:sz w:val="32"/>
          <w:szCs w:val="32"/>
          <w:lang w:val="en-US"/>
        </w:rPr>
        <w:t xml:space="preserve">            ROLL NO :240701275</w:t>
      </w:r>
    </w:p>
    <w:p w14:paraId="4F0E0593" w14:textId="77777777" w:rsidR="007F310E" w:rsidRDefault="007F310E">
      <w:pPr>
        <w:rPr>
          <w:sz w:val="32"/>
          <w:szCs w:val="32"/>
          <w:lang w:val="en-US"/>
        </w:rPr>
      </w:pPr>
    </w:p>
    <w:p w14:paraId="3BB1CF3E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Aim</w:t>
      </w:r>
    </w:p>
    <w:p w14:paraId="2F685D5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Apparatus</w:t>
      </w:r>
    </w:p>
    <w:p w14:paraId="0CA4E526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Prototype login pages (three variations: blue, pink, textured backgrounds)</w:t>
      </w:r>
    </w:p>
    <w:p w14:paraId="2CF7A8A4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User credentials (email/username + password)</w:t>
      </w:r>
    </w:p>
    <w:p w14:paraId="340D5A25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Internet connection</w:t>
      </w:r>
    </w:p>
    <w:p w14:paraId="7F480A9D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Procedure</w:t>
      </w:r>
    </w:p>
    <w:p w14:paraId="09CC2CB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1 – Input Fields (Observation Stage)</w:t>
      </w:r>
    </w:p>
    <w:p w14:paraId="78DB14F4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enters email/username and password.</w:t>
      </w:r>
    </w:p>
    <w:p w14:paraId="07BFDD9D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Independent variable: Background design (blue, pink, textured).</w:t>
      </w:r>
    </w:p>
    <w:p w14:paraId="66A5850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Controlled variable: Same fields and options across all versions.</w:t>
      </w:r>
    </w:p>
    <w:p w14:paraId="76EC87AC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2 – Options (Testing Variables)</w:t>
      </w:r>
    </w:p>
    <w:p w14:paraId="6B1DCB8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Checkbox: “Remember me.”</w:t>
      </w:r>
    </w:p>
    <w:p w14:paraId="71166949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Links: “Forgot your password?” and “Sign up.”</w:t>
      </w:r>
    </w:p>
    <w:p w14:paraId="03D214F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lastRenderedPageBreak/>
        <w:t>Observation: These options provide flexibility for different user needs.</w:t>
      </w:r>
    </w:p>
    <w:p w14:paraId="2D7B6D4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3 – Authentication (Action Stage)</w:t>
      </w:r>
    </w:p>
    <w:p w14:paraId="731AED1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clicks “LOGIN.”</w:t>
      </w:r>
    </w:p>
    <w:p w14:paraId="6B067813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Hypothesis: Correct credentials will allow access; incorrect ones will trigger error messages.</w:t>
      </w:r>
    </w:p>
    <w:p w14:paraId="72396051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4 – Alternative Login (Experiment Extension)</w:t>
      </w:r>
    </w:p>
    <w:p w14:paraId="1E31078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Option: “Continue with Google.”</w:t>
      </w:r>
    </w:p>
    <w:p w14:paraId="59FA828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Observation: Provides faster login and reduces friction.</w:t>
      </w:r>
    </w:p>
    <w:p w14:paraId="7A6DA577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Observations</w:t>
      </w:r>
    </w:p>
    <w:p w14:paraId="5B71CA2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All three versions maintain consistent structure (fields, buttons, links).</w:t>
      </w:r>
    </w:p>
    <w:p w14:paraId="37661B9B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Only the background design changes, which may affect user perception but not functionality.</w:t>
      </w:r>
    </w:p>
    <w:p w14:paraId="633DDB6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“remember me” checkbox ensures convenience for repeat users.</w:t>
      </w:r>
    </w:p>
    <w:p w14:paraId="5717E7CC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“forgot password” and “sign up” links support recovery and onboarding.</w:t>
      </w:r>
    </w:p>
    <w:p w14:paraId="4B2458F9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Results</w:t>
      </w:r>
    </w:p>
    <w:p w14:paraId="4C761675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Login process is identical across all versions.</w:t>
      </w:r>
    </w:p>
    <w:p w14:paraId="694863B6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Background variations do not affect usability but may influence aesthetics and user comfort.</w:t>
      </w:r>
    </w:p>
    <w:p w14:paraId="19263BD3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Conclusion</w:t>
      </w:r>
    </w:p>
    <w:p w14:paraId="6AD1C70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 xml:space="preserve">The experiment confirms that the KK Tea Shop login interface is functionally consistent across design variations. The essential </w:t>
      </w:r>
      <w:r w:rsidRPr="007F310E">
        <w:rPr>
          <w:sz w:val="32"/>
          <w:szCs w:val="32"/>
        </w:rPr>
        <w:lastRenderedPageBreak/>
        <w:t>elements (fields, login button, recovery options, alternative login) ensure a reliable authentication process, while background changes serve as design trials to test user preference.</w:t>
      </w:r>
    </w:p>
    <w:p w14:paraId="4B703F78" w14:textId="322EA37C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 wp14:anchorId="616F6865" wp14:editId="11F0ADDF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 w14:textId="77777777" w:rsidR="007F310E" w:rsidRDefault="007F310E">
      <w:pPr>
        <w:rPr>
          <w:sz w:val="32"/>
          <w:szCs w:val="32"/>
          <w:lang w:val="en-US"/>
        </w:rPr>
      </w:pPr>
    </w:p>
    <w:p w14:paraId="16100262" w14:textId="77777777" w:rsidR="007F310E" w:rsidRDefault="007F310E">
      <w:pPr>
        <w:rPr>
          <w:sz w:val="32"/>
          <w:szCs w:val="32"/>
          <w:lang w:val="en-US"/>
        </w:rPr>
      </w:pPr>
    </w:p>
    <w:p w14:paraId="26BD7A12" w14:textId="77777777" w:rsidR="007F310E" w:rsidRDefault="007F310E">
      <w:pPr>
        <w:rPr>
          <w:sz w:val="32"/>
          <w:szCs w:val="32"/>
          <w:lang w:val="en-US"/>
        </w:rPr>
      </w:pPr>
    </w:p>
    <w:p w14:paraId="0D2FFCA9" w14:textId="77777777" w:rsidR="007F310E" w:rsidRDefault="007F310E">
      <w:pPr>
        <w:rPr>
          <w:sz w:val="32"/>
          <w:szCs w:val="32"/>
          <w:lang w:val="en-US"/>
        </w:rPr>
      </w:pPr>
    </w:p>
    <w:p w14:paraId="6C279DD0" w14:textId="77777777" w:rsidR="007F310E" w:rsidRDefault="007F310E">
      <w:pPr>
        <w:rPr>
          <w:sz w:val="32"/>
          <w:szCs w:val="32"/>
          <w:lang w:val="en-US"/>
        </w:rPr>
      </w:pPr>
    </w:p>
    <w:p w14:paraId="55DA521B" w14:textId="35A405ED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9EF0C9" wp14:editId="2CBAB64F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 w14:textId="77777777" w:rsidR="007F310E" w:rsidRDefault="007F310E">
      <w:pPr>
        <w:rPr>
          <w:sz w:val="32"/>
          <w:szCs w:val="32"/>
          <w:lang w:val="en-US"/>
        </w:rPr>
      </w:pPr>
    </w:p>
    <w:p w14:paraId="61DE69B7" w14:textId="77777777" w:rsidR="007F310E" w:rsidRDefault="007F310E">
      <w:pPr>
        <w:rPr>
          <w:sz w:val="32"/>
          <w:szCs w:val="32"/>
          <w:lang w:val="en-US"/>
        </w:rPr>
      </w:pPr>
    </w:p>
    <w:p w14:paraId="560771AA" w14:textId="77777777" w:rsidR="007F310E" w:rsidRDefault="007F310E">
      <w:pPr>
        <w:rPr>
          <w:sz w:val="32"/>
          <w:szCs w:val="32"/>
          <w:lang w:val="en-US"/>
        </w:rPr>
      </w:pPr>
    </w:p>
    <w:p w14:paraId="0594B1FE" w14:textId="77777777" w:rsidR="007F310E" w:rsidRDefault="007F310E">
      <w:pPr>
        <w:rPr>
          <w:sz w:val="32"/>
          <w:szCs w:val="32"/>
          <w:lang w:val="en-US"/>
        </w:rPr>
      </w:pPr>
    </w:p>
    <w:p w14:paraId="3F374D8F" w14:textId="77777777" w:rsidR="007F310E" w:rsidRDefault="007F310E">
      <w:pPr>
        <w:rPr>
          <w:sz w:val="32"/>
          <w:szCs w:val="32"/>
          <w:lang w:val="en-US"/>
        </w:rPr>
      </w:pPr>
    </w:p>
    <w:p w14:paraId="739337E7" w14:textId="77777777" w:rsidR="007F310E" w:rsidRDefault="007F310E">
      <w:pPr>
        <w:rPr>
          <w:sz w:val="32"/>
          <w:szCs w:val="32"/>
          <w:lang w:val="en-US"/>
        </w:rPr>
      </w:pPr>
    </w:p>
    <w:p w14:paraId="7FD5BC1D" w14:textId="77777777" w:rsidR="007F310E" w:rsidRDefault="007F310E">
      <w:pPr>
        <w:rPr>
          <w:sz w:val="32"/>
          <w:szCs w:val="32"/>
          <w:lang w:val="en-US"/>
        </w:rPr>
      </w:pPr>
    </w:p>
    <w:p w14:paraId="72E62F9C" w14:textId="493487C2" w:rsidR="007F310E" w:rsidRP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A2CB366" wp14:editId="7F48F3B7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10E" w:rsidRPr="007F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40D"/>
    <w:multiLevelType w:val="multilevel"/>
    <w:tmpl w:val="072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268"/>
    <w:multiLevelType w:val="multilevel"/>
    <w:tmpl w:val="99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34DB"/>
    <w:multiLevelType w:val="multilevel"/>
    <w:tmpl w:val="DBC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036E5"/>
    <w:multiLevelType w:val="multilevel"/>
    <w:tmpl w:val="74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5675">
    <w:abstractNumId w:val="3"/>
  </w:num>
  <w:num w:numId="2" w16cid:durableId="1712420591">
    <w:abstractNumId w:val="2"/>
  </w:num>
  <w:num w:numId="3" w16cid:durableId="976179476">
    <w:abstractNumId w:val="0"/>
  </w:num>
  <w:num w:numId="4" w16cid:durableId="212534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E"/>
    <w:rsid w:val="00136075"/>
    <w:rsid w:val="007F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CF2"/>
  <w15:chartTrackingRefBased/>
  <w15:docId w15:val="{D71D4C26-D2FB-417C-8B11-E029A77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1</cp:revision>
  <dcterms:created xsi:type="dcterms:W3CDTF">2026-04-15T07:27:00Z</dcterms:created>
  <dcterms:modified xsi:type="dcterms:W3CDTF">2026-04-15T07:30:00Z</dcterms:modified>
</cp:coreProperties>
</file>