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3FC237" w14:textId="77777777" w:rsidR="005C2602" w:rsidRDefault="00553AF5">
      <w:pPr>
        <w:pStyle w:val="Title"/>
        <w:rPr>
          <w:u w:val="none"/>
        </w:rPr>
      </w:pPr>
      <w:r>
        <w:rPr>
          <w:w w:val="120"/>
          <w:u w:val="thick"/>
        </w:rPr>
        <w:t>PROJECT</w:t>
      </w:r>
      <w:r>
        <w:rPr>
          <w:spacing w:val="14"/>
          <w:w w:val="120"/>
          <w:u w:val="thick"/>
        </w:rPr>
        <w:t xml:space="preserve"> </w:t>
      </w:r>
      <w:r>
        <w:rPr>
          <w:w w:val="120"/>
          <w:u w:val="thick"/>
        </w:rPr>
        <w:t>REPORT</w:t>
      </w:r>
    </w:p>
    <w:p w14:paraId="7A0A744B" w14:textId="77777777" w:rsidR="005C2602" w:rsidRDefault="00553AF5">
      <w:pPr>
        <w:spacing w:before="62"/>
        <w:ind w:left="1"/>
        <w:jc w:val="center"/>
        <w:rPr>
          <w:rFonts w:ascii="Cambria"/>
          <w:sz w:val="32"/>
        </w:rPr>
      </w:pPr>
      <w:r>
        <w:rPr>
          <w:rFonts w:ascii="Cambria"/>
          <w:spacing w:val="-2"/>
          <w:w w:val="145"/>
          <w:sz w:val="32"/>
          <w:u w:val="single"/>
        </w:rPr>
        <w:t xml:space="preserve"> </w:t>
      </w:r>
      <w:r>
        <w:rPr>
          <w:rFonts w:ascii="Cambria"/>
          <w:w w:val="115"/>
          <w:sz w:val="32"/>
          <w:u w:val="single"/>
        </w:rPr>
        <w:t>LOW</w:t>
      </w:r>
      <w:r>
        <w:rPr>
          <w:rFonts w:ascii="Cambria"/>
          <w:spacing w:val="20"/>
          <w:w w:val="115"/>
          <w:sz w:val="32"/>
          <w:u w:val="single"/>
        </w:rPr>
        <w:t xml:space="preserve"> </w:t>
      </w:r>
      <w:r>
        <w:rPr>
          <w:rFonts w:ascii="Cambria"/>
          <w:w w:val="115"/>
          <w:sz w:val="32"/>
          <w:u w:val="single"/>
        </w:rPr>
        <w:t>LIGHT</w:t>
      </w:r>
      <w:r>
        <w:rPr>
          <w:rFonts w:ascii="Cambria"/>
          <w:spacing w:val="20"/>
          <w:w w:val="115"/>
          <w:sz w:val="32"/>
          <w:u w:val="single"/>
        </w:rPr>
        <w:t xml:space="preserve"> </w:t>
      </w:r>
      <w:r>
        <w:rPr>
          <w:rFonts w:ascii="Cambria"/>
          <w:w w:val="115"/>
          <w:sz w:val="32"/>
          <w:u w:val="single"/>
        </w:rPr>
        <w:t>IMAGE</w:t>
      </w:r>
      <w:r>
        <w:rPr>
          <w:rFonts w:ascii="Cambria"/>
          <w:spacing w:val="20"/>
          <w:w w:val="115"/>
          <w:sz w:val="32"/>
          <w:u w:val="single"/>
        </w:rPr>
        <w:t xml:space="preserve"> </w:t>
      </w:r>
      <w:r>
        <w:rPr>
          <w:rFonts w:ascii="Cambria"/>
          <w:w w:val="115"/>
          <w:sz w:val="32"/>
          <w:u w:val="single"/>
        </w:rPr>
        <w:t>ENHANCEMENT</w:t>
      </w:r>
    </w:p>
    <w:p w14:paraId="2DC367B7" w14:textId="36C25F02" w:rsidR="008E4253" w:rsidRDefault="008E4253" w:rsidP="008E4253">
      <w:pPr>
        <w:pStyle w:val="BodyText"/>
        <w:spacing w:before="272"/>
        <w:ind w:right="3583"/>
      </w:pPr>
      <w:r>
        <w:t xml:space="preserve">                                                   </w:t>
      </w:r>
      <w:r w:rsidR="00553AF5">
        <w:t>Submitted By:</w:t>
      </w:r>
      <w:r>
        <w:t xml:space="preserve"> Hardik Agarwal </w:t>
      </w:r>
    </w:p>
    <w:p w14:paraId="7E1C69E9" w14:textId="20A14E7E" w:rsidR="005C2602" w:rsidRDefault="00553AF5">
      <w:pPr>
        <w:pStyle w:val="BodyText"/>
        <w:spacing w:before="272"/>
        <w:ind w:left="3587" w:right="3583"/>
        <w:jc w:val="center"/>
      </w:pPr>
      <w:r>
        <w:t>EE</w:t>
      </w:r>
      <w:r>
        <w:rPr>
          <w:spacing w:val="-1"/>
        </w:rPr>
        <w:t xml:space="preserve"> </w:t>
      </w:r>
      <w:r>
        <w:t>3</w:t>
      </w:r>
      <w:r>
        <w:rPr>
          <w:vertAlign w:val="superscript"/>
        </w:rPr>
        <w:t>rd</w:t>
      </w:r>
      <w:r>
        <w:rPr>
          <w:spacing w:val="-2"/>
        </w:rPr>
        <w:t xml:space="preserve"> </w:t>
      </w:r>
      <w:r>
        <w:t>Year,</w:t>
      </w:r>
      <w:r>
        <w:rPr>
          <w:spacing w:val="-1"/>
        </w:rPr>
        <w:t xml:space="preserve"> </w:t>
      </w:r>
      <w:r>
        <w:t>221150</w:t>
      </w:r>
      <w:r w:rsidR="008E4253">
        <w:t>60</w:t>
      </w:r>
    </w:p>
    <w:p w14:paraId="23181BD6" w14:textId="77777777" w:rsidR="005C2602" w:rsidRDefault="005C2602">
      <w:pPr>
        <w:pStyle w:val="BodyText"/>
        <w:rPr>
          <w:sz w:val="32"/>
        </w:rPr>
      </w:pPr>
    </w:p>
    <w:p w14:paraId="6EF0B4E2" w14:textId="77777777" w:rsidR="005C2602" w:rsidRDefault="00553AF5">
      <w:pPr>
        <w:pStyle w:val="Heading1"/>
        <w:spacing w:before="189"/>
        <w:rPr>
          <w:u w:val="none"/>
        </w:rPr>
      </w:pPr>
      <w:r>
        <w:rPr>
          <w:rFonts w:ascii="Cambria"/>
          <w:w w:val="110"/>
        </w:rPr>
        <w:t>INTRODUCTION</w:t>
      </w:r>
      <w:r>
        <w:rPr>
          <w:w w:val="110"/>
        </w:rPr>
        <w:t>:</w:t>
      </w:r>
    </w:p>
    <w:p w14:paraId="6FF2D6A2" w14:textId="77777777" w:rsidR="008E4253" w:rsidRPr="008E4253" w:rsidRDefault="008E4253" w:rsidP="008E4253">
      <w:pPr>
        <w:pStyle w:val="BodyText"/>
        <w:spacing w:before="1"/>
        <w:rPr>
          <w:lang w:val="en-IN"/>
        </w:rPr>
      </w:pPr>
      <w:r w:rsidRPr="008E4253">
        <w:rPr>
          <w:lang w:val="en-IN"/>
        </w:rPr>
        <w:t>In the broader field of computer vision, low-light image enhancement focuses on improving the visibility and quality of images captured in poor lighting conditions. Traditional methods often rely on reference images or manual adjustments, which can be impractical. The Zero-DCE (Zero-Reference Deep Curve Estimation) framework offers an innovative solution by enhancing low-light images without requiring reference images or complex pre-processing steps. This approach is particularly practical because it does not need paired low-light and normal-light images, thereby expanding the applicability of low-light enhancement techniques.</w:t>
      </w:r>
    </w:p>
    <w:p w14:paraId="0458010E" w14:textId="77777777" w:rsidR="008E4253" w:rsidRDefault="008E4253" w:rsidP="008E4253">
      <w:pPr>
        <w:pStyle w:val="BodyText"/>
        <w:spacing w:before="1"/>
        <w:rPr>
          <w:lang w:val="en-IN"/>
        </w:rPr>
      </w:pPr>
    </w:p>
    <w:p w14:paraId="5220F0E6" w14:textId="4F926CD1" w:rsidR="008E4253" w:rsidRDefault="008E4253" w:rsidP="008E4253">
      <w:pPr>
        <w:pStyle w:val="BodyText"/>
        <w:spacing w:before="1"/>
        <w:rPr>
          <w:lang w:val="en-IN"/>
        </w:rPr>
      </w:pPr>
      <w:r w:rsidRPr="008E4253">
        <w:rPr>
          <w:lang w:val="en-IN"/>
        </w:rPr>
        <w:t>Zero-DCE is lightweight and suitable for devices with limited computational resources, such as smartphones. It operates by estimating pixel-wise and high-order tonal curves from the input image, allowing for fine control over the enhancement process. The framework iteratively estimates these tonal curves, effectively handling diverse lighting conditions within a single frame. By eliminating the need for reference images, Zero-DCE provides a practical and versatile solution for low-light image enhancement.</w:t>
      </w:r>
    </w:p>
    <w:p w14:paraId="30059EFB" w14:textId="77777777" w:rsidR="00503FAE" w:rsidRDefault="00503FAE" w:rsidP="008E4253">
      <w:pPr>
        <w:pStyle w:val="BodyText"/>
        <w:spacing w:before="1"/>
        <w:rPr>
          <w:lang w:val="en-IN"/>
        </w:rPr>
      </w:pPr>
    </w:p>
    <w:p w14:paraId="339DDD90" w14:textId="12EAB2C9" w:rsidR="00503FAE" w:rsidRPr="008E4253" w:rsidRDefault="00503FAE" w:rsidP="008E4253">
      <w:pPr>
        <w:pStyle w:val="BodyText"/>
        <w:spacing w:before="1"/>
        <w:rPr>
          <w:lang w:val="en-IN"/>
        </w:rPr>
      </w:pPr>
      <w:r w:rsidRPr="00503FAE">
        <w:rPr>
          <w:b/>
          <w:bCs/>
          <w:lang w:val="en-IN"/>
        </w:rPr>
        <w:t>PSNR:</w:t>
      </w:r>
      <w:r>
        <w:rPr>
          <w:lang w:val="en-IN"/>
        </w:rPr>
        <w:t xml:space="preserve"> 28.07 dB</w:t>
      </w:r>
    </w:p>
    <w:p w14:paraId="0BDA9D53" w14:textId="77777777" w:rsidR="005C2602" w:rsidRDefault="005C2602">
      <w:pPr>
        <w:pStyle w:val="BodyText"/>
        <w:spacing w:before="1"/>
        <w:rPr>
          <w:sz w:val="32"/>
        </w:rPr>
      </w:pPr>
    </w:p>
    <w:p w14:paraId="5CD238D7" w14:textId="77777777" w:rsidR="005C2602" w:rsidRDefault="00553AF5">
      <w:pPr>
        <w:pStyle w:val="Heading1"/>
        <w:rPr>
          <w:u w:val="none"/>
        </w:rPr>
      </w:pPr>
      <w:r>
        <w:rPr>
          <w:u w:val="thick"/>
        </w:rPr>
        <w:t>ARCHITECTURE</w:t>
      </w:r>
      <w:r>
        <w:rPr>
          <w:spacing w:val="-2"/>
          <w:u w:val="thick"/>
        </w:rPr>
        <w:t xml:space="preserve"> </w:t>
      </w:r>
      <w:r>
        <w:rPr>
          <w:u w:val="thick"/>
        </w:rPr>
        <w:t>:</w:t>
      </w:r>
    </w:p>
    <w:p w14:paraId="07DB7915" w14:textId="77777777" w:rsidR="005C2602" w:rsidRDefault="00553AF5">
      <w:pPr>
        <w:spacing w:before="52" w:line="276" w:lineRule="auto"/>
        <w:ind w:left="199"/>
        <w:rPr>
          <w:rFonts w:ascii="Cambria"/>
          <w:sz w:val="27"/>
        </w:rPr>
      </w:pPr>
      <w:r>
        <w:rPr>
          <w:sz w:val="28"/>
        </w:rPr>
        <w:t>The DCE network is built with multiple convolutional layers followed by concatenation</w:t>
      </w:r>
      <w:r>
        <w:rPr>
          <w:spacing w:val="1"/>
          <w:sz w:val="28"/>
        </w:rPr>
        <w:t xml:space="preserve"> </w:t>
      </w:r>
      <w:r>
        <w:rPr>
          <w:sz w:val="28"/>
        </w:rPr>
        <w:t>layers to combine features from different stages capturing both fine-grained and high-level</w:t>
      </w:r>
      <w:r>
        <w:rPr>
          <w:spacing w:val="-67"/>
          <w:sz w:val="28"/>
        </w:rPr>
        <w:t xml:space="preserve"> </w:t>
      </w:r>
      <w:r>
        <w:rPr>
          <w:sz w:val="28"/>
        </w:rPr>
        <w:t>features,</w:t>
      </w:r>
      <w:r>
        <w:rPr>
          <w:spacing w:val="-17"/>
          <w:sz w:val="28"/>
        </w:rPr>
        <w:t xml:space="preserve"> </w:t>
      </w:r>
      <w:r>
        <w:rPr>
          <w:rFonts w:ascii="Cambria"/>
          <w:sz w:val="27"/>
        </w:rPr>
        <w:t>The</w:t>
      </w:r>
      <w:r>
        <w:rPr>
          <w:rFonts w:ascii="Cambria"/>
          <w:spacing w:val="-5"/>
          <w:sz w:val="27"/>
        </w:rPr>
        <w:t xml:space="preserve"> </w:t>
      </w:r>
      <w:r>
        <w:rPr>
          <w:rFonts w:ascii="Cambria"/>
          <w:sz w:val="27"/>
        </w:rPr>
        <w:t>use</w:t>
      </w:r>
      <w:r>
        <w:rPr>
          <w:rFonts w:ascii="Cambria"/>
          <w:spacing w:val="-6"/>
          <w:sz w:val="27"/>
        </w:rPr>
        <w:t xml:space="preserve"> </w:t>
      </w:r>
      <w:r>
        <w:rPr>
          <w:rFonts w:ascii="Cambria"/>
          <w:sz w:val="27"/>
        </w:rPr>
        <w:t>of</w:t>
      </w:r>
      <w:r>
        <w:rPr>
          <w:rFonts w:ascii="Cambria"/>
          <w:spacing w:val="-5"/>
          <w:sz w:val="27"/>
        </w:rPr>
        <w:t xml:space="preserve"> </w:t>
      </w:r>
      <w:r>
        <w:rPr>
          <w:rFonts w:ascii="Cambria"/>
          <w:sz w:val="27"/>
        </w:rPr>
        <w:t>'relu'</w:t>
      </w:r>
      <w:r>
        <w:rPr>
          <w:rFonts w:ascii="Cambria"/>
          <w:spacing w:val="-6"/>
          <w:sz w:val="27"/>
        </w:rPr>
        <w:t xml:space="preserve"> </w:t>
      </w:r>
      <w:r>
        <w:rPr>
          <w:rFonts w:ascii="Cambria"/>
          <w:sz w:val="27"/>
        </w:rPr>
        <w:t>activations</w:t>
      </w:r>
      <w:r>
        <w:rPr>
          <w:rFonts w:ascii="Cambria"/>
          <w:spacing w:val="-5"/>
          <w:sz w:val="27"/>
        </w:rPr>
        <w:t xml:space="preserve"> </w:t>
      </w:r>
      <w:r>
        <w:rPr>
          <w:rFonts w:ascii="Cambria"/>
          <w:sz w:val="27"/>
        </w:rPr>
        <w:t>in</w:t>
      </w:r>
      <w:r>
        <w:rPr>
          <w:rFonts w:ascii="Cambria"/>
          <w:spacing w:val="-5"/>
          <w:sz w:val="27"/>
        </w:rPr>
        <w:t xml:space="preserve"> </w:t>
      </w:r>
      <w:r>
        <w:rPr>
          <w:rFonts w:ascii="Cambria"/>
          <w:sz w:val="27"/>
        </w:rPr>
        <w:t>the</w:t>
      </w:r>
      <w:r>
        <w:rPr>
          <w:rFonts w:ascii="Cambria"/>
          <w:spacing w:val="-6"/>
          <w:sz w:val="27"/>
        </w:rPr>
        <w:t xml:space="preserve"> </w:t>
      </w:r>
      <w:r>
        <w:rPr>
          <w:rFonts w:ascii="Cambria"/>
          <w:sz w:val="27"/>
        </w:rPr>
        <w:t>intermediate</w:t>
      </w:r>
      <w:r>
        <w:rPr>
          <w:rFonts w:ascii="Cambria"/>
          <w:spacing w:val="-5"/>
          <w:sz w:val="27"/>
        </w:rPr>
        <w:t xml:space="preserve"> </w:t>
      </w:r>
      <w:r>
        <w:rPr>
          <w:rFonts w:ascii="Cambria"/>
          <w:sz w:val="27"/>
        </w:rPr>
        <w:t>layers</w:t>
      </w:r>
      <w:r>
        <w:rPr>
          <w:rFonts w:ascii="Cambria"/>
          <w:spacing w:val="-6"/>
          <w:sz w:val="27"/>
        </w:rPr>
        <w:t xml:space="preserve"> </w:t>
      </w:r>
      <w:r>
        <w:rPr>
          <w:rFonts w:ascii="Cambria"/>
          <w:sz w:val="27"/>
        </w:rPr>
        <w:t>helps</w:t>
      </w:r>
      <w:r>
        <w:rPr>
          <w:rFonts w:ascii="Cambria"/>
          <w:spacing w:val="-5"/>
          <w:sz w:val="27"/>
        </w:rPr>
        <w:t xml:space="preserve"> </w:t>
      </w:r>
      <w:r>
        <w:rPr>
          <w:rFonts w:ascii="Cambria"/>
          <w:sz w:val="27"/>
        </w:rPr>
        <w:t>in</w:t>
      </w:r>
      <w:r>
        <w:rPr>
          <w:rFonts w:ascii="Cambria"/>
          <w:spacing w:val="-5"/>
          <w:sz w:val="27"/>
        </w:rPr>
        <w:t xml:space="preserve"> </w:t>
      </w:r>
      <w:r>
        <w:rPr>
          <w:rFonts w:ascii="Cambria"/>
          <w:sz w:val="27"/>
        </w:rPr>
        <w:t>learning</w:t>
      </w:r>
      <w:r>
        <w:rPr>
          <w:rFonts w:ascii="Cambria"/>
          <w:spacing w:val="-6"/>
          <w:sz w:val="27"/>
        </w:rPr>
        <w:t xml:space="preserve"> </w:t>
      </w:r>
      <w:r>
        <w:rPr>
          <w:rFonts w:ascii="Cambria"/>
          <w:sz w:val="27"/>
        </w:rPr>
        <w:t>complex</w:t>
      </w:r>
      <w:r>
        <w:rPr>
          <w:rFonts w:ascii="Cambria"/>
          <w:spacing w:val="-56"/>
          <w:sz w:val="27"/>
        </w:rPr>
        <w:t xml:space="preserve"> </w:t>
      </w:r>
      <w:r>
        <w:rPr>
          <w:rFonts w:ascii="Cambria"/>
          <w:sz w:val="27"/>
        </w:rPr>
        <w:t>patterns.</w:t>
      </w:r>
    </w:p>
    <w:p w14:paraId="09C0E077" w14:textId="167A32E5" w:rsidR="005C2602" w:rsidRDefault="00553AF5">
      <w:pPr>
        <w:spacing w:line="321" w:lineRule="exact"/>
        <w:ind w:left="199"/>
        <w:rPr>
          <w:sz w:val="28"/>
        </w:rPr>
      </w:pPr>
      <w:r>
        <w:rPr>
          <w:sz w:val="28"/>
        </w:rPr>
        <w:t>This</w:t>
      </w:r>
      <w:r>
        <w:rPr>
          <w:spacing w:val="-2"/>
          <w:sz w:val="28"/>
        </w:rPr>
        <w:t xml:space="preserve"> </w:t>
      </w:r>
      <w:r>
        <w:rPr>
          <w:sz w:val="28"/>
        </w:rPr>
        <w:t>is</w:t>
      </w:r>
      <w:r>
        <w:rPr>
          <w:spacing w:val="-2"/>
          <w:sz w:val="28"/>
        </w:rPr>
        <w:t xml:space="preserve"> </w:t>
      </w:r>
      <w:r>
        <w:rPr>
          <w:sz w:val="28"/>
        </w:rPr>
        <w:t>how</w:t>
      </w:r>
      <w:r>
        <w:rPr>
          <w:spacing w:val="-1"/>
          <w:sz w:val="28"/>
        </w:rPr>
        <w:t xml:space="preserve"> </w:t>
      </w:r>
      <w:r>
        <w:rPr>
          <w:sz w:val="28"/>
        </w:rPr>
        <w:t>it</w:t>
      </w:r>
      <w:r>
        <w:rPr>
          <w:spacing w:val="-2"/>
          <w:sz w:val="28"/>
        </w:rPr>
        <w:t xml:space="preserve"> </w:t>
      </w:r>
      <w:r w:rsidR="008E4253">
        <w:rPr>
          <w:b/>
          <w:sz w:val="28"/>
        </w:rPr>
        <w:t>works</w:t>
      </w:r>
      <w:r w:rsidR="008E4253">
        <w:rPr>
          <w:b/>
          <w:spacing w:val="-1"/>
          <w:sz w:val="28"/>
        </w:rPr>
        <w:t>:</w:t>
      </w:r>
    </w:p>
    <w:p w14:paraId="476FF3CC" w14:textId="4E65A6D6" w:rsidR="005C2602" w:rsidRDefault="00553AF5">
      <w:pPr>
        <w:pStyle w:val="ListParagraph"/>
        <w:numPr>
          <w:ilvl w:val="0"/>
          <w:numId w:val="1"/>
        </w:numPr>
        <w:tabs>
          <w:tab w:val="left" w:pos="560"/>
        </w:tabs>
        <w:spacing w:before="48"/>
        <w:ind w:hanging="361"/>
        <w:rPr>
          <w:sz w:val="28"/>
        </w:rPr>
      </w:pPr>
      <w:r>
        <w:rPr>
          <w:b/>
          <w:sz w:val="28"/>
        </w:rPr>
        <w:t>Input</w:t>
      </w:r>
      <w:r>
        <w:rPr>
          <w:b/>
          <w:spacing w:val="-5"/>
          <w:sz w:val="28"/>
        </w:rPr>
        <w:t xml:space="preserve"> </w:t>
      </w:r>
      <w:r w:rsidR="008E4253">
        <w:rPr>
          <w:b/>
          <w:sz w:val="28"/>
        </w:rPr>
        <w:t>Layer</w:t>
      </w:r>
      <w:r w:rsidR="008E4253">
        <w:rPr>
          <w:b/>
          <w:spacing w:val="-4"/>
          <w:sz w:val="28"/>
        </w:rPr>
        <w:t>:</w:t>
      </w:r>
      <w:r>
        <w:rPr>
          <w:spacing w:val="-8"/>
          <w:sz w:val="28"/>
        </w:rPr>
        <w:t xml:space="preserve"> </w:t>
      </w:r>
      <w:r>
        <w:rPr>
          <w:sz w:val="28"/>
        </w:rPr>
        <w:t>Takes</w:t>
      </w:r>
      <w:r>
        <w:rPr>
          <w:spacing w:val="-4"/>
          <w:sz w:val="28"/>
        </w:rPr>
        <w:t xml:space="preserve"> </w:t>
      </w:r>
      <w:r>
        <w:rPr>
          <w:sz w:val="28"/>
        </w:rPr>
        <w:t>a</w:t>
      </w:r>
      <w:r>
        <w:rPr>
          <w:spacing w:val="-4"/>
          <w:sz w:val="28"/>
        </w:rPr>
        <w:t xml:space="preserve"> </w:t>
      </w:r>
      <w:r>
        <w:rPr>
          <w:sz w:val="28"/>
        </w:rPr>
        <w:t>dark</w:t>
      </w:r>
      <w:r>
        <w:rPr>
          <w:spacing w:val="-4"/>
          <w:sz w:val="28"/>
        </w:rPr>
        <w:t xml:space="preserve"> </w:t>
      </w:r>
      <w:r>
        <w:rPr>
          <w:sz w:val="28"/>
        </w:rPr>
        <w:t>photo</w:t>
      </w:r>
      <w:r>
        <w:rPr>
          <w:spacing w:val="-4"/>
          <w:sz w:val="28"/>
        </w:rPr>
        <w:t xml:space="preserve"> </w:t>
      </w:r>
      <w:r>
        <w:rPr>
          <w:sz w:val="28"/>
        </w:rPr>
        <w:t>that</w:t>
      </w:r>
      <w:r>
        <w:rPr>
          <w:spacing w:val="-4"/>
          <w:sz w:val="28"/>
        </w:rPr>
        <w:t xml:space="preserve"> </w:t>
      </w:r>
      <w:r>
        <w:rPr>
          <w:sz w:val="28"/>
        </w:rPr>
        <w:t>you</w:t>
      </w:r>
      <w:r>
        <w:rPr>
          <w:spacing w:val="-4"/>
          <w:sz w:val="28"/>
        </w:rPr>
        <w:t xml:space="preserve"> </w:t>
      </w:r>
      <w:r>
        <w:rPr>
          <w:sz w:val="28"/>
        </w:rPr>
        <w:t>want</w:t>
      </w:r>
      <w:r>
        <w:rPr>
          <w:spacing w:val="-4"/>
          <w:sz w:val="28"/>
        </w:rPr>
        <w:t xml:space="preserve"> </w:t>
      </w:r>
      <w:r>
        <w:rPr>
          <w:sz w:val="28"/>
        </w:rPr>
        <w:t>to</w:t>
      </w:r>
      <w:r>
        <w:rPr>
          <w:spacing w:val="-4"/>
          <w:sz w:val="28"/>
        </w:rPr>
        <w:t xml:space="preserve"> </w:t>
      </w:r>
      <w:r>
        <w:rPr>
          <w:sz w:val="28"/>
        </w:rPr>
        <w:t>improve.</w:t>
      </w:r>
    </w:p>
    <w:p w14:paraId="2CE8A649" w14:textId="1A4C0870" w:rsidR="005C2602" w:rsidRDefault="00553AF5">
      <w:pPr>
        <w:pStyle w:val="ListParagraph"/>
        <w:numPr>
          <w:ilvl w:val="0"/>
          <w:numId w:val="1"/>
        </w:numPr>
        <w:tabs>
          <w:tab w:val="left" w:pos="560"/>
        </w:tabs>
        <w:spacing w:before="47" w:line="276" w:lineRule="auto"/>
        <w:ind w:left="559" w:right="938"/>
        <w:rPr>
          <w:sz w:val="28"/>
        </w:rPr>
      </w:pPr>
      <w:r>
        <w:rPr>
          <w:b/>
          <w:sz w:val="28"/>
        </w:rPr>
        <w:t xml:space="preserve">Feature Extraction via convolutional </w:t>
      </w:r>
      <w:r w:rsidR="008E4253">
        <w:rPr>
          <w:b/>
          <w:sz w:val="28"/>
        </w:rPr>
        <w:t>layers:</w:t>
      </w:r>
      <w:r>
        <w:rPr>
          <w:sz w:val="28"/>
        </w:rPr>
        <w:t xml:space="preserve"> Looks at photo on a pixel scale to</w:t>
      </w:r>
      <w:r>
        <w:rPr>
          <w:spacing w:val="-67"/>
          <w:sz w:val="28"/>
        </w:rPr>
        <w:t xml:space="preserve"> </w:t>
      </w:r>
      <w:r>
        <w:rPr>
          <w:sz w:val="28"/>
        </w:rPr>
        <w:t>understand</w:t>
      </w:r>
      <w:r>
        <w:rPr>
          <w:spacing w:val="-1"/>
          <w:sz w:val="28"/>
        </w:rPr>
        <w:t xml:space="preserve"> </w:t>
      </w:r>
      <w:r>
        <w:rPr>
          <w:sz w:val="28"/>
        </w:rPr>
        <w:t>what’s</w:t>
      </w:r>
      <w:r>
        <w:rPr>
          <w:spacing w:val="-1"/>
          <w:sz w:val="28"/>
        </w:rPr>
        <w:t xml:space="preserve"> </w:t>
      </w:r>
      <w:r>
        <w:rPr>
          <w:sz w:val="28"/>
        </w:rPr>
        <w:t>in</w:t>
      </w:r>
      <w:r>
        <w:rPr>
          <w:spacing w:val="-1"/>
          <w:sz w:val="28"/>
        </w:rPr>
        <w:t xml:space="preserve"> </w:t>
      </w:r>
      <w:r>
        <w:rPr>
          <w:sz w:val="28"/>
        </w:rPr>
        <w:t>it, like</w:t>
      </w:r>
      <w:r>
        <w:rPr>
          <w:spacing w:val="2"/>
          <w:sz w:val="28"/>
        </w:rPr>
        <w:t xml:space="preserve"> </w:t>
      </w:r>
      <w:r>
        <w:rPr>
          <w:sz w:val="28"/>
        </w:rPr>
        <w:t>edges</w:t>
      </w:r>
      <w:r>
        <w:rPr>
          <w:spacing w:val="-1"/>
          <w:sz w:val="28"/>
        </w:rPr>
        <w:t xml:space="preserve"> </w:t>
      </w:r>
      <w:r>
        <w:rPr>
          <w:sz w:val="28"/>
        </w:rPr>
        <w:t>and textures.</w:t>
      </w:r>
    </w:p>
    <w:p w14:paraId="74401BCD" w14:textId="5323BAE4" w:rsidR="005C2602" w:rsidRDefault="00553AF5">
      <w:pPr>
        <w:pStyle w:val="ListParagraph"/>
        <w:numPr>
          <w:ilvl w:val="0"/>
          <w:numId w:val="1"/>
        </w:numPr>
        <w:tabs>
          <w:tab w:val="left" w:pos="560"/>
        </w:tabs>
        <w:spacing w:line="278" w:lineRule="auto"/>
        <w:ind w:left="559" w:right="99"/>
        <w:rPr>
          <w:sz w:val="28"/>
        </w:rPr>
      </w:pPr>
      <w:r>
        <w:rPr>
          <w:b/>
          <w:sz w:val="28"/>
        </w:rPr>
        <w:t>Curve</w:t>
      </w:r>
      <w:r>
        <w:rPr>
          <w:b/>
          <w:spacing w:val="-6"/>
          <w:sz w:val="28"/>
        </w:rPr>
        <w:t xml:space="preserve"> </w:t>
      </w:r>
      <w:r>
        <w:rPr>
          <w:b/>
          <w:sz w:val="28"/>
        </w:rPr>
        <w:t>Estimation</w:t>
      </w:r>
      <w:r>
        <w:rPr>
          <w:b/>
          <w:spacing w:val="-4"/>
          <w:sz w:val="28"/>
        </w:rPr>
        <w:t xml:space="preserve"> </w:t>
      </w:r>
      <w:r w:rsidR="008E4253">
        <w:rPr>
          <w:b/>
          <w:sz w:val="28"/>
        </w:rPr>
        <w:t>layers</w:t>
      </w:r>
      <w:r w:rsidR="008E4253">
        <w:rPr>
          <w:b/>
          <w:spacing w:val="-5"/>
          <w:sz w:val="28"/>
        </w:rPr>
        <w:t>:</w:t>
      </w:r>
      <w:r>
        <w:rPr>
          <w:b/>
          <w:spacing w:val="-10"/>
          <w:sz w:val="28"/>
        </w:rPr>
        <w:t xml:space="preserve"> </w:t>
      </w:r>
      <w:r>
        <w:rPr>
          <w:sz w:val="28"/>
        </w:rPr>
        <w:t>Tonal</w:t>
      </w:r>
      <w:r>
        <w:rPr>
          <w:spacing w:val="-5"/>
          <w:sz w:val="28"/>
        </w:rPr>
        <w:t xml:space="preserve"> </w:t>
      </w:r>
      <w:r>
        <w:rPr>
          <w:sz w:val="28"/>
        </w:rPr>
        <w:t>curves</w:t>
      </w:r>
      <w:r>
        <w:rPr>
          <w:spacing w:val="-6"/>
          <w:sz w:val="28"/>
        </w:rPr>
        <w:t xml:space="preserve"> </w:t>
      </w:r>
      <w:r>
        <w:rPr>
          <w:sz w:val="28"/>
        </w:rPr>
        <w:t>are</w:t>
      </w:r>
      <w:r>
        <w:rPr>
          <w:spacing w:val="-5"/>
          <w:sz w:val="28"/>
        </w:rPr>
        <w:t xml:space="preserve"> </w:t>
      </w:r>
      <w:r>
        <w:rPr>
          <w:sz w:val="28"/>
        </w:rPr>
        <w:t>mathematical</w:t>
      </w:r>
      <w:r>
        <w:rPr>
          <w:spacing w:val="-5"/>
          <w:sz w:val="28"/>
        </w:rPr>
        <w:t xml:space="preserve"> </w:t>
      </w:r>
      <w:r>
        <w:rPr>
          <w:sz w:val="28"/>
        </w:rPr>
        <w:t>functions</w:t>
      </w:r>
      <w:r>
        <w:rPr>
          <w:spacing w:val="-5"/>
          <w:sz w:val="28"/>
        </w:rPr>
        <w:t xml:space="preserve"> </w:t>
      </w:r>
      <w:r>
        <w:rPr>
          <w:sz w:val="28"/>
        </w:rPr>
        <w:t>that</w:t>
      </w:r>
      <w:r>
        <w:rPr>
          <w:spacing w:val="-6"/>
          <w:sz w:val="28"/>
        </w:rPr>
        <w:t xml:space="preserve"> </w:t>
      </w:r>
      <w:r>
        <w:rPr>
          <w:sz w:val="28"/>
        </w:rPr>
        <w:t>describe</w:t>
      </w:r>
      <w:r>
        <w:rPr>
          <w:spacing w:val="-5"/>
          <w:sz w:val="28"/>
        </w:rPr>
        <w:t xml:space="preserve"> </w:t>
      </w:r>
      <w:r>
        <w:rPr>
          <w:sz w:val="28"/>
        </w:rPr>
        <w:t>how</w:t>
      </w:r>
      <w:r>
        <w:rPr>
          <w:spacing w:val="-4"/>
          <w:sz w:val="28"/>
        </w:rPr>
        <w:t xml:space="preserve"> </w:t>
      </w:r>
      <w:r>
        <w:rPr>
          <w:sz w:val="28"/>
        </w:rPr>
        <w:t>to</w:t>
      </w:r>
      <w:r>
        <w:rPr>
          <w:spacing w:val="-67"/>
          <w:sz w:val="28"/>
        </w:rPr>
        <w:t xml:space="preserve"> </w:t>
      </w:r>
      <w:r>
        <w:rPr>
          <w:sz w:val="28"/>
        </w:rPr>
        <w:t>adjust</w:t>
      </w:r>
      <w:r>
        <w:rPr>
          <w:spacing w:val="-1"/>
          <w:sz w:val="28"/>
        </w:rPr>
        <w:t xml:space="preserve"> </w:t>
      </w:r>
      <w:r>
        <w:rPr>
          <w:sz w:val="28"/>
        </w:rPr>
        <w:t>the brightness</w:t>
      </w:r>
      <w:r>
        <w:rPr>
          <w:spacing w:val="-1"/>
          <w:sz w:val="28"/>
        </w:rPr>
        <w:t xml:space="preserve"> </w:t>
      </w:r>
      <w:r>
        <w:rPr>
          <w:sz w:val="28"/>
        </w:rPr>
        <w:t>and contrast of</w:t>
      </w:r>
      <w:r>
        <w:rPr>
          <w:spacing w:val="-1"/>
          <w:sz w:val="28"/>
        </w:rPr>
        <w:t xml:space="preserve"> </w:t>
      </w:r>
      <w:r>
        <w:rPr>
          <w:sz w:val="28"/>
        </w:rPr>
        <w:t>each pixel.</w:t>
      </w:r>
    </w:p>
    <w:p w14:paraId="5A778D25" w14:textId="77777777" w:rsidR="005C2602" w:rsidRDefault="00553AF5">
      <w:pPr>
        <w:pStyle w:val="ListParagraph"/>
        <w:numPr>
          <w:ilvl w:val="0"/>
          <w:numId w:val="1"/>
        </w:numPr>
        <w:tabs>
          <w:tab w:val="left" w:pos="560"/>
        </w:tabs>
        <w:spacing w:line="276" w:lineRule="auto"/>
        <w:ind w:left="559" w:right="627"/>
        <w:rPr>
          <w:sz w:val="28"/>
        </w:rPr>
      </w:pPr>
      <w:r>
        <w:rPr>
          <w:b/>
          <w:sz w:val="28"/>
        </w:rPr>
        <w:t>Integration Layer</w:t>
      </w:r>
      <w:r>
        <w:rPr>
          <w:sz w:val="28"/>
        </w:rPr>
        <w:t>: The outputs from the curve estimation modules are integrated to</w:t>
      </w:r>
      <w:r>
        <w:rPr>
          <w:spacing w:val="-67"/>
          <w:sz w:val="28"/>
        </w:rPr>
        <w:t xml:space="preserve"> </w:t>
      </w:r>
      <w:r>
        <w:rPr>
          <w:sz w:val="28"/>
        </w:rPr>
        <w:t>create a comprehensive tonal curve map for the entire image. This map guides</w:t>
      </w:r>
      <w:r>
        <w:rPr>
          <w:spacing w:val="1"/>
          <w:sz w:val="28"/>
        </w:rPr>
        <w:t xml:space="preserve"> </w:t>
      </w:r>
      <w:r>
        <w:rPr>
          <w:sz w:val="28"/>
        </w:rPr>
        <w:t>subsequent</w:t>
      </w:r>
      <w:r>
        <w:rPr>
          <w:spacing w:val="-2"/>
          <w:sz w:val="28"/>
        </w:rPr>
        <w:t xml:space="preserve"> </w:t>
      </w:r>
      <w:r>
        <w:rPr>
          <w:sz w:val="28"/>
        </w:rPr>
        <w:t>processing</w:t>
      </w:r>
      <w:r>
        <w:rPr>
          <w:spacing w:val="-2"/>
          <w:sz w:val="28"/>
        </w:rPr>
        <w:t xml:space="preserve"> </w:t>
      </w:r>
      <w:r>
        <w:rPr>
          <w:sz w:val="28"/>
        </w:rPr>
        <w:t>steps</w:t>
      </w:r>
      <w:r>
        <w:rPr>
          <w:spacing w:val="-1"/>
          <w:sz w:val="28"/>
        </w:rPr>
        <w:t xml:space="preserve"> </w:t>
      </w:r>
      <w:r>
        <w:rPr>
          <w:sz w:val="28"/>
        </w:rPr>
        <w:t>to</w:t>
      </w:r>
      <w:r>
        <w:rPr>
          <w:spacing w:val="-2"/>
          <w:sz w:val="28"/>
        </w:rPr>
        <w:t xml:space="preserve"> </w:t>
      </w:r>
      <w:r>
        <w:rPr>
          <w:sz w:val="28"/>
        </w:rPr>
        <w:t>adjust</w:t>
      </w:r>
      <w:r>
        <w:rPr>
          <w:spacing w:val="-1"/>
          <w:sz w:val="28"/>
        </w:rPr>
        <w:t xml:space="preserve"> </w:t>
      </w:r>
      <w:r>
        <w:rPr>
          <w:sz w:val="28"/>
        </w:rPr>
        <w:t>pixel</w:t>
      </w:r>
      <w:r>
        <w:rPr>
          <w:spacing w:val="-2"/>
          <w:sz w:val="28"/>
        </w:rPr>
        <w:t xml:space="preserve"> </w:t>
      </w:r>
      <w:r>
        <w:rPr>
          <w:sz w:val="28"/>
        </w:rPr>
        <w:t>intensities</w:t>
      </w:r>
      <w:r>
        <w:rPr>
          <w:spacing w:val="-2"/>
          <w:sz w:val="28"/>
        </w:rPr>
        <w:t xml:space="preserve"> </w:t>
      </w:r>
      <w:r>
        <w:rPr>
          <w:sz w:val="28"/>
        </w:rPr>
        <w:t>accordingly.</w:t>
      </w:r>
    </w:p>
    <w:p w14:paraId="376EA014" w14:textId="61A82182" w:rsidR="005C2602" w:rsidRDefault="00553AF5">
      <w:pPr>
        <w:pStyle w:val="ListParagraph"/>
        <w:numPr>
          <w:ilvl w:val="0"/>
          <w:numId w:val="1"/>
        </w:numPr>
        <w:tabs>
          <w:tab w:val="left" w:pos="560"/>
        </w:tabs>
        <w:spacing w:line="276" w:lineRule="auto"/>
        <w:ind w:left="559" w:right="165"/>
        <w:rPr>
          <w:sz w:val="28"/>
        </w:rPr>
      </w:pPr>
      <w:r>
        <w:rPr>
          <w:b/>
          <w:sz w:val="28"/>
        </w:rPr>
        <w:t xml:space="preserve">Pixel wise </w:t>
      </w:r>
      <w:r w:rsidR="008E4253">
        <w:rPr>
          <w:b/>
          <w:sz w:val="28"/>
        </w:rPr>
        <w:t>adjustment:</w:t>
      </w:r>
      <w:r>
        <w:rPr>
          <w:sz w:val="28"/>
        </w:rPr>
        <w:t xml:space="preserve"> The estimated curves are applied to each pixel in the image.</w:t>
      </w:r>
      <w:r>
        <w:rPr>
          <w:spacing w:val="1"/>
          <w:sz w:val="28"/>
        </w:rPr>
        <w:t xml:space="preserve"> </w:t>
      </w:r>
      <w:r>
        <w:rPr>
          <w:sz w:val="28"/>
        </w:rPr>
        <w:t>This</w:t>
      </w:r>
      <w:r>
        <w:rPr>
          <w:spacing w:val="-4"/>
          <w:sz w:val="28"/>
        </w:rPr>
        <w:t xml:space="preserve"> </w:t>
      </w:r>
      <w:r>
        <w:rPr>
          <w:sz w:val="28"/>
        </w:rPr>
        <w:t>means</w:t>
      </w:r>
      <w:r>
        <w:rPr>
          <w:spacing w:val="-4"/>
          <w:sz w:val="28"/>
        </w:rPr>
        <w:t xml:space="preserve"> </w:t>
      </w:r>
      <w:r>
        <w:rPr>
          <w:sz w:val="28"/>
        </w:rPr>
        <w:t>every</w:t>
      </w:r>
      <w:r>
        <w:rPr>
          <w:spacing w:val="-3"/>
          <w:sz w:val="28"/>
        </w:rPr>
        <w:t xml:space="preserve"> </w:t>
      </w:r>
      <w:r>
        <w:rPr>
          <w:sz w:val="28"/>
        </w:rPr>
        <w:t>pixel's</w:t>
      </w:r>
      <w:r>
        <w:rPr>
          <w:spacing w:val="-4"/>
          <w:sz w:val="28"/>
        </w:rPr>
        <w:t xml:space="preserve"> </w:t>
      </w:r>
      <w:r>
        <w:rPr>
          <w:sz w:val="28"/>
        </w:rPr>
        <w:t>brightness</w:t>
      </w:r>
      <w:r>
        <w:rPr>
          <w:spacing w:val="-3"/>
          <w:sz w:val="28"/>
        </w:rPr>
        <w:t xml:space="preserve"> </w:t>
      </w:r>
      <w:r>
        <w:rPr>
          <w:sz w:val="28"/>
        </w:rPr>
        <w:t>and</w:t>
      </w:r>
      <w:r>
        <w:rPr>
          <w:spacing w:val="-4"/>
          <w:sz w:val="28"/>
        </w:rPr>
        <w:t xml:space="preserve"> </w:t>
      </w:r>
      <w:r>
        <w:rPr>
          <w:sz w:val="28"/>
        </w:rPr>
        <w:t>contrast</w:t>
      </w:r>
      <w:r>
        <w:rPr>
          <w:spacing w:val="-4"/>
          <w:sz w:val="28"/>
        </w:rPr>
        <w:t xml:space="preserve"> </w:t>
      </w:r>
      <w:r>
        <w:rPr>
          <w:sz w:val="28"/>
        </w:rPr>
        <w:t>are</w:t>
      </w:r>
      <w:r>
        <w:rPr>
          <w:spacing w:val="-3"/>
          <w:sz w:val="28"/>
        </w:rPr>
        <w:t xml:space="preserve"> </w:t>
      </w:r>
      <w:r>
        <w:rPr>
          <w:sz w:val="28"/>
        </w:rPr>
        <w:t>adjusted</w:t>
      </w:r>
      <w:r>
        <w:rPr>
          <w:spacing w:val="-4"/>
          <w:sz w:val="28"/>
        </w:rPr>
        <w:t xml:space="preserve"> </w:t>
      </w:r>
      <w:r>
        <w:rPr>
          <w:sz w:val="28"/>
        </w:rPr>
        <w:t>based</w:t>
      </w:r>
      <w:r>
        <w:rPr>
          <w:spacing w:val="-3"/>
          <w:sz w:val="28"/>
        </w:rPr>
        <w:t xml:space="preserve"> </w:t>
      </w:r>
      <w:r>
        <w:rPr>
          <w:sz w:val="28"/>
        </w:rPr>
        <w:t>on</w:t>
      </w:r>
      <w:r>
        <w:rPr>
          <w:spacing w:val="-4"/>
          <w:sz w:val="28"/>
        </w:rPr>
        <w:t xml:space="preserve"> </w:t>
      </w:r>
      <w:r>
        <w:rPr>
          <w:sz w:val="28"/>
        </w:rPr>
        <w:t>its</w:t>
      </w:r>
      <w:r>
        <w:rPr>
          <w:spacing w:val="-4"/>
          <w:sz w:val="28"/>
        </w:rPr>
        <w:t xml:space="preserve"> </w:t>
      </w:r>
      <w:r>
        <w:rPr>
          <w:sz w:val="28"/>
        </w:rPr>
        <w:t>specific</w:t>
      </w:r>
      <w:r>
        <w:rPr>
          <w:spacing w:val="-3"/>
          <w:sz w:val="28"/>
        </w:rPr>
        <w:t xml:space="preserve"> </w:t>
      </w:r>
      <w:r>
        <w:rPr>
          <w:sz w:val="28"/>
        </w:rPr>
        <w:t>needs.</w:t>
      </w:r>
    </w:p>
    <w:p w14:paraId="29FFFEBA" w14:textId="32D8D92A" w:rsidR="005C2602" w:rsidRDefault="00553AF5">
      <w:pPr>
        <w:pStyle w:val="ListParagraph"/>
        <w:numPr>
          <w:ilvl w:val="0"/>
          <w:numId w:val="1"/>
        </w:numPr>
        <w:tabs>
          <w:tab w:val="left" w:pos="560"/>
        </w:tabs>
        <w:spacing w:line="278" w:lineRule="auto"/>
        <w:ind w:left="559" w:right="296"/>
        <w:rPr>
          <w:sz w:val="28"/>
        </w:rPr>
      </w:pPr>
      <w:r>
        <w:rPr>
          <w:b/>
          <w:sz w:val="28"/>
        </w:rPr>
        <w:t xml:space="preserve">Output </w:t>
      </w:r>
      <w:r w:rsidR="008E4253">
        <w:rPr>
          <w:b/>
          <w:sz w:val="28"/>
        </w:rPr>
        <w:t>Layer:</w:t>
      </w:r>
      <w:r>
        <w:rPr>
          <w:sz w:val="28"/>
        </w:rPr>
        <w:t xml:space="preserve"> It is made up of enhanced brightness and improved contrast preserving</w:t>
      </w:r>
      <w:r>
        <w:rPr>
          <w:spacing w:val="-67"/>
          <w:sz w:val="28"/>
        </w:rPr>
        <w:t xml:space="preserve"> </w:t>
      </w:r>
      <w:r>
        <w:rPr>
          <w:sz w:val="28"/>
        </w:rPr>
        <w:t>the</w:t>
      </w:r>
      <w:r>
        <w:rPr>
          <w:spacing w:val="-1"/>
          <w:sz w:val="28"/>
        </w:rPr>
        <w:t xml:space="preserve"> </w:t>
      </w:r>
      <w:r>
        <w:rPr>
          <w:sz w:val="28"/>
        </w:rPr>
        <w:t>integrity of the original content.</w:t>
      </w:r>
    </w:p>
    <w:p w14:paraId="5CDBE8C8" w14:textId="77777777" w:rsidR="005C2602" w:rsidRDefault="005C2602">
      <w:pPr>
        <w:spacing w:line="278" w:lineRule="auto"/>
        <w:rPr>
          <w:sz w:val="28"/>
        </w:rPr>
        <w:sectPr w:rsidR="005C2602">
          <w:type w:val="continuous"/>
          <w:pgSz w:w="11910" w:h="16840"/>
          <w:pgMar w:top="680" w:right="620" w:bottom="280" w:left="620" w:header="720" w:footer="720" w:gutter="0"/>
          <w:cols w:space="720"/>
        </w:sectPr>
      </w:pPr>
    </w:p>
    <w:p w14:paraId="7B7E17DF" w14:textId="77777777" w:rsidR="005C2602" w:rsidRDefault="005C2602">
      <w:pPr>
        <w:pStyle w:val="BodyText"/>
        <w:spacing w:before="10"/>
        <w:rPr>
          <w:sz w:val="6"/>
        </w:rPr>
      </w:pPr>
    </w:p>
    <w:p w14:paraId="2F66B056" w14:textId="77777777" w:rsidR="005C2602" w:rsidRDefault="00553AF5">
      <w:pPr>
        <w:pStyle w:val="BodyText"/>
        <w:ind w:left="100"/>
        <w:rPr>
          <w:sz w:val="20"/>
        </w:rPr>
      </w:pPr>
      <w:r>
        <w:rPr>
          <w:noProof/>
          <w:sz w:val="20"/>
        </w:rPr>
        <w:drawing>
          <wp:inline distT="0" distB="0" distL="0" distR="0" wp14:anchorId="5B70609C" wp14:editId="087AB8B5">
            <wp:extent cx="6557596" cy="3008566"/>
            <wp:effectExtent l="0" t="0" r="0" b="1905"/>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6557596" cy="3008566"/>
                    </a:xfrm>
                    <a:prstGeom prst="rect">
                      <a:avLst/>
                    </a:prstGeom>
                  </pic:spPr>
                </pic:pic>
              </a:graphicData>
            </a:graphic>
          </wp:inline>
        </w:drawing>
      </w:r>
    </w:p>
    <w:p w14:paraId="1187A37E" w14:textId="77777777" w:rsidR="005C2602" w:rsidRDefault="005C2602">
      <w:pPr>
        <w:pStyle w:val="BodyText"/>
        <w:rPr>
          <w:sz w:val="15"/>
        </w:rPr>
      </w:pPr>
    </w:p>
    <w:p w14:paraId="25735175" w14:textId="77777777" w:rsidR="008E4253" w:rsidRDefault="008E4253">
      <w:pPr>
        <w:pStyle w:val="BodyText"/>
        <w:spacing w:before="164" w:line="276" w:lineRule="auto"/>
        <w:ind w:left="100" w:right="150"/>
      </w:pPr>
      <w:r>
        <w:t>The DCE-Net, a deep convolutional neural network, is designed to enhance low-light images by learning to map them to their optimal curve parameter maps. The architecture consists of seven convolutional layers, utilizing symmetrical skip concatenation. Each of the first six convolutional layers includes 32 filters with a 3x3 kernel size and a stride of 1, followed by ReLU activation functions. The final convolutional layer contains a variable number of filters, specifically iteration x 3. For instance, setting the iteration count to 8 results in 24 curve parameter maps, as each iteration generates three curve parameter maps corresponding to the RGB channels.</w:t>
      </w:r>
    </w:p>
    <w:p w14:paraId="2433C8AE" w14:textId="77777777" w:rsidR="008E4253" w:rsidRPr="008E4253" w:rsidRDefault="008E4253" w:rsidP="008E4253">
      <w:pPr>
        <w:pStyle w:val="NormalWeb"/>
        <w:rPr>
          <w:sz w:val="28"/>
          <w:szCs w:val="28"/>
        </w:rPr>
      </w:pPr>
      <w:r w:rsidRPr="008E4253">
        <w:rPr>
          <w:sz w:val="28"/>
          <w:szCs w:val="28"/>
        </w:rPr>
        <w:t>DCE-Net is unique in that it does not require input/output image pairs during training. Instead, it utilizes a set of meticulously designed non-reference loss functions that implicitly assess enhancement quality, guiding the network's training. The proposed zero-reference loss functions are differentiable, allowing for the evaluation of the enhanced image's quality. These functions inherently measure the enhancement effectiveness and drive the network's learning process.</w:t>
      </w:r>
    </w:p>
    <w:p w14:paraId="2B32EB0F" w14:textId="373EA5B6" w:rsidR="005C2602" w:rsidRDefault="00553AF5">
      <w:pPr>
        <w:pStyle w:val="BodyText"/>
        <w:spacing w:before="159" w:line="276" w:lineRule="auto"/>
        <w:ind w:left="100" w:right="318"/>
      </w:pPr>
      <w:r>
        <w:rPr>
          <w:b/>
        </w:rPr>
        <w:t xml:space="preserve">Spatial Consistency </w:t>
      </w:r>
      <w:r w:rsidR="002025D5">
        <w:rPr>
          <w:b/>
        </w:rPr>
        <w:t>Loss:</w:t>
      </w:r>
      <w:r>
        <w:t xml:space="preserve"> By ensuring consistency of the spatial feature maps produced</w:t>
      </w:r>
      <w:r>
        <w:rPr>
          <w:spacing w:val="1"/>
        </w:rPr>
        <w:t xml:space="preserve"> </w:t>
      </w:r>
      <w:r>
        <w:t>over consecutive training epochs, maintaining per-class running-average heatmaps for each</w:t>
      </w:r>
      <w:r>
        <w:rPr>
          <w:spacing w:val="-67"/>
        </w:rPr>
        <w:t xml:space="preserve"> </w:t>
      </w:r>
      <w:r>
        <w:t xml:space="preserve">training image. We show that this spatial consistency loss further improves </w:t>
      </w:r>
      <w:r w:rsidR="002025D5">
        <w:t>the</w:t>
      </w:r>
      <w:r>
        <w:t xml:space="preserve"> enhanced</w:t>
      </w:r>
      <w:r>
        <w:rPr>
          <w:spacing w:val="1"/>
        </w:rPr>
        <w:t xml:space="preserve"> </w:t>
      </w:r>
      <w:r>
        <w:t xml:space="preserve">image through preserving the difference of </w:t>
      </w:r>
      <w:r w:rsidR="002025D5">
        <w:t>neighboring</w:t>
      </w:r>
      <w:r>
        <w:t xml:space="preserve"> regions between the input image</w:t>
      </w:r>
      <w:r>
        <w:rPr>
          <w:spacing w:val="1"/>
        </w:rPr>
        <w:t xml:space="preserve"> </w:t>
      </w:r>
      <w:r>
        <w:t>and</w:t>
      </w:r>
      <w:r>
        <w:rPr>
          <w:spacing w:val="-1"/>
        </w:rPr>
        <w:t xml:space="preserve"> </w:t>
      </w:r>
      <w:r>
        <w:t>its enhanced version.</w:t>
      </w:r>
    </w:p>
    <w:p w14:paraId="0DCCABC0" w14:textId="26445849" w:rsidR="00DF3540" w:rsidRDefault="00DF3540">
      <w:pPr>
        <w:pStyle w:val="BodyText"/>
        <w:spacing w:before="159" w:line="276" w:lineRule="auto"/>
        <w:ind w:left="100" w:right="318"/>
      </w:pPr>
      <w:r>
        <w:rPr>
          <w:noProof/>
        </w:rPr>
        <w:drawing>
          <wp:inline distT="0" distB="0" distL="0" distR="0" wp14:anchorId="26FBC06A" wp14:editId="6B7B51F3">
            <wp:extent cx="6354062" cy="1228896"/>
            <wp:effectExtent l="0" t="0" r="0" b="0"/>
            <wp:docPr id="2074460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46055" name="Picture 207446055"/>
                    <pic:cNvPicPr/>
                  </pic:nvPicPr>
                  <pic:blipFill>
                    <a:blip r:embed="rId6">
                      <a:extLst>
                        <a:ext uri="{28A0092B-C50C-407E-A947-70E740481C1C}">
                          <a14:useLocalDpi xmlns:a14="http://schemas.microsoft.com/office/drawing/2010/main" val="0"/>
                        </a:ext>
                      </a:extLst>
                    </a:blip>
                    <a:stretch>
                      <a:fillRect/>
                    </a:stretch>
                  </pic:blipFill>
                  <pic:spPr>
                    <a:xfrm>
                      <a:off x="0" y="0"/>
                      <a:ext cx="6354062" cy="1228896"/>
                    </a:xfrm>
                    <a:prstGeom prst="rect">
                      <a:avLst/>
                    </a:prstGeom>
                  </pic:spPr>
                </pic:pic>
              </a:graphicData>
            </a:graphic>
          </wp:inline>
        </w:drawing>
      </w:r>
    </w:p>
    <w:p w14:paraId="3B2CC875" w14:textId="77777777" w:rsidR="00DF3540" w:rsidRDefault="00DF3540" w:rsidP="002025D5">
      <w:pPr>
        <w:pStyle w:val="BodyText"/>
        <w:spacing w:before="159" w:line="276" w:lineRule="auto"/>
        <w:ind w:left="100" w:right="318"/>
      </w:pPr>
      <w:r>
        <w:lastRenderedPageBreak/>
        <w:t>We denote Y and I as the average intensity value of the local region in the enhanced version and input image, respectively</w:t>
      </w:r>
    </w:p>
    <w:p w14:paraId="5576D418" w14:textId="5B8C9494" w:rsidR="002025D5" w:rsidRDefault="002025D5" w:rsidP="002025D5">
      <w:pPr>
        <w:pStyle w:val="BodyText"/>
        <w:spacing w:before="159" w:line="276" w:lineRule="auto"/>
        <w:ind w:left="100" w:right="318"/>
      </w:pPr>
      <w:r w:rsidRPr="002025D5">
        <w:rPr>
          <w:b/>
          <w:bCs/>
        </w:rPr>
        <w:t>Color Constancy Loss:</w:t>
      </w:r>
      <w:r>
        <w:rPr>
          <w:b/>
          <w:bCs/>
        </w:rPr>
        <w:t xml:space="preserve"> </w:t>
      </w:r>
      <w:r>
        <w:t xml:space="preserve">This function aims to ensure that the enhanced image maintains a consistent color balance. This function calculates the loss based on the mean color values of the red, green, and blue channels of the image, penalizing deviations from an ideal color balance. Then the function </w:t>
      </w:r>
      <w:r w:rsidR="0007643F">
        <w:t>calculates</w:t>
      </w:r>
      <w:r>
        <w:t xml:space="preserve"> the squared differences between the mean value of each pair of channels. Function returns square root of sum of differences of each pair of means.</w:t>
      </w:r>
    </w:p>
    <w:p w14:paraId="62161F1F" w14:textId="497B3295" w:rsidR="002025D5" w:rsidRDefault="002025D5" w:rsidP="002025D5">
      <w:pPr>
        <w:pStyle w:val="BodyText"/>
        <w:spacing w:before="159" w:line="276" w:lineRule="auto"/>
        <w:ind w:left="100" w:right="318"/>
      </w:pPr>
      <w:r>
        <w:t>The use of square root ensures that the loss function is differentiable and provides a gradient that can be used for optimization.</w:t>
      </w:r>
    </w:p>
    <w:p w14:paraId="43BDDDEC" w14:textId="63CA1089" w:rsidR="00DF3540" w:rsidRDefault="00DF3540" w:rsidP="002025D5">
      <w:pPr>
        <w:pStyle w:val="BodyText"/>
        <w:spacing w:before="159" w:line="276" w:lineRule="auto"/>
        <w:ind w:left="100" w:right="318"/>
      </w:pPr>
      <w:r>
        <w:rPr>
          <w:noProof/>
        </w:rPr>
        <w:drawing>
          <wp:inline distT="0" distB="0" distL="0" distR="0" wp14:anchorId="59E95413" wp14:editId="673130EB">
            <wp:extent cx="6775450" cy="705485"/>
            <wp:effectExtent l="0" t="0" r="0" b="0"/>
            <wp:docPr id="15617206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720626" name="Picture 1561720626"/>
                    <pic:cNvPicPr/>
                  </pic:nvPicPr>
                  <pic:blipFill>
                    <a:blip r:embed="rId7">
                      <a:extLst>
                        <a:ext uri="{28A0092B-C50C-407E-A947-70E740481C1C}">
                          <a14:useLocalDpi xmlns:a14="http://schemas.microsoft.com/office/drawing/2010/main" val="0"/>
                        </a:ext>
                      </a:extLst>
                    </a:blip>
                    <a:stretch>
                      <a:fillRect/>
                    </a:stretch>
                  </pic:blipFill>
                  <pic:spPr>
                    <a:xfrm>
                      <a:off x="0" y="0"/>
                      <a:ext cx="6775450" cy="705485"/>
                    </a:xfrm>
                    <a:prstGeom prst="rect">
                      <a:avLst/>
                    </a:prstGeom>
                  </pic:spPr>
                </pic:pic>
              </a:graphicData>
            </a:graphic>
          </wp:inline>
        </w:drawing>
      </w:r>
    </w:p>
    <w:p w14:paraId="4675AB64" w14:textId="0FF368FC" w:rsidR="00DF3540" w:rsidRDefault="003C53DD" w:rsidP="003C53DD">
      <w:pPr>
        <w:pStyle w:val="BodyText"/>
        <w:numPr>
          <w:ilvl w:val="0"/>
          <w:numId w:val="4"/>
        </w:numPr>
        <w:spacing w:before="159" w:line="276" w:lineRule="auto"/>
        <w:ind w:right="318"/>
      </w:pPr>
      <w:r>
        <w:t>where J p denotes the average intensity value of p channel in the enhanced image, (p,q) represents a pair of channels.</w:t>
      </w:r>
    </w:p>
    <w:p w14:paraId="77AB8A01" w14:textId="0ADA3B62" w:rsidR="00DF3540" w:rsidRDefault="002025D5" w:rsidP="00DF3540">
      <w:pPr>
        <w:pStyle w:val="BodyText"/>
        <w:spacing w:before="159" w:line="276" w:lineRule="auto"/>
        <w:ind w:left="100" w:right="318"/>
      </w:pPr>
      <w:r w:rsidRPr="002025D5">
        <w:rPr>
          <w:b/>
          <w:bCs/>
        </w:rPr>
        <w:t>Exposure Loss:</w:t>
      </w:r>
      <w:r>
        <w:rPr>
          <w:b/>
          <w:bCs/>
        </w:rPr>
        <w:t xml:space="preserve"> </w:t>
      </w:r>
      <w:r w:rsidR="0007643F">
        <w:t xml:space="preserve">This function is designed to ensure that the enhanced image has an appropriate overall brightness level. This function calculates the loss based on how the mean brightness of overlapping patches of the image deviate from specific target value. First we reduce number of channels to 1 by taking average </w:t>
      </w:r>
      <w:r w:rsidR="0095187B">
        <w:t>of R</w:t>
      </w:r>
      <w:r w:rsidR="0007643F">
        <w:t xml:space="preserve">, G, B channels which represents average brightness value of that pixel. Then function apply Average pooling over non overlapping patches which computes </w:t>
      </w:r>
    </w:p>
    <w:p w14:paraId="3669792B" w14:textId="284E8FBF" w:rsidR="00DF3540" w:rsidRDefault="00DF3540" w:rsidP="0007643F">
      <w:pPr>
        <w:pStyle w:val="BodyText"/>
        <w:spacing w:before="159" w:line="276" w:lineRule="auto"/>
        <w:ind w:left="100" w:right="318"/>
      </w:pPr>
      <w:r>
        <w:rPr>
          <w:noProof/>
        </w:rPr>
        <w:drawing>
          <wp:inline distT="0" distB="0" distL="0" distR="0" wp14:anchorId="68ED4D6E" wp14:editId="451F9A5E">
            <wp:extent cx="3962400" cy="993775"/>
            <wp:effectExtent l="0" t="0" r="0" b="0"/>
            <wp:docPr id="940939032" name="Picture 4" descr="A mathematical equation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939032" name="Picture 4" descr="A mathematical equation with numbers and symbols&#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3962968" cy="993917"/>
                    </a:xfrm>
                    <a:prstGeom prst="rect">
                      <a:avLst/>
                    </a:prstGeom>
                  </pic:spPr>
                </pic:pic>
              </a:graphicData>
            </a:graphic>
          </wp:inline>
        </w:drawing>
      </w:r>
    </w:p>
    <w:p w14:paraId="74257683" w14:textId="3686BBF4" w:rsidR="00DF3540" w:rsidRDefault="00DF3540" w:rsidP="00DF3540">
      <w:pPr>
        <w:pStyle w:val="BodyText"/>
        <w:numPr>
          <w:ilvl w:val="0"/>
          <w:numId w:val="3"/>
        </w:numPr>
        <w:spacing w:before="159" w:line="276" w:lineRule="auto"/>
        <w:ind w:right="318"/>
      </w:pPr>
      <w:r>
        <w:t>We set E to 0.6 in our experiments although we do not find much performance difference by setting E within [0.4, 0.7].</w:t>
      </w:r>
    </w:p>
    <w:p w14:paraId="05B163B2" w14:textId="27277DBE" w:rsidR="00DF3540" w:rsidRDefault="00DF3540" w:rsidP="00DF3540">
      <w:pPr>
        <w:pStyle w:val="BodyText"/>
        <w:numPr>
          <w:ilvl w:val="0"/>
          <w:numId w:val="3"/>
        </w:numPr>
        <w:spacing w:before="159" w:line="276" w:lineRule="auto"/>
        <w:ind w:right="318"/>
      </w:pPr>
      <w:r>
        <w:t>Y is the average intensity value of a local region in the enhanced image.</w:t>
      </w:r>
    </w:p>
    <w:p w14:paraId="7CE26AE1" w14:textId="77777777" w:rsidR="00071A35" w:rsidRDefault="0095187B" w:rsidP="0007643F">
      <w:pPr>
        <w:pStyle w:val="BodyText"/>
        <w:spacing w:before="159" w:line="276" w:lineRule="auto"/>
        <w:ind w:left="100" w:right="318"/>
      </w:pPr>
      <w:r>
        <w:rPr>
          <w:b/>
          <w:bCs/>
        </w:rPr>
        <w:t xml:space="preserve">Illumination Smoothness Loss: </w:t>
      </w:r>
      <w:r>
        <w:t>This function is essential in improving images using deep learning. It focuses on making sure that changes in brightness across the image are smooth and gradual, rather than sudden and jarring. It looks at batches of images and calculates how much each pixel's brightness differs from its neighbors vertically and horizontally. By averaging these differences across all pixels and images in the batch, the function helps create enhanced images that look more natural and pleasing to the eye. This is particularly useful in tasks where maintaining a consistent look throughout the image is important for overall image quality.</w:t>
      </w:r>
    </w:p>
    <w:p w14:paraId="3C683904" w14:textId="561EA999" w:rsidR="003C53DD" w:rsidRDefault="003C53DD" w:rsidP="0007643F">
      <w:pPr>
        <w:pStyle w:val="BodyText"/>
        <w:spacing w:before="159" w:line="276" w:lineRule="auto"/>
        <w:ind w:left="100" w:right="318"/>
      </w:pPr>
      <w:r>
        <w:rPr>
          <w:noProof/>
        </w:rPr>
        <w:lastRenderedPageBreak/>
        <w:drawing>
          <wp:inline distT="0" distB="0" distL="0" distR="0" wp14:anchorId="715D297F" wp14:editId="7534ABCA">
            <wp:extent cx="6775450" cy="1120140"/>
            <wp:effectExtent l="0" t="0" r="0" b="0"/>
            <wp:docPr id="231387874" name="Picture 6" descr="A math symbols with black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387874" name="Picture 6" descr="A math symbols with black text"/>
                    <pic:cNvPicPr/>
                  </pic:nvPicPr>
                  <pic:blipFill>
                    <a:blip r:embed="rId9">
                      <a:extLst>
                        <a:ext uri="{28A0092B-C50C-407E-A947-70E740481C1C}">
                          <a14:useLocalDpi xmlns:a14="http://schemas.microsoft.com/office/drawing/2010/main" val="0"/>
                        </a:ext>
                      </a:extLst>
                    </a:blip>
                    <a:stretch>
                      <a:fillRect/>
                    </a:stretch>
                  </pic:blipFill>
                  <pic:spPr>
                    <a:xfrm>
                      <a:off x="0" y="0"/>
                      <a:ext cx="6775450" cy="1120140"/>
                    </a:xfrm>
                    <a:prstGeom prst="rect">
                      <a:avLst/>
                    </a:prstGeom>
                  </pic:spPr>
                </pic:pic>
              </a:graphicData>
            </a:graphic>
          </wp:inline>
        </w:drawing>
      </w:r>
    </w:p>
    <w:p w14:paraId="62AA2C23" w14:textId="0C2DF574" w:rsidR="003C53DD" w:rsidRDefault="003C53DD" w:rsidP="003C53DD">
      <w:pPr>
        <w:pStyle w:val="BodyText"/>
        <w:numPr>
          <w:ilvl w:val="0"/>
          <w:numId w:val="5"/>
        </w:numPr>
        <w:spacing w:before="159" w:line="276" w:lineRule="auto"/>
        <w:ind w:right="318"/>
      </w:pPr>
      <w:r>
        <w:t xml:space="preserve">where N is the number of iterations, </w:t>
      </w:r>
      <w:r>
        <w:rPr>
          <w:rFonts w:ascii="Cambria Math" w:hAnsi="Cambria Math" w:cs="Cambria Math"/>
        </w:rPr>
        <w:t>∇</w:t>
      </w:r>
      <w:r>
        <w:t xml:space="preserve">x and </w:t>
      </w:r>
      <w:r>
        <w:rPr>
          <w:rFonts w:ascii="Cambria Math" w:hAnsi="Cambria Math" w:cs="Cambria Math"/>
        </w:rPr>
        <w:t>∇</w:t>
      </w:r>
      <w:r>
        <w:t>y represent the horizontal and vertical gradient operations, respectively.</w:t>
      </w:r>
    </w:p>
    <w:p w14:paraId="29F9A44B" w14:textId="77777777" w:rsidR="00503FAE" w:rsidRPr="00503FAE" w:rsidRDefault="00503FAE" w:rsidP="00503FAE">
      <w:pPr>
        <w:pStyle w:val="BodyText"/>
        <w:spacing w:before="159" w:line="276" w:lineRule="auto"/>
        <w:ind w:left="460" w:right="318"/>
        <w:rPr>
          <w:b/>
          <w:bCs/>
          <w:lang w:val="en-IN"/>
        </w:rPr>
      </w:pPr>
      <w:r w:rsidRPr="00503FAE">
        <w:rPr>
          <w:b/>
          <w:bCs/>
        </w:rPr>
        <w:t>PSNR Value</w:t>
      </w:r>
      <w:r w:rsidRPr="00503FAE">
        <w:t xml:space="preserve">: </w:t>
      </w:r>
      <w:r w:rsidRPr="00503FAE">
        <w:rPr>
          <w:lang w:val="en-IN"/>
        </w:rPr>
        <w:t>PSNR (Peak Signal-to-Noise Ratio) is a metric used to measure the quality of an image or a signal reconstruction compared to its original version</w:t>
      </w:r>
      <w:r w:rsidRPr="00503FAE">
        <w:rPr>
          <w:b/>
          <w:bCs/>
          <w:lang w:val="en-IN"/>
        </w:rPr>
        <w:t>.</w:t>
      </w:r>
    </w:p>
    <w:p w14:paraId="25B6BF07" w14:textId="5533587E" w:rsidR="00503FAE" w:rsidRPr="00503FAE" w:rsidRDefault="00503FAE" w:rsidP="00503FAE">
      <w:pPr>
        <w:pStyle w:val="BodyText"/>
        <w:spacing w:before="159" w:line="276" w:lineRule="auto"/>
        <w:ind w:left="460" w:right="318"/>
        <w:rPr>
          <w:b/>
          <w:bCs/>
        </w:rPr>
      </w:pPr>
      <w:r>
        <w:rPr>
          <w:b/>
          <w:bCs/>
          <w:noProof/>
        </w:rPr>
        <w:drawing>
          <wp:inline distT="0" distB="0" distL="0" distR="0" wp14:anchorId="2DD6B7BC" wp14:editId="1A463C22">
            <wp:extent cx="3124636" cy="809738"/>
            <wp:effectExtent l="0" t="0" r="0" b="0"/>
            <wp:docPr id="1480284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284520" name="Picture 1480284520"/>
                    <pic:cNvPicPr/>
                  </pic:nvPicPr>
                  <pic:blipFill>
                    <a:blip r:embed="rId10">
                      <a:extLst>
                        <a:ext uri="{28A0092B-C50C-407E-A947-70E740481C1C}">
                          <a14:useLocalDpi xmlns:a14="http://schemas.microsoft.com/office/drawing/2010/main" val="0"/>
                        </a:ext>
                      </a:extLst>
                    </a:blip>
                    <a:stretch>
                      <a:fillRect/>
                    </a:stretch>
                  </pic:blipFill>
                  <pic:spPr>
                    <a:xfrm>
                      <a:off x="0" y="0"/>
                      <a:ext cx="3124636" cy="809738"/>
                    </a:xfrm>
                    <a:prstGeom prst="rect">
                      <a:avLst/>
                    </a:prstGeom>
                  </pic:spPr>
                </pic:pic>
              </a:graphicData>
            </a:graphic>
          </wp:inline>
        </w:drawing>
      </w:r>
    </w:p>
    <w:p w14:paraId="36B32B39" w14:textId="77777777" w:rsidR="003C53DD" w:rsidRDefault="003C53DD" w:rsidP="003C53DD">
      <w:pPr>
        <w:pStyle w:val="BodyText"/>
        <w:spacing w:before="159" w:line="276" w:lineRule="auto"/>
        <w:ind w:right="318"/>
      </w:pPr>
    </w:p>
    <w:p w14:paraId="6ADBBCEC" w14:textId="77777777" w:rsidR="00071A35" w:rsidRDefault="00071A35" w:rsidP="00071A35">
      <w:pPr>
        <w:pStyle w:val="BodyText"/>
        <w:spacing w:before="159" w:line="276" w:lineRule="auto"/>
        <w:ind w:left="100" w:right="318"/>
        <w:rPr>
          <w:b/>
          <w:bCs/>
          <w:u w:val="single"/>
        </w:rPr>
      </w:pPr>
      <w:r w:rsidRPr="0095187B">
        <w:rPr>
          <w:b/>
          <w:bCs/>
          <w:u w:val="single"/>
        </w:rPr>
        <w:t>DATASET PREPARATION:</w:t>
      </w:r>
    </w:p>
    <w:p w14:paraId="0CE9191D" w14:textId="38934D50" w:rsidR="00071A35" w:rsidRDefault="00071A35" w:rsidP="003C53DD">
      <w:pPr>
        <w:pStyle w:val="BodyText"/>
        <w:spacing w:before="159" w:line="276" w:lineRule="auto"/>
        <w:ind w:right="318"/>
        <w:rPr>
          <w:color w:val="000000" w:themeColor="text1"/>
          <w:lang w:val="en-IN" w:eastAsia="en-IN"/>
        </w:rPr>
      </w:pPr>
      <w:r>
        <w:rPr>
          <w:color w:val="000000"/>
          <w:lang w:eastAsia="en-IN"/>
        </w:rPr>
        <w:t xml:space="preserve">The dataset on which the training is done is the LoL dataset which contains 485 images for training and 15 for testing. Each image pair in LoL consists of a low-light input image and its corresponding well-exposed reference image. We have split the images available for training into train and validation sets with the train dataset containing 390 images and the validation dataset containing 95 images. The Adam optimizer is used for the optimization of the training process </w:t>
      </w:r>
      <w:r>
        <w:rPr>
          <w:color w:val="000000" w:themeColor="text1"/>
          <w:lang w:eastAsia="en-IN"/>
        </w:rPr>
        <w:t xml:space="preserve">and the learning rate being 2 </w:t>
      </w:r>
      <w:r w:rsidRPr="00892BEB">
        <w:rPr>
          <w:color w:val="000000" w:themeColor="text1"/>
          <w:lang w:eastAsia="en-IN"/>
        </w:rPr>
        <w:t>×</w:t>
      </w:r>
      <w:r>
        <w:rPr>
          <w:color w:val="000000" w:themeColor="text1"/>
          <w:lang w:eastAsia="en-IN"/>
        </w:rPr>
        <w:t xml:space="preserve"> 10</w:t>
      </w:r>
      <w:r>
        <w:rPr>
          <w:color w:val="000000" w:themeColor="text1"/>
          <w:vertAlign w:val="superscript"/>
          <w:lang w:eastAsia="en-IN"/>
        </w:rPr>
        <w:t xml:space="preserve">-4 </w:t>
      </w:r>
      <w:r>
        <w:rPr>
          <w:color w:val="000000" w:themeColor="text1"/>
          <w:lang w:eastAsia="en-IN"/>
        </w:rPr>
        <w:t xml:space="preserve">. Model is train in batch of size 16. </w:t>
      </w:r>
      <w:r w:rsidRPr="00071A35">
        <w:rPr>
          <w:color w:val="000000" w:themeColor="text1"/>
          <w:lang w:val="en-IN" w:eastAsia="en-IN"/>
        </w:rPr>
        <w:t>The model was trained for 50 epochs.</w:t>
      </w:r>
    </w:p>
    <w:p w14:paraId="42769736" w14:textId="706B54F4" w:rsidR="003C53DD" w:rsidRPr="003C53DD" w:rsidRDefault="003C53DD" w:rsidP="003C53DD">
      <w:pPr>
        <w:pStyle w:val="BodyText"/>
        <w:spacing w:before="159" w:line="276" w:lineRule="auto"/>
        <w:ind w:right="318"/>
        <w:rPr>
          <w:color w:val="000000" w:themeColor="text1"/>
          <w:lang w:val="en-IN" w:eastAsia="en-IN"/>
        </w:rPr>
      </w:pPr>
    </w:p>
    <w:p w14:paraId="476F7C2B" w14:textId="4B5189FE" w:rsidR="003C53DD" w:rsidRPr="00EF2F79" w:rsidRDefault="003C53DD" w:rsidP="003C53DD">
      <w:pPr>
        <w:pStyle w:val="BodyText"/>
        <w:spacing w:before="159" w:line="276" w:lineRule="auto"/>
        <w:ind w:left="100" w:right="318"/>
        <w:rPr>
          <w:b/>
          <w:bCs/>
          <w:u w:val="single"/>
        </w:rPr>
      </w:pPr>
      <w:r w:rsidRPr="00EF2F79">
        <w:rPr>
          <w:b/>
          <w:bCs/>
          <w:u w:val="single"/>
        </w:rPr>
        <w:t>R</w:t>
      </w:r>
      <w:r w:rsidR="00EF2F79" w:rsidRPr="00EF2F79">
        <w:rPr>
          <w:b/>
          <w:bCs/>
          <w:u w:val="single"/>
        </w:rPr>
        <w:t>ESULTS</w:t>
      </w:r>
      <w:r w:rsidRPr="00EF2F79">
        <w:rPr>
          <w:b/>
          <w:bCs/>
          <w:u w:val="single"/>
        </w:rPr>
        <w:t>:</w:t>
      </w:r>
    </w:p>
    <w:p w14:paraId="1AFB5FB4" w14:textId="77777777" w:rsidR="003C53DD" w:rsidRDefault="003C53DD" w:rsidP="003C53DD">
      <w:pPr>
        <w:ind w:left="100"/>
        <w:outlineLvl w:val="2"/>
        <w:rPr>
          <w:color w:val="000000"/>
          <w:sz w:val="28"/>
          <w:szCs w:val="28"/>
          <w:lang w:eastAsia="en-IN"/>
        </w:rPr>
      </w:pPr>
      <w:r>
        <w:rPr>
          <w:color w:val="000000"/>
          <w:sz w:val="28"/>
          <w:szCs w:val="28"/>
          <w:lang w:eastAsia="en-IN"/>
        </w:rPr>
        <w:t>The model is evaluated mainly on the metrics PSNR (peak signal-to-noise ratio) and we have also calculated MSE (mean squared error).</w:t>
      </w:r>
    </w:p>
    <w:p w14:paraId="21DBF345" w14:textId="77777777" w:rsidR="003C53DD" w:rsidRDefault="003C53DD" w:rsidP="003C53DD"/>
    <w:tbl>
      <w:tblPr>
        <w:tblStyle w:val="TableGrid"/>
        <w:tblpPr w:leftFromText="180" w:rightFromText="180" w:vertAnchor="page" w:horzAnchor="margin" w:tblpY="10091"/>
        <w:tblW w:w="11142" w:type="dxa"/>
        <w:tblLook w:val="04A0" w:firstRow="1" w:lastRow="0" w:firstColumn="1" w:lastColumn="0" w:noHBand="0" w:noVBand="1"/>
      </w:tblPr>
      <w:tblGrid>
        <w:gridCol w:w="2785"/>
        <w:gridCol w:w="2785"/>
        <w:gridCol w:w="2786"/>
        <w:gridCol w:w="2786"/>
      </w:tblGrid>
      <w:tr w:rsidR="003C53DD" w14:paraId="42F6B8A8" w14:textId="77777777" w:rsidTr="003C53DD">
        <w:trPr>
          <w:trHeight w:val="874"/>
        </w:trPr>
        <w:tc>
          <w:tcPr>
            <w:tcW w:w="2785" w:type="dxa"/>
          </w:tcPr>
          <w:p w14:paraId="23C8C900" w14:textId="77777777" w:rsidR="003C53DD" w:rsidRPr="00DA6CB3" w:rsidRDefault="003C53DD" w:rsidP="003C53DD">
            <w:pPr>
              <w:pStyle w:val="BodyText"/>
              <w:spacing w:before="159" w:line="276" w:lineRule="auto"/>
              <w:ind w:right="318"/>
              <w:rPr>
                <w:b/>
                <w:bCs/>
                <w:sz w:val="36"/>
                <w:szCs w:val="36"/>
              </w:rPr>
            </w:pPr>
            <w:r w:rsidRPr="00DA6CB3">
              <w:rPr>
                <w:b/>
                <w:bCs/>
                <w:sz w:val="36"/>
                <w:szCs w:val="36"/>
              </w:rPr>
              <w:t xml:space="preserve">      Metrics</w:t>
            </w:r>
          </w:p>
        </w:tc>
        <w:tc>
          <w:tcPr>
            <w:tcW w:w="2785" w:type="dxa"/>
          </w:tcPr>
          <w:p w14:paraId="68D3C549" w14:textId="77777777" w:rsidR="003C53DD" w:rsidRPr="00DA6CB3" w:rsidRDefault="003C53DD" w:rsidP="003C53DD">
            <w:pPr>
              <w:pStyle w:val="BodyText"/>
              <w:spacing w:before="159" w:line="276" w:lineRule="auto"/>
              <w:ind w:right="318"/>
              <w:rPr>
                <w:b/>
                <w:bCs/>
              </w:rPr>
            </w:pPr>
            <w:r w:rsidRPr="00DA6CB3">
              <w:rPr>
                <w:b/>
                <w:bCs/>
              </w:rPr>
              <w:t xml:space="preserve">      Train Dataset</w:t>
            </w:r>
          </w:p>
        </w:tc>
        <w:tc>
          <w:tcPr>
            <w:tcW w:w="2786" w:type="dxa"/>
          </w:tcPr>
          <w:p w14:paraId="1F447BE1" w14:textId="77777777" w:rsidR="003C53DD" w:rsidRPr="00DA6CB3" w:rsidRDefault="003C53DD" w:rsidP="003C53DD">
            <w:pPr>
              <w:pStyle w:val="BodyText"/>
              <w:spacing w:before="159" w:line="276" w:lineRule="auto"/>
              <w:ind w:right="318"/>
              <w:rPr>
                <w:b/>
                <w:bCs/>
              </w:rPr>
            </w:pPr>
            <w:r w:rsidRPr="00DA6CB3">
              <w:rPr>
                <w:b/>
                <w:bCs/>
              </w:rPr>
              <w:t xml:space="preserve">       Test Dataset</w:t>
            </w:r>
          </w:p>
        </w:tc>
        <w:tc>
          <w:tcPr>
            <w:tcW w:w="2786" w:type="dxa"/>
          </w:tcPr>
          <w:p w14:paraId="215131F8" w14:textId="77777777" w:rsidR="003C53DD" w:rsidRPr="00DA6CB3" w:rsidRDefault="003C53DD" w:rsidP="003C53DD">
            <w:pPr>
              <w:pStyle w:val="BodyText"/>
              <w:spacing w:before="159" w:line="276" w:lineRule="auto"/>
              <w:ind w:right="318"/>
              <w:rPr>
                <w:b/>
                <w:bCs/>
              </w:rPr>
            </w:pPr>
            <w:r w:rsidRPr="00DA6CB3">
              <w:rPr>
                <w:b/>
                <w:bCs/>
              </w:rPr>
              <w:t>Validation Dataset</w:t>
            </w:r>
          </w:p>
        </w:tc>
      </w:tr>
      <w:tr w:rsidR="003C53DD" w14:paraId="2D503895" w14:textId="77777777" w:rsidTr="003C53DD">
        <w:trPr>
          <w:trHeight w:val="903"/>
        </w:trPr>
        <w:tc>
          <w:tcPr>
            <w:tcW w:w="2785" w:type="dxa"/>
          </w:tcPr>
          <w:p w14:paraId="0E16DC67" w14:textId="77777777" w:rsidR="003C53DD" w:rsidRPr="00DA6CB3" w:rsidRDefault="003C53DD" w:rsidP="003C53DD">
            <w:pPr>
              <w:pStyle w:val="BodyText"/>
              <w:spacing w:before="159" w:line="276" w:lineRule="auto"/>
              <w:ind w:right="318"/>
              <w:jc w:val="center"/>
              <w:rPr>
                <w:b/>
                <w:bCs/>
                <w:sz w:val="36"/>
                <w:szCs w:val="36"/>
              </w:rPr>
            </w:pPr>
            <w:r w:rsidRPr="00DA6CB3">
              <w:rPr>
                <w:b/>
                <w:bCs/>
                <w:sz w:val="36"/>
                <w:szCs w:val="36"/>
              </w:rPr>
              <w:lastRenderedPageBreak/>
              <w:t>MSE</w:t>
            </w:r>
          </w:p>
        </w:tc>
        <w:tc>
          <w:tcPr>
            <w:tcW w:w="2785" w:type="dxa"/>
          </w:tcPr>
          <w:p w14:paraId="1E1206F4" w14:textId="77777777" w:rsidR="003C53DD" w:rsidRDefault="003C53DD" w:rsidP="003C53DD">
            <w:pPr>
              <w:pStyle w:val="BodyText"/>
              <w:spacing w:before="159" w:line="276" w:lineRule="auto"/>
              <w:ind w:right="318"/>
              <w:rPr>
                <w:b/>
                <w:bCs/>
              </w:rPr>
            </w:pPr>
            <w:r>
              <w:rPr>
                <w:b/>
                <w:bCs/>
              </w:rPr>
              <w:t xml:space="preserve">         102.20</w:t>
            </w:r>
          </w:p>
        </w:tc>
        <w:tc>
          <w:tcPr>
            <w:tcW w:w="2786" w:type="dxa"/>
          </w:tcPr>
          <w:p w14:paraId="34A18693" w14:textId="77777777" w:rsidR="003C53DD" w:rsidRDefault="003C53DD" w:rsidP="003C53DD">
            <w:pPr>
              <w:pStyle w:val="BodyText"/>
              <w:spacing w:before="159" w:line="276" w:lineRule="auto"/>
              <w:ind w:right="318"/>
              <w:rPr>
                <w:b/>
                <w:bCs/>
              </w:rPr>
            </w:pPr>
            <w:r>
              <w:rPr>
                <w:b/>
                <w:bCs/>
              </w:rPr>
              <w:t xml:space="preserve">           101.83</w:t>
            </w:r>
          </w:p>
        </w:tc>
        <w:tc>
          <w:tcPr>
            <w:tcW w:w="2786" w:type="dxa"/>
          </w:tcPr>
          <w:p w14:paraId="33B47744" w14:textId="77777777" w:rsidR="003C53DD" w:rsidRDefault="003C53DD" w:rsidP="003C53DD">
            <w:pPr>
              <w:pStyle w:val="BodyText"/>
              <w:spacing w:before="159" w:line="276" w:lineRule="auto"/>
              <w:ind w:right="318"/>
              <w:rPr>
                <w:b/>
                <w:bCs/>
              </w:rPr>
            </w:pPr>
            <w:r>
              <w:rPr>
                <w:b/>
                <w:bCs/>
              </w:rPr>
              <w:t xml:space="preserve">         106.28</w:t>
            </w:r>
          </w:p>
        </w:tc>
      </w:tr>
      <w:tr w:rsidR="003C53DD" w14:paraId="661D33DF" w14:textId="77777777" w:rsidTr="003C53DD">
        <w:trPr>
          <w:trHeight w:val="874"/>
        </w:trPr>
        <w:tc>
          <w:tcPr>
            <w:tcW w:w="2785" w:type="dxa"/>
          </w:tcPr>
          <w:p w14:paraId="79976D8A" w14:textId="77777777" w:rsidR="003C53DD" w:rsidRPr="00DA6CB3" w:rsidRDefault="003C53DD" w:rsidP="003C53DD">
            <w:pPr>
              <w:pStyle w:val="BodyText"/>
              <w:spacing w:before="159" w:line="276" w:lineRule="auto"/>
              <w:ind w:right="318"/>
              <w:rPr>
                <w:b/>
                <w:bCs/>
                <w:sz w:val="36"/>
                <w:szCs w:val="36"/>
              </w:rPr>
            </w:pPr>
            <w:r>
              <w:rPr>
                <w:b/>
                <w:bCs/>
                <w:sz w:val="36"/>
                <w:szCs w:val="36"/>
              </w:rPr>
              <w:t xml:space="preserve">       </w:t>
            </w:r>
            <w:r w:rsidRPr="00DA6CB3">
              <w:rPr>
                <w:b/>
                <w:bCs/>
                <w:sz w:val="36"/>
                <w:szCs w:val="36"/>
              </w:rPr>
              <w:t>PSNR</w:t>
            </w:r>
          </w:p>
        </w:tc>
        <w:tc>
          <w:tcPr>
            <w:tcW w:w="2785" w:type="dxa"/>
          </w:tcPr>
          <w:p w14:paraId="415236ED" w14:textId="77777777" w:rsidR="003C53DD" w:rsidRDefault="003C53DD" w:rsidP="003C53DD">
            <w:pPr>
              <w:pStyle w:val="BodyText"/>
              <w:spacing w:before="159" w:line="276" w:lineRule="auto"/>
              <w:ind w:right="318"/>
              <w:rPr>
                <w:b/>
                <w:bCs/>
              </w:rPr>
            </w:pPr>
            <w:r>
              <w:rPr>
                <w:b/>
                <w:bCs/>
              </w:rPr>
              <w:t xml:space="preserve">          28.06</w:t>
            </w:r>
          </w:p>
        </w:tc>
        <w:tc>
          <w:tcPr>
            <w:tcW w:w="2786" w:type="dxa"/>
          </w:tcPr>
          <w:p w14:paraId="0A11FC3D" w14:textId="77777777" w:rsidR="003C53DD" w:rsidRDefault="003C53DD" w:rsidP="003C53DD">
            <w:pPr>
              <w:pStyle w:val="BodyText"/>
              <w:spacing w:before="159" w:line="276" w:lineRule="auto"/>
              <w:ind w:right="318"/>
              <w:rPr>
                <w:b/>
                <w:bCs/>
              </w:rPr>
            </w:pPr>
            <w:r>
              <w:rPr>
                <w:b/>
                <w:bCs/>
              </w:rPr>
              <w:t xml:space="preserve">            28.07</w:t>
            </w:r>
          </w:p>
        </w:tc>
        <w:tc>
          <w:tcPr>
            <w:tcW w:w="2786" w:type="dxa"/>
          </w:tcPr>
          <w:p w14:paraId="6F067757" w14:textId="77777777" w:rsidR="003C53DD" w:rsidRDefault="003C53DD" w:rsidP="003C53DD">
            <w:pPr>
              <w:pStyle w:val="BodyText"/>
              <w:spacing w:before="159" w:line="276" w:lineRule="auto"/>
              <w:ind w:right="318"/>
              <w:rPr>
                <w:b/>
                <w:bCs/>
              </w:rPr>
            </w:pPr>
            <w:r>
              <w:rPr>
                <w:b/>
                <w:bCs/>
              </w:rPr>
              <w:t xml:space="preserve">          27.88</w:t>
            </w:r>
          </w:p>
        </w:tc>
      </w:tr>
    </w:tbl>
    <w:p w14:paraId="0E105F7C" w14:textId="4582648C" w:rsidR="003C53DD" w:rsidRPr="003C53DD" w:rsidRDefault="003C53DD" w:rsidP="003C53DD">
      <w:pPr>
        <w:rPr>
          <w:sz w:val="28"/>
          <w:szCs w:val="28"/>
        </w:rPr>
      </w:pPr>
      <w:r>
        <w:t xml:space="preserve">                                         </w:t>
      </w:r>
      <w:r w:rsidRPr="003C53DD">
        <w:rPr>
          <w:sz w:val="28"/>
          <w:szCs w:val="28"/>
        </w:rPr>
        <w:t xml:space="preserve"> </w:t>
      </w:r>
    </w:p>
    <w:p w14:paraId="561562DC" w14:textId="50D9803E" w:rsidR="003C53DD" w:rsidRDefault="003C53DD" w:rsidP="00503FAE">
      <w:pPr>
        <w:pStyle w:val="BodyText"/>
        <w:spacing w:before="159" w:line="276" w:lineRule="auto"/>
        <w:ind w:left="100" w:right="318"/>
      </w:pPr>
      <w:r>
        <w:t xml:space="preserve">   </w:t>
      </w:r>
      <w:r>
        <w:tab/>
      </w:r>
      <w:r>
        <w:tab/>
      </w:r>
      <w:r>
        <w:tab/>
      </w:r>
      <w:r>
        <w:tab/>
        <w:t xml:space="preserve">  </w:t>
      </w:r>
      <w:r w:rsidRPr="003C53DD">
        <w:t xml:space="preserve"> </w:t>
      </w:r>
    </w:p>
    <w:p w14:paraId="1A712DEC" w14:textId="79399863" w:rsidR="003C53DD" w:rsidRPr="003C53DD" w:rsidRDefault="003C53DD" w:rsidP="003C53DD">
      <w:pPr>
        <w:pStyle w:val="BodyText"/>
        <w:spacing w:before="159" w:line="276" w:lineRule="auto"/>
        <w:ind w:left="100" w:right="318"/>
        <w:rPr>
          <w:color w:val="000000" w:themeColor="text1"/>
          <w:lang w:eastAsia="en-IN"/>
        </w:rPr>
      </w:pPr>
      <w:r>
        <w:t xml:space="preserve">                                               </w:t>
      </w:r>
      <w:r w:rsidRPr="003C53DD">
        <w:t>Example of image enhancement</w:t>
      </w:r>
    </w:p>
    <w:p w14:paraId="47015D9D" w14:textId="77777777" w:rsidR="003C53DD" w:rsidRPr="003C53DD" w:rsidRDefault="003C53DD" w:rsidP="003C53DD">
      <w:pPr>
        <w:pStyle w:val="BodyText"/>
        <w:spacing w:before="159" w:line="276" w:lineRule="auto"/>
        <w:ind w:left="100" w:right="318"/>
        <w:rPr>
          <w:color w:val="000000" w:themeColor="text1"/>
          <w:lang w:eastAsia="en-IN"/>
        </w:rPr>
      </w:pPr>
    </w:p>
    <w:p w14:paraId="6458EF19" w14:textId="3F93850B" w:rsidR="0052386D" w:rsidRDefault="0052386D">
      <w:pPr>
        <w:rPr>
          <w:sz w:val="28"/>
          <w:szCs w:val="28"/>
        </w:rPr>
      </w:pPr>
      <w:r>
        <w:rPr>
          <w:noProof/>
          <w:sz w:val="28"/>
          <w:szCs w:val="28"/>
        </w:rPr>
        <w:drawing>
          <wp:inline distT="0" distB="0" distL="0" distR="0" wp14:anchorId="1963D76E" wp14:editId="44D3375E">
            <wp:extent cx="6775450" cy="2139043"/>
            <wp:effectExtent l="0" t="0" r="6350" b="0"/>
            <wp:docPr id="1300955910" name="Picture 1" descr="A close-up of a p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955910" name="Picture 1" descr="A close-up of a pool&#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785081" cy="2142084"/>
                    </a:xfrm>
                    <a:prstGeom prst="rect">
                      <a:avLst/>
                    </a:prstGeom>
                  </pic:spPr>
                </pic:pic>
              </a:graphicData>
            </a:graphic>
          </wp:inline>
        </w:drawing>
      </w:r>
    </w:p>
    <w:p w14:paraId="254A96A3" w14:textId="0AF9C94C" w:rsidR="0007643F" w:rsidRDefault="0095187B" w:rsidP="0007643F">
      <w:pPr>
        <w:pStyle w:val="BodyText"/>
        <w:spacing w:before="159" w:line="276" w:lineRule="auto"/>
        <w:ind w:left="100" w:right="318"/>
      </w:pPr>
      <w:r>
        <w:t xml:space="preserve"> </w:t>
      </w:r>
    </w:p>
    <w:p w14:paraId="1B010575" w14:textId="1067C05B" w:rsidR="00071A35" w:rsidRDefault="000726F7" w:rsidP="00071A35">
      <w:pPr>
        <w:pStyle w:val="BodyText"/>
        <w:spacing w:before="159" w:line="276" w:lineRule="auto"/>
        <w:ind w:left="100" w:right="318"/>
        <w:rPr>
          <w:color w:val="000000" w:themeColor="text1"/>
          <w:lang w:eastAsia="en-IN"/>
        </w:rPr>
      </w:pPr>
      <w:r>
        <w:rPr>
          <w:noProof/>
          <w:color w:val="000000" w:themeColor="text1"/>
          <w:lang w:eastAsia="en-IN"/>
        </w:rPr>
        <w:drawing>
          <wp:inline distT="0" distB="0" distL="0" distR="0" wp14:anchorId="774B16FB" wp14:editId="5CBC2EA4">
            <wp:extent cx="6775450" cy="2245814"/>
            <wp:effectExtent l="0" t="0" r="0" b="0"/>
            <wp:docPr id="1217341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341965" name="Picture 1217341965"/>
                    <pic:cNvPicPr/>
                  </pic:nvPicPr>
                  <pic:blipFill>
                    <a:blip r:embed="rId12">
                      <a:extLst>
                        <a:ext uri="{28A0092B-C50C-407E-A947-70E740481C1C}">
                          <a14:useLocalDpi xmlns:a14="http://schemas.microsoft.com/office/drawing/2010/main" val="0"/>
                        </a:ext>
                      </a:extLst>
                    </a:blip>
                    <a:stretch>
                      <a:fillRect/>
                    </a:stretch>
                  </pic:blipFill>
                  <pic:spPr>
                    <a:xfrm>
                      <a:off x="0" y="0"/>
                      <a:ext cx="6781129" cy="2247696"/>
                    </a:xfrm>
                    <a:prstGeom prst="rect">
                      <a:avLst/>
                    </a:prstGeom>
                  </pic:spPr>
                </pic:pic>
              </a:graphicData>
            </a:graphic>
          </wp:inline>
        </w:drawing>
      </w:r>
    </w:p>
    <w:p w14:paraId="000076B9" w14:textId="77777777" w:rsidR="000726F7" w:rsidRDefault="000726F7" w:rsidP="00071A35">
      <w:pPr>
        <w:pStyle w:val="BodyText"/>
        <w:spacing w:before="159" w:line="276" w:lineRule="auto"/>
        <w:ind w:left="100" w:right="318"/>
        <w:rPr>
          <w:color w:val="000000" w:themeColor="text1"/>
          <w:lang w:eastAsia="en-IN"/>
        </w:rPr>
      </w:pPr>
    </w:p>
    <w:p w14:paraId="36178DEC" w14:textId="43199F58" w:rsidR="000F164D" w:rsidRDefault="003C53DD" w:rsidP="00503FAE">
      <w:pPr>
        <w:pStyle w:val="BodyText"/>
        <w:spacing w:before="159" w:line="276" w:lineRule="auto"/>
        <w:ind w:left="100" w:right="318"/>
        <w:rPr>
          <w:color w:val="000000" w:themeColor="text1"/>
          <w:lang w:eastAsia="en-IN"/>
        </w:rPr>
      </w:pPr>
      <w:r>
        <w:rPr>
          <w:noProof/>
          <w:color w:val="000000" w:themeColor="text1"/>
          <w:lang w:eastAsia="en-IN"/>
        </w:rPr>
        <w:lastRenderedPageBreak/>
        <w:drawing>
          <wp:inline distT="0" distB="0" distL="0" distR="0" wp14:anchorId="0FC205C0" wp14:editId="2484C4A3">
            <wp:extent cx="6775450" cy="2251075"/>
            <wp:effectExtent l="0" t="0" r="0" b="0"/>
            <wp:docPr id="5055541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554164" name="Picture 505554164"/>
                    <pic:cNvPicPr/>
                  </pic:nvPicPr>
                  <pic:blipFill>
                    <a:blip r:embed="rId13">
                      <a:extLst>
                        <a:ext uri="{28A0092B-C50C-407E-A947-70E740481C1C}">
                          <a14:useLocalDpi xmlns:a14="http://schemas.microsoft.com/office/drawing/2010/main" val="0"/>
                        </a:ext>
                      </a:extLst>
                    </a:blip>
                    <a:stretch>
                      <a:fillRect/>
                    </a:stretch>
                  </pic:blipFill>
                  <pic:spPr>
                    <a:xfrm>
                      <a:off x="0" y="0"/>
                      <a:ext cx="6775450" cy="2251075"/>
                    </a:xfrm>
                    <a:prstGeom prst="rect">
                      <a:avLst/>
                    </a:prstGeom>
                  </pic:spPr>
                </pic:pic>
              </a:graphicData>
            </a:graphic>
          </wp:inline>
        </w:drawing>
      </w:r>
    </w:p>
    <w:p w14:paraId="6EF0A7B5" w14:textId="215EBF92" w:rsidR="000F164D" w:rsidRDefault="000F164D" w:rsidP="000726F7">
      <w:pPr>
        <w:pStyle w:val="BodyText"/>
        <w:spacing w:before="159" w:line="276" w:lineRule="auto"/>
        <w:ind w:right="318"/>
        <w:rPr>
          <w:color w:val="000000" w:themeColor="text1"/>
          <w:lang w:eastAsia="en-IN"/>
        </w:rPr>
      </w:pPr>
      <w:r>
        <w:rPr>
          <w:color w:val="000000" w:themeColor="text1"/>
          <w:lang w:eastAsia="en-IN"/>
        </w:rPr>
        <w:t>The implementation of my project can be found on my GitHub repository:</w:t>
      </w:r>
    </w:p>
    <w:p w14:paraId="1D2A3712" w14:textId="5439A711" w:rsidR="000F164D" w:rsidRDefault="000F164D" w:rsidP="000726F7">
      <w:pPr>
        <w:pStyle w:val="BodyText"/>
        <w:spacing w:before="159" w:line="276" w:lineRule="auto"/>
        <w:ind w:right="318"/>
        <w:rPr>
          <w:b/>
          <w:bCs/>
          <w:color w:val="000000" w:themeColor="text1"/>
          <w:lang w:eastAsia="en-IN"/>
        </w:rPr>
      </w:pPr>
      <w:hyperlink r:id="rId14" w:history="1">
        <w:r w:rsidRPr="00B70A4B">
          <w:rPr>
            <w:rStyle w:val="Hyperlink"/>
            <w:b/>
            <w:bCs/>
            <w:lang w:eastAsia="en-IN"/>
          </w:rPr>
          <w:t>https://github.com/krishagrwl/Image_Denoising_Zero_DCE_NET/tree/main</w:t>
        </w:r>
      </w:hyperlink>
    </w:p>
    <w:p w14:paraId="70DC6917" w14:textId="03401BA0" w:rsidR="000F164D" w:rsidRPr="000F164D" w:rsidRDefault="000F164D" w:rsidP="000F164D">
      <w:pPr>
        <w:pStyle w:val="BodyText"/>
        <w:numPr>
          <w:ilvl w:val="0"/>
          <w:numId w:val="7"/>
        </w:numPr>
        <w:spacing w:before="159" w:line="276" w:lineRule="auto"/>
        <w:ind w:right="318"/>
        <w:rPr>
          <w:color w:val="000000" w:themeColor="text1"/>
          <w:lang w:eastAsia="en-IN"/>
        </w:rPr>
      </w:pPr>
      <w:r w:rsidRPr="000F164D">
        <w:rPr>
          <w:b/>
          <w:bCs/>
          <w:color w:val="000000" w:themeColor="text1"/>
          <w:lang w:eastAsia="en-IN"/>
        </w:rPr>
        <w:t>zero_dce_model.py</w:t>
      </w:r>
      <w:r w:rsidRPr="000F164D">
        <w:rPr>
          <w:color w:val="000000" w:themeColor="text1"/>
          <w:lang w:eastAsia="en-IN"/>
        </w:rPr>
        <w:t xml:space="preserve">: This python file contains architecture of model </w:t>
      </w:r>
    </w:p>
    <w:p w14:paraId="6DD97A97" w14:textId="612BBA5B" w:rsidR="000F164D" w:rsidRDefault="000F164D" w:rsidP="000F164D">
      <w:pPr>
        <w:pStyle w:val="BodyText"/>
        <w:numPr>
          <w:ilvl w:val="0"/>
          <w:numId w:val="7"/>
        </w:numPr>
        <w:spacing w:before="159" w:line="276" w:lineRule="auto"/>
        <w:ind w:right="318"/>
        <w:rPr>
          <w:b/>
          <w:bCs/>
          <w:color w:val="000000" w:themeColor="text1"/>
          <w:lang w:eastAsia="en-IN"/>
        </w:rPr>
      </w:pPr>
      <w:r>
        <w:rPr>
          <w:b/>
          <w:bCs/>
          <w:color w:val="000000" w:themeColor="text1"/>
          <w:lang w:eastAsia="en-IN"/>
        </w:rPr>
        <w:t>losses.py:</w:t>
      </w:r>
      <w:r w:rsidRPr="000F164D">
        <w:rPr>
          <w:color w:val="000000" w:themeColor="text1"/>
          <w:lang w:eastAsia="en-IN"/>
        </w:rPr>
        <w:t xml:space="preserve"> This python file contains all the loss function which is to be used in model </w:t>
      </w:r>
    </w:p>
    <w:p w14:paraId="3E614242" w14:textId="1875C3E9" w:rsidR="000F164D" w:rsidRDefault="000F164D" w:rsidP="000F164D">
      <w:pPr>
        <w:pStyle w:val="BodyText"/>
        <w:numPr>
          <w:ilvl w:val="0"/>
          <w:numId w:val="7"/>
        </w:numPr>
        <w:spacing w:before="159" w:line="276" w:lineRule="auto"/>
        <w:ind w:right="318"/>
        <w:rPr>
          <w:b/>
          <w:bCs/>
          <w:color w:val="000000" w:themeColor="text1"/>
          <w:lang w:eastAsia="en-IN"/>
        </w:rPr>
      </w:pPr>
      <w:r>
        <w:rPr>
          <w:b/>
          <w:bCs/>
          <w:color w:val="000000" w:themeColor="text1"/>
          <w:lang w:eastAsia="en-IN"/>
        </w:rPr>
        <w:t xml:space="preserve">train.ipynb: </w:t>
      </w:r>
      <w:r w:rsidRPr="000F164D">
        <w:rPr>
          <w:color w:val="000000" w:themeColor="text1"/>
          <w:lang w:eastAsia="en-IN"/>
        </w:rPr>
        <w:t>This file runs the training script and saves a model.h5 file in current directory</w:t>
      </w:r>
      <w:r>
        <w:rPr>
          <w:b/>
          <w:bCs/>
          <w:color w:val="000000" w:themeColor="text1"/>
          <w:lang w:eastAsia="en-IN"/>
        </w:rPr>
        <w:t xml:space="preserve"> </w:t>
      </w:r>
    </w:p>
    <w:p w14:paraId="2FB7B281" w14:textId="213C3E48" w:rsidR="000F164D" w:rsidRPr="00503FAE" w:rsidRDefault="000F164D" w:rsidP="000F164D">
      <w:pPr>
        <w:pStyle w:val="BodyText"/>
        <w:numPr>
          <w:ilvl w:val="0"/>
          <w:numId w:val="7"/>
        </w:numPr>
        <w:spacing w:before="159" w:line="276" w:lineRule="auto"/>
        <w:ind w:right="318"/>
        <w:rPr>
          <w:b/>
          <w:bCs/>
          <w:color w:val="000000" w:themeColor="text1"/>
          <w:lang w:eastAsia="en-IN"/>
        </w:rPr>
      </w:pPr>
      <w:r>
        <w:rPr>
          <w:b/>
          <w:bCs/>
          <w:color w:val="000000" w:themeColor="text1"/>
          <w:lang w:eastAsia="en-IN"/>
        </w:rPr>
        <w:t>main.</w:t>
      </w:r>
      <w:r w:rsidR="00503FAE">
        <w:rPr>
          <w:b/>
          <w:bCs/>
          <w:color w:val="000000" w:themeColor="text1"/>
          <w:lang w:eastAsia="en-IN"/>
        </w:rPr>
        <w:t>i</w:t>
      </w:r>
      <w:r>
        <w:rPr>
          <w:b/>
          <w:bCs/>
          <w:color w:val="000000" w:themeColor="text1"/>
          <w:lang w:eastAsia="en-IN"/>
        </w:rPr>
        <w:t>py</w:t>
      </w:r>
      <w:r w:rsidR="00503FAE">
        <w:rPr>
          <w:b/>
          <w:bCs/>
          <w:color w:val="000000" w:themeColor="text1"/>
          <w:lang w:eastAsia="en-IN"/>
        </w:rPr>
        <w:t>nb</w:t>
      </w:r>
      <w:r w:rsidRPr="000F164D">
        <w:rPr>
          <w:color w:val="000000" w:themeColor="text1"/>
          <w:lang w:eastAsia="en-IN"/>
        </w:rPr>
        <w:t>: This file runs the inference on image which are present in test/low/ of current directory and save results on /test/predicted.</w:t>
      </w:r>
      <w:r w:rsidR="00503FAE">
        <w:rPr>
          <w:color w:val="000000" w:themeColor="text1"/>
          <w:lang w:eastAsia="en-IN"/>
        </w:rPr>
        <w:t xml:space="preserve"> </w:t>
      </w:r>
    </w:p>
    <w:p w14:paraId="09448C39" w14:textId="1FE67FB5" w:rsidR="00503FAE" w:rsidRDefault="00503FAE" w:rsidP="00503FAE">
      <w:pPr>
        <w:pStyle w:val="BodyText"/>
        <w:spacing w:before="159" w:line="276" w:lineRule="auto"/>
        <w:ind w:right="318"/>
        <w:rPr>
          <w:b/>
          <w:bCs/>
          <w:color w:val="000000" w:themeColor="text1"/>
          <w:u w:val="single"/>
          <w:lang w:eastAsia="en-IN"/>
        </w:rPr>
      </w:pPr>
      <w:r w:rsidRPr="00503FAE">
        <w:rPr>
          <w:b/>
          <w:bCs/>
          <w:color w:val="000000" w:themeColor="text1"/>
          <w:u w:val="single"/>
          <w:lang w:eastAsia="en-IN"/>
        </w:rPr>
        <w:t>F</w:t>
      </w:r>
      <w:r>
        <w:rPr>
          <w:b/>
          <w:bCs/>
          <w:color w:val="000000" w:themeColor="text1"/>
          <w:u w:val="single"/>
          <w:lang w:eastAsia="en-IN"/>
        </w:rPr>
        <w:t>INDINGS</w:t>
      </w:r>
      <w:r w:rsidRPr="00503FAE">
        <w:rPr>
          <w:b/>
          <w:bCs/>
          <w:color w:val="000000" w:themeColor="text1"/>
          <w:u w:val="single"/>
          <w:lang w:eastAsia="en-IN"/>
        </w:rPr>
        <w:t>:</w:t>
      </w:r>
    </w:p>
    <w:p w14:paraId="6727FC41" w14:textId="77777777" w:rsidR="00503FAE" w:rsidRPr="00503FAE" w:rsidRDefault="00503FAE" w:rsidP="00503FAE">
      <w:pPr>
        <w:pStyle w:val="BodyText"/>
        <w:numPr>
          <w:ilvl w:val="0"/>
          <w:numId w:val="9"/>
        </w:numPr>
        <w:spacing w:before="159" w:line="276" w:lineRule="auto"/>
        <w:ind w:right="318"/>
        <w:rPr>
          <w:color w:val="000000" w:themeColor="text1"/>
          <w:lang w:eastAsia="en-IN"/>
        </w:rPr>
      </w:pPr>
      <w:r w:rsidRPr="00503FAE">
        <w:rPr>
          <w:color w:val="000000" w:themeColor="text1"/>
          <w:lang w:eastAsia="en-IN"/>
        </w:rPr>
        <w:t>Zero-Reference Deep Curve Estimation (Zero-DCE) enhances low-light images by generating high-order tonal curves specifically for each image.</w:t>
      </w:r>
    </w:p>
    <w:p w14:paraId="5DDDA199" w14:textId="786B18DF" w:rsidR="00503FAE" w:rsidRPr="00ED17A9" w:rsidRDefault="00503FAE" w:rsidP="00503FAE">
      <w:pPr>
        <w:pStyle w:val="BodyText"/>
        <w:numPr>
          <w:ilvl w:val="0"/>
          <w:numId w:val="9"/>
        </w:numPr>
        <w:spacing w:before="159" w:line="276" w:lineRule="auto"/>
        <w:ind w:right="318"/>
        <w:rPr>
          <w:color w:val="000000" w:themeColor="text1"/>
          <w:lang w:eastAsia="en-IN"/>
        </w:rPr>
      </w:pPr>
      <w:r w:rsidRPr="00ED17A9">
        <w:rPr>
          <w:color w:val="000000" w:themeColor="text1"/>
          <w:lang w:eastAsia="en-IN"/>
        </w:rPr>
        <w:t>This method basically improves color c</w:t>
      </w:r>
      <w:proofErr w:type="spellStart"/>
      <w:r w:rsidRPr="00ED17A9">
        <w:rPr>
          <w:color w:val="000000" w:themeColor="text1"/>
          <w:lang w:eastAsia="en-IN"/>
        </w:rPr>
        <w:t>onstancy,control</w:t>
      </w:r>
      <w:proofErr w:type="spellEnd"/>
      <w:r w:rsidRPr="00ED17A9">
        <w:rPr>
          <w:color w:val="000000" w:themeColor="text1"/>
          <w:lang w:eastAsia="en-IN"/>
        </w:rPr>
        <w:t xml:space="preserve"> average brightness of the image and for image smoothness </w:t>
      </w:r>
      <w:r w:rsidR="00ED17A9" w:rsidRPr="00ED17A9">
        <w:rPr>
          <w:color w:val="000000" w:themeColor="text1"/>
          <w:lang w:eastAsia="en-IN"/>
        </w:rPr>
        <w:t xml:space="preserve">(which helps in keeping image looks natural), it reduce pixel intensity differences with all its adjacent pixels </w:t>
      </w:r>
    </w:p>
    <w:p w14:paraId="26713794" w14:textId="77777777" w:rsidR="00ED17A9" w:rsidRPr="00ED17A9" w:rsidRDefault="00ED17A9" w:rsidP="005A62F9">
      <w:pPr>
        <w:pStyle w:val="BodyText"/>
        <w:numPr>
          <w:ilvl w:val="0"/>
          <w:numId w:val="9"/>
        </w:numPr>
        <w:spacing w:before="159" w:line="276" w:lineRule="auto"/>
        <w:ind w:right="318"/>
        <w:rPr>
          <w:b/>
          <w:bCs/>
          <w:color w:val="000000" w:themeColor="text1"/>
          <w:u w:val="single"/>
          <w:lang w:eastAsia="en-IN"/>
        </w:rPr>
      </w:pPr>
      <w:r w:rsidRPr="00ED17A9">
        <w:rPr>
          <w:color w:val="000000" w:themeColor="text1"/>
          <w:lang w:eastAsia="en-IN"/>
        </w:rPr>
        <w:t>Effective for various low-light scenarios without the need for paired training data, making it versatile and efficient</w:t>
      </w:r>
    </w:p>
    <w:p w14:paraId="7F3B70BF" w14:textId="7F20BFF6" w:rsidR="00ED17A9" w:rsidRPr="00ED17A9" w:rsidRDefault="00ED17A9" w:rsidP="00ED17A9">
      <w:pPr>
        <w:pStyle w:val="BodyText"/>
        <w:spacing w:before="159" w:line="276" w:lineRule="auto"/>
        <w:ind w:right="318"/>
        <w:rPr>
          <w:b/>
          <w:bCs/>
          <w:color w:val="000000" w:themeColor="text1"/>
          <w:u w:val="single"/>
          <w:lang w:eastAsia="en-IN"/>
        </w:rPr>
      </w:pPr>
      <w:r w:rsidRPr="00ED17A9">
        <w:rPr>
          <w:b/>
          <w:bCs/>
          <w:color w:val="000000" w:themeColor="text1"/>
          <w:u w:val="single"/>
          <w:lang w:eastAsia="en-IN"/>
        </w:rPr>
        <w:t>METHODS TO IMPROVE:</w:t>
      </w:r>
    </w:p>
    <w:p w14:paraId="7F2B2241" w14:textId="77777777" w:rsidR="00ED17A9" w:rsidRDefault="00ED17A9" w:rsidP="00ED17A9">
      <w:pPr>
        <w:widowControl/>
        <w:adjustRightInd w:val="0"/>
        <w:rPr>
          <w:rFonts w:ascii="TimesNewRomanPSMT" w:eastAsiaTheme="minorHAnsi" w:hAnsi="TimesNewRomanPSMT" w:cs="TimesNewRomanPSMT"/>
          <w:sz w:val="28"/>
          <w:szCs w:val="28"/>
          <w:lang w:val="en-IN"/>
        </w:rPr>
      </w:pPr>
      <w:r>
        <w:rPr>
          <w:rFonts w:ascii="TimesNewRomanPSMT" w:eastAsiaTheme="minorHAnsi" w:hAnsi="TimesNewRomanPSMT" w:cs="TimesNewRomanPSMT"/>
          <w:sz w:val="28"/>
          <w:szCs w:val="28"/>
          <w:lang w:val="en-IN"/>
        </w:rPr>
        <w:t xml:space="preserve">       </w:t>
      </w:r>
    </w:p>
    <w:p w14:paraId="18404EEA" w14:textId="0E614425" w:rsidR="00ED17A9" w:rsidRDefault="00ED17A9" w:rsidP="00ED17A9">
      <w:pPr>
        <w:pStyle w:val="ListParagraph"/>
        <w:widowControl/>
        <w:numPr>
          <w:ilvl w:val="0"/>
          <w:numId w:val="12"/>
        </w:numPr>
        <w:adjustRightInd w:val="0"/>
        <w:rPr>
          <w:rFonts w:ascii="TimesNewRomanPSMT" w:eastAsiaTheme="minorHAnsi" w:hAnsi="TimesNewRomanPSMT" w:cs="TimesNewRomanPSMT"/>
          <w:sz w:val="28"/>
          <w:szCs w:val="28"/>
          <w:lang w:val="en-IN"/>
        </w:rPr>
      </w:pPr>
      <w:r>
        <w:rPr>
          <w:rFonts w:ascii="TimesNewRomanPSMT" w:eastAsiaTheme="minorHAnsi" w:hAnsi="TimesNewRomanPSMT" w:cs="TimesNewRomanPSMT"/>
          <w:sz w:val="28"/>
          <w:szCs w:val="28"/>
          <w:lang w:val="en-IN"/>
        </w:rPr>
        <w:t>I</w:t>
      </w:r>
      <w:r w:rsidRPr="00ED17A9">
        <w:rPr>
          <w:rFonts w:ascii="TimesNewRomanPSMT" w:eastAsiaTheme="minorHAnsi" w:hAnsi="TimesNewRomanPSMT" w:cs="TimesNewRomanPSMT"/>
          <w:sz w:val="28"/>
          <w:szCs w:val="28"/>
          <w:lang w:val="en-IN"/>
        </w:rPr>
        <w:t>ncorporate a diverse range of low-light conditions in the training dataset. This diversity</w:t>
      </w:r>
      <w:r w:rsidRPr="00ED17A9">
        <w:rPr>
          <w:rFonts w:ascii="TimesNewRomanPSMT" w:eastAsiaTheme="minorHAnsi" w:hAnsi="TimesNewRomanPSMT" w:cs="TimesNewRomanPSMT"/>
          <w:sz w:val="28"/>
          <w:szCs w:val="28"/>
          <w:lang w:val="en-IN"/>
        </w:rPr>
        <w:t xml:space="preserve"> </w:t>
      </w:r>
      <w:r w:rsidRPr="00ED17A9">
        <w:rPr>
          <w:rFonts w:ascii="TimesNewRomanPSMT" w:eastAsiaTheme="minorHAnsi" w:hAnsi="TimesNewRomanPSMT" w:cs="TimesNewRomanPSMT"/>
          <w:sz w:val="28"/>
          <w:szCs w:val="28"/>
          <w:lang w:val="en-IN"/>
        </w:rPr>
        <w:t>will help the model generalize better to various scenarios.</w:t>
      </w:r>
    </w:p>
    <w:p w14:paraId="5B7529E8" w14:textId="38D58D76" w:rsidR="00ED17A9" w:rsidRDefault="00ED17A9" w:rsidP="00ED17A9">
      <w:pPr>
        <w:widowControl/>
        <w:adjustRightInd w:val="0"/>
        <w:ind w:left="720"/>
        <w:rPr>
          <w:rFonts w:ascii="TimesNewRomanPSMT" w:eastAsiaTheme="minorHAnsi" w:hAnsi="TimesNewRomanPSMT" w:cs="TimesNewRomanPSMT"/>
          <w:sz w:val="28"/>
          <w:szCs w:val="28"/>
          <w:lang w:val="en-IN"/>
        </w:rPr>
      </w:pPr>
    </w:p>
    <w:p w14:paraId="71DEB52B" w14:textId="005BC3DA" w:rsidR="00ED17A9" w:rsidRPr="00ED17A9" w:rsidRDefault="00ED17A9" w:rsidP="00ED17A9">
      <w:pPr>
        <w:pStyle w:val="ListParagraph"/>
        <w:widowControl/>
        <w:numPr>
          <w:ilvl w:val="0"/>
          <w:numId w:val="12"/>
        </w:numPr>
        <w:adjustRightInd w:val="0"/>
        <w:rPr>
          <w:rFonts w:ascii="TimesNewRomanPSMT" w:eastAsiaTheme="minorHAnsi" w:hAnsi="TimesNewRomanPSMT" w:cs="TimesNewRomanPSMT"/>
          <w:sz w:val="28"/>
          <w:szCs w:val="28"/>
          <w:lang w:val="en-IN"/>
        </w:rPr>
      </w:pPr>
      <w:r w:rsidRPr="00ED17A9">
        <w:rPr>
          <w:rFonts w:ascii="TimesNewRomanPSMT" w:eastAsiaTheme="minorHAnsi" w:hAnsi="TimesNewRomanPSMT" w:cs="TimesNewRomanPSMT"/>
          <w:sz w:val="28"/>
          <w:szCs w:val="28"/>
          <w:lang w:val="en-IN"/>
        </w:rPr>
        <w:t>further refine the visual quality of the enhanced images, applying additional contrast</w:t>
      </w:r>
    </w:p>
    <w:p w14:paraId="7EDE4D47" w14:textId="07D92723" w:rsidR="00ED17A9" w:rsidRPr="00ED17A9" w:rsidRDefault="00ED17A9" w:rsidP="00ED17A9">
      <w:pPr>
        <w:pStyle w:val="ListParagraph"/>
        <w:widowControl/>
        <w:adjustRightInd w:val="0"/>
        <w:ind w:left="720" w:firstLine="0"/>
        <w:rPr>
          <w:rFonts w:ascii="TimesNewRomanPSMT" w:eastAsiaTheme="minorHAnsi" w:hAnsi="TimesNewRomanPSMT" w:cs="TimesNewRomanPSMT"/>
          <w:sz w:val="28"/>
          <w:szCs w:val="28"/>
          <w:lang w:val="en-IN"/>
        </w:rPr>
      </w:pPr>
      <w:r>
        <w:rPr>
          <w:rFonts w:ascii="TimesNewRomanPSMT" w:eastAsiaTheme="minorHAnsi" w:hAnsi="TimesNewRomanPSMT" w:cs="TimesNewRomanPSMT"/>
          <w:sz w:val="28"/>
          <w:szCs w:val="28"/>
          <w:lang w:val="en-IN"/>
        </w:rPr>
        <w:t>enhancement techniques after the initial enhancement.</w:t>
      </w:r>
    </w:p>
    <w:p w14:paraId="43368BEC" w14:textId="77777777" w:rsidR="00503FAE" w:rsidRPr="000F164D" w:rsidRDefault="00503FAE" w:rsidP="00503FAE">
      <w:pPr>
        <w:pStyle w:val="BodyText"/>
        <w:spacing w:before="159" w:line="276" w:lineRule="auto"/>
        <w:ind w:right="318"/>
        <w:rPr>
          <w:b/>
          <w:bCs/>
          <w:color w:val="000000" w:themeColor="text1"/>
          <w:lang w:eastAsia="en-IN"/>
        </w:rPr>
      </w:pPr>
    </w:p>
    <w:p w14:paraId="675F199E" w14:textId="660623B6" w:rsidR="000726F7" w:rsidRPr="00EF2F79" w:rsidRDefault="000726F7" w:rsidP="000726F7">
      <w:pPr>
        <w:pStyle w:val="BodyText"/>
        <w:spacing w:before="159" w:line="276" w:lineRule="auto"/>
        <w:ind w:right="318"/>
        <w:rPr>
          <w:b/>
          <w:bCs/>
          <w:color w:val="000000" w:themeColor="text1"/>
          <w:u w:val="single"/>
          <w:lang w:eastAsia="en-IN"/>
        </w:rPr>
      </w:pPr>
      <w:r w:rsidRPr="00EF2F79">
        <w:rPr>
          <w:b/>
          <w:bCs/>
          <w:color w:val="000000" w:themeColor="text1"/>
          <w:u w:val="single"/>
          <w:lang w:eastAsia="en-IN"/>
        </w:rPr>
        <w:lastRenderedPageBreak/>
        <w:t>R</w:t>
      </w:r>
      <w:r w:rsidR="00EF2F79">
        <w:rPr>
          <w:b/>
          <w:bCs/>
          <w:color w:val="000000" w:themeColor="text1"/>
          <w:u w:val="single"/>
          <w:lang w:eastAsia="en-IN"/>
        </w:rPr>
        <w:t>ESOURCES</w:t>
      </w:r>
      <w:r w:rsidRPr="00EF2F79">
        <w:rPr>
          <w:b/>
          <w:bCs/>
          <w:color w:val="000000" w:themeColor="text1"/>
          <w:u w:val="single"/>
          <w:lang w:eastAsia="en-IN"/>
        </w:rPr>
        <w:t>:</w:t>
      </w:r>
    </w:p>
    <w:p w14:paraId="150A4639" w14:textId="1FF8FCF9" w:rsidR="000726F7" w:rsidRDefault="00DF3540" w:rsidP="00DF3540">
      <w:pPr>
        <w:pStyle w:val="BodyText"/>
        <w:numPr>
          <w:ilvl w:val="0"/>
          <w:numId w:val="2"/>
        </w:numPr>
        <w:spacing w:before="159" w:line="276" w:lineRule="auto"/>
        <w:ind w:right="318"/>
        <w:rPr>
          <w:b/>
          <w:bCs/>
          <w:color w:val="000000" w:themeColor="text1"/>
          <w:lang w:eastAsia="en-IN"/>
        </w:rPr>
      </w:pPr>
      <w:r>
        <w:rPr>
          <w:b/>
          <w:bCs/>
          <w:color w:val="000000" w:themeColor="text1"/>
          <w:lang w:eastAsia="en-IN"/>
        </w:rPr>
        <w:t xml:space="preserve">Zero DCE Paper: </w:t>
      </w:r>
      <w:hyperlink r:id="rId15" w:history="1">
        <w:r w:rsidRPr="003B5157">
          <w:rPr>
            <w:rStyle w:val="Hyperlink"/>
            <w:b/>
            <w:bCs/>
            <w:lang w:eastAsia="en-IN"/>
          </w:rPr>
          <w:t>https://openaccess.thecvf.com/content_CVPR_2020/papers/Guo_Zero-Reference_Deep_Curve_Estimation_for_Low-Light_Image_Enhancement_CVPR_2020_paper.pdf</w:t>
        </w:r>
      </w:hyperlink>
    </w:p>
    <w:p w14:paraId="799613D4" w14:textId="77777777" w:rsidR="00DF3540" w:rsidRPr="000726F7" w:rsidRDefault="00DF3540" w:rsidP="00DF3540">
      <w:pPr>
        <w:pStyle w:val="BodyText"/>
        <w:spacing w:before="159" w:line="276" w:lineRule="auto"/>
        <w:ind w:left="720" w:right="318"/>
        <w:rPr>
          <w:b/>
          <w:bCs/>
          <w:color w:val="000000" w:themeColor="text1"/>
          <w:lang w:eastAsia="en-IN"/>
        </w:rPr>
      </w:pPr>
    </w:p>
    <w:sectPr w:rsidR="00DF3540" w:rsidRPr="000726F7">
      <w:pgSz w:w="11910" w:h="16840"/>
      <w:pgMar w:top="1580" w:right="620" w:bottom="280" w:left="6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TimesNewRomanPSMT">
    <w:altName w:val="Times New Roman"/>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5A01DD"/>
    <w:multiLevelType w:val="hybridMultilevel"/>
    <w:tmpl w:val="3DFC57A6"/>
    <w:lvl w:ilvl="0" w:tplc="40090001">
      <w:start w:val="1"/>
      <w:numFmt w:val="bullet"/>
      <w:lvlText w:val=""/>
      <w:lvlJc w:val="left"/>
      <w:pPr>
        <w:ind w:left="820" w:hanging="360"/>
      </w:pPr>
      <w:rPr>
        <w:rFonts w:ascii="Symbol" w:hAnsi="Symbol"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1" w15:restartNumberingAfterBreak="0">
    <w:nsid w:val="14874362"/>
    <w:multiLevelType w:val="hybridMultilevel"/>
    <w:tmpl w:val="86C81C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64F0636"/>
    <w:multiLevelType w:val="hybridMultilevel"/>
    <w:tmpl w:val="F48A0D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F583096"/>
    <w:multiLevelType w:val="hybridMultilevel"/>
    <w:tmpl w:val="5EB01DD2"/>
    <w:lvl w:ilvl="0" w:tplc="40090001">
      <w:start w:val="1"/>
      <w:numFmt w:val="bullet"/>
      <w:lvlText w:val=""/>
      <w:lvlJc w:val="left"/>
      <w:pPr>
        <w:ind w:left="820" w:hanging="360"/>
      </w:pPr>
      <w:rPr>
        <w:rFonts w:ascii="Symbol" w:hAnsi="Symbol"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4" w15:restartNumberingAfterBreak="0">
    <w:nsid w:val="2AB92A6B"/>
    <w:multiLevelType w:val="hybridMultilevel"/>
    <w:tmpl w:val="12FEDB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66E20A2"/>
    <w:multiLevelType w:val="hybridMultilevel"/>
    <w:tmpl w:val="2C760B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4B4C75E2"/>
    <w:multiLevelType w:val="hybridMultilevel"/>
    <w:tmpl w:val="64C8CC2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5961CF8"/>
    <w:multiLevelType w:val="hybridMultilevel"/>
    <w:tmpl w:val="128CDA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66577C4"/>
    <w:multiLevelType w:val="hybridMultilevel"/>
    <w:tmpl w:val="F078D54E"/>
    <w:lvl w:ilvl="0" w:tplc="40090001">
      <w:start w:val="1"/>
      <w:numFmt w:val="bullet"/>
      <w:lvlText w:val=""/>
      <w:lvlJc w:val="left"/>
      <w:pPr>
        <w:ind w:left="820" w:hanging="360"/>
      </w:pPr>
      <w:rPr>
        <w:rFonts w:ascii="Symbol" w:hAnsi="Symbol"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9" w15:restartNumberingAfterBreak="0">
    <w:nsid w:val="69900E2C"/>
    <w:multiLevelType w:val="hybridMultilevel"/>
    <w:tmpl w:val="E82A25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BC07444"/>
    <w:multiLevelType w:val="hybridMultilevel"/>
    <w:tmpl w:val="67A49AEE"/>
    <w:lvl w:ilvl="0" w:tplc="40090001">
      <w:start w:val="1"/>
      <w:numFmt w:val="bullet"/>
      <w:lvlText w:val=""/>
      <w:lvlJc w:val="left"/>
      <w:pPr>
        <w:ind w:left="820" w:hanging="360"/>
      </w:pPr>
      <w:rPr>
        <w:rFonts w:ascii="Symbol" w:hAnsi="Symbol"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11" w15:restartNumberingAfterBreak="0">
    <w:nsid w:val="7F4421C2"/>
    <w:multiLevelType w:val="hybridMultilevel"/>
    <w:tmpl w:val="940AB346"/>
    <w:lvl w:ilvl="0" w:tplc="21A65D40">
      <w:start w:val="1"/>
      <w:numFmt w:val="decimal"/>
      <w:lvlText w:val="%1."/>
      <w:lvlJc w:val="left"/>
      <w:pPr>
        <w:ind w:left="560" w:hanging="360"/>
      </w:pPr>
      <w:rPr>
        <w:rFonts w:ascii="Times New Roman" w:eastAsia="Times New Roman" w:hAnsi="Times New Roman" w:cs="Times New Roman" w:hint="default"/>
        <w:w w:val="99"/>
        <w:sz w:val="28"/>
        <w:szCs w:val="28"/>
        <w:lang w:val="en-US" w:eastAsia="en-US" w:bidi="ar-SA"/>
      </w:rPr>
    </w:lvl>
    <w:lvl w:ilvl="1" w:tplc="F9445AC4">
      <w:numFmt w:val="bullet"/>
      <w:lvlText w:val="•"/>
      <w:lvlJc w:val="left"/>
      <w:pPr>
        <w:ind w:left="1570" w:hanging="360"/>
      </w:pPr>
      <w:rPr>
        <w:rFonts w:hint="default"/>
        <w:lang w:val="en-US" w:eastAsia="en-US" w:bidi="ar-SA"/>
      </w:rPr>
    </w:lvl>
    <w:lvl w:ilvl="2" w:tplc="684CA2A2">
      <w:numFmt w:val="bullet"/>
      <w:lvlText w:val="•"/>
      <w:lvlJc w:val="left"/>
      <w:pPr>
        <w:ind w:left="2580" w:hanging="360"/>
      </w:pPr>
      <w:rPr>
        <w:rFonts w:hint="default"/>
        <w:lang w:val="en-US" w:eastAsia="en-US" w:bidi="ar-SA"/>
      </w:rPr>
    </w:lvl>
    <w:lvl w:ilvl="3" w:tplc="B8B208DC">
      <w:numFmt w:val="bullet"/>
      <w:lvlText w:val="•"/>
      <w:lvlJc w:val="left"/>
      <w:pPr>
        <w:ind w:left="3591" w:hanging="360"/>
      </w:pPr>
      <w:rPr>
        <w:rFonts w:hint="default"/>
        <w:lang w:val="en-US" w:eastAsia="en-US" w:bidi="ar-SA"/>
      </w:rPr>
    </w:lvl>
    <w:lvl w:ilvl="4" w:tplc="4A169EF8">
      <w:numFmt w:val="bullet"/>
      <w:lvlText w:val="•"/>
      <w:lvlJc w:val="left"/>
      <w:pPr>
        <w:ind w:left="4601" w:hanging="360"/>
      </w:pPr>
      <w:rPr>
        <w:rFonts w:hint="default"/>
        <w:lang w:val="en-US" w:eastAsia="en-US" w:bidi="ar-SA"/>
      </w:rPr>
    </w:lvl>
    <w:lvl w:ilvl="5" w:tplc="002A9AE8">
      <w:numFmt w:val="bullet"/>
      <w:lvlText w:val="•"/>
      <w:lvlJc w:val="left"/>
      <w:pPr>
        <w:ind w:left="5612" w:hanging="360"/>
      </w:pPr>
      <w:rPr>
        <w:rFonts w:hint="default"/>
        <w:lang w:val="en-US" w:eastAsia="en-US" w:bidi="ar-SA"/>
      </w:rPr>
    </w:lvl>
    <w:lvl w:ilvl="6" w:tplc="58007F96">
      <w:numFmt w:val="bullet"/>
      <w:lvlText w:val="•"/>
      <w:lvlJc w:val="left"/>
      <w:pPr>
        <w:ind w:left="6622" w:hanging="360"/>
      </w:pPr>
      <w:rPr>
        <w:rFonts w:hint="default"/>
        <w:lang w:val="en-US" w:eastAsia="en-US" w:bidi="ar-SA"/>
      </w:rPr>
    </w:lvl>
    <w:lvl w:ilvl="7" w:tplc="334E7D0E">
      <w:numFmt w:val="bullet"/>
      <w:lvlText w:val="•"/>
      <w:lvlJc w:val="left"/>
      <w:pPr>
        <w:ind w:left="7632" w:hanging="360"/>
      </w:pPr>
      <w:rPr>
        <w:rFonts w:hint="default"/>
        <w:lang w:val="en-US" w:eastAsia="en-US" w:bidi="ar-SA"/>
      </w:rPr>
    </w:lvl>
    <w:lvl w:ilvl="8" w:tplc="0C08CBB0">
      <w:numFmt w:val="bullet"/>
      <w:lvlText w:val="•"/>
      <w:lvlJc w:val="left"/>
      <w:pPr>
        <w:ind w:left="8643" w:hanging="360"/>
      </w:pPr>
      <w:rPr>
        <w:rFonts w:hint="default"/>
        <w:lang w:val="en-US" w:eastAsia="en-US" w:bidi="ar-SA"/>
      </w:rPr>
    </w:lvl>
  </w:abstractNum>
  <w:num w:numId="1" w16cid:durableId="2117871744">
    <w:abstractNumId w:val="11"/>
  </w:num>
  <w:num w:numId="2" w16cid:durableId="2018998891">
    <w:abstractNumId w:val="4"/>
  </w:num>
  <w:num w:numId="3" w16cid:durableId="1351487999">
    <w:abstractNumId w:val="0"/>
  </w:num>
  <w:num w:numId="4" w16cid:durableId="1345206354">
    <w:abstractNumId w:val="10"/>
  </w:num>
  <w:num w:numId="5" w16cid:durableId="147526303">
    <w:abstractNumId w:val="3"/>
  </w:num>
  <w:num w:numId="6" w16cid:durableId="781191830">
    <w:abstractNumId w:val="7"/>
  </w:num>
  <w:num w:numId="7" w16cid:durableId="994526848">
    <w:abstractNumId w:val="8"/>
  </w:num>
  <w:num w:numId="8" w16cid:durableId="1921139894">
    <w:abstractNumId w:val="6"/>
  </w:num>
  <w:num w:numId="9" w16cid:durableId="979921733">
    <w:abstractNumId w:val="1"/>
  </w:num>
  <w:num w:numId="10" w16cid:durableId="1755013538">
    <w:abstractNumId w:val="5"/>
    <w:lvlOverride w:ilvl="0"/>
    <w:lvlOverride w:ilvl="1"/>
    <w:lvlOverride w:ilvl="2"/>
    <w:lvlOverride w:ilvl="3"/>
    <w:lvlOverride w:ilvl="4"/>
    <w:lvlOverride w:ilvl="5"/>
    <w:lvlOverride w:ilvl="6"/>
    <w:lvlOverride w:ilvl="7"/>
    <w:lvlOverride w:ilvl="8"/>
  </w:num>
  <w:num w:numId="11" w16cid:durableId="345064392">
    <w:abstractNumId w:val="2"/>
  </w:num>
  <w:num w:numId="12" w16cid:durableId="122174675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5C2602"/>
    <w:rsid w:val="00071A35"/>
    <w:rsid w:val="000726F7"/>
    <w:rsid w:val="0007643F"/>
    <w:rsid w:val="000F164D"/>
    <w:rsid w:val="00172F65"/>
    <w:rsid w:val="002025D5"/>
    <w:rsid w:val="00360B3B"/>
    <w:rsid w:val="003A21EC"/>
    <w:rsid w:val="003C53DD"/>
    <w:rsid w:val="00503FAE"/>
    <w:rsid w:val="0052386D"/>
    <w:rsid w:val="00553AF5"/>
    <w:rsid w:val="005C2602"/>
    <w:rsid w:val="00754F63"/>
    <w:rsid w:val="008E4253"/>
    <w:rsid w:val="00930AFC"/>
    <w:rsid w:val="0095187B"/>
    <w:rsid w:val="00DA6CB3"/>
    <w:rsid w:val="00DF3540"/>
    <w:rsid w:val="00ED17A9"/>
    <w:rsid w:val="00EF2F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427BF8"/>
  <w15:docId w15:val="{22D3AC80-9EBE-493D-80BB-970010A940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99"/>
      <w:outlineLvl w:val="0"/>
    </w:pPr>
    <w:rPr>
      <w:b/>
      <w:bCs/>
      <w:sz w:val="28"/>
      <w:szCs w:val="28"/>
      <w:u w:val="single" w:color="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0"/>
    <w:qFormat/>
    <w:pPr>
      <w:spacing w:before="78"/>
      <w:ind w:left="271"/>
      <w:jc w:val="center"/>
    </w:pPr>
    <w:rPr>
      <w:rFonts w:ascii="Cambria" w:eastAsia="Cambria" w:hAnsi="Cambria" w:cs="Cambria"/>
      <w:b/>
      <w:bCs/>
      <w:sz w:val="36"/>
      <w:szCs w:val="36"/>
      <w:u w:val="single" w:color="000000"/>
    </w:rPr>
  </w:style>
  <w:style w:type="paragraph" w:styleId="ListParagraph">
    <w:name w:val="List Paragraph"/>
    <w:basedOn w:val="Normal"/>
    <w:uiPriority w:val="34"/>
    <w:qFormat/>
    <w:pPr>
      <w:ind w:left="559" w:hanging="360"/>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8E4253"/>
    <w:pPr>
      <w:widowControl/>
      <w:autoSpaceDE/>
      <w:autoSpaceDN/>
      <w:spacing w:before="100" w:beforeAutospacing="1" w:after="100" w:afterAutospacing="1"/>
    </w:pPr>
    <w:rPr>
      <w:sz w:val="24"/>
      <w:szCs w:val="24"/>
      <w:lang w:val="en-IN" w:eastAsia="en-IN"/>
    </w:rPr>
  </w:style>
  <w:style w:type="character" w:styleId="HTMLCode">
    <w:name w:val="HTML Code"/>
    <w:basedOn w:val="DefaultParagraphFont"/>
    <w:uiPriority w:val="99"/>
    <w:semiHidden/>
    <w:unhideWhenUsed/>
    <w:rsid w:val="0095187B"/>
    <w:rPr>
      <w:rFonts w:ascii="Courier New" w:eastAsia="Times New Roman" w:hAnsi="Courier New" w:cs="Courier New"/>
      <w:sz w:val="20"/>
      <w:szCs w:val="20"/>
    </w:rPr>
  </w:style>
  <w:style w:type="table" w:styleId="TableGrid">
    <w:name w:val="Table Grid"/>
    <w:basedOn w:val="TableNormal"/>
    <w:uiPriority w:val="39"/>
    <w:rsid w:val="00071A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071A3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DF3540"/>
    <w:rPr>
      <w:color w:val="0000FF" w:themeColor="hyperlink"/>
      <w:u w:val="single"/>
    </w:rPr>
  </w:style>
  <w:style w:type="character" w:styleId="UnresolvedMention">
    <w:name w:val="Unresolved Mention"/>
    <w:basedOn w:val="DefaultParagraphFont"/>
    <w:uiPriority w:val="99"/>
    <w:semiHidden/>
    <w:unhideWhenUsed/>
    <w:rsid w:val="00DF35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6815842">
      <w:bodyDiv w:val="1"/>
      <w:marLeft w:val="0"/>
      <w:marRight w:val="0"/>
      <w:marTop w:val="0"/>
      <w:marBottom w:val="0"/>
      <w:divBdr>
        <w:top w:val="none" w:sz="0" w:space="0" w:color="auto"/>
        <w:left w:val="none" w:sz="0" w:space="0" w:color="auto"/>
        <w:bottom w:val="none" w:sz="0" w:space="0" w:color="auto"/>
        <w:right w:val="none" w:sz="0" w:space="0" w:color="auto"/>
      </w:divBdr>
    </w:div>
    <w:div w:id="256524643">
      <w:bodyDiv w:val="1"/>
      <w:marLeft w:val="0"/>
      <w:marRight w:val="0"/>
      <w:marTop w:val="0"/>
      <w:marBottom w:val="0"/>
      <w:divBdr>
        <w:top w:val="none" w:sz="0" w:space="0" w:color="auto"/>
        <w:left w:val="none" w:sz="0" w:space="0" w:color="auto"/>
        <w:bottom w:val="none" w:sz="0" w:space="0" w:color="auto"/>
        <w:right w:val="none" w:sz="0" w:space="0" w:color="auto"/>
      </w:divBdr>
      <w:divsChild>
        <w:div w:id="1732340770">
          <w:marLeft w:val="0"/>
          <w:marRight w:val="0"/>
          <w:marTop w:val="0"/>
          <w:marBottom w:val="0"/>
          <w:divBdr>
            <w:top w:val="none" w:sz="0" w:space="0" w:color="auto"/>
            <w:left w:val="none" w:sz="0" w:space="0" w:color="auto"/>
            <w:bottom w:val="none" w:sz="0" w:space="0" w:color="auto"/>
            <w:right w:val="none" w:sz="0" w:space="0" w:color="auto"/>
          </w:divBdr>
          <w:divsChild>
            <w:div w:id="1807896571">
              <w:marLeft w:val="0"/>
              <w:marRight w:val="0"/>
              <w:marTop w:val="0"/>
              <w:marBottom w:val="0"/>
              <w:divBdr>
                <w:top w:val="none" w:sz="0" w:space="0" w:color="auto"/>
                <w:left w:val="none" w:sz="0" w:space="0" w:color="auto"/>
                <w:bottom w:val="none" w:sz="0" w:space="0" w:color="auto"/>
                <w:right w:val="none" w:sz="0" w:space="0" w:color="auto"/>
              </w:divBdr>
              <w:divsChild>
                <w:div w:id="317661386">
                  <w:marLeft w:val="0"/>
                  <w:marRight w:val="0"/>
                  <w:marTop w:val="0"/>
                  <w:marBottom w:val="0"/>
                  <w:divBdr>
                    <w:top w:val="none" w:sz="0" w:space="0" w:color="auto"/>
                    <w:left w:val="none" w:sz="0" w:space="0" w:color="auto"/>
                    <w:bottom w:val="none" w:sz="0" w:space="0" w:color="auto"/>
                    <w:right w:val="none" w:sz="0" w:space="0" w:color="auto"/>
                  </w:divBdr>
                  <w:divsChild>
                    <w:div w:id="1467356535">
                      <w:marLeft w:val="0"/>
                      <w:marRight w:val="0"/>
                      <w:marTop w:val="0"/>
                      <w:marBottom w:val="0"/>
                      <w:divBdr>
                        <w:top w:val="none" w:sz="0" w:space="0" w:color="auto"/>
                        <w:left w:val="none" w:sz="0" w:space="0" w:color="auto"/>
                        <w:bottom w:val="none" w:sz="0" w:space="0" w:color="auto"/>
                        <w:right w:val="none" w:sz="0" w:space="0" w:color="auto"/>
                      </w:divBdr>
                      <w:divsChild>
                        <w:div w:id="1021130157">
                          <w:marLeft w:val="0"/>
                          <w:marRight w:val="0"/>
                          <w:marTop w:val="0"/>
                          <w:marBottom w:val="0"/>
                          <w:divBdr>
                            <w:top w:val="none" w:sz="0" w:space="0" w:color="auto"/>
                            <w:left w:val="none" w:sz="0" w:space="0" w:color="auto"/>
                            <w:bottom w:val="none" w:sz="0" w:space="0" w:color="auto"/>
                            <w:right w:val="none" w:sz="0" w:space="0" w:color="auto"/>
                          </w:divBdr>
                          <w:divsChild>
                            <w:div w:id="72282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8956778">
      <w:bodyDiv w:val="1"/>
      <w:marLeft w:val="0"/>
      <w:marRight w:val="0"/>
      <w:marTop w:val="0"/>
      <w:marBottom w:val="0"/>
      <w:divBdr>
        <w:top w:val="none" w:sz="0" w:space="0" w:color="auto"/>
        <w:left w:val="none" w:sz="0" w:space="0" w:color="auto"/>
        <w:bottom w:val="none" w:sz="0" w:space="0" w:color="auto"/>
        <w:right w:val="none" w:sz="0" w:space="0" w:color="auto"/>
      </w:divBdr>
    </w:div>
    <w:div w:id="633951595">
      <w:bodyDiv w:val="1"/>
      <w:marLeft w:val="0"/>
      <w:marRight w:val="0"/>
      <w:marTop w:val="0"/>
      <w:marBottom w:val="0"/>
      <w:divBdr>
        <w:top w:val="none" w:sz="0" w:space="0" w:color="auto"/>
        <w:left w:val="none" w:sz="0" w:space="0" w:color="auto"/>
        <w:bottom w:val="none" w:sz="0" w:space="0" w:color="auto"/>
        <w:right w:val="none" w:sz="0" w:space="0" w:color="auto"/>
      </w:divBdr>
      <w:divsChild>
        <w:div w:id="79301093">
          <w:marLeft w:val="0"/>
          <w:marRight w:val="0"/>
          <w:marTop w:val="0"/>
          <w:marBottom w:val="0"/>
          <w:divBdr>
            <w:top w:val="none" w:sz="0" w:space="0" w:color="auto"/>
            <w:left w:val="none" w:sz="0" w:space="0" w:color="auto"/>
            <w:bottom w:val="none" w:sz="0" w:space="0" w:color="auto"/>
            <w:right w:val="none" w:sz="0" w:space="0" w:color="auto"/>
          </w:divBdr>
          <w:divsChild>
            <w:div w:id="1609849879">
              <w:marLeft w:val="0"/>
              <w:marRight w:val="0"/>
              <w:marTop w:val="0"/>
              <w:marBottom w:val="0"/>
              <w:divBdr>
                <w:top w:val="none" w:sz="0" w:space="0" w:color="auto"/>
                <w:left w:val="none" w:sz="0" w:space="0" w:color="auto"/>
                <w:bottom w:val="none" w:sz="0" w:space="0" w:color="auto"/>
                <w:right w:val="none" w:sz="0" w:space="0" w:color="auto"/>
              </w:divBdr>
              <w:divsChild>
                <w:div w:id="1824468320">
                  <w:marLeft w:val="0"/>
                  <w:marRight w:val="0"/>
                  <w:marTop w:val="0"/>
                  <w:marBottom w:val="0"/>
                  <w:divBdr>
                    <w:top w:val="none" w:sz="0" w:space="0" w:color="auto"/>
                    <w:left w:val="none" w:sz="0" w:space="0" w:color="auto"/>
                    <w:bottom w:val="none" w:sz="0" w:space="0" w:color="auto"/>
                    <w:right w:val="none" w:sz="0" w:space="0" w:color="auto"/>
                  </w:divBdr>
                  <w:divsChild>
                    <w:div w:id="335766021">
                      <w:marLeft w:val="0"/>
                      <w:marRight w:val="0"/>
                      <w:marTop w:val="0"/>
                      <w:marBottom w:val="0"/>
                      <w:divBdr>
                        <w:top w:val="none" w:sz="0" w:space="0" w:color="auto"/>
                        <w:left w:val="none" w:sz="0" w:space="0" w:color="auto"/>
                        <w:bottom w:val="none" w:sz="0" w:space="0" w:color="auto"/>
                        <w:right w:val="none" w:sz="0" w:space="0" w:color="auto"/>
                      </w:divBdr>
                      <w:divsChild>
                        <w:div w:id="1879582810">
                          <w:marLeft w:val="0"/>
                          <w:marRight w:val="0"/>
                          <w:marTop w:val="0"/>
                          <w:marBottom w:val="0"/>
                          <w:divBdr>
                            <w:top w:val="none" w:sz="0" w:space="0" w:color="auto"/>
                            <w:left w:val="none" w:sz="0" w:space="0" w:color="auto"/>
                            <w:bottom w:val="none" w:sz="0" w:space="0" w:color="auto"/>
                            <w:right w:val="none" w:sz="0" w:space="0" w:color="auto"/>
                          </w:divBdr>
                          <w:divsChild>
                            <w:div w:id="6877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7019372">
      <w:bodyDiv w:val="1"/>
      <w:marLeft w:val="0"/>
      <w:marRight w:val="0"/>
      <w:marTop w:val="0"/>
      <w:marBottom w:val="0"/>
      <w:divBdr>
        <w:top w:val="none" w:sz="0" w:space="0" w:color="auto"/>
        <w:left w:val="none" w:sz="0" w:space="0" w:color="auto"/>
        <w:bottom w:val="none" w:sz="0" w:space="0" w:color="auto"/>
        <w:right w:val="none" w:sz="0" w:space="0" w:color="auto"/>
      </w:divBdr>
    </w:div>
    <w:div w:id="942306300">
      <w:bodyDiv w:val="1"/>
      <w:marLeft w:val="0"/>
      <w:marRight w:val="0"/>
      <w:marTop w:val="0"/>
      <w:marBottom w:val="0"/>
      <w:divBdr>
        <w:top w:val="none" w:sz="0" w:space="0" w:color="auto"/>
        <w:left w:val="none" w:sz="0" w:space="0" w:color="auto"/>
        <w:bottom w:val="none" w:sz="0" w:space="0" w:color="auto"/>
        <w:right w:val="none" w:sz="0" w:space="0" w:color="auto"/>
      </w:divBdr>
      <w:divsChild>
        <w:div w:id="1914470073">
          <w:marLeft w:val="0"/>
          <w:marRight w:val="0"/>
          <w:marTop w:val="0"/>
          <w:marBottom w:val="0"/>
          <w:divBdr>
            <w:top w:val="none" w:sz="0" w:space="0" w:color="auto"/>
            <w:left w:val="none" w:sz="0" w:space="0" w:color="auto"/>
            <w:bottom w:val="none" w:sz="0" w:space="0" w:color="auto"/>
            <w:right w:val="none" w:sz="0" w:space="0" w:color="auto"/>
          </w:divBdr>
          <w:divsChild>
            <w:div w:id="2060548034">
              <w:marLeft w:val="0"/>
              <w:marRight w:val="0"/>
              <w:marTop w:val="0"/>
              <w:marBottom w:val="0"/>
              <w:divBdr>
                <w:top w:val="none" w:sz="0" w:space="0" w:color="auto"/>
                <w:left w:val="none" w:sz="0" w:space="0" w:color="auto"/>
                <w:bottom w:val="none" w:sz="0" w:space="0" w:color="auto"/>
                <w:right w:val="none" w:sz="0" w:space="0" w:color="auto"/>
              </w:divBdr>
              <w:divsChild>
                <w:div w:id="1259748513">
                  <w:marLeft w:val="0"/>
                  <w:marRight w:val="0"/>
                  <w:marTop w:val="0"/>
                  <w:marBottom w:val="0"/>
                  <w:divBdr>
                    <w:top w:val="none" w:sz="0" w:space="0" w:color="auto"/>
                    <w:left w:val="none" w:sz="0" w:space="0" w:color="auto"/>
                    <w:bottom w:val="none" w:sz="0" w:space="0" w:color="auto"/>
                    <w:right w:val="none" w:sz="0" w:space="0" w:color="auto"/>
                  </w:divBdr>
                  <w:divsChild>
                    <w:div w:id="800805902">
                      <w:marLeft w:val="0"/>
                      <w:marRight w:val="0"/>
                      <w:marTop w:val="0"/>
                      <w:marBottom w:val="0"/>
                      <w:divBdr>
                        <w:top w:val="none" w:sz="0" w:space="0" w:color="auto"/>
                        <w:left w:val="none" w:sz="0" w:space="0" w:color="auto"/>
                        <w:bottom w:val="none" w:sz="0" w:space="0" w:color="auto"/>
                        <w:right w:val="none" w:sz="0" w:space="0" w:color="auto"/>
                      </w:divBdr>
                      <w:divsChild>
                        <w:div w:id="70781267">
                          <w:marLeft w:val="0"/>
                          <w:marRight w:val="0"/>
                          <w:marTop w:val="0"/>
                          <w:marBottom w:val="0"/>
                          <w:divBdr>
                            <w:top w:val="none" w:sz="0" w:space="0" w:color="auto"/>
                            <w:left w:val="none" w:sz="0" w:space="0" w:color="auto"/>
                            <w:bottom w:val="none" w:sz="0" w:space="0" w:color="auto"/>
                            <w:right w:val="none" w:sz="0" w:space="0" w:color="auto"/>
                          </w:divBdr>
                          <w:divsChild>
                            <w:div w:id="29329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7530297">
      <w:bodyDiv w:val="1"/>
      <w:marLeft w:val="0"/>
      <w:marRight w:val="0"/>
      <w:marTop w:val="0"/>
      <w:marBottom w:val="0"/>
      <w:divBdr>
        <w:top w:val="none" w:sz="0" w:space="0" w:color="auto"/>
        <w:left w:val="none" w:sz="0" w:space="0" w:color="auto"/>
        <w:bottom w:val="none" w:sz="0" w:space="0" w:color="auto"/>
        <w:right w:val="none" w:sz="0" w:space="0" w:color="auto"/>
      </w:divBdr>
    </w:div>
    <w:div w:id="1409232609">
      <w:bodyDiv w:val="1"/>
      <w:marLeft w:val="0"/>
      <w:marRight w:val="0"/>
      <w:marTop w:val="0"/>
      <w:marBottom w:val="0"/>
      <w:divBdr>
        <w:top w:val="none" w:sz="0" w:space="0" w:color="auto"/>
        <w:left w:val="none" w:sz="0" w:space="0" w:color="auto"/>
        <w:bottom w:val="none" w:sz="0" w:space="0" w:color="auto"/>
        <w:right w:val="none" w:sz="0" w:space="0" w:color="auto"/>
      </w:divBdr>
      <w:divsChild>
        <w:div w:id="698509271">
          <w:marLeft w:val="0"/>
          <w:marRight w:val="0"/>
          <w:marTop w:val="0"/>
          <w:marBottom w:val="0"/>
          <w:divBdr>
            <w:top w:val="none" w:sz="0" w:space="0" w:color="auto"/>
            <w:left w:val="none" w:sz="0" w:space="0" w:color="auto"/>
            <w:bottom w:val="none" w:sz="0" w:space="0" w:color="auto"/>
            <w:right w:val="none" w:sz="0" w:space="0" w:color="auto"/>
          </w:divBdr>
          <w:divsChild>
            <w:div w:id="1347556925">
              <w:marLeft w:val="0"/>
              <w:marRight w:val="0"/>
              <w:marTop w:val="0"/>
              <w:marBottom w:val="0"/>
              <w:divBdr>
                <w:top w:val="none" w:sz="0" w:space="0" w:color="auto"/>
                <w:left w:val="none" w:sz="0" w:space="0" w:color="auto"/>
                <w:bottom w:val="none" w:sz="0" w:space="0" w:color="auto"/>
                <w:right w:val="none" w:sz="0" w:space="0" w:color="auto"/>
              </w:divBdr>
              <w:divsChild>
                <w:div w:id="2052144354">
                  <w:marLeft w:val="0"/>
                  <w:marRight w:val="0"/>
                  <w:marTop w:val="0"/>
                  <w:marBottom w:val="0"/>
                  <w:divBdr>
                    <w:top w:val="none" w:sz="0" w:space="0" w:color="auto"/>
                    <w:left w:val="none" w:sz="0" w:space="0" w:color="auto"/>
                    <w:bottom w:val="none" w:sz="0" w:space="0" w:color="auto"/>
                    <w:right w:val="none" w:sz="0" w:space="0" w:color="auto"/>
                  </w:divBdr>
                  <w:divsChild>
                    <w:div w:id="1196698760">
                      <w:marLeft w:val="0"/>
                      <w:marRight w:val="0"/>
                      <w:marTop w:val="0"/>
                      <w:marBottom w:val="0"/>
                      <w:divBdr>
                        <w:top w:val="none" w:sz="0" w:space="0" w:color="auto"/>
                        <w:left w:val="none" w:sz="0" w:space="0" w:color="auto"/>
                        <w:bottom w:val="none" w:sz="0" w:space="0" w:color="auto"/>
                        <w:right w:val="none" w:sz="0" w:space="0" w:color="auto"/>
                      </w:divBdr>
                      <w:divsChild>
                        <w:div w:id="23020100">
                          <w:marLeft w:val="0"/>
                          <w:marRight w:val="0"/>
                          <w:marTop w:val="0"/>
                          <w:marBottom w:val="0"/>
                          <w:divBdr>
                            <w:top w:val="none" w:sz="0" w:space="0" w:color="auto"/>
                            <w:left w:val="none" w:sz="0" w:space="0" w:color="auto"/>
                            <w:bottom w:val="none" w:sz="0" w:space="0" w:color="auto"/>
                            <w:right w:val="none" w:sz="0" w:space="0" w:color="auto"/>
                          </w:divBdr>
                          <w:divsChild>
                            <w:div w:id="174340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4487272">
      <w:bodyDiv w:val="1"/>
      <w:marLeft w:val="0"/>
      <w:marRight w:val="0"/>
      <w:marTop w:val="0"/>
      <w:marBottom w:val="0"/>
      <w:divBdr>
        <w:top w:val="none" w:sz="0" w:space="0" w:color="auto"/>
        <w:left w:val="none" w:sz="0" w:space="0" w:color="auto"/>
        <w:bottom w:val="none" w:sz="0" w:space="0" w:color="auto"/>
        <w:right w:val="none" w:sz="0" w:space="0" w:color="auto"/>
      </w:divBdr>
    </w:div>
    <w:div w:id="1667319913">
      <w:bodyDiv w:val="1"/>
      <w:marLeft w:val="0"/>
      <w:marRight w:val="0"/>
      <w:marTop w:val="0"/>
      <w:marBottom w:val="0"/>
      <w:divBdr>
        <w:top w:val="none" w:sz="0" w:space="0" w:color="auto"/>
        <w:left w:val="none" w:sz="0" w:space="0" w:color="auto"/>
        <w:bottom w:val="none" w:sz="0" w:space="0" w:color="auto"/>
        <w:right w:val="none" w:sz="0" w:space="0" w:color="auto"/>
      </w:divBdr>
      <w:divsChild>
        <w:div w:id="1651059050">
          <w:marLeft w:val="0"/>
          <w:marRight w:val="0"/>
          <w:marTop w:val="0"/>
          <w:marBottom w:val="0"/>
          <w:divBdr>
            <w:top w:val="none" w:sz="0" w:space="0" w:color="auto"/>
            <w:left w:val="none" w:sz="0" w:space="0" w:color="auto"/>
            <w:bottom w:val="none" w:sz="0" w:space="0" w:color="auto"/>
            <w:right w:val="none" w:sz="0" w:space="0" w:color="auto"/>
          </w:divBdr>
          <w:divsChild>
            <w:div w:id="1800418340">
              <w:marLeft w:val="0"/>
              <w:marRight w:val="0"/>
              <w:marTop w:val="0"/>
              <w:marBottom w:val="0"/>
              <w:divBdr>
                <w:top w:val="none" w:sz="0" w:space="0" w:color="auto"/>
                <w:left w:val="none" w:sz="0" w:space="0" w:color="auto"/>
                <w:bottom w:val="none" w:sz="0" w:space="0" w:color="auto"/>
                <w:right w:val="none" w:sz="0" w:space="0" w:color="auto"/>
              </w:divBdr>
              <w:divsChild>
                <w:div w:id="1756590274">
                  <w:marLeft w:val="0"/>
                  <w:marRight w:val="0"/>
                  <w:marTop w:val="0"/>
                  <w:marBottom w:val="0"/>
                  <w:divBdr>
                    <w:top w:val="none" w:sz="0" w:space="0" w:color="auto"/>
                    <w:left w:val="none" w:sz="0" w:space="0" w:color="auto"/>
                    <w:bottom w:val="none" w:sz="0" w:space="0" w:color="auto"/>
                    <w:right w:val="none" w:sz="0" w:space="0" w:color="auto"/>
                  </w:divBdr>
                  <w:divsChild>
                    <w:div w:id="1379892946">
                      <w:marLeft w:val="0"/>
                      <w:marRight w:val="0"/>
                      <w:marTop w:val="0"/>
                      <w:marBottom w:val="0"/>
                      <w:divBdr>
                        <w:top w:val="none" w:sz="0" w:space="0" w:color="auto"/>
                        <w:left w:val="none" w:sz="0" w:space="0" w:color="auto"/>
                        <w:bottom w:val="none" w:sz="0" w:space="0" w:color="auto"/>
                        <w:right w:val="none" w:sz="0" w:space="0" w:color="auto"/>
                      </w:divBdr>
                      <w:divsChild>
                        <w:div w:id="811212677">
                          <w:marLeft w:val="0"/>
                          <w:marRight w:val="0"/>
                          <w:marTop w:val="0"/>
                          <w:marBottom w:val="0"/>
                          <w:divBdr>
                            <w:top w:val="none" w:sz="0" w:space="0" w:color="auto"/>
                            <w:left w:val="none" w:sz="0" w:space="0" w:color="auto"/>
                            <w:bottom w:val="none" w:sz="0" w:space="0" w:color="auto"/>
                            <w:right w:val="none" w:sz="0" w:space="0" w:color="auto"/>
                          </w:divBdr>
                          <w:divsChild>
                            <w:div w:id="179648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6450991">
      <w:bodyDiv w:val="1"/>
      <w:marLeft w:val="0"/>
      <w:marRight w:val="0"/>
      <w:marTop w:val="0"/>
      <w:marBottom w:val="0"/>
      <w:divBdr>
        <w:top w:val="none" w:sz="0" w:space="0" w:color="auto"/>
        <w:left w:val="none" w:sz="0" w:space="0" w:color="auto"/>
        <w:bottom w:val="none" w:sz="0" w:space="0" w:color="auto"/>
        <w:right w:val="none" w:sz="0" w:space="0" w:color="auto"/>
      </w:divBdr>
      <w:divsChild>
        <w:div w:id="441846474">
          <w:marLeft w:val="0"/>
          <w:marRight w:val="0"/>
          <w:marTop w:val="0"/>
          <w:marBottom w:val="0"/>
          <w:divBdr>
            <w:top w:val="none" w:sz="0" w:space="0" w:color="auto"/>
            <w:left w:val="none" w:sz="0" w:space="0" w:color="auto"/>
            <w:bottom w:val="none" w:sz="0" w:space="0" w:color="auto"/>
            <w:right w:val="none" w:sz="0" w:space="0" w:color="auto"/>
          </w:divBdr>
          <w:divsChild>
            <w:div w:id="1712726062">
              <w:marLeft w:val="0"/>
              <w:marRight w:val="0"/>
              <w:marTop w:val="0"/>
              <w:marBottom w:val="0"/>
              <w:divBdr>
                <w:top w:val="none" w:sz="0" w:space="0" w:color="auto"/>
                <w:left w:val="none" w:sz="0" w:space="0" w:color="auto"/>
                <w:bottom w:val="none" w:sz="0" w:space="0" w:color="auto"/>
                <w:right w:val="none" w:sz="0" w:space="0" w:color="auto"/>
              </w:divBdr>
              <w:divsChild>
                <w:div w:id="1028222212">
                  <w:marLeft w:val="0"/>
                  <w:marRight w:val="0"/>
                  <w:marTop w:val="0"/>
                  <w:marBottom w:val="0"/>
                  <w:divBdr>
                    <w:top w:val="none" w:sz="0" w:space="0" w:color="auto"/>
                    <w:left w:val="none" w:sz="0" w:space="0" w:color="auto"/>
                    <w:bottom w:val="none" w:sz="0" w:space="0" w:color="auto"/>
                    <w:right w:val="none" w:sz="0" w:space="0" w:color="auto"/>
                  </w:divBdr>
                  <w:divsChild>
                    <w:div w:id="1307277972">
                      <w:marLeft w:val="0"/>
                      <w:marRight w:val="0"/>
                      <w:marTop w:val="0"/>
                      <w:marBottom w:val="0"/>
                      <w:divBdr>
                        <w:top w:val="none" w:sz="0" w:space="0" w:color="auto"/>
                        <w:left w:val="none" w:sz="0" w:space="0" w:color="auto"/>
                        <w:bottom w:val="none" w:sz="0" w:space="0" w:color="auto"/>
                        <w:right w:val="none" w:sz="0" w:space="0" w:color="auto"/>
                      </w:divBdr>
                      <w:divsChild>
                        <w:div w:id="1535462220">
                          <w:marLeft w:val="0"/>
                          <w:marRight w:val="0"/>
                          <w:marTop w:val="0"/>
                          <w:marBottom w:val="0"/>
                          <w:divBdr>
                            <w:top w:val="none" w:sz="0" w:space="0" w:color="auto"/>
                            <w:left w:val="none" w:sz="0" w:space="0" w:color="auto"/>
                            <w:bottom w:val="none" w:sz="0" w:space="0" w:color="auto"/>
                            <w:right w:val="none" w:sz="0" w:space="0" w:color="auto"/>
                          </w:divBdr>
                          <w:divsChild>
                            <w:div w:id="214716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1816152">
      <w:bodyDiv w:val="1"/>
      <w:marLeft w:val="0"/>
      <w:marRight w:val="0"/>
      <w:marTop w:val="0"/>
      <w:marBottom w:val="0"/>
      <w:divBdr>
        <w:top w:val="none" w:sz="0" w:space="0" w:color="auto"/>
        <w:left w:val="none" w:sz="0" w:space="0" w:color="auto"/>
        <w:bottom w:val="none" w:sz="0" w:space="0" w:color="auto"/>
        <w:right w:val="none" w:sz="0" w:space="0" w:color="auto"/>
      </w:divBdr>
      <w:divsChild>
        <w:div w:id="712924580">
          <w:marLeft w:val="0"/>
          <w:marRight w:val="0"/>
          <w:marTop w:val="0"/>
          <w:marBottom w:val="0"/>
          <w:divBdr>
            <w:top w:val="none" w:sz="0" w:space="0" w:color="auto"/>
            <w:left w:val="none" w:sz="0" w:space="0" w:color="auto"/>
            <w:bottom w:val="none" w:sz="0" w:space="0" w:color="auto"/>
            <w:right w:val="none" w:sz="0" w:space="0" w:color="auto"/>
          </w:divBdr>
          <w:divsChild>
            <w:div w:id="1723793572">
              <w:marLeft w:val="0"/>
              <w:marRight w:val="0"/>
              <w:marTop w:val="0"/>
              <w:marBottom w:val="0"/>
              <w:divBdr>
                <w:top w:val="none" w:sz="0" w:space="0" w:color="auto"/>
                <w:left w:val="none" w:sz="0" w:space="0" w:color="auto"/>
                <w:bottom w:val="none" w:sz="0" w:space="0" w:color="auto"/>
                <w:right w:val="none" w:sz="0" w:space="0" w:color="auto"/>
              </w:divBdr>
              <w:divsChild>
                <w:div w:id="1423457560">
                  <w:marLeft w:val="0"/>
                  <w:marRight w:val="0"/>
                  <w:marTop w:val="0"/>
                  <w:marBottom w:val="0"/>
                  <w:divBdr>
                    <w:top w:val="none" w:sz="0" w:space="0" w:color="auto"/>
                    <w:left w:val="none" w:sz="0" w:space="0" w:color="auto"/>
                    <w:bottom w:val="none" w:sz="0" w:space="0" w:color="auto"/>
                    <w:right w:val="none" w:sz="0" w:space="0" w:color="auto"/>
                  </w:divBdr>
                  <w:divsChild>
                    <w:div w:id="670445884">
                      <w:marLeft w:val="0"/>
                      <w:marRight w:val="0"/>
                      <w:marTop w:val="0"/>
                      <w:marBottom w:val="0"/>
                      <w:divBdr>
                        <w:top w:val="none" w:sz="0" w:space="0" w:color="auto"/>
                        <w:left w:val="none" w:sz="0" w:space="0" w:color="auto"/>
                        <w:bottom w:val="none" w:sz="0" w:space="0" w:color="auto"/>
                        <w:right w:val="none" w:sz="0" w:space="0" w:color="auto"/>
                      </w:divBdr>
                      <w:divsChild>
                        <w:div w:id="2101677321">
                          <w:marLeft w:val="0"/>
                          <w:marRight w:val="0"/>
                          <w:marTop w:val="0"/>
                          <w:marBottom w:val="0"/>
                          <w:divBdr>
                            <w:top w:val="none" w:sz="0" w:space="0" w:color="auto"/>
                            <w:left w:val="none" w:sz="0" w:space="0" w:color="auto"/>
                            <w:bottom w:val="none" w:sz="0" w:space="0" w:color="auto"/>
                            <w:right w:val="none" w:sz="0" w:space="0" w:color="auto"/>
                          </w:divBdr>
                          <w:divsChild>
                            <w:div w:id="48313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hyperlink" Target="https://openaccess.thecvf.com/content_CVPR_2020/papers/Guo_Zero-Reference_Deep_Curve_Estimation_for_Low-Light_Image_Enhancement_CVPR_2020_paper.pdf"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github.com/krishagrwl/Image_Denoising_Zero_DCE_NET/tree/ma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317</TotalTime>
  <Pages>7</Pages>
  <Words>1391</Words>
  <Characters>7932</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 agarwal</dc:creator>
  <cp:keywords/>
  <dc:description/>
  <cp:lastModifiedBy>krish agarwal</cp:lastModifiedBy>
  <cp:revision>4</cp:revision>
  <dcterms:created xsi:type="dcterms:W3CDTF">2024-06-18T01:34:00Z</dcterms:created>
  <dcterms:modified xsi:type="dcterms:W3CDTF">2024-06-18T13:43:00Z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2024-06-17T00:00:00Z</vt:filetime>
  </property>
  <property fmtid="{D5CDD505-2E9C-101B-9397-08002B2CF9AE}" pid="3" name="LastSaved">
    <vt:filetime>2024-06-18T00:00:00Z</vt:filetime>
  </property>
</Properties>
</file>