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KRISHAN MOHAN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Frontend Architect  |  10+ Years  |  React, Next.js, TypeScript, GraphQL  |  AWS Certified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New Delhi, India  |  +91-9873429311  |  krishan101090@gmail.com  |  </w:t>
      </w:r>
      <w:hyperlink w:history="1" r:id="rIdkfg2pucft3u98zgda9niy">
        <w:r>
          <w:rPr>
            <w:rFonts w:ascii="Calibri" w:cs="Calibri" w:eastAsia="Calibri" w:hAnsi="Calibri"/>
            <w:color w:val="0000EE"/>
            <w:sz w:val="20"/>
            <w:szCs w:val="20"/>
            <w:u w:val="single"/>
          </w:rPr>
          <w:t xml:space="preserve">linkedin.com/in/krishan-m-4755239b</w:t>
        </w:r>
      </w:hyperlink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Frontend Architect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10+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shipping scalable, AI-integrated web platforms for global enterprises across alternative assets (Preqin, acquired by BlackRock), management consulting (McKinsey &amp; Company), banking, and digital media. Specialist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React 18+, Next.js 14+ (App Router &amp; Server Components), TypeScript, GraphQL, 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micro-frontend architecture, and design systems. Hands-on experience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integrating LLMs (OpenAI, Claude) and building AI-powered product UIs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Comfortable extending Node.js and Python services for full-stack delivery.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AWS Certified Solutions Architect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Pioneer of AI-paired engineering workflows (Cursor, Claude, Spec-Kit) — shipping faster while maintaining production-grade quality.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Selected achievements: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30% revenue growth at Operabase  •  Led micro-frontend migration at Preqin (BlackRock)  •  Built Credit Bureau Analyzer for IDFC banking work  •  Founding frontend engineer for Rent It Bae (later acquired Flyrobe)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Core: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React 18+, Next.js 14+ (App Router, Server Components, Server Actions), TypeScript, JavaScript (ES6+), HTML5, CSS3, SCSS, Tailwind CSS, GraphQL, REST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State &amp; Data: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Redux Toolkit, Zustand, TanStack Query (React Query), Redux Saga, SWR, GraphQL (Apollo Client)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Architecture: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Micro-Frontends, Module Federation, Server-Side Rendering (SSR), Static Site Generation (SSG), Design Systems, Atomic Design, Component Libraries (shadcn/ui, Material-UI), Performance Optimization, Web Vitals, Accessibility (WCAG 2.1 / a11y)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&amp; LLM Engineering: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OpenAI APIs (GPT-4/5), Claude API, LangChain, Vector Databases (Pinecone), Retrieval-Augmented Generation (RAG), Streaming UIs, Prompt Engineering, LLM Integration in production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AI-Paired Development: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Cursor AI, Claude Code, GitHub Copilot, Spec-Kit, v0.dev — daily use for accelerated, test-covered delivery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(Working Knowledge):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Node.js, Express.js, Hapi.js, Python, REST APIs, GraphQL APIs, WebSockets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 &amp; Caching: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MySQL, PostgreSQL, MongoDB, Redis, Apache Spark, Iomete (Data Lake)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Cloud, DevOps &amp; Testing: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AWS (Solutions Architect — Associate), Vercel, Docker, CircleCI, GitHub Actions, Webpack, Vite, Turborepo, Nx Monorepo, Jest, Vitest, Playwright, Cypress, React Testing Library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Observability &amp; Analytics: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Sentry, Datadog, OpenTelemetry, Google Analytics, Metabase, A/B Testing, Feature Flags, Search Engine Optimization (SEO), Lokalise (i18n)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Payments &amp; Auth: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Stripe, Chargebee, OAuth 2.0, JWT, FingerprintJS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Software Engineer,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McKinsey &amp; Company (Periscope)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Gurugram, India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Jul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Pricing &amp; Discount Optimization Platform — Engagement with a Fortune 100 Global Technology Client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Architecting modular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 + Next.js + TypeScript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frontend for a high-stakes pricing &amp; discount optimization platform powering pricing decisions across the client's global B2B and B2C technology business — supporting multi-billion-dollar revenue and channel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Design complex pricing workflows, discount simulations, and analytics dashboards that handle large-scale datasets with sub-second performance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Extend Node.js services and Python data pipelines where frontend features require backend changes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Collaborate with data engineers on Apache Spark distributed processing and Iomete data lake queries to surface ML-driven analytics in the UI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Building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AI-powered UI features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— embedding LLM-driven recommendations, natural-language pricing queries, and explainable ML insights into the user experience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Pioneer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AI-paired engineering workflows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using Cursor, Claude, and Spec-Kit to accelerate feature delivery and maintain production-grade quality at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Ensuring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WCAG 2.1 accessibility compliance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and Core Web Vitals targets across all customer-facing surfaces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Frontend Developer,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Arts Consolidated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Denmark (Remote)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Oct 2022 – Apr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Operabase &amp; CueTV — Global Performing Arts Platforms (130+ countries)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Drove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30% revenue growth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at Operabase through SEO optimization, paywall redesign, and conversion-focused onboarding 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Architected fingerprint-based session validation (FingerprintJS) and a secure Stripe + Chargebee paywall, reducing subscription churn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Migrated legacy frontend to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 + Next.js micro-frontend architecture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with a shared component library serving both Operabase and CueTV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Led multi-language localization (Lokalise) to expand global accessibility across performing arts markets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Improved Core Web Vitals and Lighthouse scores through SSR optimization, code-splitting, and image optimization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Built analytics pipelines using Google Analytics + Metabase, improving product decision-making by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20%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Frontend Engineer,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Preqin (acquired by BlackRock)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Bengaluru, India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Nov 2020 – Oct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Global leader in alternative assets data — private equity, hedge funds, ESG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Led migration of legacy monolithic frontend to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React-based micro-frontend architecture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, enabling independent deployments across multiple product teams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Built data-rich dashboards for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Deals, Fundraising, and ESG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modules used daily by thousands of institutional investors and fund managers globally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Established a shared UI library and design tokens consumed across multiple applications for visual and functional consistency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Integrated GraphQL + Redux Toolkit for real-time KPI visualizations across complex datasets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Frontend Developer,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McKinsey &amp; Company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Bengaluru, India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Oct 2019 – Nov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Banking &amp; Lending domain — Credit Risk and Data Analytics Platforms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Built a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Credit Bureau Analyzer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— internal tool that ingests and analyzes credit bureau reports to support underwriting and risk assessment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Developed UI for a centralized data lake platform consolidating customer, transactional, and credit data for downstream banking insights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Designed reusable React component libraries powering multiple internal banking products, reducing duplication and accelerating feature delivery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Delivered full-stack features using Node.js (Hapi.js) + MySQL, owning APIs end-to-end where required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Associate, Experience Technology,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Publicis Sapient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Noida, India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Oct 2017 – Aug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Delivered enterprise-scale digital experiences for global clients including Keurig (e-commerce supporting 60+ brands)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Built responsive frontend applications using React, Redux, and Webpack; optimized performance through code-splitting and lazy loading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Mentored junior developers on React best practices and modern frontend tooling</w:t>
      </w:r>
    </w:p>
    <w:p>
      <w:pPr>
        <w:tabs>
          <w:tab w:val="right" w:pos="10080"/>
        </w:tabs>
        <w:spacing w:after="2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UI/UX Developer,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Pronto IT Labs (Building Rent It Bae)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New Delhi, India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	Feb 2016 – Oct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Owned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end-to-end frontend development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 for Rent It Bae, a premium fashion rental platform, during its founding phase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Built e-commerce flows for product catalog, search, booking, payment, and order management serving customers across multiple Indian cities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Note: Rent It Bae later acquired competitor Flyrobe (2019) and was featured on Shark Tank India (Season 3, 2024)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CERTIFICATIONS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AWS Certified Solutions Architect — Associate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Amazon Web Services. Issued Jan 2025, valid through Jan 2028.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Master of Computer Applications (M.C.A.), Computer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Guru Gobind Singh Indraprastha University, India · First Division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Bachelor of Computer Applications (B.C.A.)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Guru Gobind Singh Indraprastha University, India · First Division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fg2pucft3u98zgda9niy" Type="http://schemas.openxmlformats.org/officeDocument/2006/relationships/hyperlink" Target="https://www.linkedin.com/in/krishan-m-4755239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2026-05-03T16:50:42.426Z</dcterms:created>
  <dcterms:modified xsi:type="dcterms:W3CDTF">2026-05-03T16:50:42.427Z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