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3727"/>
        <w:gridCol w:w="5629"/>
      </w:tblGrid>
      <w:tr w:rsidR="00D5088A" w:rsidRPr="00D5088A" w:rsidTr="00D5088A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D5088A" w:rsidRPr="00D5088A" w:rsidTr="00D5088A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5088A" w:rsidRPr="00D5088A" w:rsidTr="00D5088A">
        <w:trPr>
          <w:trHeight w:val="36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5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</w:pPr>
            <w:r w:rsidRPr="00D5088A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  <w:t xml:space="preserve">Chester F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  <w:t>Batiforra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5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</w:rPr>
            </w:pPr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617 M.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Lerma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St.,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Brgy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. New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Zaniga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, </w:t>
            </w:r>
            <w:proofErr w:type="spellStart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>Mandaluyong</w:t>
            </w:r>
            <w:proofErr w:type="spellEnd"/>
            <w:r w:rsidRPr="00D5088A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City, Philippines 1550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Philippines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340-902-946-000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19-Feb-21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 19, 2021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Cynthia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Batiforra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Mother</w:t>
            </w:r>
          </w:p>
        </w:tc>
      </w:tr>
      <w:tr w:rsidR="00D5088A" w:rsidRPr="00D5088A" w:rsidTr="00D5088A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D5088A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+63 939 685 0194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GDN Project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January 2020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March 31, 2021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Personnel Services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3244F1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PHP 30,000 for 2 months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Consultancy - Research Assistant</w:t>
            </w:r>
          </w:p>
        </w:tc>
      </w:tr>
      <w:tr w:rsidR="00D5088A" w:rsidRPr="00D5088A" w:rsidTr="00D5088A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Chester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Batiforra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BDO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Unibank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Inc.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Savings Account: 3347 0266 53  </w:t>
            </w:r>
          </w:p>
        </w:tc>
      </w:tr>
      <w:tr w:rsidR="00D5088A" w:rsidRPr="00D5088A" w:rsidTr="00D5088A">
        <w:trPr>
          <w:trHeight w:val="6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BDO Teacher's Village Branch - No. 115, 1101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Maginhawa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Diliman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Quezon City, 1101 Metro Manila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010530667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</w:tr>
      <w:tr w:rsidR="00D5088A" w:rsidRPr="00D5088A" w:rsidTr="00D5088A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BNORPHMM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  <w:p w:rsidR="00314934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314934">
              <w:rPr>
                <w:rFonts w:ascii="Book Antiqua" w:eastAsia="Times New Roman" w:hAnsi="Book Antiqua" w:cs="Calibri"/>
                <w:b/>
                <w:bCs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2773058" cy="660400"/>
                  <wp:effectExtent l="0" t="0" r="0" b="0"/>
                  <wp:docPr id="2" name="Picture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FF5E33DC-76C2-4B20-86AC-3B48A93738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FF5E33DC-76C2-4B20-86AC-3B48A93738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58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34" w:rsidRPr="00D5088A" w:rsidRDefault="00314934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23-Feb-21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5088A">
              <w:rPr>
                <w:rFonts w:ascii="Book Antiqua" w:eastAsia="Times New Roman" w:hAnsi="Book Antiqua" w:cs="Calibri"/>
                <w:color w:val="000000"/>
              </w:rPr>
              <w:t>Philippines</w:t>
            </w:r>
          </w:p>
        </w:tc>
      </w:tr>
      <w:tr w:rsidR="00D5088A" w:rsidRPr="00D5088A" w:rsidTr="00D5088A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88A" w:rsidRPr="00D5088A" w:rsidRDefault="00D5088A" w:rsidP="00D508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E59E0" w:rsidRDefault="00DE59E0"/>
    <w:sectPr w:rsidR="00DE59E0" w:rsidSect="00C0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D5088A"/>
    <w:rsid w:val="00314934"/>
    <w:rsid w:val="003244F1"/>
    <w:rsid w:val="005A4165"/>
    <w:rsid w:val="00C009CD"/>
    <w:rsid w:val="00D5088A"/>
    <w:rsid w:val="00DE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>Grizli777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2021-02-23T07:18:00Z</dcterms:created>
  <dcterms:modified xsi:type="dcterms:W3CDTF">2021-02-23T08:21:00Z</dcterms:modified>
</cp:coreProperties>
</file>