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382"/>
        <w:gridCol w:w="5973"/>
      </w:tblGrid>
      <w:tr w:rsidR="00B20310" w:rsidRPr="00B20310" w:rsidTr="00B2031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B20310" w:rsidRPr="00B20310" w:rsidTr="00B2031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02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Cristian</w:t>
            </w:r>
            <w:proofErr w:type="spellEnd"/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Baeza</w:t>
            </w:r>
            <w:proofErr w:type="spellEnd"/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B20310">
              <w:rPr>
                <w:rFonts w:ascii="Cambria" w:eastAsia="Times New Roman" w:hAnsi="Cambria" w:cs="Calibri"/>
                <w:color w:val="000000"/>
              </w:rPr>
              <w:t xml:space="preserve">18970 </w:t>
            </w:r>
            <w:proofErr w:type="spellStart"/>
            <w:r w:rsidRPr="00B20310">
              <w:rPr>
                <w:rFonts w:ascii="Cambria" w:eastAsia="Times New Roman" w:hAnsi="Cambria" w:cs="Calibri"/>
                <w:color w:val="000000"/>
              </w:rPr>
              <w:t>Sullystone</w:t>
            </w:r>
            <w:proofErr w:type="spellEnd"/>
            <w:r w:rsidRPr="00B20310">
              <w:rPr>
                <w:rFonts w:ascii="Cambria" w:eastAsia="Times New Roman" w:hAnsi="Cambria" w:cs="Calibri"/>
                <w:color w:val="000000"/>
              </w:rPr>
              <w:t xml:space="preserve"> Lane, Round Hill, Virginia, 20141, USA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USA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1-Mar-21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31-May-21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B20310">
              <w:rPr>
                <w:rFonts w:ascii="Cambria" w:eastAsia="Times New Roman" w:hAnsi="Cambria" w:cs="Calibri"/>
                <w:color w:val="000000"/>
              </w:rPr>
              <w:t>Cristian</w:t>
            </w:r>
            <w:proofErr w:type="spellEnd"/>
            <w:r w:rsidRPr="00B20310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proofErr w:type="spellStart"/>
            <w:r w:rsidRPr="00B20310">
              <w:rPr>
                <w:rFonts w:ascii="Cambria" w:eastAsia="Times New Roman" w:hAnsi="Cambria" w:cs="Calibri"/>
                <w:color w:val="000000"/>
              </w:rPr>
              <w:t>Baeza</w:t>
            </w:r>
            <w:proofErr w:type="spellEnd"/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B20310">
              <w:rPr>
                <w:rFonts w:ascii="Cambria" w:eastAsia="Times New Roman" w:hAnsi="Cambria" w:cs="Calibri"/>
                <w:color w:val="000000"/>
              </w:rPr>
              <w:t>1(240) 205-2537/cbaezau@gmail.com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B20310">
              <w:rPr>
                <w:rFonts w:ascii="Cambria" w:eastAsia="Times New Roman" w:hAnsi="Cambria" w:cs="Calibri"/>
                <w:color w:val="000000"/>
              </w:rPr>
              <w:t>NITI support grant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</w:rPr>
              <w:t>Consultant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</w:rPr>
              <w:t xml:space="preserve"> USD 3,000 per day for total 7days (Total USD 21,000) for 3 months</w:t>
            </w:r>
          </w:p>
        </w:tc>
      </w:tr>
      <w:tr w:rsidR="00B20310" w:rsidRPr="00B20310" w:rsidTr="00B20310">
        <w:trPr>
          <w:trHeight w:val="99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</w:rPr>
              <w:t>Supporting team in building thought process and approach towards strengthening Insurance market and regulatory capacity in India, through technical and strategic guidance.</w:t>
            </w:r>
          </w:p>
        </w:tc>
      </w:tr>
      <w:tr w:rsidR="00B20310" w:rsidRPr="00B20310" w:rsidTr="00B20310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20310" w:rsidRPr="00B20310" w:rsidTr="00B20310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proofErr w:type="spellStart"/>
            <w:r w:rsidRPr="00B20310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Cristian</w:t>
            </w:r>
            <w:proofErr w:type="spellEnd"/>
            <w:r w:rsidRPr="00B20310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B20310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Baeza</w:t>
            </w:r>
            <w:proofErr w:type="spellEnd"/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Wells Fargo , N.A.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3130039161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420 Montgomery Street, San Francisco, CA 94104, U.S.A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WFBIUS6S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</w:rPr>
              <w:t>Dr. Krishna Reddy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</w:rPr>
              <w:t>Country Director, India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B20310">
              <w:rPr>
                <w:rFonts w:ascii="Book Antiqua" w:eastAsia="Times New Roman" w:hAnsi="Book Antiqua" w:cs="Calibri"/>
                <w:color w:val="000000"/>
              </w:rPr>
              <w:t>Maulik</w:t>
            </w:r>
            <w:proofErr w:type="spellEnd"/>
            <w:r w:rsidRPr="00B2031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B20310">
              <w:rPr>
                <w:rFonts w:ascii="Book Antiqua" w:eastAsia="Times New Roman" w:hAnsi="Book Antiqua" w:cs="Calibri"/>
                <w:color w:val="000000"/>
              </w:rPr>
              <w:t>Chokshi</w:t>
            </w:r>
            <w:proofErr w:type="spellEnd"/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</w:rPr>
              <w:t>Director-Health Systems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</w:rPr>
              <w:t xml:space="preserve">NITI </w:t>
            </w:r>
            <w:proofErr w:type="spellStart"/>
            <w:r w:rsidRPr="00B20310">
              <w:rPr>
                <w:rFonts w:ascii="Book Antiqua" w:eastAsia="Times New Roman" w:hAnsi="Book Antiqua" w:cs="Calibri"/>
                <w:color w:val="000000"/>
              </w:rPr>
              <w:t>Ayog</w:t>
            </w:r>
            <w:proofErr w:type="spellEnd"/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1-Mar-21</w:t>
            </w:r>
          </w:p>
        </w:tc>
      </w:tr>
      <w:tr w:rsidR="00B20310" w:rsidRPr="00B20310" w:rsidTr="00B20310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10" w:rsidRPr="00B20310" w:rsidRDefault="00B20310" w:rsidP="00B203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20310">
              <w:rPr>
                <w:rFonts w:ascii="Book Antiqua" w:eastAsia="Times New Roman" w:hAnsi="Book Antiqua" w:cs="Calibri"/>
                <w:color w:val="000000"/>
              </w:rPr>
              <w:t>Delhi</w:t>
            </w:r>
          </w:p>
        </w:tc>
      </w:tr>
    </w:tbl>
    <w:p w:rsidR="00AC69B2" w:rsidRDefault="00AC69B2"/>
    <w:sectPr w:rsidR="00AC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0310"/>
    <w:rsid w:val="00AC69B2"/>
    <w:rsid w:val="00B20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Company>Grizli777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2021-03-09T04:54:00Z</dcterms:created>
  <dcterms:modified xsi:type="dcterms:W3CDTF">2021-03-09T04:54:00Z</dcterms:modified>
</cp:coreProperties>
</file>