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799"/>
        <w:gridCol w:w="217"/>
        <w:gridCol w:w="5324"/>
      </w:tblGrid>
      <w:tr w:rsidR="007F4E32" w:rsidRPr="007F4E32" w:rsidTr="00ED17F8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7F4E32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7F4E32" w:rsidRPr="007F4E32" w:rsidTr="00ED17F8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7F4E3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9F4FCE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Roberto Patarca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9F4FCE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16445 Collins Ave Apt 328 Sunny Isles Beach, FL 33160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October 1, 2021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September 30, 2022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Roberto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Patarca</w:t>
            </w:r>
            <w:proofErr w:type="spellEnd"/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</w:t>
            </w:r>
            <w:r w:rsidR="00900DE9"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Phone Number and Email</w:t>
            </w:r>
          </w:p>
        </w:tc>
        <w:tc>
          <w:tcPr>
            <w:tcW w:w="278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ED17F8" w:rsidRDefault="009F4FCE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D17F8">
              <w:rPr>
                <w:rFonts w:ascii="Book Antiqua" w:eastAsia="Times New Roman" w:hAnsi="Book Antiqua" w:cs="Calibri"/>
                <w:color w:val="000000"/>
              </w:rPr>
              <w:t>786-599-1982; rpatarca@yahoo.com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Central Overhead</w:t>
            </w:r>
          </w:p>
        </w:tc>
      </w:tr>
      <w:tr w:rsidR="00ED17F8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7F8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7F8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17F8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 US Consultant Contract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Communications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E32" w:rsidRPr="007F4E32" w:rsidRDefault="00ED17F8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D17F8">
              <w:rPr>
                <w:rFonts w:ascii="Book Antiqua" w:eastAsia="Times New Roman" w:hAnsi="Book Antiqua" w:cs="Calibri"/>
                <w:color w:val="000000"/>
              </w:rPr>
              <w:t>USD 130,000 per year</w:t>
            </w:r>
          </w:p>
        </w:tc>
      </w:tr>
      <w:tr w:rsidR="007F4E32" w:rsidRPr="007F4E32" w:rsidTr="00ED17F8">
        <w:trPr>
          <w:trHeight w:val="66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7F4E32" w:rsidRPr="007F4E32" w:rsidTr="00ED17F8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William A. Haseltine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F4E32" w:rsidRPr="007F4E32" w:rsidTr="00ED17F8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F4E32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7F4E32" w:rsidRPr="007F4E32" w:rsidTr="00ED17F8">
        <w:trPr>
          <w:trHeight w:val="7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F4FC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Roberto </w:t>
            </w:r>
            <w:proofErr w:type="spellStart"/>
            <w:r w:rsidR="009F4FC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Patarca</w:t>
            </w:r>
            <w:proofErr w:type="spellEnd"/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0D196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F4FC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JPMorgan Chase Bank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F4FC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862354917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C8025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383 Madison Ave, NY, NY 10017</w:t>
            </w:r>
          </w:p>
        </w:tc>
      </w:tr>
      <w:tr w:rsidR="007F4E32" w:rsidRPr="007F4E32" w:rsidTr="00ED17F8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F4FC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072000326</w:t>
            </w:r>
          </w:p>
        </w:tc>
      </w:tr>
      <w:tr w:rsidR="007F4E32" w:rsidRPr="007F4E32" w:rsidTr="00ED17F8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E32" w:rsidRPr="00AA09DD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A09D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E32" w:rsidRPr="007F4E32" w:rsidRDefault="007F4E32" w:rsidP="007F4E3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4E3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9F4FC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CHASUS33</w:t>
            </w:r>
          </w:p>
        </w:tc>
      </w:tr>
    </w:tbl>
    <w:p w:rsidR="00C70FAE" w:rsidRDefault="00C70FAE"/>
    <w:sectPr w:rsidR="00C70FAE" w:rsidSect="0096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4E32"/>
    <w:rsid w:val="000D1963"/>
    <w:rsid w:val="001D57A1"/>
    <w:rsid w:val="00636080"/>
    <w:rsid w:val="007F4E32"/>
    <w:rsid w:val="00900DE9"/>
    <w:rsid w:val="0096493D"/>
    <w:rsid w:val="009F4FCE"/>
    <w:rsid w:val="00A37F24"/>
    <w:rsid w:val="00AA09DD"/>
    <w:rsid w:val="00B13DEF"/>
    <w:rsid w:val="00C538D1"/>
    <w:rsid w:val="00C70FAE"/>
    <w:rsid w:val="00C8025D"/>
    <w:rsid w:val="00EC4BAE"/>
    <w:rsid w:val="00ED17F8"/>
    <w:rsid w:val="00FA79C9"/>
    <w:rsid w:val="00FD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2021-06-15T13:40:00Z</dcterms:created>
  <dcterms:modified xsi:type="dcterms:W3CDTF">2021-08-31T11:10:00Z</dcterms:modified>
</cp:coreProperties>
</file>