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C73" w:rsidRDefault="00331C73" w:rsidP="005134D5">
      <w:pPr>
        <w:spacing w:after="0"/>
        <w:rPr>
          <w:rFonts w:ascii="Arial" w:hAnsi="Arial" w:cs="Arial"/>
          <w:b/>
        </w:rPr>
      </w:pPr>
      <w:r w:rsidRPr="003A72E1">
        <w:rPr>
          <w:rFonts w:ascii="Arial" w:hAnsi="Arial" w:cs="Arial"/>
          <w:b/>
        </w:rPr>
        <w:t>Title</w:t>
      </w:r>
    </w:p>
    <w:p w:rsidR="00D55053" w:rsidRPr="00415996" w:rsidRDefault="00D55053" w:rsidP="005134D5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D55053" w:rsidRPr="006B2B8C" w:rsidRDefault="00D55053" w:rsidP="00D55053">
      <w:pPr>
        <w:spacing w:after="0"/>
        <w:rPr>
          <w:rFonts w:ascii="Arial" w:hAnsi="Arial" w:cs="Arial"/>
        </w:rPr>
      </w:pPr>
      <w:r w:rsidRPr="006B2B8C">
        <w:rPr>
          <w:rFonts w:ascii="Arial" w:hAnsi="Arial" w:cs="Arial"/>
        </w:rPr>
        <w:t>Consultant – Health Policy &amp; Systems Research</w:t>
      </w:r>
    </w:p>
    <w:p w:rsidR="00D55053" w:rsidRPr="006B2B8C" w:rsidRDefault="00D55053" w:rsidP="005134D5">
      <w:pPr>
        <w:spacing w:after="0"/>
        <w:rPr>
          <w:rFonts w:ascii="Arial" w:hAnsi="Arial" w:cs="Arial"/>
          <w:b/>
        </w:rPr>
      </w:pPr>
    </w:p>
    <w:p w:rsidR="006B2B8C" w:rsidRDefault="006B2B8C" w:rsidP="005134D5">
      <w:pPr>
        <w:spacing w:after="0"/>
        <w:rPr>
          <w:rFonts w:ascii="Arial" w:hAnsi="Arial" w:cs="Arial"/>
          <w:b/>
        </w:rPr>
      </w:pPr>
      <w:r w:rsidRPr="006B2B8C">
        <w:rPr>
          <w:rFonts w:ascii="Arial" w:hAnsi="Arial" w:cs="Arial"/>
          <w:b/>
        </w:rPr>
        <w:t>Scope of Work</w:t>
      </w:r>
    </w:p>
    <w:p w:rsidR="006B2B8C" w:rsidRPr="006B2B8C" w:rsidRDefault="006B2B8C" w:rsidP="005134D5">
      <w:pPr>
        <w:spacing w:after="0"/>
        <w:rPr>
          <w:rFonts w:ascii="Arial" w:hAnsi="Arial" w:cs="Arial"/>
          <w:b/>
        </w:rPr>
      </w:pPr>
    </w:p>
    <w:p w:rsidR="00D55053" w:rsidRPr="006B2B8C" w:rsidRDefault="00D55053" w:rsidP="006B2B8C">
      <w:pPr>
        <w:ind w:right="299"/>
        <w:jc w:val="both"/>
        <w:rPr>
          <w:rFonts w:ascii="Arial" w:hAnsi="Arial" w:cs="Arial"/>
        </w:rPr>
      </w:pPr>
      <w:r w:rsidRPr="006B2B8C">
        <w:rPr>
          <w:rFonts w:ascii="Arial" w:hAnsi="Arial" w:cs="Arial"/>
        </w:rPr>
        <w:t xml:space="preserve">One of the strategic areas of work for HSTP &amp; its partners is enhancing capacities of Indian researchers on health policy and systems research (HPSR). India Health Policy Systems &amp; Research (HPSR) Fellowships program was launched in January 2021 &amp; aims to build capacity of mid-career public health professionals for strengthening health systems through evidence-based policymaking. Anchored by the Health Systems Transformation Platform (HSTP), the fellowship is organized in collaboration with WHO Alliance for Health Systems and Policy Research, Institute of Public Health </w:t>
      </w:r>
      <w:proofErr w:type="spellStart"/>
      <w:r w:rsidRPr="006B2B8C">
        <w:rPr>
          <w:rFonts w:ascii="Arial" w:hAnsi="Arial" w:cs="Arial"/>
        </w:rPr>
        <w:t>Bengaluru</w:t>
      </w:r>
      <w:proofErr w:type="spellEnd"/>
      <w:r w:rsidRPr="006B2B8C">
        <w:rPr>
          <w:rFonts w:ascii="Arial" w:hAnsi="Arial" w:cs="Arial"/>
        </w:rPr>
        <w:t xml:space="preserve">, </w:t>
      </w:r>
      <w:proofErr w:type="spellStart"/>
      <w:r w:rsidRPr="006B2B8C">
        <w:rPr>
          <w:rFonts w:ascii="Arial" w:hAnsi="Arial" w:cs="Arial"/>
        </w:rPr>
        <w:t>Achutha</w:t>
      </w:r>
      <w:proofErr w:type="spellEnd"/>
      <w:r w:rsidRPr="006B2B8C">
        <w:rPr>
          <w:rFonts w:ascii="Arial" w:hAnsi="Arial" w:cs="Arial"/>
        </w:rPr>
        <w:t xml:space="preserve"> </w:t>
      </w:r>
      <w:proofErr w:type="spellStart"/>
      <w:r w:rsidRPr="006B2B8C">
        <w:rPr>
          <w:rFonts w:ascii="Arial" w:hAnsi="Arial" w:cs="Arial"/>
        </w:rPr>
        <w:t>Menon</w:t>
      </w:r>
      <w:proofErr w:type="spellEnd"/>
      <w:r w:rsidRPr="006B2B8C">
        <w:rPr>
          <w:rFonts w:ascii="Arial" w:hAnsi="Arial" w:cs="Arial"/>
        </w:rPr>
        <w:t xml:space="preserve"> Centre for Health Systems Studies, The George Institute of Global Health - India, </w:t>
      </w:r>
      <w:proofErr w:type="spellStart"/>
      <w:r w:rsidRPr="006B2B8C">
        <w:rPr>
          <w:rFonts w:ascii="Arial" w:hAnsi="Arial" w:cs="Arial"/>
        </w:rPr>
        <w:t>Nossal</w:t>
      </w:r>
      <w:proofErr w:type="spellEnd"/>
      <w:r w:rsidRPr="006B2B8C">
        <w:rPr>
          <w:rFonts w:ascii="Arial" w:hAnsi="Arial" w:cs="Arial"/>
        </w:rPr>
        <w:t xml:space="preserve"> Institute of Global Health, Institute of Tropical Medicine Antwerp, &amp; India Health Systems Collaborative.</w:t>
      </w:r>
    </w:p>
    <w:p w:rsidR="00D55053" w:rsidRPr="006B2B8C" w:rsidRDefault="00D55053" w:rsidP="00324859">
      <w:pPr>
        <w:jc w:val="both"/>
        <w:rPr>
          <w:rFonts w:ascii="Arial" w:hAnsi="Arial" w:cs="Arial"/>
        </w:rPr>
      </w:pPr>
      <w:r w:rsidRPr="006B2B8C">
        <w:rPr>
          <w:rFonts w:ascii="Arial" w:hAnsi="Arial" w:cs="Arial"/>
        </w:rPr>
        <w:t>Twenty (20) fellows every year receive this training in HPSR methods. Fellows of Cohort 2021 of India HPSR Fellowship program began their journey with a six-month online training (Jan- June) 2021.  Face to Face Training for Cohort 2021 was conducted from 30 Aug - 4 Sep 2021. By the end of this phase, the fellows will refine &amp; develop high value research proposals that they implement in the coming 12 months.</w:t>
      </w:r>
    </w:p>
    <w:p w:rsidR="00D55053" w:rsidRPr="006B2B8C" w:rsidRDefault="00D55053" w:rsidP="00D55053">
      <w:pPr>
        <w:spacing w:after="0"/>
        <w:rPr>
          <w:rFonts w:ascii="Arial" w:hAnsi="Arial" w:cs="Arial"/>
          <w:bCs/>
        </w:rPr>
      </w:pPr>
      <w:r w:rsidRPr="006B2B8C">
        <w:rPr>
          <w:rFonts w:ascii="Arial" w:hAnsi="Arial" w:cs="Arial"/>
        </w:rPr>
        <w:t>Consultant – Health Policy &amp; Systems Research wor</w:t>
      </w:r>
      <w:r w:rsidR="00D84B6B">
        <w:rPr>
          <w:rFonts w:ascii="Arial" w:hAnsi="Arial" w:cs="Arial"/>
        </w:rPr>
        <w:t>ks</w:t>
      </w:r>
      <w:r w:rsidRPr="006B2B8C">
        <w:rPr>
          <w:rFonts w:ascii="Arial" w:hAnsi="Arial" w:cs="Arial"/>
        </w:rPr>
        <w:t xml:space="preserve"> closely with the CEO, HSTP and Specialist, India HSPR fellowship program and the partners, </w:t>
      </w:r>
      <w:r w:rsidRPr="006B2B8C">
        <w:rPr>
          <w:rFonts w:ascii="Arial" w:hAnsi="Arial" w:cs="Arial"/>
          <w:bCs/>
        </w:rPr>
        <w:t>Consultant will serve as an expert consultant to ensure smooth planning and further steps for Cohort 2021 during their mentorship &amp; implementation phase. The final reports from Consultant will include the following:</w:t>
      </w:r>
    </w:p>
    <w:p w:rsidR="00D55053" w:rsidRPr="006B2B8C" w:rsidRDefault="00D55053" w:rsidP="00D55053">
      <w:pPr>
        <w:spacing w:after="0"/>
        <w:rPr>
          <w:rFonts w:ascii="Arial" w:hAnsi="Arial" w:cs="Arial"/>
        </w:rPr>
      </w:pPr>
    </w:p>
    <w:p w:rsidR="00D55053" w:rsidRPr="006B2B8C" w:rsidRDefault="00D55053" w:rsidP="00D55053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 w:rsidRPr="006B2B8C">
        <w:rPr>
          <w:rFonts w:ascii="Arial" w:hAnsi="Arial" w:cs="Arial"/>
          <w:bCs/>
        </w:rPr>
        <w:t>Identification &amp; finalisation of jury members for review of proposals to receive a small research fund including preparation of rubric &amp; evaluation criteria for selection of proposals</w:t>
      </w:r>
    </w:p>
    <w:p w:rsidR="00D55053" w:rsidRPr="006B2B8C" w:rsidRDefault="00D55053" w:rsidP="00D55053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 w:rsidRPr="006B2B8C">
        <w:rPr>
          <w:rFonts w:ascii="Arial" w:hAnsi="Arial" w:cs="Arial"/>
          <w:bCs/>
        </w:rPr>
        <w:t>Finalise agenda for advisory committee meeting of India HPSR Fellowship program</w:t>
      </w:r>
    </w:p>
    <w:p w:rsidR="00D55053" w:rsidRPr="006B2B8C" w:rsidRDefault="00D55053" w:rsidP="00D55053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 w:rsidRPr="006B2B8C">
        <w:rPr>
          <w:rFonts w:ascii="Arial" w:hAnsi="Arial" w:cs="Arial"/>
          <w:bCs/>
        </w:rPr>
        <w:t>Develop guidance document for mentors in consultation with HPSR faculty to ensure minimum diversion from agreed mentorship strategy</w:t>
      </w:r>
    </w:p>
    <w:p w:rsidR="00D55053" w:rsidRPr="00214442" w:rsidRDefault="00D55053" w:rsidP="005134D5">
      <w:pPr>
        <w:spacing w:after="0"/>
        <w:rPr>
          <w:rFonts w:ascii="Arial" w:hAnsi="Arial" w:cs="Arial"/>
        </w:rPr>
      </w:pPr>
    </w:p>
    <w:p w:rsidR="0079541B" w:rsidRPr="003A72E1" w:rsidRDefault="0079541B" w:rsidP="0079541B">
      <w:pPr>
        <w:rPr>
          <w:rFonts w:ascii="Arial" w:hAnsi="Arial" w:cs="Arial"/>
          <w:b/>
        </w:rPr>
      </w:pPr>
      <w:r w:rsidRPr="003A72E1">
        <w:rPr>
          <w:rFonts w:ascii="Arial" w:hAnsi="Arial" w:cs="Arial"/>
          <w:b/>
        </w:rPr>
        <w:t>Compensation</w:t>
      </w:r>
    </w:p>
    <w:p w:rsidR="006B2B8C" w:rsidRPr="006B2B8C" w:rsidRDefault="00432867" w:rsidP="006B2B8C">
      <w:pPr>
        <w:jc w:val="both"/>
        <w:rPr>
          <w:rFonts w:ascii="Arial" w:hAnsi="Arial" w:cs="Arial"/>
        </w:rPr>
      </w:pPr>
      <w:r w:rsidRPr="006B2B8C">
        <w:rPr>
          <w:rFonts w:ascii="Arial" w:hAnsi="Arial" w:cs="Arial"/>
          <w:color w:val="000000"/>
        </w:rPr>
        <w:t>A fee</w:t>
      </w:r>
      <w:r w:rsidR="004D5219" w:rsidRPr="006B2B8C">
        <w:rPr>
          <w:rFonts w:ascii="Arial" w:hAnsi="Arial" w:cs="Arial"/>
          <w:color w:val="000000"/>
        </w:rPr>
        <w:t xml:space="preserve"> of INR </w:t>
      </w:r>
      <w:r w:rsidRPr="006B2B8C">
        <w:rPr>
          <w:rFonts w:ascii="Arial" w:hAnsi="Arial" w:cs="Arial"/>
          <w:color w:val="222222"/>
        </w:rPr>
        <w:t>30</w:t>
      </w:r>
      <w:r w:rsidR="004D5219" w:rsidRPr="006B2B8C">
        <w:rPr>
          <w:rFonts w:ascii="Arial" w:hAnsi="Arial" w:cs="Arial"/>
          <w:color w:val="222222"/>
        </w:rPr>
        <w:t>,</w:t>
      </w:r>
      <w:r w:rsidRPr="006B2B8C">
        <w:rPr>
          <w:rFonts w:ascii="Arial" w:hAnsi="Arial" w:cs="Arial"/>
          <w:color w:val="222222"/>
        </w:rPr>
        <w:t>000</w:t>
      </w:r>
      <w:r w:rsidR="004D5219" w:rsidRPr="006B2B8C">
        <w:rPr>
          <w:rFonts w:ascii="Arial" w:hAnsi="Arial" w:cs="Arial"/>
          <w:color w:val="222222"/>
        </w:rPr>
        <w:t xml:space="preserve"> </w:t>
      </w:r>
      <w:r w:rsidR="004D5219" w:rsidRPr="006B2B8C">
        <w:rPr>
          <w:rFonts w:ascii="Arial" w:hAnsi="Arial" w:cs="Arial"/>
          <w:color w:val="000000"/>
        </w:rPr>
        <w:t xml:space="preserve">per </w:t>
      </w:r>
      <w:r w:rsidRPr="006B2B8C">
        <w:rPr>
          <w:rFonts w:ascii="Arial" w:hAnsi="Arial" w:cs="Arial"/>
          <w:color w:val="000000"/>
        </w:rPr>
        <w:t xml:space="preserve">working </w:t>
      </w:r>
      <w:r w:rsidR="004D5219" w:rsidRPr="006B2B8C">
        <w:rPr>
          <w:rFonts w:ascii="Arial" w:hAnsi="Arial" w:cs="Arial"/>
          <w:color w:val="000000"/>
        </w:rPr>
        <w:t xml:space="preserve">day </w:t>
      </w:r>
      <w:r w:rsidRPr="006B2B8C">
        <w:rPr>
          <w:rFonts w:ascii="Arial" w:hAnsi="Arial" w:cs="Arial"/>
          <w:color w:val="000000"/>
        </w:rPr>
        <w:t xml:space="preserve">inclusive of taxes </w:t>
      </w:r>
      <w:r w:rsidR="004D5219" w:rsidRPr="006B2B8C">
        <w:rPr>
          <w:rFonts w:ascii="Arial" w:hAnsi="Arial" w:cs="Arial"/>
          <w:color w:val="000000"/>
        </w:rPr>
        <w:t xml:space="preserve">for </w:t>
      </w:r>
      <w:r w:rsidRPr="006B2B8C">
        <w:rPr>
          <w:rFonts w:ascii="Arial" w:hAnsi="Arial" w:cs="Arial"/>
          <w:color w:val="000000"/>
        </w:rPr>
        <w:t>total 6 working</w:t>
      </w:r>
      <w:r w:rsidR="004D5219" w:rsidRPr="006B2B8C">
        <w:rPr>
          <w:rFonts w:ascii="Arial" w:hAnsi="Arial" w:cs="Arial"/>
          <w:color w:val="000000"/>
        </w:rPr>
        <w:t xml:space="preserve"> days </w:t>
      </w:r>
      <w:r w:rsidRPr="006B2B8C">
        <w:rPr>
          <w:rFonts w:ascii="Arial" w:hAnsi="Arial" w:cs="Arial"/>
          <w:bCs/>
        </w:rPr>
        <w:t xml:space="preserve">amounting to INR 180,000 </w:t>
      </w:r>
      <w:r w:rsidR="004D5219" w:rsidRPr="006B2B8C">
        <w:rPr>
          <w:rFonts w:ascii="Arial" w:hAnsi="Arial" w:cs="Arial"/>
          <w:color w:val="000000"/>
        </w:rPr>
        <w:t>will be paid to the consultant</w:t>
      </w:r>
      <w:r w:rsidR="0079541B" w:rsidRPr="006B2B8C">
        <w:rPr>
          <w:rFonts w:ascii="Arial" w:hAnsi="Arial" w:cs="Arial"/>
        </w:rPr>
        <w:t>.</w:t>
      </w:r>
      <w:r w:rsidR="006B2B8C" w:rsidRPr="006B2B8C">
        <w:rPr>
          <w:rFonts w:ascii="Arial" w:hAnsi="Arial" w:cs="Arial"/>
        </w:rPr>
        <w:t xml:space="preserve"> </w:t>
      </w:r>
      <w:r w:rsidR="006B2B8C" w:rsidRPr="006B2B8C">
        <w:rPr>
          <w:rFonts w:ascii="Arial" w:hAnsi="Arial" w:cs="Arial"/>
          <w:bCs/>
        </w:rPr>
        <w:t>Consultant will generate an invoice at the end of the contract period</w:t>
      </w:r>
      <w:r w:rsidR="00324859">
        <w:rPr>
          <w:rFonts w:ascii="Arial" w:hAnsi="Arial" w:cs="Arial"/>
          <w:bCs/>
        </w:rPr>
        <w:t>.</w:t>
      </w:r>
      <w:r w:rsidR="006B2B8C" w:rsidRPr="006B2B8C">
        <w:rPr>
          <w:rFonts w:ascii="Arial" w:hAnsi="Arial" w:cs="Arial"/>
          <w:b/>
        </w:rPr>
        <w:t xml:space="preserve"> </w:t>
      </w:r>
    </w:p>
    <w:p w:rsidR="0079541B" w:rsidRPr="006B2B8C" w:rsidRDefault="0079541B" w:rsidP="006B2B8C">
      <w:pPr>
        <w:jc w:val="both"/>
        <w:rPr>
          <w:rFonts w:ascii="Arial" w:hAnsi="Arial" w:cs="Arial"/>
        </w:rPr>
      </w:pPr>
      <w:r w:rsidRPr="006B2B8C">
        <w:rPr>
          <w:rFonts w:ascii="Arial" w:hAnsi="Arial" w:cs="Arial"/>
          <w:b/>
        </w:rPr>
        <w:t>Term</w:t>
      </w:r>
      <w:r w:rsidR="00EB1A02" w:rsidRPr="006B2B8C">
        <w:rPr>
          <w:rFonts w:ascii="Arial" w:hAnsi="Arial" w:cs="Arial"/>
          <w:b/>
        </w:rPr>
        <w:tab/>
      </w:r>
    </w:p>
    <w:p w:rsidR="0079541B" w:rsidRPr="003A72E1" w:rsidRDefault="0079541B" w:rsidP="006B2B8C">
      <w:pPr>
        <w:jc w:val="both"/>
        <w:rPr>
          <w:rFonts w:ascii="Arial" w:hAnsi="Arial" w:cs="Arial"/>
        </w:rPr>
      </w:pPr>
      <w:r w:rsidRPr="006B2B8C">
        <w:rPr>
          <w:rFonts w:ascii="Arial" w:hAnsi="Arial" w:cs="Arial"/>
        </w:rPr>
        <w:t>This engagement shall commence</w:t>
      </w:r>
      <w:r w:rsidRPr="003A72E1">
        <w:rPr>
          <w:rFonts w:ascii="Arial" w:hAnsi="Arial" w:cs="Arial"/>
        </w:rPr>
        <w:t xml:space="preserve"> upon execution of this Agreement. The Agreement shall continue in full force and is effect from </w:t>
      </w:r>
      <w:r w:rsidR="00214442">
        <w:rPr>
          <w:rFonts w:ascii="Arial" w:hAnsi="Arial" w:cs="Arial"/>
          <w:b/>
        </w:rPr>
        <w:t>September</w:t>
      </w:r>
      <w:r w:rsidR="008D4B9E" w:rsidRPr="003A72E1">
        <w:rPr>
          <w:rFonts w:ascii="Arial" w:hAnsi="Arial" w:cs="Arial"/>
          <w:b/>
        </w:rPr>
        <w:t xml:space="preserve"> </w:t>
      </w:r>
      <w:r w:rsidR="006B2B8C">
        <w:rPr>
          <w:rFonts w:ascii="Arial" w:hAnsi="Arial" w:cs="Arial"/>
          <w:b/>
        </w:rPr>
        <w:t>9</w:t>
      </w:r>
      <w:r w:rsidRPr="003A72E1">
        <w:rPr>
          <w:rFonts w:ascii="Arial" w:hAnsi="Arial" w:cs="Arial"/>
          <w:b/>
        </w:rPr>
        <w:t>, 2021</w:t>
      </w:r>
      <w:r w:rsidRPr="003A72E1">
        <w:rPr>
          <w:rFonts w:ascii="Arial" w:hAnsi="Arial" w:cs="Arial"/>
        </w:rPr>
        <w:t xml:space="preserve"> to </w:t>
      </w:r>
      <w:r w:rsidR="006B2B8C">
        <w:rPr>
          <w:rFonts w:ascii="Arial" w:hAnsi="Arial" w:cs="Arial"/>
          <w:b/>
        </w:rPr>
        <w:t>September 15</w:t>
      </w:r>
      <w:r w:rsidRPr="003A72E1">
        <w:rPr>
          <w:rFonts w:ascii="Arial" w:hAnsi="Arial" w:cs="Arial"/>
          <w:b/>
        </w:rPr>
        <w:t>, 202</w:t>
      </w:r>
      <w:r w:rsidR="006B2B8C">
        <w:rPr>
          <w:rFonts w:ascii="Arial" w:hAnsi="Arial" w:cs="Arial"/>
          <w:b/>
        </w:rPr>
        <w:t>1</w:t>
      </w:r>
      <w:r w:rsidRPr="003A72E1">
        <w:rPr>
          <w:rFonts w:ascii="Arial" w:hAnsi="Arial" w:cs="Arial"/>
          <w:b/>
        </w:rPr>
        <w:t xml:space="preserve"> </w:t>
      </w:r>
      <w:r w:rsidRPr="003A72E1">
        <w:rPr>
          <w:rFonts w:ascii="Arial" w:hAnsi="Arial" w:cs="Arial"/>
        </w:rPr>
        <w:t xml:space="preserve">and is extendable based on the review of Consultant’s performance by the Foundation and mutual concurrence </w:t>
      </w:r>
      <w:r w:rsidR="006B2B8C">
        <w:rPr>
          <w:rFonts w:ascii="Arial" w:hAnsi="Arial" w:cs="Arial"/>
        </w:rPr>
        <w:t>on revised terms of engagement.</w:t>
      </w:r>
    </w:p>
    <w:sectPr w:rsidR="0079541B" w:rsidRPr="003A72E1" w:rsidSect="0085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D4627"/>
    <w:multiLevelType w:val="hybridMultilevel"/>
    <w:tmpl w:val="581C7E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795893"/>
    <w:multiLevelType w:val="hybridMultilevel"/>
    <w:tmpl w:val="8CB0E1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B574FC"/>
    <w:multiLevelType w:val="hybridMultilevel"/>
    <w:tmpl w:val="9B3A87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EA797D"/>
    <w:multiLevelType w:val="hybridMultilevel"/>
    <w:tmpl w:val="E48203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432B0D"/>
    <w:multiLevelType w:val="hybridMultilevel"/>
    <w:tmpl w:val="A5F66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64002"/>
    <w:multiLevelType w:val="hybridMultilevel"/>
    <w:tmpl w:val="7FE045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34D5"/>
    <w:rsid w:val="00214442"/>
    <w:rsid w:val="002D0997"/>
    <w:rsid w:val="00317F7D"/>
    <w:rsid w:val="00324859"/>
    <w:rsid w:val="00331C73"/>
    <w:rsid w:val="00343B8B"/>
    <w:rsid w:val="003A72E1"/>
    <w:rsid w:val="00415996"/>
    <w:rsid w:val="00432867"/>
    <w:rsid w:val="0048221C"/>
    <w:rsid w:val="004D5219"/>
    <w:rsid w:val="005134D5"/>
    <w:rsid w:val="00555F47"/>
    <w:rsid w:val="006000B0"/>
    <w:rsid w:val="006727E9"/>
    <w:rsid w:val="006B2B8C"/>
    <w:rsid w:val="006D6F2B"/>
    <w:rsid w:val="00742037"/>
    <w:rsid w:val="0079541B"/>
    <w:rsid w:val="007F1775"/>
    <w:rsid w:val="00852AD2"/>
    <w:rsid w:val="008D4B9E"/>
    <w:rsid w:val="00C0229D"/>
    <w:rsid w:val="00C84B72"/>
    <w:rsid w:val="00D55053"/>
    <w:rsid w:val="00D84B6B"/>
    <w:rsid w:val="00EB1A02"/>
    <w:rsid w:val="00EE1B5F"/>
    <w:rsid w:val="00EF2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D5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</cp:revision>
  <dcterms:created xsi:type="dcterms:W3CDTF">2021-07-15T07:46:00Z</dcterms:created>
  <dcterms:modified xsi:type="dcterms:W3CDTF">2021-09-08T09:57:00Z</dcterms:modified>
</cp:coreProperties>
</file>