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919" w:rsidRPr="0045258F" w:rsidRDefault="00B01919" w:rsidP="00B01919">
      <w:pPr>
        <w:autoSpaceDE w:val="0"/>
        <w:autoSpaceDN w:val="0"/>
        <w:adjustRightInd w:val="0"/>
        <w:spacing w:line="240" w:lineRule="auto"/>
        <w:rPr>
          <w:rFonts w:eastAsiaTheme="minorHAnsi"/>
          <w:b/>
          <w:lang w:val="en-IN"/>
        </w:rPr>
      </w:pPr>
      <w:r w:rsidRPr="0045258F">
        <w:rPr>
          <w:rFonts w:eastAsiaTheme="minorHAnsi"/>
          <w:b/>
          <w:lang w:val="en-IN"/>
        </w:rPr>
        <w:t>Scope of Work</w:t>
      </w:r>
    </w:p>
    <w:p w:rsidR="00B01919" w:rsidRDefault="00B01919" w:rsidP="00B01919">
      <w:pPr>
        <w:autoSpaceDE w:val="0"/>
        <w:autoSpaceDN w:val="0"/>
        <w:adjustRightInd w:val="0"/>
        <w:spacing w:line="240" w:lineRule="auto"/>
        <w:rPr>
          <w:rFonts w:eastAsiaTheme="minorHAnsi"/>
          <w:b/>
          <w:color w:val="2B4B83"/>
          <w:lang w:val="en-IN"/>
        </w:rPr>
      </w:pPr>
    </w:p>
    <w:p w:rsidR="00B01919" w:rsidRDefault="00B01919" w:rsidP="00B01919">
      <w:pPr>
        <w:autoSpaceDE w:val="0"/>
        <w:autoSpaceDN w:val="0"/>
        <w:adjustRightInd w:val="0"/>
        <w:spacing w:line="240" w:lineRule="auto"/>
        <w:rPr>
          <w:rFonts w:eastAsiaTheme="minorHAnsi"/>
          <w:b/>
          <w:color w:val="2B4B83"/>
          <w:lang w:val="en-IN"/>
        </w:rPr>
      </w:pPr>
      <w:r>
        <w:rPr>
          <w:color w:val="222222"/>
          <w:shd w:val="clear" w:color="auto" w:fill="FFFFFF"/>
        </w:rPr>
        <w:t>Mentor-Mentee Program</w:t>
      </w:r>
    </w:p>
    <w:p w:rsidR="00B01919" w:rsidRDefault="00B01919">
      <w:pPr>
        <w:pStyle w:val="normal0"/>
        <w:widowControl w:val="0"/>
        <w:pBdr>
          <w:top w:val="nil"/>
          <w:left w:val="nil"/>
          <w:bottom w:val="nil"/>
          <w:right w:val="nil"/>
          <w:between w:val="nil"/>
        </w:pBdr>
        <w:spacing w:line="261" w:lineRule="auto"/>
        <w:ind w:left="308" w:right="335"/>
        <w:jc w:val="center"/>
        <w:rPr>
          <w:rFonts w:eastAsia="Calibri"/>
          <w:b/>
          <w:color w:val="000000"/>
          <w:u w:val="single"/>
        </w:rPr>
      </w:pPr>
    </w:p>
    <w:p w:rsidR="00B01919" w:rsidRDefault="007D1991" w:rsidP="00B01919">
      <w:pPr>
        <w:pStyle w:val="normal0"/>
        <w:widowControl w:val="0"/>
        <w:pBdr>
          <w:top w:val="nil"/>
          <w:left w:val="nil"/>
          <w:bottom w:val="nil"/>
          <w:right w:val="nil"/>
          <w:between w:val="nil"/>
        </w:pBdr>
        <w:spacing w:line="261" w:lineRule="auto"/>
        <w:ind w:right="335"/>
        <w:rPr>
          <w:rFonts w:eastAsia="Calibri"/>
          <w:b/>
          <w:color w:val="000000"/>
        </w:rPr>
      </w:pPr>
      <w:r w:rsidRPr="00D1528D">
        <w:rPr>
          <w:rFonts w:eastAsia="Calibri"/>
          <w:b/>
          <w:color w:val="000000"/>
          <w:u w:val="single"/>
        </w:rPr>
        <w:t>Concept Note: Determining the Economic Burden of Diagnostic Delay for</w:t>
      </w:r>
      <w:r w:rsidRPr="00D1528D">
        <w:rPr>
          <w:rFonts w:eastAsia="Calibri"/>
          <w:b/>
          <w:color w:val="000000"/>
        </w:rPr>
        <w:t xml:space="preserve"> </w:t>
      </w:r>
      <w:proofErr w:type="spellStart"/>
      <w:r w:rsidRPr="00D1528D">
        <w:rPr>
          <w:rFonts w:eastAsia="Calibri"/>
          <w:b/>
          <w:color w:val="000000"/>
          <w:u w:val="single"/>
        </w:rPr>
        <w:t>Colo</w:t>
      </w:r>
      <w:proofErr w:type="spellEnd"/>
      <w:r w:rsidRPr="00D1528D">
        <w:rPr>
          <w:rFonts w:eastAsia="Calibri"/>
          <w:b/>
          <w:color w:val="000000"/>
          <w:u w:val="single"/>
        </w:rPr>
        <w:t>-Rectal Cancer Care in India.</w:t>
      </w:r>
      <w:r w:rsidRPr="00D1528D">
        <w:rPr>
          <w:rFonts w:eastAsia="Calibri"/>
          <w:b/>
          <w:color w:val="000000"/>
        </w:rPr>
        <w:t xml:space="preserve"> </w:t>
      </w:r>
    </w:p>
    <w:p w:rsidR="00B01919" w:rsidRDefault="00B01919" w:rsidP="00B01919">
      <w:pPr>
        <w:pStyle w:val="normal0"/>
        <w:widowControl w:val="0"/>
        <w:pBdr>
          <w:top w:val="nil"/>
          <w:left w:val="nil"/>
          <w:bottom w:val="nil"/>
          <w:right w:val="nil"/>
          <w:between w:val="nil"/>
        </w:pBdr>
        <w:spacing w:line="261" w:lineRule="auto"/>
        <w:ind w:right="335"/>
        <w:rPr>
          <w:rFonts w:eastAsia="Calibri"/>
          <w:b/>
          <w:color w:val="000000"/>
        </w:rPr>
      </w:pPr>
    </w:p>
    <w:p w:rsidR="004A791C" w:rsidRPr="00B01919" w:rsidRDefault="007D1991" w:rsidP="00B01919">
      <w:pPr>
        <w:pStyle w:val="normal0"/>
        <w:widowControl w:val="0"/>
        <w:pBdr>
          <w:top w:val="nil"/>
          <w:left w:val="nil"/>
          <w:bottom w:val="nil"/>
          <w:right w:val="nil"/>
          <w:between w:val="nil"/>
        </w:pBdr>
        <w:spacing w:line="261" w:lineRule="auto"/>
        <w:ind w:right="335"/>
        <w:rPr>
          <w:rFonts w:eastAsia="Calibri"/>
          <w:b/>
          <w:color w:val="000000"/>
        </w:rPr>
      </w:pPr>
      <w:proofErr w:type="gramStart"/>
      <w:r w:rsidRPr="00B01919">
        <w:rPr>
          <w:rFonts w:eastAsia="Calibri"/>
          <w:b/>
          <w:color w:val="000000"/>
        </w:rPr>
        <w:t>Background.</w:t>
      </w:r>
      <w:proofErr w:type="gramEnd"/>
      <w:r w:rsidRPr="00B01919">
        <w:rPr>
          <w:rFonts w:eastAsia="Calibri"/>
          <w:b/>
          <w:color w:val="000000"/>
        </w:rPr>
        <w:t xml:space="preserve"> </w:t>
      </w:r>
    </w:p>
    <w:p w:rsidR="004A791C" w:rsidRPr="00D1528D" w:rsidRDefault="007D1991">
      <w:pPr>
        <w:pStyle w:val="normal0"/>
        <w:widowControl w:val="0"/>
        <w:pBdr>
          <w:top w:val="nil"/>
          <w:left w:val="nil"/>
          <w:bottom w:val="nil"/>
          <w:right w:val="nil"/>
          <w:between w:val="nil"/>
        </w:pBdr>
        <w:spacing w:before="193" w:line="240" w:lineRule="auto"/>
        <w:ind w:left="15"/>
        <w:rPr>
          <w:rFonts w:eastAsia="Calibri"/>
          <w:b/>
          <w:color w:val="000000"/>
        </w:rPr>
      </w:pPr>
      <w:r w:rsidRPr="00D1528D">
        <w:rPr>
          <w:rFonts w:eastAsia="Calibri"/>
          <w:b/>
          <w:color w:val="000000"/>
        </w:rPr>
        <w:t xml:space="preserve">Disease burden of Cancer  </w:t>
      </w:r>
    </w:p>
    <w:p w:rsidR="004A791C" w:rsidRPr="00D1528D" w:rsidRDefault="007D1991">
      <w:pPr>
        <w:pStyle w:val="normal0"/>
        <w:widowControl w:val="0"/>
        <w:pBdr>
          <w:top w:val="nil"/>
          <w:left w:val="nil"/>
          <w:bottom w:val="nil"/>
          <w:right w:val="nil"/>
          <w:between w:val="nil"/>
        </w:pBdr>
        <w:spacing w:before="191" w:line="262" w:lineRule="auto"/>
        <w:ind w:left="3" w:right="-6"/>
        <w:rPr>
          <w:rFonts w:eastAsia="Calibri"/>
          <w:color w:val="000000"/>
        </w:rPr>
      </w:pPr>
      <w:r w:rsidRPr="00D1528D">
        <w:rPr>
          <w:rFonts w:eastAsia="Calibri"/>
          <w:color w:val="000000"/>
        </w:rPr>
        <w:t xml:space="preserve">An epidemiological transition is happening globally and Non -Communicable Diseases are </w:t>
      </w:r>
      <w:proofErr w:type="gramStart"/>
      <w:r w:rsidRPr="00D1528D">
        <w:rPr>
          <w:rFonts w:eastAsia="Calibri"/>
          <w:color w:val="000000"/>
        </w:rPr>
        <w:t>replacing  other</w:t>
      </w:r>
      <w:proofErr w:type="gramEnd"/>
      <w:r w:rsidRPr="00D1528D">
        <w:rPr>
          <w:rFonts w:eastAsia="Calibri"/>
          <w:color w:val="000000"/>
        </w:rPr>
        <w:t xml:space="preserve"> conditions as the major cause of mortality and morbidity. The situation is no different in India</w:t>
      </w:r>
      <w:proofErr w:type="gramStart"/>
      <w:r w:rsidRPr="00D1528D">
        <w:rPr>
          <w:rFonts w:eastAsia="Calibri"/>
          <w:color w:val="000000"/>
        </w:rPr>
        <w:t>,  where</w:t>
      </w:r>
      <w:proofErr w:type="gramEnd"/>
      <w:r w:rsidRPr="00D1528D">
        <w:rPr>
          <w:rFonts w:eastAsia="Calibri"/>
          <w:color w:val="000000"/>
        </w:rPr>
        <w:t xml:space="preserve"> NCDs are estimated to account for 61% of all deaths in which cancer is responsible for 9%. (1).  Analysis of National Cancer Registry Data reveal that the cancer burden in India is set to increase by  12% by 2025, which will bring the number of cancer cases in India to 15.6 </w:t>
      </w:r>
      <w:proofErr w:type="spellStart"/>
      <w:r w:rsidRPr="00D1528D">
        <w:rPr>
          <w:rFonts w:eastAsia="Calibri"/>
          <w:color w:val="000000"/>
        </w:rPr>
        <w:t>lakhs</w:t>
      </w:r>
      <w:proofErr w:type="spellEnd"/>
      <w:r w:rsidRPr="00D1528D">
        <w:rPr>
          <w:rFonts w:eastAsia="Calibri"/>
          <w:color w:val="000000"/>
        </w:rPr>
        <w:t xml:space="preserve">. (2). Cancer in  adolescent and young population is estimated to be 25-30% of all cancers diagnosed and maximum  cases are seen between 35-39 age group in both genders.(3) </w:t>
      </w:r>
    </w:p>
    <w:p w:rsidR="004A791C" w:rsidRPr="00D1528D" w:rsidRDefault="007D1991">
      <w:pPr>
        <w:pStyle w:val="normal0"/>
        <w:widowControl w:val="0"/>
        <w:pBdr>
          <w:top w:val="nil"/>
          <w:left w:val="nil"/>
          <w:bottom w:val="nil"/>
          <w:right w:val="nil"/>
          <w:between w:val="nil"/>
        </w:pBdr>
        <w:spacing w:before="170" w:line="240" w:lineRule="auto"/>
        <w:ind w:left="15"/>
        <w:rPr>
          <w:rFonts w:eastAsia="Calibri"/>
          <w:color w:val="000000"/>
        </w:rPr>
      </w:pPr>
      <w:r w:rsidRPr="00D1528D">
        <w:rPr>
          <w:rFonts w:eastAsia="Calibri"/>
          <w:b/>
          <w:color w:val="000000"/>
        </w:rPr>
        <w:t>Financial burden of Cancer</w:t>
      </w:r>
      <w:r w:rsidRPr="00D1528D">
        <w:rPr>
          <w:rFonts w:eastAsia="Calibri"/>
          <w:color w:val="000000"/>
        </w:rPr>
        <w:t xml:space="preserve">.  </w:t>
      </w:r>
    </w:p>
    <w:p w:rsidR="004A791C" w:rsidRPr="00D1528D" w:rsidRDefault="007D1991">
      <w:pPr>
        <w:pStyle w:val="normal0"/>
        <w:widowControl w:val="0"/>
        <w:pBdr>
          <w:top w:val="nil"/>
          <w:left w:val="nil"/>
          <w:bottom w:val="nil"/>
          <w:right w:val="nil"/>
          <w:between w:val="nil"/>
        </w:pBdr>
        <w:spacing w:before="193" w:line="262" w:lineRule="auto"/>
        <w:ind w:left="5" w:right="14" w:hanging="4"/>
        <w:rPr>
          <w:rFonts w:eastAsia="Calibri"/>
          <w:color w:val="000000"/>
        </w:rPr>
      </w:pPr>
      <w:r w:rsidRPr="00D1528D">
        <w:rPr>
          <w:rFonts w:eastAsia="Calibri"/>
          <w:color w:val="000000"/>
        </w:rPr>
        <w:t xml:space="preserve">The financial burden caused by cancer is both direct and indirect. The median cost for the </w:t>
      </w:r>
      <w:proofErr w:type="gramStart"/>
      <w:r w:rsidRPr="00D1528D">
        <w:rPr>
          <w:rFonts w:eastAsia="Calibri"/>
          <w:color w:val="000000"/>
        </w:rPr>
        <w:t>treatment  of</w:t>
      </w:r>
      <w:proofErr w:type="gramEnd"/>
      <w:r w:rsidRPr="00D1528D">
        <w:rPr>
          <w:rFonts w:eastAsia="Calibri"/>
          <w:color w:val="000000"/>
        </w:rPr>
        <w:t xml:space="preserve"> common cancers in India such as breast, lung, cervix, colorectal etc. is Rs. 4-6lakh and could be as  high as Rs.20 </w:t>
      </w:r>
      <w:proofErr w:type="spellStart"/>
      <w:r w:rsidRPr="00D1528D">
        <w:rPr>
          <w:rFonts w:eastAsia="Calibri"/>
          <w:color w:val="000000"/>
        </w:rPr>
        <w:t>lakh</w:t>
      </w:r>
      <w:proofErr w:type="spellEnd"/>
      <w:r w:rsidRPr="00D1528D">
        <w:rPr>
          <w:rFonts w:eastAsia="Calibri"/>
          <w:color w:val="000000"/>
        </w:rPr>
        <w:t xml:space="preserve">. (4). Treatment cycles of cancer therapy involve frequent and prolonged </w:t>
      </w:r>
      <w:proofErr w:type="gramStart"/>
      <w:r w:rsidRPr="00D1528D">
        <w:rPr>
          <w:rFonts w:eastAsia="Calibri"/>
          <w:color w:val="000000"/>
        </w:rPr>
        <w:t>hospital  stays</w:t>
      </w:r>
      <w:proofErr w:type="gramEnd"/>
      <w:r w:rsidRPr="00D1528D">
        <w:rPr>
          <w:rFonts w:eastAsia="Calibri"/>
          <w:color w:val="000000"/>
        </w:rPr>
        <w:t xml:space="preserve">, resulting in significant wage loss for the patient and bystander. Prolonged hospital stays </w:t>
      </w:r>
      <w:proofErr w:type="gramStart"/>
      <w:r w:rsidRPr="00D1528D">
        <w:rPr>
          <w:rFonts w:eastAsia="Calibri"/>
          <w:color w:val="000000"/>
        </w:rPr>
        <w:t>result  in</w:t>
      </w:r>
      <w:proofErr w:type="gramEnd"/>
      <w:r w:rsidRPr="00D1528D">
        <w:rPr>
          <w:rFonts w:eastAsia="Calibri"/>
          <w:color w:val="000000"/>
        </w:rPr>
        <w:t xml:space="preserve"> other indirect expenses such as lodging, food, water etc. In addition to this, the negative impact </w:t>
      </w:r>
      <w:proofErr w:type="gramStart"/>
      <w:r w:rsidRPr="00D1528D">
        <w:rPr>
          <w:rFonts w:eastAsia="Calibri"/>
          <w:color w:val="000000"/>
        </w:rPr>
        <w:t>of  cancer</w:t>
      </w:r>
      <w:proofErr w:type="gramEnd"/>
      <w:r w:rsidRPr="00D1528D">
        <w:rPr>
          <w:rFonts w:eastAsia="Calibri"/>
          <w:color w:val="000000"/>
        </w:rPr>
        <w:t xml:space="preserve"> on the health-related quality of life of the patient often render the patient incapable of  working, and the family suffers from a loss of income, particularly in the case of young patients. </w:t>
      </w:r>
      <w:proofErr w:type="gramStart"/>
      <w:r w:rsidRPr="00D1528D">
        <w:rPr>
          <w:rFonts w:eastAsia="Calibri"/>
          <w:color w:val="000000"/>
        </w:rPr>
        <w:t>The  annual</w:t>
      </w:r>
      <w:proofErr w:type="gramEnd"/>
      <w:r w:rsidRPr="00D1528D">
        <w:rPr>
          <w:rFonts w:eastAsia="Calibri"/>
          <w:color w:val="000000"/>
        </w:rPr>
        <w:t xml:space="preserve"> economic cost of cancer through health care expenditure and productivity cost globally was  estimated at US$ 1.16 trillion. (5) </w:t>
      </w:r>
    </w:p>
    <w:p w:rsidR="004A791C" w:rsidRPr="00D1528D" w:rsidRDefault="007D1991">
      <w:pPr>
        <w:pStyle w:val="normal0"/>
        <w:widowControl w:val="0"/>
        <w:pBdr>
          <w:top w:val="nil"/>
          <w:left w:val="nil"/>
          <w:bottom w:val="nil"/>
          <w:right w:val="nil"/>
          <w:between w:val="nil"/>
        </w:pBdr>
        <w:spacing w:before="170" w:line="240" w:lineRule="auto"/>
        <w:ind w:left="15"/>
        <w:rPr>
          <w:rFonts w:eastAsia="Calibri"/>
          <w:b/>
          <w:color w:val="000000"/>
        </w:rPr>
      </w:pPr>
      <w:proofErr w:type="gramStart"/>
      <w:r w:rsidRPr="00D1528D">
        <w:rPr>
          <w:rFonts w:eastAsia="Calibri"/>
          <w:b/>
          <w:color w:val="000000"/>
        </w:rPr>
        <w:t>Impact of Late diagnosis.</w:t>
      </w:r>
      <w:proofErr w:type="gramEnd"/>
      <w:r w:rsidRPr="00D1528D">
        <w:rPr>
          <w:rFonts w:eastAsia="Calibri"/>
          <w:b/>
          <w:color w:val="000000"/>
        </w:rPr>
        <w:t xml:space="preserve"> </w:t>
      </w:r>
    </w:p>
    <w:p w:rsidR="004A791C" w:rsidRPr="00D1528D" w:rsidRDefault="007D1991">
      <w:pPr>
        <w:pStyle w:val="normal0"/>
        <w:widowControl w:val="0"/>
        <w:pBdr>
          <w:top w:val="nil"/>
          <w:left w:val="nil"/>
          <w:bottom w:val="nil"/>
          <w:right w:val="nil"/>
          <w:between w:val="nil"/>
        </w:pBdr>
        <w:spacing w:before="193" w:line="262" w:lineRule="auto"/>
        <w:ind w:left="3" w:right="-3" w:firstLine="6"/>
        <w:rPr>
          <w:rFonts w:eastAsia="Calibri"/>
          <w:color w:val="000000"/>
        </w:rPr>
      </w:pPr>
      <w:r w:rsidRPr="00D1528D">
        <w:rPr>
          <w:rFonts w:eastAsia="Calibri"/>
          <w:color w:val="000000"/>
        </w:rPr>
        <w:t xml:space="preserve">Close to 70% of cancers in India are diagnosed in the late stages owing to several factors that </w:t>
      </w:r>
      <w:proofErr w:type="gramStart"/>
      <w:r w:rsidRPr="00D1528D">
        <w:rPr>
          <w:rFonts w:eastAsia="Calibri"/>
          <w:color w:val="000000"/>
        </w:rPr>
        <w:t>include  delay</w:t>
      </w:r>
      <w:proofErr w:type="gramEnd"/>
      <w:r w:rsidRPr="00D1528D">
        <w:rPr>
          <w:rFonts w:eastAsia="Calibri"/>
          <w:color w:val="000000"/>
        </w:rPr>
        <w:t xml:space="preserve"> in diagnostic pathway, failure of patient to act timely or poor public awareness for early  symptoms.(6,7). This necessitates more intensive management regimens and advanced surgeries that drive up the cost of treatment. Late diagnosis also results in poorer health outcomes </w:t>
      </w:r>
      <w:proofErr w:type="gramStart"/>
      <w:r w:rsidRPr="00D1528D">
        <w:rPr>
          <w:rFonts w:eastAsia="Calibri"/>
          <w:color w:val="000000"/>
        </w:rPr>
        <w:t>and  increase</w:t>
      </w:r>
      <w:proofErr w:type="gramEnd"/>
      <w:r w:rsidRPr="00D1528D">
        <w:rPr>
          <w:rFonts w:eastAsia="Calibri"/>
          <w:color w:val="000000"/>
        </w:rPr>
        <w:t xml:space="preserve"> in consequent indirect economic burden. Hence, early cancer diagnosis could be cost-</w:t>
      </w:r>
      <w:proofErr w:type="gramStart"/>
      <w:r w:rsidRPr="00D1528D">
        <w:rPr>
          <w:rFonts w:eastAsia="Calibri"/>
          <w:color w:val="000000"/>
        </w:rPr>
        <w:t>saving  both</w:t>
      </w:r>
      <w:proofErr w:type="gramEnd"/>
      <w:r w:rsidRPr="00D1528D">
        <w:rPr>
          <w:rFonts w:eastAsia="Calibri"/>
          <w:color w:val="000000"/>
        </w:rPr>
        <w:t xml:space="preserve"> from a health system and a societal perspective. Studies in high-income countries have shown  that treatment for cancer patients who have been diagnosed early are 2 to 4 times less expensive  compared to treating people diagnosed with cancer at more advanced stages.(5).  </w:t>
      </w:r>
    </w:p>
    <w:p w:rsidR="004A791C" w:rsidRPr="00D1528D" w:rsidRDefault="007D1991">
      <w:pPr>
        <w:pStyle w:val="normal0"/>
        <w:widowControl w:val="0"/>
        <w:pBdr>
          <w:top w:val="nil"/>
          <w:left w:val="nil"/>
          <w:bottom w:val="nil"/>
          <w:right w:val="nil"/>
          <w:between w:val="nil"/>
        </w:pBdr>
        <w:spacing w:before="170" w:line="240" w:lineRule="auto"/>
        <w:ind w:left="15"/>
        <w:rPr>
          <w:rFonts w:eastAsia="Calibri"/>
          <w:b/>
          <w:color w:val="000000"/>
        </w:rPr>
      </w:pPr>
      <w:proofErr w:type="gramStart"/>
      <w:r w:rsidRPr="00D1528D">
        <w:rPr>
          <w:rFonts w:eastAsia="Calibri"/>
          <w:b/>
          <w:color w:val="000000"/>
          <w:u w:val="single"/>
        </w:rPr>
        <w:t>Rationale of the study.</w:t>
      </w:r>
      <w:proofErr w:type="gramEnd"/>
      <w:r w:rsidRPr="00D1528D">
        <w:rPr>
          <w:rFonts w:eastAsia="Calibri"/>
          <w:b/>
          <w:color w:val="000000"/>
          <w:u w:val="single"/>
        </w:rPr>
        <w:t xml:space="preserve"> </w:t>
      </w:r>
      <w:r w:rsidRPr="00D1528D">
        <w:rPr>
          <w:rFonts w:eastAsia="Calibri"/>
          <w:b/>
          <w:color w:val="000000"/>
        </w:rPr>
        <w:t xml:space="preserve"> </w:t>
      </w:r>
    </w:p>
    <w:p w:rsidR="004A791C" w:rsidRPr="00D1528D" w:rsidRDefault="007D1991">
      <w:pPr>
        <w:pStyle w:val="normal0"/>
        <w:widowControl w:val="0"/>
        <w:pBdr>
          <w:top w:val="nil"/>
          <w:left w:val="nil"/>
          <w:bottom w:val="nil"/>
          <w:right w:val="nil"/>
          <w:between w:val="nil"/>
        </w:pBdr>
        <w:spacing w:before="194" w:line="261" w:lineRule="auto"/>
        <w:ind w:left="14" w:right="37" w:hanging="3"/>
        <w:jc w:val="both"/>
        <w:rPr>
          <w:rFonts w:eastAsia="Calibri"/>
          <w:color w:val="000000"/>
        </w:rPr>
      </w:pPr>
      <w:r w:rsidRPr="00D1528D">
        <w:rPr>
          <w:rFonts w:eastAsia="Calibri"/>
          <w:color w:val="000000"/>
        </w:rPr>
        <w:t xml:space="preserve">Cancer is one of the leading causes of mortality and morbidity in India and delayed cancer </w:t>
      </w:r>
      <w:proofErr w:type="gramStart"/>
      <w:r w:rsidRPr="00D1528D">
        <w:rPr>
          <w:rFonts w:eastAsia="Calibri"/>
          <w:color w:val="000000"/>
        </w:rPr>
        <w:t>diagnosis  result</w:t>
      </w:r>
      <w:proofErr w:type="gramEnd"/>
      <w:r w:rsidRPr="00D1528D">
        <w:rPr>
          <w:rFonts w:eastAsia="Calibri"/>
          <w:color w:val="000000"/>
        </w:rPr>
        <w:t xml:space="preserve"> in poorer health outcome and increased financial burden to both the families and society. </w:t>
      </w:r>
      <w:proofErr w:type="gramStart"/>
      <w:r w:rsidRPr="00D1528D">
        <w:rPr>
          <w:rFonts w:eastAsia="Calibri"/>
          <w:color w:val="000000"/>
        </w:rPr>
        <w:t>It’s  important</w:t>
      </w:r>
      <w:proofErr w:type="gramEnd"/>
      <w:r w:rsidRPr="00D1528D">
        <w:rPr>
          <w:rFonts w:eastAsia="Calibri"/>
          <w:color w:val="000000"/>
        </w:rPr>
        <w:t xml:space="preserve"> to identity the drivers of delayed diagnosis of cancer and quantify the health and financial  </w:t>
      </w:r>
    </w:p>
    <w:p w:rsidR="004A791C" w:rsidRPr="00D1528D" w:rsidRDefault="007D1991">
      <w:pPr>
        <w:pStyle w:val="normal0"/>
        <w:widowControl w:val="0"/>
        <w:pBdr>
          <w:top w:val="nil"/>
          <w:left w:val="nil"/>
          <w:bottom w:val="nil"/>
          <w:right w:val="nil"/>
          <w:between w:val="nil"/>
        </w:pBdr>
        <w:spacing w:before="12" w:line="262" w:lineRule="auto"/>
        <w:ind w:left="9" w:right="188" w:firstLine="4"/>
        <w:rPr>
          <w:rFonts w:eastAsia="Calibri"/>
          <w:color w:val="000000"/>
        </w:rPr>
      </w:pPr>
      <w:proofErr w:type="gramStart"/>
      <w:r w:rsidRPr="00D1528D">
        <w:rPr>
          <w:rFonts w:eastAsia="Calibri"/>
          <w:color w:val="000000"/>
        </w:rPr>
        <w:t>impact</w:t>
      </w:r>
      <w:proofErr w:type="gramEnd"/>
      <w:r w:rsidRPr="00D1528D">
        <w:rPr>
          <w:rFonts w:eastAsia="Calibri"/>
          <w:color w:val="000000"/>
        </w:rPr>
        <w:t xml:space="preserve"> of delay. This study will focus on </w:t>
      </w:r>
      <w:proofErr w:type="spellStart"/>
      <w:r w:rsidRPr="00D1528D">
        <w:rPr>
          <w:rFonts w:eastAsia="Calibri"/>
          <w:color w:val="000000"/>
        </w:rPr>
        <w:t>Colo</w:t>
      </w:r>
      <w:proofErr w:type="spellEnd"/>
      <w:r w:rsidRPr="00D1528D">
        <w:rPr>
          <w:rFonts w:eastAsia="Calibri"/>
          <w:color w:val="000000"/>
        </w:rPr>
        <w:t xml:space="preserve">-rectal cancer as it is common in India, has early </w:t>
      </w:r>
      <w:proofErr w:type="gramStart"/>
      <w:r w:rsidRPr="00D1528D">
        <w:rPr>
          <w:rFonts w:eastAsia="Calibri"/>
          <w:color w:val="000000"/>
        </w:rPr>
        <w:t>onset  and</w:t>
      </w:r>
      <w:proofErr w:type="gramEnd"/>
      <w:r w:rsidRPr="00D1528D">
        <w:rPr>
          <w:rFonts w:eastAsia="Calibri"/>
          <w:color w:val="000000"/>
        </w:rPr>
        <w:t xml:space="preserve"> proven screening modalities for early diagnosis are available. </w:t>
      </w:r>
    </w:p>
    <w:p w:rsidR="004A791C" w:rsidRPr="00D1528D" w:rsidRDefault="007D1991">
      <w:pPr>
        <w:pStyle w:val="normal0"/>
        <w:widowControl w:val="0"/>
        <w:pBdr>
          <w:top w:val="nil"/>
          <w:left w:val="nil"/>
          <w:bottom w:val="nil"/>
          <w:right w:val="nil"/>
          <w:between w:val="nil"/>
        </w:pBdr>
        <w:spacing w:line="240" w:lineRule="auto"/>
        <w:ind w:left="8"/>
        <w:rPr>
          <w:rFonts w:eastAsia="Calibri"/>
          <w:b/>
          <w:color w:val="000000"/>
        </w:rPr>
      </w:pPr>
      <w:proofErr w:type="gramStart"/>
      <w:r w:rsidRPr="00D1528D">
        <w:rPr>
          <w:rFonts w:eastAsia="Calibri"/>
          <w:b/>
          <w:color w:val="000000"/>
          <w:u w:val="single"/>
        </w:rPr>
        <w:lastRenderedPageBreak/>
        <w:t>Objectives.</w:t>
      </w:r>
      <w:proofErr w:type="gramEnd"/>
      <w:r w:rsidRPr="00D1528D">
        <w:rPr>
          <w:rFonts w:eastAsia="Calibri"/>
          <w:b/>
          <w:color w:val="000000"/>
        </w:rPr>
        <w:t xml:space="preserve"> </w:t>
      </w:r>
    </w:p>
    <w:p w:rsidR="004A791C" w:rsidRPr="00D1528D" w:rsidRDefault="007D1991">
      <w:pPr>
        <w:pStyle w:val="normal0"/>
        <w:widowControl w:val="0"/>
        <w:pBdr>
          <w:top w:val="nil"/>
          <w:left w:val="nil"/>
          <w:bottom w:val="nil"/>
          <w:right w:val="nil"/>
          <w:between w:val="nil"/>
        </w:pBdr>
        <w:spacing w:before="191" w:line="262" w:lineRule="auto"/>
        <w:ind w:left="729" w:right="192" w:hanging="350"/>
        <w:rPr>
          <w:rFonts w:eastAsia="Calibri"/>
          <w:color w:val="000000"/>
        </w:rPr>
      </w:pPr>
      <w:r w:rsidRPr="00D1528D">
        <w:rPr>
          <w:rFonts w:eastAsia="Calibri"/>
          <w:color w:val="000000"/>
        </w:rPr>
        <w:t xml:space="preserve">1. Assess the increase in financial burden on families and society caused by delay in </w:t>
      </w:r>
      <w:proofErr w:type="gramStart"/>
      <w:r w:rsidRPr="00D1528D">
        <w:rPr>
          <w:rFonts w:eastAsia="Calibri"/>
          <w:color w:val="000000"/>
        </w:rPr>
        <w:t>diagnosis  of</w:t>
      </w:r>
      <w:proofErr w:type="gramEnd"/>
      <w:r w:rsidRPr="00D1528D">
        <w:rPr>
          <w:rFonts w:eastAsia="Calibri"/>
          <w:color w:val="000000"/>
        </w:rPr>
        <w:t xml:space="preserve"> </w:t>
      </w:r>
      <w:proofErr w:type="spellStart"/>
      <w:r w:rsidRPr="00D1528D">
        <w:rPr>
          <w:rFonts w:eastAsia="Calibri"/>
          <w:color w:val="000000"/>
        </w:rPr>
        <w:t>Colo</w:t>
      </w:r>
      <w:proofErr w:type="spellEnd"/>
      <w:r w:rsidRPr="00D1528D">
        <w:rPr>
          <w:rFonts w:eastAsia="Calibri"/>
          <w:color w:val="000000"/>
        </w:rPr>
        <w:t xml:space="preserve">-rectal cancer in India.  </w:t>
      </w:r>
    </w:p>
    <w:p w:rsidR="004A791C" w:rsidRPr="00D1528D" w:rsidRDefault="007D1991">
      <w:pPr>
        <w:pStyle w:val="normal0"/>
        <w:widowControl w:val="0"/>
        <w:pBdr>
          <w:top w:val="nil"/>
          <w:left w:val="nil"/>
          <w:bottom w:val="nil"/>
          <w:right w:val="nil"/>
          <w:between w:val="nil"/>
        </w:pBdr>
        <w:spacing w:before="11" w:line="261" w:lineRule="auto"/>
        <w:ind w:left="371" w:right="538" w:firstLine="1"/>
        <w:rPr>
          <w:rFonts w:eastAsia="Calibri"/>
          <w:color w:val="000000"/>
        </w:rPr>
      </w:pPr>
      <w:r w:rsidRPr="00D1528D">
        <w:rPr>
          <w:rFonts w:eastAsia="Calibri"/>
          <w:color w:val="000000"/>
        </w:rPr>
        <w:t xml:space="preserve">2. Identify the determinants of delay in diagnosis both at patient and health system level.  3. Explore the systemic changes that could improve the timelines of </w:t>
      </w:r>
      <w:proofErr w:type="spellStart"/>
      <w:r w:rsidRPr="00D1528D">
        <w:rPr>
          <w:rFonts w:eastAsia="Calibri"/>
          <w:color w:val="000000"/>
        </w:rPr>
        <w:t>Colo</w:t>
      </w:r>
      <w:proofErr w:type="spellEnd"/>
      <w:r w:rsidRPr="00D1528D">
        <w:rPr>
          <w:rFonts w:eastAsia="Calibri"/>
          <w:color w:val="000000"/>
        </w:rPr>
        <w:t xml:space="preserve">-rectal </w:t>
      </w:r>
      <w:proofErr w:type="gramStart"/>
      <w:r w:rsidRPr="00D1528D">
        <w:rPr>
          <w:rFonts w:eastAsia="Calibri"/>
          <w:color w:val="000000"/>
        </w:rPr>
        <w:t>cancer  diagnosis</w:t>
      </w:r>
      <w:proofErr w:type="gramEnd"/>
      <w:r w:rsidRPr="00D1528D">
        <w:rPr>
          <w:rFonts w:eastAsia="Calibri"/>
          <w:color w:val="000000"/>
        </w:rPr>
        <w:t xml:space="preserve">. </w:t>
      </w:r>
    </w:p>
    <w:p w:rsidR="004A791C" w:rsidRPr="00D1528D" w:rsidRDefault="007D1991">
      <w:pPr>
        <w:pStyle w:val="normal0"/>
        <w:widowControl w:val="0"/>
        <w:pBdr>
          <w:top w:val="nil"/>
          <w:left w:val="nil"/>
          <w:bottom w:val="nil"/>
          <w:right w:val="nil"/>
          <w:between w:val="nil"/>
        </w:pBdr>
        <w:spacing w:before="622" w:line="240" w:lineRule="auto"/>
        <w:ind w:left="15"/>
        <w:rPr>
          <w:rFonts w:eastAsia="Calibri"/>
          <w:b/>
          <w:color w:val="000000"/>
        </w:rPr>
      </w:pPr>
      <w:proofErr w:type="gramStart"/>
      <w:r w:rsidRPr="00D1528D">
        <w:rPr>
          <w:rFonts w:eastAsia="Calibri"/>
          <w:b/>
          <w:color w:val="000000"/>
          <w:u w:val="single"/>
        </w:rPr>
        <w:t>Methodology</w:t>
      </w:r>
      <w:r w:rsidRPr="00D1528D">
        <w:rPr>
          <w:rFonts w:eastAsia="Calibri"/>
          <w:b/>
          <w:color w:val="000000"/>
        </w:rPr>
        <w:t>.</w:t>
      </w:r>
      <w:proofErr w:type="gramEnd"/>
      <w:r w:rsidRPr="00D1528D">
        <w:rPr>
          <w:rFonts w:eastAsia="Calibri"/>
          <w:b/>
          <w:color w:val="000000"/>
        </w:rPr>
        <w:t xml:space="preserve">  </w:t>
      </w:r>
    </w:p>
    <w:p w:rsidR="004A791C" w:rsidRPr="00D1528D" w:rsidRDefault="007D1991">
      <w:pPr>
        <w:pStyle w:val="normal0"/>
        <w:widowControl w:val="0"/>
        <w:pBdr>
          <w:top w:val="nil"/>
          <w:left w:val="nil"/>
          <w:bottom w:val="nil"/>
          <w:right w:val="nil"/>
          <w:between w:val="nil"/>
        </w:pBdr>
        <w:spacing w:before="193" w:line="262" w:lineRule="auto"/>
        <w:ind w:left="723" w:right="6" w:hanging="344"/>
        <w:rPr>
          <w:rFonts w:eastAsia="Calibri"/>
          <w:color w:val="000000"/>
        </w:rPr>
      </w:pPr>
      <w:r w:rsidRPr="00D1528D">
        <w:rPr>
          <w:rFonts w:eastAsia="Calibri"/>
          <w:color w:val="000000"/>
        </w:rPr>
        <w:t xml:space="preserve">1. A scoping review will be conducted to identify studies that describe the stages at </w:t>
      </w:r>
      <w:proofErr w:type="gramStart"/>
      <w:r w:rsidRPr="00D1528D">
        <w:rPr>
          <w:rFonts w:eastAsia="Calibri"/>
          <w:color w:val="000000"/>
        </w:rPr>
        <w:t>which  major</w:t>
      </w:r>
      <w:proofErr w:type="gramEnd"/>
      <w:r w:rsidRPr="00D1528D">
        <w:rPr>
          <w:rFonts w:eastAsia="Calibri"/>
          <w:color w:val="000000"/>
        </w:rPr>
        <w:t xml:space="preserve"> cancers are diagnosed in India, the cost of treatment at different stages, the prognosis  and quality of life of each stage and the impact of treatment in the progression of the  disease. In addition, primary costing will be done at public and private cancer care </w:t>
      </w:r>
      <w:proofErr w:type="gramStart"/>
      <w:r w:rsidRPr="00D1528D">
        <w:rPr>
          <w:rFonts w:eastAsia="Calibri"/>
          <w:color w:val="000000"/>
        </w:rPr>
        <w:t>institutes  to</w:t>
      </w:r>
      <w:proofErr w:type="gramEnd"/>
      <w:r w:rsidRPr="00D1528D">
        <w:rPr>
          <w:rFonts w:eastAsia="Calibri"/>
          <w:color w:val="000000"/>
        </w:rPr>
        <w:t xml:space="preserve"> capture the cost at different stages including out of pocket expenditure.  </w:t>
      </w:r>
    </w:p>
    <w:p w:rsidR="004A791C" w:rsidRPr="00D1528D" w:rsidRDefault="007D1991">
      <w:pPr>
        <w:pStyle w:val="normal0"/>
        <w:widowControl w:val="0"/>
        <w:pBdr>
          <w:top w:val="nil"/>
          <w:left w:val="nil"/>
          <w:bottom w:val="nil"/>
          <w:right w:val="nil"/>
          <w:between w:val="nil"/>
        </w:pBdr>
        <w:spacing w:before="9" w:line="262" w:lineRule="auto"/>
        <w:ind w:left="723" w:right="70" w:hanging="351"/>
        <w:rPr>
          <w:rFonts w:eastAsia="Calibri"/>
          <w:color w:val="000000"/>
        </w:rPr>
      </w:pPr>
      <w:r w:rsidRPr="00D1528D">
        <w:rPr>
          <w:rFonts w:eastAsia="Calibri"/>
          <w:color w:val="000000"/>
        </w:rPr>
        <w:t xml:space="preserve">2. A decision tree/Markov model will be constructed to model the cost saved and QALY </w:t>
      </w:r>
      <w:proofErr w:type="gramStart"/>
      <w:r w:rsidRPr="00D1528D">
        <w:rPr>
          <w:rFonts w:eastAsia="Calibri"/>
          <w:color w:val="000000"/>
        </w:rPr>
        <w:t>gained  through</w:t>
      </w:r>
      <w:proofErr w:type="gramEnd"/>
      <w:r w:rsidRPr="00D1528D">
        <w:rPr>
          <w:rFonts w:eastAsia="Calibri"/>
          <w:color w:val="000000"/>
        </w:rPr>
        <w:t xml:space="preserve"> timely diagnosis of cancer.  </w:t>
      </w:r>
    </w:p>
    <w:p w:rsidR="004A791C" w:rsidRPr="00D1528D" w:rsidRDefault="007D1991">
      <w:pPr>
        <w:pStyle w:val="normal0"/>
        <w:widowControl w:val="0"/>
        <w:pBdr>
          <w:top w:val="nil"/>
          <w:left w:val="nil"/>
          <w:bottom w:val="nil"/>
          <w:right w:val="nil"/>
          <w:between w:val="nil"/>
        </w:pBdr>
        <w:spacing w:before="11" w:line="262" w:lineRule="auto"/>
        <w:ind w:left="723" w:right="91" w:hanging="352"/>
        <w:rPr>
          <w:rFonts w:eastAsia="Calibri"/>
          <w:color w:val="000000"/>
        </w:rPr>
      </w:pPr>
      <w:r w:rsidRPr="00D1528D">
        <w:rPr>
          <w:rFonts w:eastAsia="Calibri"/>
          <w:color w:val="000000"/>
        </w:rPr>
        <w:t xml:space="preserve">3. A literature review and key-informant interviews (K.I.I.s) will be conducted to understand the factors which influence the timeline of cancer diagnosis and the approaches adopted by  high income countries to overcome those, in-order to develop a plan of action which has  been adapted to the Indian context.  </w:t>
      </w:r>
    </w:p>
    <w:p w:rsidR="004A791C" w:rsidRPr="00D1528D" w:rsidRDefault="007D1991">
      <w:pPr>
        <w:pStyle w:val="normal0"/>
        <w:widowControl w:val="0"/>
        <w:pBdr>
          <w:top w:val="nil"/>
          <w:left w:val="nil"/>
          <w:bottom w:val="nil"/>
          <w:right w:val="nil"/>
          <w:between w:val="nil"/>
        </w:pBdr>
        <w:spacing w:before="173" w:line="240" w:lineRule="auto"/>
        <w:ind w:left="8"/>
        <w:rPr>
          <w:rFonts w:eastAsia="Calibri"/>
          <w:b/>
          <w:color w:val="000000"/>
        </w:rPr>
      </w:pPr>
      <w:proofErr w:type="gramStart"/>
      <w:r w:rsidRPr="00D1528D">
        <w:rPr>
          <w:rFonts w:eastAsia="Calibri"/>
          <w:b/>
          <w:color w:val="000000"/>
          <w:u w:val="single"/>
        </w:rPr>
        <w:t>Outcomes</w:t>
      </w:r>
      <w:r w:rsidRPr="00D1528D">
        <w:rPr>
          <w:rFonts w:eastAsia="Calibri"/>
          <w:b/>
          <w:color w:val="000000"/>
        </w:rPr>
        <w:t>.</w:t>
      </w:r>
      <w:proofErr w:type="gramEnd"/>
      <w:r w:rsidRPr="00D1528D">
        <w:rPr>
          <w:rFonts w:eastAsia="Calibri"/>
          <w:b/>
          <w:color w:val="000000"/>
        </w:rPr>
        <w:t xml:space="preserve">  </w:t>
      </w:r>
    </w:p>
    <w:p w:rsidR="004A791C" w:rsidRPr="00D1528D" w:rsidRDefault="007D1991">
      <w:pPr>
        <w:pStyle w:val="normal0"/>
        <w:widowControl w:val="0"/>
        <w:pBdr>
          <w:top w:val="nil"/>
          <w:left w:val="nil"/>
          <w:bottom w:val="nil"/>
          <w:right w:val="nil"/>
          <w:between w:val="nil"/>
        </w:pBdr>
        <w:spacing w:before="191" w:line="262" w:lineRule="auto"/>
        <w:ind w:left="372" w:right="1026" w:firstLine="6"/>
        <w:rPr>
          <w:rFonts w:eastAsia="Calibri"/>
          <w:color w:val="000000"/>
        </w:rPr>
      </w:pPr>
      <w:r w:rsidRPr="00D1528D">
        <w:rPr>
          <w:rFonts w:eastAsia="Calibri"/>
          <w:color w:val="000000"/>
        </w:rPr>
        <w:t xml:space="preserve">1. An estimation of costs saved and QALYs gained through early diagnosis of cancer.  2. A compendium of the determinants of the delay in cancer diagnosis. </w:t>
      </w:r>
    </w:p>
    <w:p w:rsidR="004A791C" w:rsidRPr="00D1528D" w:rsidRDefault="007D1991">
      <w:pPr>
        <w:pStyle w:val="normal0"/>
        <w:widowControl w:val="0"/>
        <w:pBdr>
          <w:top w:val="nil"/>
          <w:left w:val="nil"/>
          <w:bottom w:val="nil"/>
          <w:right w:val="nil"/>
          <w:between w:val="nil"/>
        </w:pBdr>
        <w:spacing w:before="12" w:line="240" w:lineRule="auto"/>
        <w:ind w:left="371"/>
        <w:rPr>
          <w:rFonts w:eastAsia="Calibri"/>
          <w:color w:val="000000"/>
        </w:rPr>
      </w:pPr>
      <w:r w:rsidRPr="00D1528D">
        <w:rPr>
          <w:rFonts w:eastAsia="Calibri"/>
          <w:color w:val="000000"/>
        </w:rPr>
        <w:t xml:space="preserve">3. A plan of action to improve the time of diagnosis in India.  </w:t>
      </w:r>
    </w:p>
    <w:p w:rsidR="004A791C" w:rsidRPr="00D1528D" w:rsidRDefault="007D1991">
      <w:pPr>
        <w:pStyle w:val="normal0"/>
        <w:widowControl w:val="0"/>
        <w:pBdr>
          <w:top w:val="nil"/>
          <w:left w:val="nil"/>
          <w:bottom w:val="nil"/>
          <w:right w:val="nil"/>
          <w:between w:val="nil"/>
        </w:pBdr>
        <w:spacing w:before="639" w:line="240" w:lineRule="auto"/>
        <w:ind w:left="1"/>
        <w:rPr>
          <w:rFonts w:eastAsia="Calibri"/>
          <w:b/>
          <w:color w:val="000000"/>
        </w:rPr>
      </w:pPr>
      <w:proofErr w:type="gramStart"/>
      <w:r w:rsidRPr="00D1528D">
        <w:rPr>
          <w:rFonts w:eastAsia="Calibri"/>
          <w:b/>
          <w:color w:val="000000"/>
          <w:u w:val="single"/>
        </w:rPr>
        <w:t>Timeline</w:t>
      </w:r>
      <w:r w:rsidRPr="00D1528D">
        <w:rPr>
          <w:rFonts w:eastAsia="Calibri"/>
          <w:b/>
          <w:color w:val="000000"/>
        </w:rPr>
        <w:t>.</w:t>
      </w:r>
      <w:proofErr w:type="gramEnd"/>
      <w:r w:rsidRPr="00D1528D">
        <w:rPr>
          <w:rFonts w:eastAsia="Calibri"/>
          <w:b/>
          <w:color w:val="000000"/>
        </w:rPr>
        <w:t xml:space="preserve"> </w:t>
      </w:r>
    </w:p>
    <w:p w:rsidR="004A791C" w:rsidRPr="00D1528D" w:rsidRDefault="007D1991">
      <w:pPr>
        <w:pStyle w:val="normal0"/>
        <w:widowControl w:val="0"/>
        <w:pBdr>
          <w:top w:val="nil"/>
          <w:left w:val="nil"/>
          <w:bottom w:val="nil"/>
          <w:right w:val="nil"/>
          <w:between w:val="nil"/>
        </w:pBdr>
        <w:spacing w:before="193" w:line="240" w:lineRule="auto"/>
        <w:ind w:left="1"/>
        <w:rPr>
          <w:rFonts w:eastAsia="Calibri"/>
          <w:color w:val="000000"/>
        </w:rPr>
      </w:pPr>
      <w:r w:rsidRPr="00D1528D">
        <w:rPr>
          <w:rFonts w:eastAsia="Calibri"/>
          <w:color w:val="000000"/>
        </w:rPr>
        <w:t xml:space="preserve">The expected timeline of the study is as follows. </w:t>
      </w:r>
    </w:p>
    <w:p w:rsidR="004A791C" w:rsidRPr="00D1528D" w:rsidRDefault="007D1991">
      <w:pPr>
        <w:pStyle w:val="normal0"/>
        <w:widowControl w:val="0"/>
        <w:pBdr>
          <w:top w:val="nil"/>
          <w:left w:val="nil"/>
          <w:bottom w:val="nil"/>
          <w:right w:val="nil"/>
          <w:between w:val="nil"/>
        </w:pBdr>
        <w:spacing w:before="191" w:line="240" w:lineRule="auto"/>
        <w:ind w:left="378"/>
        <w:rPr>
          <w:rFonts w:eastAsia="Calibri"/>
          <w:color w:val="000000"/>
        </w:rPr>
      </w:pPr>
      <w:r w:rsidRPr="00D1528D">
        <w:rPr>
          <w:rFonts w:eastAsia="Calibri"/>
          <w:color w:val="000000"/>
        </w:rPr>
        <w:t>1. September 10</w:t>
      </w:r>
      <w:r w:rsidRPr="00D1528D">
        <w:rPr>
          <w:rFonts w:eastAsia="Calibri"/>
          <w:color w:val="000000"/>
          <w:vertAlign w:val="superscript"/>
        </w:rPr>
        <w:t>th</w:t>
      </w:r>
      <w:r w:rsidRPr="00D1528D">
        <w:rPr>
          <w:rFonts w:eastAsia="Calibri"/>
          <w:color w:val="000000"/>
        </w:rPr>
        <w:t>- 23</w:t>
      </w:r>
      <w:r w:rsidRPr="00D1528D">
        <w:rPr>
          <w:rFonts w:eastAsia="Calibri"/>
          <w:color w:val="000000"/>
          <w:vertAlign w:val="superscript"/>
        </w:rPr>
        <w:t>rd</w:t>
      </w:r>
      <w:r w:rsidRPr="00D1528D">
        <w:rPr>
          <w:rFonts w:eastAsia="Calibri"/>
          <w:color w:val="000000"/>
        </w:rPr>
        <w:t xml:space="preserve">: Scoping Review &amp; Markov </w:t>
      </w:r>
      <w:proofErr w:type="spellStart"/>
      <w:r w:rsidRPr="00D1528D">
        <w:rPr>
          <w:rFonts w:eastAsia="Calibri"/>
          <w:color w:val="000000"/>
        </w:rPr>
        <w:t>Modelling</w:t>
      </w:r>
      <w:proofErr w:type="spellEnd"/>
      <w:r w:rsidRPr="00D1528D">
        <w:rPr>
          <w:rFonts w:eastAsia="Calibri"/>
          <w:color w:val="000000"/>
        </w:rPr>
        <w:t xml:space="preserve"> </w:t>
      </w:r>
    </w:p>
    <w:p w:rsidR="004A791C" w:rsidRPr="00D1528D" w:rsidRDefault="007D1991">
      <w:pPr>
        <w:pStyle w:val="normal0"/>
        <w:widowControl w:val="0"/>
        <w:pBdr>
          <w:top w:val="nil"/>
          <w:left w:val="nil"/>
          <w:bottom w:val="nil"/>
          <w:right w:val="nil"/>
          <w:between w:val="nil"/>
        </w:pBdr>
        <w:spacing w:before="32" w:line="240" w:lineRule="auto"/>
        <w:ind w:left="372"/>
        <w:rPr>
          <w:rFonts w:eastAsia="Calibri"/>
          <w:color w:val="000000"/>
        </w:rPr>
      </w:pPr>
      <w:r w:rsidRPr="00D1528D">
        <w:rPr>
          <w:rFonts w:eastAsia="Calibri"/>
          <w:color w:val="000000"/>
        </w:rPr>
        <w:t>2. September 24</w:t>
      </w:r>
      <w:r w:rsidRPr="00D1528D">
        <w:rPr>
          <w:rFonts w:eastAsia="Calibri"/>
          <w:color w:val="000000"/>
          <w:vertAlign w:val="superscript"/>
        </w:rPr>
        <w:t>th</w:t>
      </w:r>
      <w:r w:rsidRPr="00D1528D">
        <w:rPr>
          <w:rFonts w:eastAsia="Calibri"/>
          <w:color w:val="000000"/>
        </w:rPr>
        <w:t>- October 21</w:t>
      </w:r>
      <w:r w:rsidRPr="00D1528D">
        <w:rPr>
          <w:rFonts w:eastAsia="Calibri"/>
          <w:color w:val="000000"/>
          <w:vertAlign w:val="superscript"/>
        </w:rPr>
        <w:t>st</w:t>
      </w:r>
      <w:r w:rsidRPr="00D1528D">
        <w:rPr>
          <w:rFonts w:eastAsia="Calibri"/>
          <w:color w:val="000000"/>
        </w:rPr>
        <w:t xml:space="preserve">: Primary Costing </w:t>
      </w:r>
    </w:p>
    <w:p w:rsidR="004A791C" w:rsidRPr="00D1528D" w:rsidRDefault="007D1991">
      <w:pPr>
        <w:pStyle w:val="normal0"/>
        <w:widowControl w:val="0"/>
        <w:pBdr>
          <w:top w:val="nil"/>
          <w:left w:val="nil"/>
          <w:bottom w:val="nil"/>
          <w:right w:val="nil"/>
          <w:between w:val="nil"/>
        </w:pBdr>
        <w:spacing w:before="32" w:line="240" w:lineRule="auto"/>
        <w:ind w:left="371"/>
        <w:rPr>
          <w:rFonts w:eastAsia="Calibri"/>
          <w:color w:val="000000"/>
        </w:rPr>
      </w:pPr>
      <w:r w:rsidRPr="00D1528D">
        <w:rPr>
          <w:rFonts w:eastAsia="Calibri"/>
          <w:color w:val="000000"/>
        </w:rPr>
        <w:t>3. September 10</w:t>
      </w:r>
      <w:r w:rsidRPr="00D1528D">
        <w:rPr>
          <w:rFonts w:eastAsia="Calibri"/>
          <w:color w:val="000000"/>
          <w:vertAlign w:val="superscript"/>
        </w:rPr>
        <w:t>th</w:t>
      </w:r>
      <w:r w:rsidRPr="00D1528D">
        <w:rPr>
          <w:rFonts w:eastAsia="Calibri"/>
          <w:color w:val="000000"/>
        </w:rPr>
        <w:t xml:space="preserve">- October 28th: Literature review </w:t>
      </w:r>
    </w:p>
    <w:p w:rsidR="004A791C" w:rsidRPr="00D1528D" w:rsidRDefault="007D1991">
      <w:pPr>
        <w:pStyle w:val="normal0"/>
        <w:widowControl w:val="0"/>
        <w:pBdr>
          <w:top w:val="nil"/>
          <w:left w:val="nil"/>
          <w:bottom w:val="nil"/>
          <w:right w:val="nil"/>
          <w:between w:val="nil"/>
        </w:pBdr>
        <w:spacing w:before="32" w:line="240" w:lineRule="auto"/>
        <w:ind w:left="365"/>
        <w:rPr>
          <w:rFonts w:eastAsia="Calibri"/>
          <w:color w:val="000000"/>
        </w:rPr>
      </w:pPr>
      <w:r w:rsidRPr="00D1528D">
        <w:rPr>
          <w:rFonts w:eastAsia="Calibri"/>
          <w:color w:val="000000"/>
        </w:rPr>
        <w:t>4. October 8</w:t>
      </w:r>
      <w:r w:rsidRPr="00D1528D">
        <w:rPr>
          <w:rFonts w:eastAsia="Calibri"/>
          <w:color w:val="000000"/>
          <w:vertAlign w:val="superscript"/>
        </w:rPr>
        <w:t xml:space="preserve">th </w:t>
      </w:r>
      <w:r w:rsidRPr="00D1528D">
        <w:rPr>
          <w:rFonts w:eastAsia="Calibri"/>
          <w:color w:val="000000"/>
        </w:rPr>
        <w:t>– October 28</w:t>
      </w:r>
      <w:r w:rsidRPr="00D1528D">
        <w:rPr>
          <w:rFonts w:eastAsia="Calibri"/>
          <w:color w:val="000000"/>
          <w:vertAlign w:val="superscript"/>
        </w:rPr>
        <w:t>th</w:t>
      </w:r>
      <w:r w:rsidRPr="00D1528D">
        <w:rPr>
          <w:rFonts w:eastAsia="Calibri"/>
          <w:color w:val="000000"/>
        </w:rPr>
        <w:t xml:space="preserve">: Key Informant Interviews.  </w:t>
      </w:r>
    </w:p>
    <w:p w:rsidR="004A791C" w:rsidRPr="00D1528D" w:rsidRDefault="007D1991">
      <w:pPr>
        <w:pStyle w:val="normal0"/>
        <w:widowControl w:val="0"/>
        <w:pBdr>
          <w:top w:val="nil"/>
          <w:left w:val="nil"/>
          <w:bottom w:val="nil"/>
          <w:right w:val="nil"/>
          <w:between w:val="nil"/>
        </w:pBdr>
        <w:spacing w:before="30" w:line="240" w:lineRule="auto"/>
        <w:ind w:left="370"/>
        <w:rPr>
          <w:rFonts w:eastAsia="Calibri"/>
          <w:color w:val="000000"/>
        </w:rPr>
      </w:pPr>
      <w:r w:rsidRPr="00D1528D">
        <w:rPr>
          <w:rFonts w:eastAsia="Calibri"/>
          <w:color w:val="000000"/>
        </w:rPr>
        <w:t>5. October 22</w:t>
      </w:r>
      <w:r w:rsidRPr="00D1528D">
        <w:rPr>
          <w:rFonts w:eastAsia="Calibri"/>
          <w:color w:val="000000"/>
          <w:vertAlign w:val="superscript"/>
        </w:rPr>
        <w:t>nd</w:t>
      </w:r>
      <w:r w:rsidRPr="00D1528D">
        <w:rPr>
          <w:rFonts w:eastAsia="Calibri"/>
          <w:color w:val="000000"/>
        </w:rPr>
        <w:t>- November 18</w:t>
      </w:r>
      <w:r w:rsidRPr="00D1528D">
        <w:rPr>
          <w:rFonts w:eastAsia="Calibri"/>
          <w:color w:val="000000"/>
          <w:vertAlign w:val="superscript"/>
        </w:rPr>
        <w:t>th</w:t>
      </w:r>
      <w:r w:rsidRPr="00D1528D">
        <w:rPr>
          <w:rFonts w:eastAsia="Calibri"/>
          <w:color w:val="000000"/>
        </w:rPr>
        <w:t xml:space="preserve">: Primary Draft </w:t>
      </w:r>
    </w:p>
    <w:p w:rsidR="004A791C" w:rsidRPr="00D1528D" w:rsidRDefault="007D1991">
      <w:pPr>
        <w:pStyle w:val="normal0"/>
        <w:widowControl w:val="0"/>
        <w:pBdr>
          <w:top w:val="nil"/>
          <w:left w:val="nil"/>
          <w:bottom w:val="nil"/>
          <w:right w:val="nil"/>
          <w:between w:val="nil"/>
        </w:pBdr>
        <w:spacing w:before="32" w:line="240" w:lineRule="auto"/>
        <w:ind w:left="371"/>
        <w:rPr>
          <w:rFonts w:eastAsia="Calibri"/>
          <w:color w:val="000000"/>
        </w:rPr>
      </w:pPr>
      <w:r w:rsidRPr="00D1528D">
        <w:rPr>
          <w:rFonts w:eastAsia="Calibri"/>
          <w:color w:val="000000"/>
        </w:rPr>
        <w:t>6. November 21</w:t>
      </w:r>
      <w:r w:rsidRPr="00D1528D">
        <w:rPr>
          <w:rFonts w:eastAsia="Calibri"/>
          <w:color w:val="000000"/>
          <w:vertAlign w:val="superscript"/>
        </w:rPr>
        <w:t xml:space="preserve">st </w:t>
      </w:r>
      <w:r w:rsidRPr="00D1528D">
        <w:rPr>
          <w:rFonts w:eastAsia="Calibri"/>
          <w:color w:val="000000"/>
        </w:rPr>
        <w:t>– 1</w:t>
      </w:r>
      <w:r w:rsidRPr="00D1528D">
        <w:rPr>
          <w:rFonts w:eastAsia="Calibri"/>
          <w:color w:val="000000"/>
          <w:vertAlign w:val="superscript"/>
        </w:rPr>
        <w:t xml:space="preserve">st </w:t>
      </w:r>
      <w:r w:rsidRPr="00D1528D">
        <w:rPr>
          <w:rFonts w:eastAsia="Calibri"/>
          <w:color w:val="000000"/>
        </w:rPr>
        <w:t xml:space="preserve">December: Draft Revision and finalization. </w:t>
      </w:r>
    </w:p>
    <w:tbl>
      <w:tblPr>
        <w:tblStyle w:val="a"/>
        <w:tblW w:w="90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123"/>
        <w:gridCol w:w="1069"/>
        <w:gridCol w:w="1000"/>
        <w:gridCol w:w="1152"/>
        <w:gridCol w:w="1140"/>
        <w:gridCol w:w="1267"/>
        <w:gridCol w:w="1267"/>
      </w:tblGrid>
      <w:tr w:rsidR="004A791C" w:rsidRPr="00D1528D">
        <w:trPr>
          <w:cantSplit/>
          <w:trHeight w:val="345"/>
          <w:tblHeader/>
        </w:trPr>
        <w:tc>
          <w:tcPr>
            <w:tcW w:w="2121" w:type="dxa"/>
            <w:shd w:val="clear" w:color="auto" w:fill="auto"/>
            <w:tcMar>
              <w:top w:w="100" w:type="dxa"/>
              <w:left w:w="100" w:type="dxa"/>
              <w:bottom w:w="100" w:type="dxa"/>
              <w:right w:w="100" w:type="dxa"/>
            </w:tcMar>
          </w:tcPr>
          <w:p w:rsidR="004A791C" w:rsidRPr="00D1528D" w:rsidRDefault="004A791C">
            <w:pPr>
              <w:pStyle w:val="normal0"/>
              <w:widowControl w:val="0"/>
              <w:pBdr>
                <w:top w:val="nil"/>
                <w:left w:val="nil"/>
                <w:bottom w:val="nil"/>
                <w:right w:val="nil"/>
                <w:between w:val="nil"/>
              </w:pBdr>
              <w:rPr>
                <w:rFonts w:eastAsia="Calibri"/>
                <w:color w:val="000000"/>
              </w:rPr>
            </w:pPr>
          </w:p>
        </w:tc>
        <w:tc>
          <w:tcPr>
            <w:tcW w:w="2068" w:type="dxa"/>
            <w:gridSpan w:val="2"/>
            <w:shd w:val="clear" w:color="auto" w:fill="auto"/>
            <w:tcMar>
              <w:top w:w="100" w:type="dxa"/>
              <w:left w:w="100" w:type="dxa"/>
              <w:bottom w:w="100" w:type="dxa"/>
              <w:right w:w="100" w:type="dxa"/>
            </w:tcMar>
          </w:tcPr>
          <w:p w:rsidR="004A791C" w:rsidRPr="00D1528D" w:rsidRDefault="007D1991">
            <w:pPr>
              <w:pStyle w:val="normal0"/>
              <w:widowControl w:val="0"/>
              <w:pBdr>
                <w:top w:val="nil"/>
                <w:left w:val="nil"/>
                <w:bottom w:val="nil"/>
                <w:right w:val="nil"/>
                <w:between w:val="nil"/>
              </w:pBdr>
              <w:spacing w:line="240" w:lineRule="auto"/>
              <w:jc w:val="center"/>
              <w:rPr>
                <w:rFonts w:eastAsia="Calibri"/>
                <w:b/>
                <w:color w:val="000000"/>
                <w:shd w:val="clear" w:color="auto" w:fill="F2F2F2"/>
              </w:rPr>
            </w:pPr>
            <w:r w:rsidRPr="00D1528D">
              <w:rPr>
                <w:rFonts w:eastAsia="Calibri"/>
                <w:b/>
                <w:color w:val="000000"/>
                <w:shd w:val="clear" w:color="auto" w:fill="F2F2F2"/>
              </w:rPr>
              <w:t xml:space="preserve">Month_1 </w:t>
            </w:r>
          </w:p>
        </w:tc>
        <w:tc>
          <w:tcPr>
            <w:tcW w:w="2292" w:type="dxa"/>
            <w:gridSpan w:val="2"/>
            <w:shd w:val="clear" w:color="auto" w:fill="auto"/>
            <w:tcMar>
              <w:top w:w="100" w:type="dxa"/>
              <w:left w:w="100" w:type="dxa"/>
              <w:bottom w:w="100" w:type="dxa"/>
              <w:right w:w="100" w:type="dxa"/>
            </w:tcMar>
          </w:tcPr>
          <w:p w:rsidR="004A791C" w:rsidRPr="00D1528D" w:rsidRDefault="007D1991">
            <w:pPr>
              <w:pStyle w:val="normal0"/>
              <w:widowControl w:val="0"/>
              <w:pBdr>
                <w:top w:val="nil"/>
                <w:left w:val="nil"/>
                <w:bottom w:val="nil"/>
                <w:right w:val="nil"/>
                <w:between w:val="nil"/>
              </w:pBdr>
              <w:spacing w:line="240" w:lineRule="auto"/>
              <w:jc w:val="center"/>
              <w:rPr>
                <w:rFonts w:eastAsia="Calibri"/>
                <w:b/>
                <w:color w:val="000000"/>
                <w:shd w:val="clear" w:color="auto" w:fill="F2F2F2"/>
              </w:rPr>
            </w:pPr>
            <w:r w:rsidRPr="00D1528D">
              <w:rPr>
                <w:rFonts w:eastAsia="Calibri"/>
                <w:b/>
                <w:color w:val="000000"/>
                <w:shd w:val="clear" w:color="auto" w:fill="F2F2F2"/>
              </w:rPr>
              <w:t xml:space="preserve">Month_2 </w:t>
            </w:r>
          </w:p>
        </w:tc>
        <w:tc>
          <w:tcPr>
            <w:tcW w:w="2534" w:type="dxa"/>
            <w:gridSpan w:val="2"/>
            <w:shd w:val="clear" w:color="auto" w:fill="auto"/>
            <w:tcMar>
              <w:top w:w="100" w:type="dxa"/>
              <w:left w:w="100" w:type="dxa"/>
              <w:bottom w:w="100" w:type="dxa"/>
              <w:right w:w="100" w:type="dxa"/>
            </w:tcMar>
          </w:tcPr>
          <w:p w:rsidR="004A791C" w:rsidRPr="00D1528D" w:rsidRDefault="007D1991">
            <w:pPr>
              <w:pStyle w:val="normal0"/>
              <w:widowControl w:val="0"/>
              <w:pBdr>
                <w:top w:val="nil"/>
                <w:left w:val="nil"/>
                <w:bottom w:val="nil"/>
                <w:right w:val="nil"/>
                <w:between w:val="nil"/>
              </w:pBdr>
              <w:spacing w:line="240" w:lineRule="auto"/>
              <w:jc w:val="center"/>
              <w:rPr>
                <w:rFonts w:eastAsia="Calibri"/>
                <w:b/>
                <w:color w:val="000000"/>
                <w:shd w:val="clear" w:color="auto" w:fill="F2F2F2"/>
              </w:rPr>
            </w:pPr>
            <w:r w:rsidRPr="00D1528D">
              <w:rPr>
                <w:rFonts w:eastAsia="Calibri"/>
                <w:b/>
                <w:color w:val="000000"/>
                <w:shd w:val="clear" w:color="auto" w:fill="F2F2F2"/>
              </w:rPr>
              <w:t>Month_3</w:t>
            </w:r>
          </w:p>
        </w:tc>
      </w:tr>
      <w:tr w:rsidR="004A791C" w:rsidRPr="00D1528D">
        <w:trPr>
          <w:cantSplit/>
          <w:trHeight w:val="348"/>
          <w:tblHeader/>
        </w:trPr>
        <w:tc>
          <w:tcPr>
            <w:tcW w:w="2121" w:type="dxa"/>
            <w:shd w:val="clear" w:color="auto" w:fill="auto"/>
            <w:tcMar>
              <w:top w:w="100" w:type="dxa"/>
              <w:left w:w="100" w:type="dxa"/>
              <w:bottom w:w="100" w:type="dxa"/>
              <w:right w:w="100" w:type="dxa"/>
            </w:tcMar>
          </w:tcPr>
          <w:p w:rsidR="004A791C" w:rsidRPr="00D1528D" w:rsidRDefault="007D1991">
            <w:pPr>
              <w:pStyle w:val="normal0"/>
              <w:widowControl w:val="0"/>
              <w:pBdr>
                <w:top w:val="nil"/>
                <w:left w:val="nil"/>
                <w:bottom w:val="nil"/>
                <w:right w:val="nil"/>
                <w:between w:val="nil"/>
              </w:pBdr>
              <w:spacing w:line="240" w:lineRule="auto"/>
              <w:jc w:val="center"/>
              <w:rPr>
                <w:rFonts w:eastAsia="Calibri"/>
                <w:b/>
                <w:color w:val="000000"/>
                <w:shd w:val="clear" w:color="auto" w:fill="F2F2F2"/>
              </w:rPr>
            </w:pPr>
            <w:r w:rsidRPr="00D1528D">
              <w:rPr>
                <w:rFonts w:eastAsia="Calibri"/>
                <w:b/>
                <w:color w:val="000000"/>
                <w:shd w:val="clear" w:color="auto" w:fill="F2F2F2"/>
              </w:rPr>
              <w:t>Scoping Review</w:t>
            </w:r>
          </w:p>
        </w:tc>
        <w:tc>
          <w:tcPr>
            <w:tcW w:w="1068" w:type="dxa"/>
            <w:shd w:val="clear" w:color="auto" w:fill="auto"/>
            <w:tcMar>
              <w:top w:w="100" w:type="dxa"/>
              <w:left w:w="100" w:type="dxa"/>
              <w:bottom w:w="100" w:type="dxa"/>
              <w:right w:w="100" w:type="dxa"/>
            </w:tcMar>
          </w:tcPr>
          <w:p w:rsidR="004A791C" w:rsidRPr="00D1528D" w:rsidRDefault="004A791C">
            <w:pPr>
              <w:pStyle w:val="normal0"/>
              <w:widowControl w:val="0"/>
              <w:pBdr>
                <w:top w:val="nil"/>
                <w:left w:val="nil"/>
                <w:bottom w:val="nil"/>
                <w:right w:val="nil"/>
                <w:between w:val="nil"/>
              </w:pBdr>
              <w:rPr>
                <w:rFonts w:eastAsia="Calibri"/>
                <w:b/>
                <w:color w:val="000000"/>
                <w:shd w:val="clear" w:color="auto" w:fill="F2F2F2"/>
              </w:rPr>
            </w:pPr>
          </w:p>
        </w:tc>
        <w:tc>
          <w:tcPr>
            <w:tcW w:w="1000" w:type="dxa"/>
            <w:shd w:val="clear" w:color="auto" w:fill="auto"/>
            <w:tcMar>
              <w:top w:w="100" w:type="dxa"/>
              <w:left w:w="100" w:type="dxa"/>
              <w:bottom w:w="100" w:type="dxa"/>
              <w:right w:w="100" w:type="dxa"/>
            </w:tcMar>
          </w:tcPr>
          <w:p w:rsidR="004A791C" w:rsidRPr="00D1528D" w:rsidRDefault="004A791C">
            <w:pPr>
              <w:pStyle w:val="normal0"/>
              <w:widowControl w:val="0"/>
              <w:pBdr>
                <w:top w:val="nil"/>
                <w:left w:val="nil"/>
                <w:bottom w:val="nil"/>
                <w:right w:val="nil"/>
                <w:between w:val="nil"/>
              </w:pBdr>
              <w:rPr>
                <w:rFonts w:eastAsia="Calibri"/>
                <w:b/>
                <w:color w:val="000000"/>
                <w:shd w:val="clear" w:color="auto" w:fill="F2F2F2"/>
              </w:rPr>
            </w:pPr>
          </w:p>
        </w:tc>
        <w:tc>
          <w:tcPr>
            <w:tcW w:w="1152" w:type="dxa"/>
            <w:shd w:val="clear" w:color="auto" w:fill="auto"/>
            <w:tcMar>
              <w:top w:w="100" w:type="dxa"/>
              <w:left w:w="100" w:type="dxa"/>
              <w:bottom w:w="100" w:type="dxa"/>
              <w:right w:w="100" w:type="dxa"/>
            </w:tcMar>
          </w:tcPr>
          <w:p w:rsidR="004A791C" w:rsidRPr="00D1528D" w:rsidRDefault="004A791C">
            <w:pPr>
              <w:pStyle w:val="normal0"/>
              <w:widowControl w:val="0"/>
              <w:pBdr>
                <w:top w:val="nil"/>
                <w:left w:val="nil"/>
                <w:bottom w:val="nil"/>
                <w:right w:val="nil"/>
                <w:between w:val="nil"/>
              </w:pBdr>
              <w:rPr>
                <w:rFonts w:eastAsia="Calibri"/>
                <w:b/>
                <w:color w:val="000000"/>
                <w:shd w:val="clear" w:color="auto" w:fill="F2F2F2"/>
              </w:rPr>
            </w:pPr>
          </w:p>
        </w:tc>
        <w:tc>
          <w:tcPr>
            <w:tcW w:w="1140" w:type="dxa"/>
            <w:shd w:val="clear" w:color="auto" w:fill="auto"/>
            <w:tcMar>
              <w:top w:w="100" w:type="dxa"/>
              <w:left w:w="100" w:type="dxa"/>
              <w:bottom w:w="100" w:type="dxa"/>
              <w:right w:w="100" w:type="dxa"/>
            </w:tcMar>
          </w:tcPr>
          <w:p w:rsidR="004A791C" w:rsidRPr="00D1528D" w:rsidRDefault="004A791C">
            <w:pPr>
              <w:pStyle w:val="normal0"/>
              <w:widowControl w:val="0"/>
              <w:pBdr>
                <w:top w:val="nil"/>
                <w:left w:val="nil"/>
                <w:bottom w:val="nil"/>
                <w:right w:val="nil"/>
                <w:between w:val="nil"/>
              </w:pBdr>
              <w:rPr>
                <w:rFonts w:eastAsia="Calibri"/>
                <w:b/>
                <w:color w:val="000000"/>
                <w:shd w:val="clear" w:color="auto" w:fill="F2F2F2"/>
              </w:rPr>
            </w:pPr>
          </w:p>
        </w:tc>
        <w:tc>
          <w:tcPr>
            <w:tcW w:w="1267" w:type="dxa"/>
            <w:shd w:val="clear" w:color="auto" w:fill="auto"/>
            <w:tcMar>
              <w:top w:w="100" w:type="dxa"/>
              <w:left w:w="100" w:type="dxa"/>
              <w:bottom w:w="100" w:type="dxa"/>
              <w:right w:w="100" w:type="dxa"/>
            </w:tcMar>
          </w:tcPr>
          <w:p w:rsidR="004A791C" w:rsidRPr="00D1528D" w:rsidRDefault="004A791C">
            <w:pPr>
              <w:pStyle w:val="normal0"/>
              <w:widowControl w:val="0"/>
              <w:pBdr>
                <w:top w:val="nil"/>
                <w:left w:val="nil"/>
                <w:bottom w:val="nil"/>
                <w:right w:val="nil"/>
                <w:between w:val="nil"/>
              </w:pBdr>
              <w:rPr>
                <w:rFonts w:eastAsia="Calibri"/>
                <w:b/>
                <w:color w:val="000000"/>
                <w:shd w:val="clear" w:color="auto" w:fill="F2F2F2"/>
              </w:rPr>
            </w:pPr>
          </w:p>
        </w:tc>
        <w:tc>
          <w:tcPr>
            <w:tcW w:w="1267" w:type="dxa"/>
            <w:shd w:val="clear" w:color="auto" w:fill="auto"/>
            <w:tcMar>
              <w:top w:w="100" w:type="dxa"/>
              <w:left w:w="100" w:type="dxa"/>
              <w:bottom w:w="100" w:type="dxa"/>
              <w:right w:w="100" w:type="dxa"/>
            </w:tcMar>
          </w:tcPr>
          <w:p w:rsidR="004A791C" w:rsidRPr="00D1528D" w:rsidRDefault="004A791C">
            <w:pPr>
              <w:pStyle w:val="normal0"/>
              <w:widowControl w:val="0"/>
              <w:pBdr>
                <w:top w:val="nil"/>
                <w:left w:val="nil"/>
                <w:bottom w:val="nil"/>
                <w:right w:val="nil"/>
                <w:between w:val="nil"/>
              </w:pBdr>
              <w:rPr>
                <w:rFonts w:eastAsia="Calibri"/>
                <w:b/>
                <w:color w:val="000000"/>
                <w:shd w:val="clear" w:color="auto" w:fill="F2F2F2"/>
              </w:rPr>
            </w:pPr>
          </w:p>
        </w:tc>
      </w:tr>
      <w:tr w:rsidR="004A791C" w:rsidRPr="00D1528D">
        <w:trPr>
          <w:cantSplit/>
          <w:trHeight w:val="345"/>
          <w:tblHeader/>
        </w:trPr>
        <w:tc>
          <w:tcPr>
            <w:tcW w:w="2121" w:type="dxa"/>
            <w:shd w:val="clear" w:color="auto" w:fill="auto"/>
            <w:tcMar>
              <w:top w:w="100" w:type="dxa"/>
              <w:left w:w="100" w:type="dxa"/>
              <w:bottom w:w="100" w:type="dxa"/>
              <w:right w:w="100" w:type="dxa"/>
            </w:tcMar>
          </w:tcPr>
          <w:p w:rsidR="004A791C" w:rsidRPr="00D1528D" w:rsidRDefault="007D1991">
            <w:pPr>
              <w:pStyle w:val="normal0"/>
              <w:widowControl w:val="0"/>
              <w:pBdr>
                <w:top w:val="nil"/>
                <w:left w:val="nil"/>
                <w:bottom w:val="nil"/>
                <w:right w:val="nil"/>
                <w:between w:val="nil"/>
              </w:pBdr>
              <w:spacing w:line="240" w:lineRule="auto"/>
              <w:jc w:val="center"/>
              <w:rPr>
                <w:rFonts w:eastAsia="Calibri"/>
                <w:b/>
                <w:color w:val="000000"/>
                <w:shd w:val="clear" w:color="auto" w:fill="F2F2F2"/>
              </w:rPr>
            </w:pPr>
            <w:r w:rsidRPr="00D1528D">
              <w:rPr>
                <w:rFonts w:eastAsia="Calibri"/>
                <w:b/>
                <w:color w:val="000000"/>
                <w:shd w:val="clear" w:color="auto" w:fill="F2F2F2"/>
              </w:rPr>
              <w:t xml:space="preserve">Markov </w:t>
            </w:r>
            <w:proofErr w:type="spellStart"/>
            <w:r w:rsidRPr="00D1528D">
              <w:rPr>
                <w:rFonts w:eastAsia="Calibri"/>
                <w:b/>
                <w:color w:val="000000"/>
                <w:shd w:val="clear" w:color="auto" w:fill="F2F2F2"/>
              </w:rPr>
              <w:t>Modelling</w:t>
            </w:r>
            <w:proofErr w:type="spellEnd"/>
          </w:p>
        </w:tc>
        <w:tc>
          <w:tcPr>
            <w:tcW w:w="1068" w:type="dxa"/>
            <w:shd w:val="clear" w:color="auto" w:fill="auto"/>
            <w:tcMar>
              <w:top w:w="100" w:type="dxa"/>
              <w:left w:w="100" w:type="dxa"/>
              <w:bottom w:w="100" w:type="dxa"/>
              <w:right w:w="100" w:type="dxa"/>
            </w:tcMar>
          </w:tcPr>
          <w:p w:rsidR="004A791C" w:rsidRPr="00D1528D" w:rsidRDefault="004A791C">
            <w:pPr>
              <w:pStyle w:val="normal0"/>
              <w:widowControl w:val="0"/>
              <w:pBdr>
                <w:top w:val="nil"/>
                <w:left w:val="nil"/>
                <w:bottom w:val="nil"/>
                <w:right w:val="nil"/>
                <w:between w:val="nil"/>
              </w:pBdr>
              <w:rPr>
                <w:rFonts w:eastAsia="Calibri"/>
                <w:b/>
                <w:color w:val="000000"/>
                <w:shd w:val="clear" w:color="auto" w:fill="F2F2F2"/>
              </w:rPr>
            </w:pPr>
          </w:p>
        </w:tc>
        <w:tc>
          <w:tcPr>
            <w:tcW w:w="1000" w:type="dxa"/>
            <w:shd w:val="clear" w:color="auto" w:fill="auto"/>
            <w:tcMar>
              <w:top w:w="100" w:type="dxa"/>
              <w:left w:w="100" w:type="dxa"/>
              <w:bottom w:w="100" w:type="dxa"/>
              <w:right w:w="100" w:type="dxa"/>
            </w:tcMar>
          </w:tcPr>
          <w:p w:rsidR="004A791C" w:rsidRPr="00D1528D" w:rsidRDefault="004A791C">
            <w:pPr>
              <w:pStyle w:val="normal0"/>
              <w:widowControl w:val="0"/>
              <w:pBdr>
                <w:top w:val="nil"/>
                <w:left w:val="nil"/>
                <w:bottom w:val="nil"/>
                <w:right w:val="nil"/>
                <w:between w:val="nil"/>
              </w:pBdr>
              <w:rPr>
                <w:rFonts w:eastAsia="Calibri"/>
                <w:b/>
                <w:color w:val="000000"/>
                <w:shd w:val="clear" w:color="auto" w:fill="F2F2F2"/>
              </w:rPr>
            </w:pPr>
          </w:p>
        </w:tc>
        <w:tc>
          <w:tcPr>
            <w:tcW w:w="1152" w:type="dxa"/>
            <w:shd w:val="clear" w:color="auto" w:fill="auto"/>
            <w:tcMar>
              <w:top w:w="100" w:type="dxa"/>
              <w:left w:w="100" w:type="dxa"/>
              <w:bottom w:w="100" w:type="dxa"/>
              <w:right w:w="100" w:type="dxa"/>
            </w:tcMar>
          </w:tcPr>
          <w:p w:rsidR="004A791C" w:rsidRPr="00D1528D" w:rsidRDefault="004A791C">
            <w:pPr>
              <w:pStyle w:val="normal0"/>
              <w:widowControl w:val="0"/>
              <w:pBdr>
                <w:top w:val="nil"/>
                <w:left w:val="nil"/>
                <w:bottom w:val="nil"/>
                <w:right w:val="nil"/>
                <w:between w:val="nil"/>
              </w:pBdr>
              <w:rPr>
                <w:rFonts w:eastAsia="Calibri"/>
                <w:b/>
                <w:color w:val="000000"/>
                <w:shd w:val="clear" w:color="auto" w:fill="F2F2F2"/>
              </w:rPr>
            </w:pPr>
          </w:p>
        </w:tc>
        <w:tc>
          <w:tcPr>
            <w:tcW w:w="1140" w:type="dxa"/>
            <w:shd w:val="clear" w:color="auto" w:fill="auto"/>
            <w:tcMar>
              <w:top w:w="100" w:type="dxa"/>
              <w:left w:w="100" w:type="dxa"/>
              <w:bottom w:w="100" w:type="dxa"/>
              <w:right w:w="100" w:type="dxa"/>
            </w:tcMar>
          </w:tcPr>
          <w:p w:rsidR="004A791C" w:rsidRPr="00D1528D" w:rsidRDefault="004A791C">
            <w:pPr>
              <w:pStyle w:val="normal0"/>
              <w:widowControl w:val="0"/>
              <w:pBdr>
                <w:top w:val="nil"/>
                <w:left w:val="nil"/>
                <w:bottom w:val="nil"/>
                <w:right w:val="nil"/>
                <w:between w:val="nil"/>
              </w:pBdr>
              <w:rPr>
                <w:rFonts w:eastAsia="Calibri"/>
                <w:b/>
                <w:color w:val="000000"/>
                <w:shd w:val="clear" w:color="auto" w:fill="F2F2F2"/>
              </w:rPr>
            </w:pPr>
          </w:p>
        </w:tc>
        <w:tc>
          <w:tcPr>
            <w:tcW w:w="1267" w:type="dxa"/>
            <w:shd w:val="clear" w:color="auto" w:fill="auto"/>
            <w:tcMar>
              <w:top w:w="100" w:type="dxa"/>
              <w:left w:w="100" w:type="dxa"/>
              <w:bottom w:w="100" w:type="dxa"/>
              <w:right w:w="100" w:type="dxa"/>
            </w:tcMar>
          </w:tcPr>
          <w:p w:rsidR="004A791C" w:rsidRPr="00D1528D" w:rsidRDefault="004A791C">
            <w:pPr>
              <w:pStyle w:val="normal0"/>
              <w:widowControl w:val="0"/>
              <w:pBdr>
                <w:top w:val="nil"/>
                <w:left w:val="nil"/>
                <w:bottom w:val="nil"/>
                <w:right w:val="nil"/>
                <w:between w:val="nil"/>
              </w:pBdr>
              <w:rPr>
                <w:rFonts w:eastAsia="Calibri"/>
                <w:b/>
                <w:color w:val="000000"/>
                <w:shd w:val="clear" w:color="auto" w:fill="F2F2F2"/>
              </w:rPr>
            </w:pPr>
          </w:p>
        </w:tc>
        <w:tc>
          <w:tcPr>
            <w:tcW w:w="1267" w:type="dxa"/>
            <w:shd w:val="clear" w:color="auto" w:fill="auto"/>
            <w:tcMar>
              <w:top w:w="100" w:type="dxa"/>
              <w:left w:w="100" w:type="dxa"/>
              <w:bottom w:w="100" w:type="dxa"/>
              <w:right w:w="100" w:type="dxa"/>
            </w:tcMar>
          </w:tcPr>
          <w:p w:rsidR="004A791C" w:rsidRPr="00D1528D" w:rsidRDefault="004A791C">
            <w:pPr>
              <w:pStyle w:val="normal0"/>
              <w:widowControl w:val="0"/>
              <w:pBdr>
                <w:top w:val="nil"/>
                <w:left w:val="nil"/>
                <w:bottom w:val="nil"/>
                <w:right w:val="nil"/>
                <w:between w:val="nil"/>
              </w:pBdr>
              <w:rPr>
                <w:rFonts w:eastAsia="Calibri"/>
                <w:b/>
                <w:color w:val="000000"/>
                <w:shd w:val="clear" w:color="auto" w:fill="F2F2F2"/>
              </w:rPr>
            </w:pPr>
          </w:p>
        </w:tc>
      </w:tr>
      <w:tr w:rsidR="004A791C" w:rsidRPr="00D1528D">
        <w:trPr>
          <w:cantSplit/>
          <w:trHeight w:val="348"/>
          <w:tblHeader/>
        </w:trPr>
        <w:tc>
          <w:tcPr>
            <w:tcW w:w="2121" w:type="dxa"/>
            <w:shd w:val="clear" w:color="auto" w:fill="auto"/>
            <w:tcMar>
              <w:top w:w="100" w:type="dxa"/>
              <w:left w:w="100" w:type="dxa"/>
              <w:bottom w:w="100" w:type="dxa"/>
              <w:right w:w="100" w:type="dxa"/>
            </w:tcMar>
          </w:tcPr>
          <w:p w:rsidR="004A791C" w:rsidRPr="00D1528D" w:rsidRDefault="007D1991">
            <w:pPr>
              <w:pStyle w:val="normal0"/>
              <w:widowControl w:val="0"/>
              <w:pBdr>
                <w:top w:val="nil"/>
                <w:left w:val="nil"/>
                <w:bottom w:val="nil"/>
                <w:right w:val="nil"/>
                <w:between w:val="nil"/>
              </w:pBdr>
              <w:spacing w:line="240" w:lineRule="auto"/>
              <w:jc w:val="center"/>
              <w:rPr>
                <w:rFonts w:eastAsia="Calibri"/>
                <w:b/>
                <w:color w:val="000000"/>
                <w:shd w:val="clear" w:color="auto" w:fill="F2F2F2"/>
              </w:rPr>
            </w:pPr>
            <w:r w:rsidRPr="00D1528D">
              <w:rPr>
                <w:rFonts w:eastAsia="Calibri"/>
                <w:b/>
                <w:color w:val="000000"/>
                <w:shd w:val="clear" w:color="auto" w:fill="F2F2F2"/>
              </w:rPr>
              <w:t>Costing</w:t>
            </w:r>
          </w:p>
        </w:tc>
        <w:tc>
          <w:tcPr>
            <w:tcW w:w="1068" w:type="dxa"/>
            <w:shd w:val="clear" w:color="auto" w:fill="auto"/>
            <w:tcMar>
              <w:top w:w="100" w:type="dxa"/>
              <w:left w:w="100" w:type="dxa"/>
              <w:bottom w:w="100" w:type="dxa"/>
              <w:right w:w="100" w:type="dxa"/>
            </w:tcMar>
          </w:tcPr>
          <w:p w:rsidR="004A791C" w:rsidRPr="00D1528D" w:rsidRDefault="004A791C">
            <w:pPr>
              <w:pStyle w:val="normal0"/>
              <w:widowControl w:val="0"/>
              <w:pBdr>
                <w:top w:val="nil"/>
                <w:left w:val="nil"/>
                <w:bottom w:val="nil"/>
                <w:right w:val="nil"/>
                <w:between w:val="nil"/>
              </w:pBdr>
              <w:rPr>
                <w:rFonts w:eastAsia="Calibri"/>
                <w:b/>
                <w:color w:val="000000"/>
                <w:shd w:val="clear" w:color="auto" w:fill="F2F2F2"/>
              </w:rPr>
            </w:pPr>
          </w:p>
        </w:tc>
        <w:tc>
          <w:tcPr>
            <w:tcW w:w="1000" w:type="dxa"/>
            <w:shd w:val="clear" w:color="auto" w:fill="auto"/>
            <w:tcMar>
              <w:top w:w="100" w:type="dxa"/>
              <w:left w:w="100" w:type="dxa"/>
              <w:bottom w:w="100" w:type="dxa"/>
              <w:right w:w="100" w:type="dxa"/>
            </w:tcMar>
          </w:tcPr>
          <w:p w:rsidR="004A791C" w:rsidRPr="00D1528D" w:rsidRDefault="004A791C">
            <w:pPr>
              <w:pStyle w:val="normal0"/>
              <w:widowControl w:val="0"/>
              <w:pBdr>
                <w:top w:val="nil"/>
                <w:left w:val="nil"/>
                <w:bottom w:val="nil"/>
                <w:right w:val="nil"/>
                <w:between w:val="nil"/>
              </w:pBdr>
              <w:rPr>
                <w:rFonts w:eastAsia="Calibri"/>
                <w:b/>
                <w:color w:val="000000"/>
                <w:shd w:val="clear" w:color="auto" w:fill="F2F2F2"/>
              </w:rPr>
            </w:pPr>
          </w:p>
        </w:tc>
        <w:tc>
          <w:tcPr>
            <w:tcW w:w="1152" w:type="dxa"/>
            <w:shd w:val="clear" w:color="auto" w:fill="auto"/>
            <w:tcMar>
              <w:top w:w="100" w:type="dxa"/>
              <w:left w:w="100" w:type="dxa"/>
              <w:bottom w:w="100" w:type="dxa"/>
              <w:right w:w="100" w:type="dxa"/>
            </w:tcMar>
          </w:tcPr>
          <w:p w:rsidR="004A791C" w:rsidRPr="00D1528D" w:rsidRDefault="004A791C">
            <w:pPr>
              <w:pStyle w:val="normal0"/>
              <w:widowControl w:val="0"/>
              <w:pBdr>
                <w:top w:val="nil"/>
                <w:left w:val="nil"/>
                <w:bottom w:val="nil"/>
                <w:right w:val="nil"/>
                <w:between w:val="nil"/>
              </w:pBdr>
              <w:rPr>
                <w:rFonts w:eastAsia="Calibri"/>
                <w:b/>
                <w:color w:val="000000"/>
                <w:shd w:val="clear" w:color="auto" w:fill="F2F2F2"/>
              </w:rPr>
            </w:pPr>
          </w:p>
        </w:tc>
        <w:tc>
          <w:tcPr>
            <w:tcW w:w="1140" w:type="dxa"/>
            <w:shd w:val="clear" w:color="auto" w:fill="auto"/>
            <w:tcMar>
              <w:top w:w="100" w:type="dxa"/>
              <w:left w:w="100" w:type="dxa"/>
              <w:bottom w:w="100" w:type="dxa"/>
              <w:right w:w="100" w:type="dxa"/>
            </w:tcMar>
          </w:tcPr>
          <w:p w:rsidR="004A791C" w:rsidRPr="00D1528D" w:rsidRDefault="004A791C">
            <w:pPr>
              <w:pStyle w:val="normal0"/>
              <w:widowControl w:val="0"/>
              <w:pBdr>
                <w:top w:val="nil"/>
                <w:left w:val="nil"/>
                <w:bottom w:val="nil"/>
                <w:right w:val="nil"/>
                <w:between w:val="nil"/>
              </w:pBdr>
              <w:rPr>
                <w:rFonts w:eastAsia="Calibri"/>
                <w:b/>
                <w:color w:val="000000"/>
                <w:shd w:val="clear" w:color="auto" w:fill="F2F2F2"/>
              </w:rPr>
            </w:pPr>
          </w:p>
        </w:tc>
        <w:tc>
          <w:tcPr>
            <w:tcW w:w="1267" w:type="dxa"/>
            <w:shd w:val="clear" w:color="auto" w:fill="auto"/>
            <w:tcMar>
              <w:top w:w="100" w:type="dxa"/>
              <w:left w:w="100" w:type="dxa"/>
              <w:bottom w:w="100" w:type="dxa"/>
              <w:right w:w="100" w:type="dxa"/>
            </w:tcMar>
          </w:tcPr>
          <w:p w:rsidR="004A791C" w:rsidRPr="00D1528D" w:rsidRDefault="004A791C">
            <w:pPr>
              <w:pStyle w:val="normal0"/>
              <w:widowControl w:val="0"/>
              <w:pBdr>
                <w:top w:val="nil"/>
                <w:left w:val="nil"/>
                <w:bottom w:val="nil"/>
                <w:right w:val="nil"/>
                <w:between w:val="nil"/>
              </w:pBdr>
              <w:rPr>
                <w:rFonts w:eastAsia="Calibri"/>
                <w:b/>
                <w:color w:val="000000"/>
                <w:shd w:val="clear" w:color="auto" w:fill="F2F2F2"/>
              </w:rPr>
            </w:pPr>
          </w:p>
        </w:tc>
        <w:tc>
          <w:tcPr>
            <w:tcW w:w="1267" w:type="dxa"/>
            <w:shd w:val="clear" w:color="auto" w:fill="auto"/>
            <w:tcMar>
              <w:top w:w="100" w:type="dxa"/>
              <w:left w:w="100" w:type="dxa"/>
              <w:bottom w:w="100" w:type="dxa"/>
              <w:right w:w="100" w:type="dxa"/>
            </w:tcMar>
          </w:tcPr>
          <w:p w:rsidR="004A791C" w:rsidRPr="00D1528D" w:rsidRDefault="004A791C">
            <w:pPr>
              <w:pStyle w:val="normal0"/>
              <w:widowControl w:val="0"/>
              <w:pBdr>
                <w:top w:val="nil"/>
                <w:left w:val="nil"/>
                <w:bottom w:val="nil"/>
                <w:right w:val="nil"/>
                <w:between w:val="nil"/>
              </w:pBdr>
              <w:rPr>
                <w:rFonts w:eastAsia="Calibri"/>
                <w:b/>
                <w:color w:val="000000"/>
                <w:shd w:val="clear" w:color="auto" w:fill="F2F2F2"/>
              </w:rPr>
            </w:pPr>
          </w:p>
        </w:tc>
      </w:tr>
      <w:tr w:rsidR="004A791C" w:rsidRPr="00D1528D">
        <w:trPr>
          <w:cantSplit/>
          <w:trHeight w:val="345"/>
          <w:tblHeader/>
        </w:trPr>
        <w:tc>
          <w:tcPr>
            <w:tcW w:w="2121" w:type="dxa"/>
            <w:shd w:val="clear" w:color="auto" w:fill="auto"/>
            <w:tcMar>
              <w:top w:w="100" w:type="dxa"/>
              <w:left w:w="100" w:type="dxa"/>
              <w:bottom w:w="100" w:type="dxa"/>
              <w:right w:w="100" w:type="dxa"/>
            </w:tcMar>
          </w:tcPr>
          <w:p w:rsidR="004A791C" w:rsidRPr="00D1528D" w:rsidRDefault="007D1991">
            <w:pPr>
              <w:pStyle w:val="normal0"/>
              <w:widowControl w:val="0"/>
              <w:pBdr>
                <w:top w:val="nil"/>
                <w:left w:val="nil"/>
                <w:bottom w:val="nil"/>
                <w:right w:val="nil"/>
                <w:between w:val="nil"/>
              </w:pBdr>
              <w:spacing w:line="240" w:lineRule="auto"/>
              <w:jc w:val="center"/>
              <w:rPr>
                <w:rFonts w:eastAsia="Calibri"/>
                <w:b/>
                <w:color w:val="000000"/>
                <w:shd w:val="clear" w:color="auto" w:fill="F2F2F2"/>
              </w:rPr>
            </w:pPr>
            <w:r w:rsidRPr="00D1528D">
              <w:rPr>
                <w:rFonts w:eastAsia="Calibri"/>
                <w:b/>
                <w:color w:val="000000"/>
                <w:shd w:val="clear" w:color="auto" w:fill="F2F2F2"/>
              </w:rPr>
              <w:lastRenderedPageBreak/>
              <w:t>Literature Review</w:t>
            </w:r>
          </w:p>
        </w:tc>
        <w:tc>
          <w:tcPr>
            <w:tcW w:w="1068" w:type="dxa"/>
            <w:shd w:val="clear" w:color="auto" w:fill="auto"/>
            <w:tcMar>
              <w:top w:w="100" w:type="dxa"/>
              <w:left w:w="100" w:type="dxa"/>
              <w:bottom w:w="100" w:type="dxa"/>
              <w:right w:w="100" w:type="dxa"/>
            </w:tcMar>
          </w:tcPr>
          <w:p w:rsidR="004A791C" w:rsidRPr="00D1528D" w:rsidRDefault="004A791C">
            <w:pPr>
              <w:pStyle w:val="normal0"/>
              <w:widowControl w:val="0"/>
              <w:pBdr>
                <w:top w:val="nil"/>
                <w:left w:val="nil"/>
                <w:bottom w:val="nil"/>
                <w:right w:val="nil"/>
                <w:between w:val="nil"/>
              </w:pBdr>
              <w:rPr>
                <w:rFonts w:eastAsia="Calibri"/>
                <w:b/>
                <w:color w:val="000000"/>
                <w:shd w:val="clear" w:color="auto" w:fill="F2F2F2"/>
              </w:rPr>
            </w:pPr>
          </w:p>
        </w:tc>
        <w:tc>
          <w:tcPr>
            <w:tcW w:w="1000" w:type="dxa"/>
            <w:shd w:val="clear" w:color="auto" w:fill="auto"/>
            <w:tcMar>
              <w:top w:w="100" w:type="dxa"/>
              <w:left w:w="100" w:type="dxa"/>
              <w:bottom w:w="100" w:type="dxa"/>
              <w:right w:w="100" w:type="dxa"/>
            </w:tcMar>
          </w:tcPr>
          <w:p w:rsidR="004A791C" w:rsidRPr="00D1528D" w:rsidRDefault="004A791C">
            <w:pPr>
              <w:pStyle w:val="normal0"/>
              <w:widowControl w:val="0"/>
              <w:pBdr>
                <w:top w:val="nil"/>
                <w:left w:val="nil"/>
                <w:bottom w:val="nil"/>
                <w:right w:val="nil"/>
                <w:between w:val="nil"/>
              </w:pBdr>
              <w:rPr>
                <w:rFonts w:eastAsia="Calibri"/>
                <w:b/>
                <w:color w:val="000000"/>
                <w:shd w:val="clear" w:color="auto" w:fill="F2F2F2"/>
              </w:rPr>
            </w:pPr>
          </w:p>
        </w:tc>
        <w:tc>
          <w:tcPr>
            <w:tcW w:w="1152" w:type="dxa"/>
            <w:shd w:val="clear" w:color="auto" w:fill="auto"/>
            <w:tcMar>
              <w:top w:w="100" w:type="dxa"/>
              <w:left w:w="100" w:type="dxa"/>
              <w:bottom w:w="100" w:type="dxa"/>
              <w:right w:w="100" w:type="dxa"/>
            </w:tcMar>
          </w:tcPr>
          <w:p w:rsidR="004A791C" w:rsidRPr="00D1528D" w:rsidRDefault="004A791C">
            <w:pPr>
              <w:pStyle w:val="normal0"/>
              <w:widowControl w:val="0"/>
              <w:pBdr>
                <w:top w:val="nil"/>
                <w:left w:val="nil"/>
                <w:bottom w:val="nil"/>
                <w:right w:val="nil"/>
                <w:between w:val="nil"/>
              </w:pBdr>
              <w:rPr>
                <w:rFonts w:eastAsia="Calibri"/>
                <w:b/>
                <w:color w:val="000000"/>
                <w:shd w:val="clear" w:color="auto" w:fill="F2F2F2"/>
              </w:rPr>
            </w:pPr>
          </w:p>
        </w:tc>
        <w:tc>
          <w:tcPr>
            <w:tcW w:w="1140" w:type="dxa"/>
            <w:shd w:val="clear" w:color="auto" w:fill="auto"/>
            <w:tcMar>
              <w:top w:w="100" w:type="dxa"/>
              <w:left w:w="100" w:type="dxa"/>
              <w:bottom w:w="100" w:type="dxa"/>
              <w:right w:w="100" w:type="dxa"/>
            </w:tcMar>
          </w:tcPr>
          <w:p w:rsidR="004A791C" w:rsidRPr="00D1528D" w:rsidRDefault="004A791C">
            <w:pPr>
              <w:pStyle w:val="normal0"/>
              <w:widowControl w:val="0"/>
              <w:pBdr>
                <w:top w:val="nil"/>
                <w:left w:val="nil"/>
                <w:bottom w:val="nil"/>
                <w:right w:val="nil"/>
                <w:between w:val="nil"/>
              </w:pBdr>
              <w:rPr>
                <w:rFonts w:eastAsia="Calibri"/>
                <w:b/>
                <w:color w:val="000000"/>
                <w:shd w:val="clear" w:color="auto" w:fill="F2F2F2"/>
              </w:rPr>
            </w:pPr>
          </w:p>
        </w:tc>
        <w:tc>
          <w:tcPr>
            <w:tcW w:w="1267" w:type="dxa"/>
            <w:shd w:val="clear" w:color="auto" w:fill="auto"/>
            <w:tcMar>
              <w:top w:w="100" w:type="dxa"/>
              <w:left w:w="100" w:type="dxa"/>
              <w:bottom w:w="100" w:type="dxa"/>
              <w:right w:w="100" w:type="dxa"/>
            </w:tcMar>
          </w:tcPr>
          <w:p w:rsidR="004A791C" w:rsidRPr="00D1528D" w:rsidRDefault="004A791C">
            <w:pPr>
              <w:pStyle w:val="normal0"/>
              <w:widowControl w:val="0"/>
              <w:pBdr>
                <w:top w:val="nil"/>
                <w:left w:val="nil"/>
                <w:bottom w:val="nil"/>
                <w:right w:val="nil"/>
                <w:between w:val="nil"/>
              </w:pBdr>
              <w:rPr>
                <w:rFonts w:eastAsia="Calibri"/>
                <w:b/>
                <w:color w:val="000000"/>
                <w:shd w:val="clear" w:color="auto" w:fill="F2F2F2"/>
              </w:rPr>
            </w:pPr>
          </w:p>
        </w:tc>
        <w:tc>
          <w:tcPr>
            <w:tcW w:w="1267" w:type="dxa"/>
            <w:shd w:val="clear" w:color="auto" w:fill="auto"/>
            <w:tcMar>
              <w:top w:w="100" w:type="dxa"/>
              <w:left w:w="100" w:type="dxa"/>
              <w:bottom w:w="100" w:type="dxa"/>
              <w:right w:w="100" w:type="dxa"/>
            </w:tcMar>
          </w:tcPr>
          <w:p w:rsidR="004A791C" w:rsidRPr="00D1528D" w:rsidRDefault="004A791C">
            <w:pPr>
              <w:pStyle w:val="normal0"/>
              <w:widowControl w:val="0"/>
              <w:pBdr>
                <w:top w:val="nil"/>
                <w:left w:val="nil"/>
                <w:bottom w:val="nil"/>
                <w:right w:val="nil"/>
                <w:between w:val="nil"/>
              </w:pBdr>
              <w:rPr>
                <w:rFonts w:eastAsia="Calibri"/>
                <w:b/>
                <w:color w:val="000000"/>
                <w:shd w:val="clear" w:color="auto" w:fill="F2F2F2"/>
              </w:rPr>
            </w:pPr>
          </w:p>
        </w:tc>
      </w:tr>
      <w:tr w:rsidR="004A791C" w:rsidRPr="00D1528D">
        <w:trPr>
          <w:cantSplit/>
          <w:trHeight w:val="347"/>
          <w:tblHeader/>
        </w:trPr>
        <w:tc>
          <w:tcPr>
            <w:tcW w:w="2121" w:type="dxa"/>
            <w:shd w:val="clear" w:color="auto" w:fill="auto"/>
            <w:tcMar>
              <w:top w:w="100" w:type="dxa"/>
              <w:left w:w="100" w:type="dxa"/>
              <w:bottom w:w="100" w:type="dxa"/>
              <w:right w:w="100" w:type="dxa"/>
            </w:tcMar>
          </w:tcPr>
          <w:p w:rsidR="004A791C" w:rsidRPr="00D1528D" w:rsidRDefault="007D1991">
            <w:pPr>
              <w:pStyle w:val="normal0"/>
              <w:widowControl w:val="0"/>
              <w:pBdr>
                <w:top w:val="nil"/>
                <w:left w:val="nil"/>
                <w:bottom w:val="nil"/>
                <w:right w:val="nil"/>
                <w:between w:val="nil"/>
              </w:pBdr>
              <w:spacing w:line="240" w:lineRule="auto"/>
              <w:jc w:val="center"/>
              <w:rPr>
                <w:rFonts w:eastAsia="Calibri"/>
                <w:b/>
                <w:color w:val="000000"/>
                <w:shd w:val="clear" w:color="auto" w:fill="F2F2F2"/>
              </w:rPr>
            </w:pPr>
            <w:r w:rsidRPr="00D1528D">
              <w:rPr>
                <w:rFonts w:eastAsia="Calibri"/>
                <w:b/>
                <w:color w:val="000000"/>
                <w:shd w:val="clear" w:color="auto" w:fill="F2F2F2"/>
              </w:rPr>
              <w:t>K.I.I.</w:t>
            </w:r>
          </w:p>
        </w:tc>
        <w:tc>
          <w:tcPr>
            <w:tcW w:w="1068" w:type="dxa"/>
            <w:shd w:val="clear" w:color="auto" w:fill="auto"/>
            <w:tcMar>
              <w:top w:w="100" w:type="dxa"/>
              <w:left w:w="100" w:type="dxa"/>
              <w:bottom w:w="100" w:type="dxa"/>
              <w:right w:w="100" w:type="dxa"/>
            </w:tcMar>
          </w:tcPr>
          <w:p w:rsidR="004A791C" w:rsidRPr="00D1528D" w:rsidRDefault="004A791C">
            <w:pPr>
              <w:pStyle w:val="normal0"/>
              <w:widowControl w:val="0"/>
              <w:pBdr>
                <w:top w:val="nil"/>
                <w:left w:val="nil"/>
                <w:bottom w:val="nil"/>
                <w:right w:val="nil"/>
                <w:between w:val="nil"/>
              </w:pBdr>
              <w:rPr>
                <w:rFonts w:eastAsia="Calibri"/>
                <w:b/>
                <w:color w:val="000000"/>
                <w:shd w:val="clear" w:color="auto" w:fill="F2F2F2"/>
              </w:rPr>
            </w:pPr>
          </w:p>
        </w:tc>
        <w:tc>
          <w:tcPr>
            <w:tcW w:w="1000" w:type="dxa"/>
            <w:shd w:val="clear" w:color="auto" w:fill="auto"/>
            <w:tcMar>
              <w:top w:w="100" w:type="dxa"/>
              <w:left w:w="100" w:type="dxa"/>
              <w:bottom w:w="100" w:type="dxa"/>
              <w:right w:w="100" w:type="dxa"/>
            </w:tcMar>
          </w:tcPr>
          <w:p w:rsidR="004A791C" w:rsidRPr="00D1528D" w:rsidRDefault="004A791C">
            <w:pPr>
              <w:pStyle w:val="normal0"/>
              <w:widowControl w:val="0"/>
              <w:pBdr>
                <w:top w:val="nil"/>
                <w:left w:val="nil"/>
                <w:bottom w:val="nil"/>
                <w:right w:val="nil"/>
                <w:between w:val="nil"/>
              </w:pBdr>
              <w:rPr>
                <w:rFonts w:eastAsia="Calibri"/>
                <w:b/>
                <w:color w:val="000000"/>
                <w:shd w:val="clear" w:color="auto" w:fill="F2F2F2"/>
              </w:rPr>
            </w:pPr>
          </w:p>
        </w:tc>
        <w:tc>
          <w:tcPr>
            <w:tcW w:w="1152" w:type="dxa"/>
            <w:shd w:val="clear" w:color="auto" w:fill="auto"/>
            <w:tcMar>
              <w:top w:w="100" w:type="dxa"/>
              <w:left w:w="100" w:type="dxa"/>
              <w:bottom w:w="100" w:type="dxa"/>
              <w:right w:w="100" w:type="dxa"/>
            </w:tcMar>
          </w:tcPr>
          <w:p w:rsidR="004A791C" w:rsidRPr="00D1528D" w:rsidRDefault="004A791C">
            <w:pPr>
              <w:pStyle w:val="normal0"/>
              <w:widowControl w:val="0"/>
              <w:pBdr>
                <w:top w:val="nil"/>
                <w:left w:val="nil"/>
                <w:bottom w:val="nil"/>
                <w:right w:val="nil"/>
                <w:between w:val="nil"/>
              </w:pBdr>
              <w:rPr>
                <w:rFonts w:eastAsia="Calibri"/>
                <w:b/>
                <w:color w:val="000000"/>
                <w:shd w:val="clear" w:color="auto" w:fill="F2F2F2"/>
              </w:rPr>
            </w:pPr>
          </w:p>
        </w:tc>
        <w:tc>
          <w:tcPr>
            <w:tcW w:w="1140" w:type="dxa"/>
            <w:shd w:val="clear" w:color="auto" w:fill="auto"/>
            <w:tcMar>
              <w:top w:w="100" w:type="dxa"/>
              <w:left w:w="100" w:type="dxa"/>
              <w:bottom w:w="100" w:type="dxa"/>
              <w:right w:w="100" w:type="dxa"/>
            </w:tcMar>
          </w:tcPr>
          <w:p w:rsidR="004A791C" w:rsidRPr="00D1528D" w:rsidRDefault="004A791C">
            <w:pPr>
              <w:pStyle w:val="normal0"/>
              <w:widowControl w:val="0"/>
              <w:pBdr>
                <w:top w:val="nil"/>
                <w:left w:val="nil"/>
                <w:bottom w:val="nil"/>
                <w:right w:val="nil"/>
                <w:between w:val="nil"/>
              </w:pBdr>
              <w:rPr>
                <w:rFonts w:eastAsia="Calibri"/>
                <w:b/>
                <w:color w:val="000000"/>
                <w:shd w:val="clear" w:color="auto" w:fill="F2F2F2"/>
              </w:rPr>
            </w:pPr>
          </w:p>
        </w:tc>
        <w:tc>
          <w:tcPr>
            <w:tcW w:w="1267" w:type="dxa"/>
            <w:shd w:val="clear" w:color="auto" w:fill="auto"/>
            <w:tcMar>
              <w:top w:w="100" w:type="dxa"/>
              <w:left w:w="100" w:type="dxa"/>
              <w:bottom w:w="100" w:type="dxa"/>
              <w:right w:w="100" w:type="dxa"/>
            </w:tcMar>
          </w:tcPr>
          <w:p w:rsidR="004A791C" w:rsidRPr="00D1528D" w:rsidRDefault="004A791C">
            <w:pPr>
              <w:pStyle w:val="normal0"/>
              <w:widowControl w:val="0"/>
              <w:pBdr>
                <w:top w:val="nil"/>
                <w:left w:val="nil"/>
                <w:bottom w:val="nil"/>
                <w:right w:val="nil"/>
                <w:between w:val="nil"/>
              </w:pBdr>
              <w:rPr>
                <w:rFonts w:eastAsia="Calibri"/>
                <w:b/>
                <w:color w:val="000000"/>
                <w:shd w:val="clear" w:color="auto" w:fill="F2F2F2"/>
              </w:rPr>
            </w:pPr>
          </w:p>
        </w:tc>
        <w:tc>
          <w:tcPr>
            <w:tcW w:w="1267" w:type="dxa"/>
            <w:shd w:val="clear" w:color="auto" w:fill="auto"/>
            <w:tcMar>
              <w:top w:w="100" w:type="dxa"/>
              <w:left w:w="100" w:type="dxa"/>
              <w:bottom w:w="100" w:type="dxa"/>
              <w:right w:w="100" w:type="dxa"/>
            </w:tcMar>
          </w:tcPr>
          <w:p w:rsidR="004A791C" w:rsidRPr="00D1528D" w:rsidRDefault="004A791C">
            <w:pPr>
              <w:pStyle w:val="normal0"/>
              <w:widowControl w:val="0"/>
              <w:pBdr>
                <w:top w:val="nil"/>
                <w:left w:val="nil"/>
                <w:bottom w:val="nil"/>
                <w:right w:val="nil"/>
                <w:between w:val="nil"/>
              </w:pBdr>
              <w:rPr>
                <w:rFonts w:eastAsia="Calibri"/>
                <w:b/>
                <w:color w:val="000000"/>
                <w:shd w:val="clear" w:color="auto" w:fill="F2F2F2"/>
              </w:rPr>
            </w:pPr>
          </w:p>
        </w:tc>
      </w:tr>
      <w:tr w:rsidR="004A791C" w:rsidRPr="00D1528D">
        <w:trPr>
          <w:cantSplit/>
          <w:trHeight w:val="345"/>
          <w:tblHeader/>
        </w:trPr>
        <w:tc>
          <w:tcPr>
            <w:tcW w:w="2121" w:type="dxa"/>
            <w:shd w:val="clear" w:color="auto" w:fill="auto"/>
            <w:tcMar>
              <w:top w:w="100" w:type="dxa"/>
              <w:left w:w="100" w:type="dxa"/>
              <w:bottom w:w="100" w:type="dxa"/>
              <w:right w:w="100" w:type="dxa"/>
            </w:tcMar>
          </w:tcPr>
          <w:p w:rsidR="004A791C" w:rsidRPr="00D1528D" w:rsidRDefault="007D1991">
            <w:pPr>
              <w:pStyle w:val="normal0"/>
              <w:widowControl w:val="0"/>
              <w:pBdr>
                <w:top w:val="nil"/>
                <w:left w:val="nil"/>
                <w:bottom w:val="nil"/>
                <w:right w:val="nil"/>
                <w:between w:val="nil"/>
              </w:pBdr>
              <w:spacing w:line="240" w:lineRule="auto"/>
              <w:jc w:val="center"/>
              <w:rPr>
                <w:rFonts w:eastAsia="Calibri"/>
                <w:b/>
                <w:color w:val="000000"/>
                <w:shd w:val="clear" w:color="auto" w:fill="F2F2F2"/>
              </w:rPr>
            </w:pPr>
            <w:r w:rsidRPr="00D1528D">
              <w:rPr>
                <w:rFonts w:eastAsia="Calibri"/>
                <w:b/>
                <w:color w:val="000000"/>
                <w:shd w:val="clear" w:color="auto" w:fill="F2F2F2"/>
              </w:rPr>
              <w:t>Primary draft</w:t>
            </w:r>
          </w:p>
        </w:tc>
        <w:tc>
          <w:tcPr>
            <w:tcW w:w="1068" w:type="dxa"/>
            <w:shd w:val="clear" w:color="auto" w:fill="auto"/>
            <w:tcMar>
              <w:top w:w="100" w:type="dxa"/>
              <w:left w:w="100" w:type="dxa"/>
              <w:bottom w:w="100" w:type="dxa"/>
              <w:right w:w="100" w:type="dxa"/>
            </w:tcMar>
          </w:tcPr>
          <w:p w:rsidR="004A791C" w:rsidRPr="00D1528D" w:rsidRDefault="004A791C">
            <w:pPr>
              <w:pStyle w:val="normal0"/>
              <w:widowControl w:val="0"/>
              <w:pBdr>
                <w:top w:val="nil"/>
                <w:left w:val="nil"/>
                <w:bottom w:val="nil"/>
                <w:right w:val="nil"/>
                <w:between w:val="nil"/>
              </w:pBdr>
              <w:rPr>
                <w:rFonts w:eastAsia="Calibri"/>
                <w:b/>
                <w:color w:val="000000"/>
                <w:shd w:val="clear" w:color="auto" w:fill="F2F2F2"/>
              </w:rPr>
            </w:pPr>
          </w:p>
        </w:tc>
        <w:tc>
          <w:tcPr>
            <w:tcW w:w="1000" w:type="dxa"/>
            <w:shd w:val="clear" w:color="auto" w:fill="auto"/>
            <w:tcMar>
              <w:top w:w="100" w:type="dxa"/>
              <w:left w:w="100" w:type="dxa"/>
              <w:bottom w:w="100" w:type="dxa"/>
              <w:right w:w="100" w:type="dxa"/>
            </w:tcMar>
          </w:tcPr>
          <w:p w:rsidR="004A791C" w:rsidRPr="00D1528D" w:rsidRDefault="004A791C">
            <w:pPr>
              <w:pStyle w:val="normal0"/>
              <w:widowControl w:val="0"/>
              <w:pBdr>
                <w:top w:val="nil"/>
                <w:left w:val="nil"/>
                <w:bottom w:val="nil"/>
                <w:right w:val="nil"/>
                <w:between w:val="nil"/>
              </w:pBdr>
              <w:rPr>
                <w:rFonts w:eastAsia="Calibri"/>
                <w:b/>
                <w:color w:val="000000"/>
                <w:shd w:val="clear" w:color="auto" w:fill="F2F2F2"/>
              </w:rPr>
            </w:pPr>
          </w:p>
        </w:tc>
        <w:tc>
          <w:tcPr>
            <w:tcW w:w="1152" w:type="dxa"/>
            <w:shd w:val="clear" w:color="auto" w:fill="auto"/>
            <w:tcMar>
              <w:top w:w="100" w:type="dxa"/>
              <w:left w:w="100" w:type="dxa"/>
              <w:bottom w:w="100" w:type="dxa"/>
              <w:right w:w="100" w:type="dxa"/>
            </w:tcMar>
          </w:tcPr>
          <w:p w:rsidR="004A791C" w:rsidRPr="00D1528D" w:rsidRDefault="004A791C">
            <w:pPr>
              <w:pStyle w:val="normal0"/>
              <w:widowControl w:val="0"/>
              <w:pBdr>
                <w:top w:val="nil"/>
                <w:left w:val="nil"/>
                <w:bottom w:val="nil"/>
                <w:right w:val="nil"/>
                <w:between w:val="nil"/>
              </w:pBdr>
              <w:rPr>
                <w:rFonts w:eastAsia="Calibri"/>
                <w:b/>
                <w:color w:val="000000"/>
                <w:shd w:val="clear" w:color="auto" w:fill="F2F2F2"/>
              </w:rPr>
            </w:pPr>
          </w:p>
        </w:tc>
        <w:tc>
          <w:tcPr>
            <w:tcW w:w="1140" w:type="dxa"/>
            <w:shd w:val="clear" w:color="auto" w:fill="auto"/>
            <w:tcMar>
              <w:top w:w="100" w:type="dxa"/>
              <w:left w:w="100" w:type="dxa"/>
              <w:bottom w:w="100" w:type="dxa"/>
              <w:right w:w="100" w:type="dxa"/>
            </w:tcMar>
          </w:tcPr>
          <w:p w:rsidR="004A791C" w:rsidRPr="00D1528D" w:rsidRDefault="004A791C">
            <w:pPr>
              <w:pStyle w:val="normal0"/>
              <w:widowControl w:val="0"/>
              <w:pBdr>
                <w:top w:val="nil"/>
                <w:left w:val="nil"/>
                <w:bottom w:val="nil"/>
                <w:right w:val="nil"/>
                <w:between w:val="nil"/>
              </w:pBdr>
              <w:rPr>
                <w:rFonts w:eastAsia="Calibri"/>
                <w:b/>
                <w:color w:val="000000"/>
                <w:shd w:val="clear" w:color="auto" w:fill="F2F2F2"/>
              </w:rPr>
            </w:pPr>
          </w:p>
        </w:tc>
        <w:tc>
          <w:tcPr>
            <w:tcW w:w="1267" w:type="dxa"/>
            <w:shd w:val="clear" w:color="auto" w:fill="auto"/>
            <w:tcMar>
              <w:top w:w="100" w:type="dxa"/>
              <w:left w:w="100" w:type="dxa"/>
              <w:bottom w:w="100" w:type="dxa"/>
              <w:right w:w="100" w:type="dxa"/>
            </w:tcMar>
          </w:tcPr>
          <w:p w:rsidR="004A791C" w:rsidRPr="00D1528D" w:rsidRDefault="004A791C">
            <w:pPr>
              <w:pStyle w:val="normal0"/>
              <w:widowControl w:val="0"/>
              <w:pBdr>
                <w:top w:val="nil"/>
                <w:left w:val="nil"/>
                <w:bottom w:val="nil"/>
                <w:right w:val="nil"/>
                <w:between w:val="nil"/>
              </w:pBdr>
              <w:rPr>
                <w:rFonts w:eastAsia="Calibri"/>
                <w:b/>
                <w:color w:val="000000"/>
                <w:shd w:val="clear" w:color="auto" w:fill="F2F2F2"/>
              </w:rPr>
            </w:pPr>
          </w:p>
        </w:tc>
        <w:tc>
          <w:tcPr>
            <w:tcW w:w="1267" w:type="dxa"/>
            <w:shd w:val="clear" w:color="auto" w:fill="auto"/>
            <w:tcMar>
              <w:top w:w="100" w:type="dxa"/>
              <w:left w:w="100" w:type="dxa"/>
              <w:bottom w:w="100" w:type="dxa"/>
              <w:right w:w="100" w:type="dxa"/>
            </w:tcMar>
          </w:tcPr>
          <w:p w:rsidR="004A791C" w:rsidRPr="00D1528D" w:rsidRDefault="004A791C">
            <w:pPr>
              <w:pStyle w:val="normal0"/>
              <w:widowControl w:val="0"/>
              <w:pBdr>
                <w:top w:val="nil"/>
                <w:left w:val="nil"/>
                <w:bottom w:val="nil"/>
                <w:right w:val="nil"/>
                <w:between w:val="nil"/>
              </w:pBdr>
              <w:rPr>
                <w:rFonts w:eastAsia="Calibri"/>
                <w:b/>
                <w:color w:val="000000"/>
                <w:shd w:val="clear" w:color="auto" w:fill="F2F2F2"/>
              </w:rPr>
            </w:pPr>
          </w:p>
        </w:tc>
      </w:tr>
      <w:tr w:rsidR="004A791C" w:rsidRPr="00D1528D">
        <w:trPr>
          <w:cantSplit/>
          <w:trHeight w:val="347"/>
          <w:tblHeader/>
        </w:trPr>
        <w:tc>
          <w:tcPr>
            <w:tcW w:w="2121" w:type="dxa"/>
            <w:shd w:val="clear" w:color="auto" w:fill="auto"/>
            <w:tcMar>
              <w:top w:w="100" w:type="dxa"/>
              <w:left w:w="100" w:type="dxa"/>
              <w:bottom w:w="100" w:type="dxa"/>
              <w:right w:w="100" w:type="dxa"/>
            </w:tcMar>
          </w:tcPr>
          <w:p w:rsidR="004A791C" w:rsidRPr="00D1528D" w:rsidRDefault="007D1991">
            <w:pPr>
              <w:pStyle w:val="normal0"/>
              <w:widowControl w:val="0"/>
              <w:pBdr>
                <w:top w:val="nil"/>
                <w:left w:val="nil"/>
                <w:bottom w:val="nil"/>
                <w:right w:val="nil"/>
                <w:between w:val="nil"/>
              </w:pBdr>
              <w:spacing w:line="240" w:lineRule="auto"/>
              <w:jc w:val="center"/>
              <w:rPr>
                <w:rFonts w:eastAsia="Calibri"/>
                <w:b/>
                <w:color w:val="000000"/>
                <w:shd w:val="clear" w:color="auto" w:fill="F2F2F2"/>
              </w:rPr>
            </w:pPr>
            <w:r w:rsidRPr="00D1528D">
              <w:rPr>
                <w:rFonts w:eastAsia="Calibri"/>
                <w:b/>
                <w:color w:val="000000"/>
                <w:shd w:val="clear" w:color="auto" w:fill="F2F2F2"/>
              </w:rPr>
              <w:t>Final report</w:t>
            </w:r>
          </w:p>
        </w:tc>
        <w:tc>
          <w:tcPr>
            <w:tcW w:w="1068" w:type="dxa"/>
            <w:shd w:val="clear" w:color="auto" w:fill="auto"/>
            <w:tcMar>
              <w:top w:w="100" w:type="dxa"/>
              <w:left w:w="100" w:type="dxa"/>
              <w:bottom w:w="100" w:type="dxa"/>
              <w:right w:w="100" w:type="dxa"/>
            </w:tcMar>
          </w:tcPr>
          <w:p w:rsidR="004A791C" w:rsidRPr="00D1528D" w:rsidRDefault="004A791C">
            <w:pPr>
              <w:pStyle w:val="normal0"/>
              <w:widowControl w:val="0"/>
              <w:pBdr>
                <w:top w:val="nil"/>
                <w:left w:val="nil"/>
                <w:bottom w:val="nil"/>
                <w:right w:val="nil"/>
                <w:between w:val="nil"/>
              </w:pBdr>
              <w:rPr>
                <w:rFonts w:eastAsia="Calibri"/>
                <w:b/>
                <w:color w:val="000000"/>
                <w:shd w:val="clear" w:color="auto" w:fill="F2F2F2"/>
              </w:rPr>
            </w:pPr>
          </w:p>
        </w:tc>
        <w:tc>
          <w:tcPr>
            <w:tcW w:w="1000" w:type="dxa"/>
            <w:shd w:val="clear" w:color="auto" w:fill="auto"/>
            <w:tcMar>
              <w:top w:w="100" w:type="dxa"/>
              <w:left w:w="100" w:type="dxa"/>
              <w:bottom w:w="100" w:type="dxa"/>
              <w:right w:w="100" w:type="dxa"/>
            </w:tcMar>
          </w:tcPr>
          <w:p w:rsidR="004A791C" w:rsidRPr="00D1528D" w:rsidRDefault="004A791C">
            <w:pPr>
              <w:pStyle w:val="normal0"/>
              <w:widowControl w:val="0"/>
              <w:pBdr>
                <w:top w:val="nil"/>
                <w:left w:val="nil"/>
                <w:bottom w:val="nil"/>
                <w:right w:val="nil"/>
                <w:between w:val="nil"/>
              </w:pBdr>
              <w:rPr>
                <w:rFonts w:eastAsia="Calibri"/>
                <w:b/>
                <w:color w:val="000000"/>
                <w:shd w:val="clear" w:color="auto" w:fill="F2F2F2"/>
              </w:rPr>
            </w:pPr>
          </w:p>
        </w:tc>
        <w:tc>
          <w:tcPr>
            <w:tcW w:w="1152" w:type="dxa"/>
            <w:shd w:val="clear" w:color="auto" w:fill="auto"/>
            <w:tcMar>
              <w:top w:w="100" w:type="dxa"/>
              <w:left w:w="100" w:type="dxa"/>
              <w:bottom w:w="100" w:type="dxa"/>
              <w:right w:w="100" w:type="dxa"/>
            </w:tcMar>
          </w:tcPr>
          <w:p w:rsidR="004A791C" w:rsidRPr="00D1528D" w:rsidRDefault="004A791C">
            <w:pPr>
              <w:pStyle w:val="normal0"/>
              <w:widowControl w:val="0"/>
              <w:pBdr>
                <w:top w:val="nil"/>
                <w:left w:val="nil"/>
                <w:bottom w:val="nil"/>
                <w:right w:val="nil"/>
                <w:between w:val="nil"/>
              </w:pBdr>
              <w:rPr>
                <w:rFonts w:eastAsia="Calibri"/>
                <w:b/>
                <w:color w:val="000000"/>
                <w:shd w:val="clear" w:color="auto" w:fill="F2F2F2"/>
              </w:rPr>
            </w:pPr>
          </w:p>
        </w:tc>
        <w:tc>
          <w:tcPr>
            <w:tcW w:w="1140" w:type="dxa"/>
            <w:shd w:val="clear" w:color="auto" w:fill="auto"/>
            <w:tcMar>
              <w:top w:w="100" w:type="dxa"/>
              <w:left w:w="100" w:type="dxa"/>
              <w:bottom w:w="100" w:type="dxa"/>
              <w:right w:w="100" w:type="dxa"/>
            </w:tcMar>
          </w:tcPr>
          <w:p w:rsidR="004A791C" w:rsidRPr="00D1528D" w:rsidRDefault="004A791C">
            <w:pPr>
              <w:pStyle w:val="normal0"/>
              <w:widowControl w:val="0"/>
              <w:pBdr>
                <w:top w:val="nil"/>
                <w:left w:val="nil"/>
                <w:bottom w:val="nil"/>
                <w:right w:val="nil"/>
                <w:between w:val="nil"/>
              </w:pBdr>
              <w:rPr>
                <w:rFonts w:eastAsia="Calibri"/>
                <w:b/>
                <w:color w:val="000000"/>
                <w:shd w:val="clear" w:color="auto" w:fill="F2F2F2"/>
              </w:rPr>
            </w:pPr>
          </w:p>
        </w:tc>
        <w:tc>
          <w:tcPr>
            <w:tcW w:w="1267" w:type="dxa"/>
            <w:shd w:val="clear" w:color="auto" w:fill="auto"/>
            <w:tcMar>
              <w:top w:w="100" w:type="dxa"/>
              <w:left w:w="100" w:type="dxa"/>
              <w:bottom w:w="100" w:type="dxa"/>
              <w:right w:w="100" w:type="dxa"/>
            </w:tcMar>
          </w:tcPr>
          <w:p w:rsidR="004A791C" w:rsidRPr="00D1528D" w:rsidRDefault="004A791C">
            <w:pPr>
              <w:pStyle w:val="normal0"/>
              <w:widowControl w:val="0"/>
              <w:pBdr>
                <w:top w:val="nil"/>
                <w:left w:val="nil"/>
                <w:bottom w:val="nil"/>
                <w:right w:val="nil"/>
                <w:between w:val="nil"/>
              </w:pBdr>
              <w:rPr>
                <w:rFonts w:eastAsia="Calibri"/>
                <w:b/>
                <w:color w:val="000000"/>
                <w:shd w:val="clear" w:color="auto" w:fill="F2F2F2"/>
              </w:rPr>
            </w:pPr>
          </w:p>
        </w:tc>
        <w:tc>
          <w:tcPr>
            <w:tcW w:w="1267" w:type="dxa"/>
            <w:shd w:val="clear" w:color="auto" w:fill="auto"/>
            <w:tcMar>
              <w:top w:w="100" w:type="dxa"/>
              <w:left w:w="100" w:type="dxa"/>
              <w:bottom w:w="100" w:type="dxa"/>
              <w:right w:w="100" w:type="dxa"/>
            </w:tcMar>
          </w:tcPr>
          <w:p w:rsidR="004A791C" w:rsidRPr="00D1528D" w:rsidRDefault="004A791C">
            <w:pPr>
              <w:pStyle w:val="normal0"/>
              <w:widowControl w:val="0"/>
              <w:pBdr>
                <w:top w:val="nil"/>
                <w:left w:val="nil"/>
                <w:bottom w:val="nil"/>
                <w:right w:val="nil"/>
                <w:between w:val="nil"/>
              </w:pBdr>
              <w:rPr>
                <w:rFonts w:eastAsia="Calibri"/>
                <w:b/>
                <w:color w:val="000000"/>
                <w:shd w:val="clear" w:color="auto" w:fill="F2F2F2"/>
              </w:rPr>
            </w:pPr>
          </w:p>
        </w:tc>
      </w:tr>
    </w:tbl>
    <w:p w:rsidR="004A791C" w:rsidRPr="00D1528D" w:rsidRDefault="004A791C">
      <w:pPr>
        <w:pStyle w:val="normal0"/>
        <w:widowControl w:val="0"/>
        <w:pBdr>
          <w:top w:val="nil"/>
          <w:left w:val="nil"/>
          <w:bottom w:val="nil"/>
          <w:right w:val="nil"/>
          <w:between w:val="nil"/>
        </w:pBdr>
        <w:rPr>
          <w:color w:val="000000"/>
        </w:rPr>
      </w:pPr>
    </w:p>
    <w:p w:rsidR="004A791C" w:rsidRPr="00D1528D" w:rsidRDefault="004A791C">
      <w:pPr>
        <w:pStyle w:val="normal0"/>
        <w:widowControl w:val="0"/>
        <w:pBdr>
          <w:top w:val="nil"/>
          <w:left w:val="nil"/>
          <w:bottom w:val="nil"/>
          <w:right w:val="nil"/>
          <w:between w:val="nil"/>
        </w:pBdr>
        <w:rPr>
          <w:color w:val="000000"/>
        </w:rPr>
      </w:pPr>
    </w:p>
    <w:p w:rsidR="004A791C" w:rsidRPr="00D1528D" w:rsidRDefault="007D1991">
      <w:pPr>
        <w:pStyle w:val="normal0"/>
        <w:widowControl w:val="0"/>
        <w:pBdr>
          <w:top w:val="nil"/>
          <w:left w:val="nil"/>
          <w:bottom w:val="nil"/>
          <w:right w:val="nil"/>
          <w:between w:val="nil"/>
        </w:pBdr>
        <w:spacing w:line="240" w:lineRule="auto"/>
        <w:ind w:left="15"/>
        <w:rPr>
          <w:rFonts w:eastAsia="Calibri"/>
          <w:b/>
          <w:color w:val="000000"/>
        </w:rPr>
      </w:pPr>
      <w:proofErr w:type="gramStart"/>
      <w:r w:rsidRPr="00D1528D">
        <w:rPr>
          <w:rFonts w:eastAsia="Calibri"/>
          <w:b/>
          <w:color w:val="000000"/>
          <w:u w:val="single"/>
        </w:rPr>
        <w:t>References.</w:t>
      </w:r>
      <w:proofErr w:type="gramEnd"/>
      <w:r w:rsidRPr="00D1528D">
        <w:rPr>
          <w:rFonts w:eastAsia="Calibri"/>
          <w:b/>
          <w:color w:val="000000"/>
          <w:u w:val="single"/>
        </w:rPr>
        <w:t xml:space="preserve"> </w:t>
      </w:r>
      <w:r w:rsidRPr="00D1528D">
        <w:rPr>
          <w:rFonts w:eastAsia="Calibri"/>
          <w:b/>
          <w:color w:val="000000"/>
        </w:rPr>
        <w:t xml:space="preserve"> </w:t>
      </w:r>
    </w:p>
    <w:p w:rsidR="004A791C" w:rsidRPr="00D1528D" w:rsidRDefault="007D1991">
      <w:pPr>
        <w:pStyle w:val="normal0"/>
        <w:widowControl w:val="0"/>
        <w:pBdr>
          <w:top w:val="nil"/>
          <w:left w:val="nil"/>
          <w:bottom w:val="nil"/>
          <w:right w:val="nil"/>
          <w:between w:val="nil"/>
        </w:pBdr>
        <w:spacing w:before="642" w:line="242" w:lineRule="auto"/>
        <w:ind w:left="391" w:right="137" w:hanging="372"/>
        <w:rPr>
          <w:rFonts w:eastAsia="Calibri"/>
          <w:color w:val="000000"/>
        </w:rPr>
      </w:pPr>
      <w:r w:rsidRPr="00D1528D">
        <w:rPr>
          <w:rFonts w:eastAsia="Calibri"/>
          <w:color w:val="000000"/>
        </w:rPr>
        <w:t xml:space="preserve">1. </w:t>
      </w:r>
      <w:proofErr w:type="spellStart"/>
      <w:r w:rsidRPr="00D1528D">
        <w:rPr>
          <w:rFonts w:eastAsia="Calibri"/>
          <w:color w:val="000000"/>
        </w:rPr>
        <w:t>Mathur</w:t>
      </w:r>
      <w:proofErr w:type="spellEnd"/>
      <w:r w:rsidRPr="00D1528D">
        <w:rPr>
          <w:rFonts w:eastAsia="Calibri"/>
          <w:color w:val="000000"/>
        </w:rPr>
        <w:t xml:space="preserve"> P, </w:t>
      </w:r>
      <w:proofErr w:type="spellStart"/>
      <w:r w:rsidRPr="00D1528D">
        <w:rPr>
          <w:rFonts w:eastAsia="Calibri"/>
          <w:color w:val="000000"/>
        </w:rPr>
        <w:t>Sathishkumar</w:t>
      </w:r>
      <w:proofErr w:type="spellEnd"/>
      <w:r w:rsidRPr="00D1528D">
        <w:rPr>
          <w:rFonts w:eastAsia="Calibri"/>
          <w:color w:val="000000"/>
        </w:rPr>
        <w:t xml:space="preserve"> K, </w:t>
      </w:r>
      <w:proofErr w:type="spellStart"/>
      <w:r w:rsidRPr="00D1528D">
        <w:rPr>
          <w:rFonts w:eastAsia="Calibri"/>
          <w:color w:val="000000"/>
        </w:rPr>
        <w:t>Chaturvedi</w:t>
      </w:r>
      <w:proofErr w:type="spellEnd"/>
      <w:r w:rsidRPr="00D1528D">
        <w:rPr>
          <w:rFonts w:eastAsia="Calibri"/>
          <w:color w:val="000000"/>
        </w:rPr>
        <w:t xml:space="preserve"> M, Das P, </w:t>
      </w:r>
      <w:proofErr w:type="spellStart"/>
      <w:r w:rsidRPr="00D1528D">
        <w:rPr>
          <w:rFonts w:eastAsia="Calibri"/>
          <w:color w:val="000000"/>
        </w:rPr>
        <w:t>Sudarshan</w:t>
      </w:r>
      <w:proofErr w:type="spellEnd"/>
      <w:r w:rsidRPr="00D1528D">
        <w:rPr>
          <w:rFonts w:eastAsia="Calibri"/>
          <w:color w:val="000000"/>
        </w:rPr>
        <w:t xml:space="preserve"> KL, </w:t>
      </w:r>
      <w:proofErr w:type="spellStart"/>
      <w:r w:rsidRPr="00D1528D">
        <w:rPr>
          <w:rFonts w:eastAsia="Calibri"/>
          <w:color w:val="000000"/>
        </w:rPr>
        <w:t>Santhappan</w:t>
      </w:r>
      <w:proofErr w:type="spellEnd"/>
      <w:r w:rsidRPr="00D1528D">
        <w:rPr>
          <w:rFonts w:eastAsia="Calibri"/>
          <w:color w:val="000000"/>
        </w:rPr>
        <w:t xml:space="preserve"> S, et al. Cancer  Statistics, 2020: Report From National Cancer Registry </w:t>
      </w:r>
      <w:proofErr w:type="spellStart"/>
      <w:r w:rsidRPr="00D1528D">
        <w:rPr>
          <w:rFonts w:eastAsia="Calibri"/>
          <w:color w:val="000000"/>
        </w:rPr>
        <w:t>Programme</w:t>
      </w:r>
      <w:proofErr w:type="spellEnd"/>
      <w:r w:rsidRPr="00D1528D">
        <w:rPr>
          <w:rFonts w:eastAsia="Calibri"/>
          <w:color w:val="000000"/>
        </w:rPr>
        <w:t xml:space="preserve">, India. </w:t>
      </w:r>
      <w:proofErr w:type="gramStart"/>
      <w:r w:rsidRPr="00D1528D">
        <w:rPr>
          <w:rFonts w:eastAsia="Calibri"/>
          <w:color w:val="000000"/>
        </w:rPr>
        <w:t>JCO Global Oncology.</w:t>
      </w:r>
      <w:proofErr w:type="gramEnd"/>
      <w:r w:rsidRPr="00D1528D">
        <w:rPr>
          <w:rFonts w:eastAsia="Calibri"/>
          <w:color w:val="000000"/>
        </w:rPr>
        <w:t xml:space="preserve">  2020 Nov </w:t>
      </w:r>
      <w:proofErr w:type="gramStart"/>
      <w:r w:rsidRPr="00D1528D">
        <w:rPr>
          <w:rFonts w:eastAsia="Calibri"/>
          <w:color w:val="000000"/>
        </w:rPr>
        <w:t>1;</w:t>
      </w:r>
      <w:proofErr w:type="gramEnd"/>
      <w:r w:rsidRPr="00D1528D">
        <w:rPr>
          <w:rFonts w:eastAsia="Calibri"/>
          <w:color w:val="000000"/>
        </w:rPr>
        <w:t xml:space="preserve">(6):1063–75.  </w:t>
      </w:r>
    </w:p>
    <w:p w:rsidR="004A791C" w:rsidRPr="00D1528D" w:rsidRDefault="007D1991">
      <w:pPr>
        <w:pStyle w:val="normal0"/>
        <w:widowControl w:val="0"/>
        <w:pBdr>
          <w:top w:val="nil"/>
          <w:left w:val="nil"/>
          <w:bottom w:val="nil"/>
          <w:right w:val="nil"/>
          <w:between w:val="nil"/>
        </w:pBdr>
        <w:spacing w:before="249" w:line="243" w:lineRule="auto"/>
        <w:ind w:left="387" w:right="45" w:hanging="375"/>
        <w:rPr>
          <w:rFonts w:eastAsia="Calibri"/>
          <w:color w:val="000000"/>
        </w:rPr>
      </w:pPr>
      <w:r w:rsidRPr="00D1528D">
        <w:rPr>
          <w:rFonts w:eastAsia="Calibri"/>
          <w:color w:val="000000"/>
        </w:rPr>
        <w:t xml:space="preserve">2. Report predicts 12% rise in India’s cancer burden. </w:t>
      </w:r>
      <w:proofErr w:type="gramStart"/>
      <w:r w:rsidRPr="00D1528D">
        <w:rPr>
          <w:rFonts w:eastAsia="Calibri"/>
          <w:color w:val="000000"/>
        </w:rPr>
        <w:t>The Hindu [Internet].</w:t>
      </w:r>
      <w:proofErr w:type="gramEnd"/>
      <w:r w:rsidRPr="00D1528D">
        <w:rPr>
          <w:rFonts w:eastAsia="Calibri"/>
          <w:color w:val="000000"/>
        </w:rPr>
        <w:t xml:space="preserve"> 2020 Aug 18 [cited </w:t>
      </w:r>
      <w:proofErr w:type="gramStart"/>
      <w:r w:rsidRPr="00D1528D">
        <w:rPr>
          <w:rFonts w:eastAsia="Calibri"/>
          <w:color w:val="000000"/>
        </w:rPr>
        <w:t>2021  Aug</w:t>
      </w:r>
      <w:proofErr w:type="gramEnd"/>
      <w:r w:rsidRPr="00D1528D">
        <w:rPr>
          <w:rFonts w:eastAsia="Calibri"/>
          <w:color w:val="000000"/>
        </w:rPr>
        <w:t xml:space="preserve"> 26]; Available from: https://www.thehindu.com/sci-tech/health/report-predicts-12-rise-in </w:t>
      </w:r>
      <w:proofErr w:type="spellStart"/>
      <w:r w:rsidRPr="00D1528D">
        <w:rPr>
          <w:rFonts w:eastAsia="Calibri"/>
          <w:color w:val="000000"/>
        </w:rPr>
        <w:t>indias</w:t>
      </w:r>
      <w:proofErr w:type="spellEnd"/>
      <w:r w:rsidRPr="00D1528D">
        <w:rPr>
          <w:rFonts w:eastAsia="Calibri"/>
          <w:color w:val="000000"/>
        </w:rPr>
        <w:t xml:space="preserve">-cancer-burden/article32386880.ece </w:t>
      </w:r>
    </w:p>
    <w:p w:rsidR="004A791C" w:rsidRPr="00D1528D" w:rsidRDefault="007D1991">
      <w:pPr>
        <w:pStyle w:val="normal0"/>
        <w:widowControl w:val="0"/>
        <w:pBdr>
          <w:top w:val="nil"/>
          <w:left w:val="nil"/>
          <w:bottom w:val="nil"/>
          <w:right w:val="nil"/>
          <w:between w:val="nil"/>
        </w:pBdr>
        <w:spacing w:before="248" w:line="243" w:lineRule="auto"/>
        <w:ind w:left="398" w:right="35" w:hanging="387"/>
        <w:rPr>
          <w:rFonts w:eastAsia="Calibri"/>
          <w:color w:val="000000"/>
        </w:rPr>
      </w:pPr>
      <w:r w:rsidRPr="00D1528D">
        <w:rPr>
          <w:rFonts w:eastAsia="Calibri"/>
          <w:color w:val="000000"/>
        </w:rPr>
        <w:t xml:space="preserve">3. </w:t>
      </w:r>
      <w:proofErr w:type="spellStart"/>
      <w:r w:rsidRPr="00D1528D">
        <w:rPr>
          <w:rFonts w:eastAsia="Calibri"/>
          <w:color w:val="000000"/>
        </w:rPr>
        <w:t>Kalyani</w:t>
      </w:r>
      <w:proofErr w:type="spellEnd"/>
      <w:r w:rsidRPr="00D1528D">
        <w:rPr>
          <w:rFonts w:eastAsia="Calibri"/>
          <w:color w:val="000000"/>
        </w:rPr>
        <w:t xml:space="preserve"> R, Das S, Kumar MLH. Pattern of cancer in adolescent and young adults--a ten year </w:t>
      </w:r>
      <w:proofErr w:type="gramStart"/>
      <w:r w:rsidRPr="00D1528D">
        <w:rPr>
          <w:rFonts w:eastAsia="Calibri"/>
          <w:color w:val="000000"/>
        </w:rPr>
        <w:t>study  in</w:t>
      </w:r>
      <w:proofErr w:type="gramEnd"/>
      <w:r w:rsidRPr="00D1528D">
        <w:rPr>
          <w:rFonts w:eastAsia="Calibri"/>
          <w:color w:val="000000"/>
        </w:rPr>
        <w:t xml:space="preserve"> India. Asian Pac J Cancer Prev. 2010</w:t>
      </w:r>
      <w:proofErr w:type="gramStart"/>
      <w:r w:rsidRPr="00D1528D">
        <w:rPr>
          <w:rFonts w:eastAsia="Calibri"/>
          <w:color w:val="000000"/>
        </w:rPr>
        <w:t>;11</w:t>
      </w:r>
      <w:proofErr w:type="gramEnd"/>
      <w:r w:rsidRPr="00D1528D">
        <w:rPr>
          <w:rFonts w:eastAsia="Calibri"/>
          <w:color w:val="000000"/>
        </w:rPr>
        <w:t xml:space="preserve">(3):655–9.  </w:t>
      </w:r>
    </w:p>
    <w:p w:rsidR="004A791C" w:rsidRPr="00D1528D" w:rsidRDefault="007D1991">
      <w:pPr>
        <w:pStyle w:val="normal0"/>
        <w:widowControl w:val="0"/>
        <w:pBdr>
          <w:top w:val="nil"/>
          <w:left w:val="nil"/>
          <w:bottom w:val="nil"/>
          <w:right w:val="nil"/>
          <w:between w:val="nil"/>
        </w:pBdr>
        <w:spacing w:before="248" w:line="243" w:lineRule="auto"/>
        <w:ind w:left="385" w:right="154" w:hanging="380"/>
        <w:rPr>
          <w:rFonts w:eastAsia="Calibri"/>
          <w:color w:val="000000"/>
        </w:rPr>
      </w:pPr>
      <w:r w:rsidRPr="00D1528D">
        <w:rPr>
          <w:rFonts w:eastAsia="Calibri"/>
          <w:color w:val="000000"/>
        </w:rPr>
        <w:t xml:space="preserve">4. Can you bear the cost of cancer treatment? Find out how to buy the best cover - The </w:t>
      </w:r>
      <w:proofErr w:type="gramStart"/>
      <w:r w:rsidRPr="00D1528D">
        <w:rPr>
          <w:rFonts w:eastAsia="Calibri"/>
          <w:color w:val="000000"/>
        </w:rPr>
        <w:t>Economic  Times</w:t>
      </w:r>
      <w:proofErr w:type="gramEnd"/>
      <w:r w:rsidRPr="00D1528D">
        <w:rPr>
          <w:rFonts w:eastAsia="Calibri"/>
          <w:color w:val="000000"/>
        </w:rPr>
        <w:t xml:space="preserve"> [Internet]. [</w:t>
      </w:r>
      <w:proofErr w:type="gramStart"/>
      <w:r w:rsidRPr="00D1528D">
        <w:rPr>
          <w:rFonts w:eastAsia="Calibri"/>
          <w:color w:val="000000"/>
        </w:rPr>
        <w:t>cited</w:t>
      </w:r>
      <w:proofErr w:type="gramEnd"/>
      <w:r w:rsidRPr="00D1528D">
        <w:rPr>
          <w:rFonts w:eastAsia="Calibri"/>
          <w:color w:val="000000"/>
        </w:rPr>
        <w:t xml:space="preserve"> 2021 Aug 26]. Available from:  </w:t>
      </w:r>
    </w:p>
    <w:p w:rsidR="004A791C" w:rsidRPr="00D1528D" w:rsidRDefault="007D1991">
      <w:pPr>
        <w:pStyle w:val="normal0"/>
        <w:widowControl w:val="0"/>
        <w:pBdr>
          <w:top w:val="nil"/>
          <w:left w:val="nil"/>
          <w:bottom w:val="nil"/>
          <w:right w:val="nil"/>
          <w:between w:val="nil"/>
        </w:pBdr>
        <w:spacing w:before="8" w:line="243" w:lineRule="auto"/>
        <w:ind w:left="387" w:right="809" w:firstLine="13"/>
        <w:rPr>
          <w:rFonts w:eastAsia="Calibri"/>
          <w:color w:val="000000"/>
        </w:rPr>
      </w:pPr>
      <w:r w:rsidRPr="00D1528D">
        <w:rPr>
          <w:rFonts w:eastAsia="Calibri"/>
          <w:color w:val="000000"/>
        </w:rPr>
        <w:t xml:space="preserve">https://economictimes.indiatimes.com/wealth/insure/can-you-bear-the-cost-of-cancer treatment-find-out-how-to-buy-the-best-cover/articleshow/47744432.cms?from=mdr </w:t>
      </w:r>
    </w:p>
    <w:p w:rsidR="004A791C" w:rsidRPr="00D1528D" w:rsidRDefault="007D1991">
      <w:pPr>
        <w:pStyle w:val="normal0"/>
        <w:widowControl w:val="0"/>
        <w:pBdr>
          <w:top w:val="nil"/>
          <w:left w:val="nil"/>
          <w:bottom w:val="nil"/>
          <w:right w:val="nil"/>
          <w:between w:val="nil"/>
        </w:pBdr>
        <w:spacing w:before="245" w:line="243" w:lineRule="auto"/>
        <w:ind w:left="387" w:right="64" w:hanging="376"/>
        <w:rPr>
          <w:rFonts w:eastAsia="Calibri"/>
          <w:color w:val="000000"/>
        </w:rPr>
      </w:pPr>
      <w:r w:rsidRPr="00D1528D">
        <w:rPr>
          <w:rFonts w:eastAsia="Calibri"/>
          <w:color w:val="000000"/>
        </w:rPr>
        <w:t>5. Early cancer diagnosis saves lives, cuts treatment costs [Internet]. [</w:t>
      </w:r>
      <w:proofErr w:type="gramStart"/>
      <w:r w:rsidRPr="00D1528D">
        <w:rPr>
          <w:rFonts w:eastAsia="Calibri"/>
          <w:color w:val="000000"/>
        </w:rPr>
        <w:t>cited</w:t>
      </w:r>
      <w:proofErr w:type="gramEnd"/>
      <w:r w:rsidRPr="00D1528D">
        <w:rPr>
          <w:rFonts w:eastAsia="Calibri"/>
          <w:color w:val="000000"/>
        </w:rPr>
        <w:t xml:space="preserve"> 2021 Aug 27]. </w:t>
      </w:r>
      <w:proofErr w:type="gramStart"/>
      <w:r w:rsidRPr="00D1528D">
        <w:rPr>
          <w:rFonts w:eastAsia="Calibri"/>
          <w:color w:val="000000"/>
        </w:rPr>
        <w:t>Available  from</w:t>
      </w:r>
      <w:proofErr w:type="gramEnd"/>
      <w:r w:rsidRPr="00D1528D">
        <w:rPr>
          <w:rFonts w:eastAsia="Calibri"/>
          <w:color w:val="000000"/>
        </w:rPr>
        <w:t xml:space="preserve">: https://www.who.int/news/item/03-02-2017-early-cancer-diagnosis-saves-lives-cuts treatment-costs </w:t>
      </w:r>
    </w:p>
    <w:p w:rsidR="004A791C" w:rsidRPr="00D1528D" w:rsidRDefault="007D1991">
      <w:pPr>
        <w:pStyle w:val="normal0"/>
        <w:widowControl w:val="0"/>
        <w:pBdr>
          <w:top w:val="nil"/>
          <w:left w:val="nil"/>
          <w:bottom w:val="nil"/>
          <w:right w:val="nil"/>
          <w:between w:val="nil"/>
        </w:pBdr>
        <w:spacing w:before="248" w:line="243" w:lineRule="auto"/>
        <w:ind w:left="387" w:right="357" w:hanging="376"/>
        <w:jc w:val="both"/>
        <w:rPr>
          <w:rFonts w:eastAsia="Calibri"/>
          <w:color w:val="000000"/>
        </w:rPr>
      </w:pPr>
      <w:r w:rsidRPr="00D1528D">
        <w:rPr>
          <w:rFonts w:eastAsia="Calibri"/>
          <w:color w:val="000000"/>
        </w:rPr>
        <w:t xml:space="preserve">6. What is the cost of cancer care in India? </w:t>
      </w:r>
      <w:proofErr w:type="gramStart"/>
      <w:r w:rsidRPr="00D1528D">
        <w:rPr>
          <w:rFonts w:eastAsia="Calibri"/>
          <w:color w:val="000000"/>
        </w:rPr>
        <w:t>[Internet].</w:t>
      </w:r>
      <w:proofErr w:type="gramEnd"/>
      <w:r w:rsidRPr="00D1528D">
        <w:rPr>
          <w:rFonts w:eastAsia="Calibri"/>
          <w:color w:val="000000"/>
        </w:rPr>
        <w:t xml:space="preserve"> </w:t>
      </w:r>
      <w:proofErr w:type="gramStart"/>
      <w:r w:rsidRPr="00D1528D">
        <w:rPr>
          <w:rFonts w:eastAsia="Calibri"/>
          <w:color w:val="000000"/>
        </w:rPr>
        <w:t>The Week.</w:t>
      </w:r>
      <w:proofErr w:type="gramEnd"/>
      <w:r w:rsidRPr="00D1528D">
        <w:rPr>
          <w:rFonts w:eastAsia="Calibri"/>
          <w:color w:val="000000"/>
        </w:rPr>
        <w:t xml:space="preserve"> [</w:t>
      </w:r>
      <w:proofErr w:type="gramStart"/>
      <w:r w:rsidRPr="00D1528D">
        <w:rPr>
          <w:rFonts w:eastAsia="Calibri"/>
          <w:color w:val="000000"/>
        </w:rPr>
        <w:t>cited</w:t>
      </w:r>
      <w:proofErr w:type="gramEnd"/>
      <w:r w:rsidRPr="00D1528D">
        <w:rPr>
          <w:rFonts w:eastAsia="Calibri"/>
          <w:color w:val="000000"/>
        </w:rPr>
        <w:t xml:space="preserve"> 2021 Aug 26]. </w:t>
      </w:r>
      <w:proofErr w:type="gramStart"/>
      <w:r w:rsidRPr="00D1528D">
        <w:rPr>
          <w:rFonts w:eastAsia="Calibri"/>
          <w:color w:val="000000"/>
        </w:rPr>
        <w:t>Available  from</w:t>
      </w:r>
      <w:proofErr w:type="gramEnd"/>
      <w:r w:rsidRPr="00D1528D">
        <w:rPr>
          <w:rFonts w:eastAsia="Calibri"/>
          <w:color w:val="000000"/>
        </w:rPr>
        <w:t xml:space="preserve">: https://www.theweek.in/news/health/2020/02/26/what-is-the-cost-of-cancer-care-in india.html </w:t>
      </w:r>
    </w:p>
    <w:p w:rsidR="00D1528D" w:rsidRDefault="007D1991" w:rsidP="00D1528D">
      <w:pPr>
        <w:pStyle w:val="normal0"/>
        <w:widowControl w:val="0"/>
        <w:pBdr>
          <w:top w:val="nil"/>
          <w:left w:val="nil"/>
          <w:bottom w:val="nil"/>
          <w:right w:val="nil"/>
          <w:between w:val="nil"/>
        </w:pBdr>
        <w:spacing w:before="247" w:line="243" w:lineRule="auto"/>
        <w:ind w:left="10" w:right="520"/>
        <w:jc w:val="center"/>
        <w:rPr>
          <w:rFonts w:eastAsia="Calibri"/>
          <w:color w:val="000000"/>
        </w:rPr>
      </w:pPr>
      <w:r w:rsidRPr="00D1528D">
        <w:rPr>
          <w:rFonts w:eastAsia="Calibri"/>
          <w:color w:val="000000"/>
        </w:rPr>
        <w:t xml:space="preserve">7. </w:t>
      </w:r>
      <w:proofErr w:type="spellStart"/>
      <w:r w:rsidRPr="00D1528D">
        <w:rPr>
          <w:rFonts w:eastAsia="Calibri"/>
          <w:color w:val="000000"/>
        </w:rPr>
        <w:t>Allgar</w:t>
      </w:r>
      <w:proofErr w:type="spellEnd"/>
      <w:r w:rsidRPr="00D1528D">
        <w:rPr>
          <w:rFonts w:eastAsia="Calibri"/>
          <w:color w:val="000000"/>
        </w:rPr>
        <w:t xml:space="preserve"> VL, Neal RD. Delays in the diagnosis of six cancers: analysis of data from the </w:t>
      </w:r>
      <w:proofErr w:type="gramStart"/>
      <w:r w:rsidRPr="00D1528D">
        <w:rPr>
          <w:rFonts w:eastAsia="Calibri"/>
          <w:color w:val="000000"/>
        </w:rPr>
        <w:t>National  Survey</w:t>
      </w:r>
      <w:proofErr w:type="gramEnd"/>
      <w:r w:rsidRPr="00D1528D">
        <w:rPr>
          <w:rFonts w:eastAsia="Calibri"/>
          <w:color w:val="000000"/>
        </w:rPr>
        <w:t xml:space="preserve"> of NHS Patients: Cancer. </w:t>
      </w:r>
      <w:proofErr w:type="gramStart"/>
      <w:r w:rsidRPr="00D1528D">
        <w:rPr>
          <w:rFonts w:eastAsia="Calibri"/>
          <w:color w:val="000000"/>
        </w:rPr>
        <w:t>British Journal of Cancer.</w:t>
      </w:r>
      <w:proofErr w:type="gramEnd"/>
      <w:r w:rsidRPr="00D1528D">
        <w:rPr>
          <w:rFonts w:eastAsia="Calibri"/>
          <w:color w:val="000000"/>
        </w:rPr>
        <w:t xml:space="preserve"> 2005 May 31</w:t>
      </w:r>
      <w:proofErr w:type="gramStart"/>
      <w:r w:rsidRPr="00D1528D">
        <w:rPr>
          <w:rFonts w:eastAsia="Calibri"/>
          <w:color w:val="000000"/>
        </w:rPr>
        <w:t>;92</w:t>
      </w:r>
      <w:proofErr w:type="gramEnd"/>
      <w:r w:rsidRPr="00D1528D">
        <w:rPr>
          <w:rFonts w:eastAsia="Calibri"/>
          <w:color w:val="000000"/>
        </w:rPr>
        <w:t xml:space="preserve">(11):1959.  </w:t>
      </w:r>
    </w:p>
    <w:p w:rsidR="004A791C" w:rsidRPr="00D1528D" w:rsidRDefault="007D1991" w:rsidP="00D1528D">
      <w:pPr>
        <w:pStyle w:val="normal0"/>
        <w:widowControl w:val="0"/>
        <w:pBdr>
          <w:top w:val="nil"/>
          <w:left w:val="nil"/>
          <w:bottom w:val="nil"/>
          <w:right w:val="nil"/>
          <w:between w:val="nil"/>
        </w:pBdr>
        <w:spacing w:before="247" w:line="243" w:lineRule="auto"/>
        <w:ind w:left="10" w:right="520"/>
        <w:rPr>
          <w:rFonts w:eastAsia="Calibri"/>
          <w:color w:val="000000"/>
        </w:rPr>
      </w:pPr>
      <w:r w:rsidRPr="00D1528D">
        <w:rPr>
          <w:rFonts w:eastAsia="Calibri"/>
          <w:b/>
          <w:color w:val="000000"/>
        </w:rPr>
        <w:t xml:space="preserve">Submitted by  </w:t>
      </w:r>
    </w:p>
    <w:p w:rsidR="004A791C" w:rsidRPr="00D1528D" w:rsidRDefault="007D1991">
      <w:pPr>
        <w:pStyle w:val="normal0"/>
        <w:widowControl w:val="0"/>
        <w:pBdr>
          <w:top w:val="nil"/>
          <w:left w:val="nil"/>
          <w:bottom w:val="nil"/>
          <w:right w:val="nil"/>
          <w:between w:val="nil"/>
        </w:pBdr>
        <w:spacing w:before="191" w:line="240" w:lineRule="auto"/>
        <w:ind w:left="18"/>
        <w:rPr>
          <w:rFonts w:eastAsia="Calibri"/>
          <w:color w:val="000000"/>
        </w:rPr>
      </w:pPr>
      <w:r w:rsidRPr="00D1528D">
        <w:rPr>
          <w:rFonts w:eastAsia="Calibri"/>
          <w:color w:val="000000"/>
        </w:rPr>
        <w:t xml:space="preserve">Dr. </w:t>
      </w:r>
      <w:proofErr w:type="spellStart"/>
      <w:r w:rsidRPr="00D1528D">
        <w:rPr>
          <w:rFonts w:eastAsia="Calibri"/>
          <w:color w:val="000000"/>
        </w:rPr>
        <w:t>Ashis</w:t>
      </w:r>
      <w:proofErr w:type="spellEnd"/>
      <w:r w:rsidRPr="00D1528D">
        <w:rPr>
          <w:rFonts w:eastAsia="Calibri"/>
          <w:color w:val="000000"/>
        </w:rPr>
        <w:t xml:space="preserve"> Samuel John </w:t>
      </w:r>
    </w:p>
    <w:p w:rsidR="004A791C" w:rsidRPr="00D1528D" w:rsidRDefault="007D1991">
      <w:pPr>
        <w:pStyle w:val="normal0"/>
        <w:widowControl w:val="0"/>
        <w:pBdr>
          <w:top w:val="nil"/>
          <w:left w:val="nil"/>
          <w:bottom w:val="nil"/>
          <w:right w:val="nil"/>
          <w:between w:val="nil"/>
        </w:pBdr>
        <w:spacing w:before="33" w:line="240" w:lineRule="auto"/>
        <w:ind w:left="18"/>
        <w:rPr>
          <w:rFonts w:eastAsia="Calibri"/>
          <w:color w:val="000000"/>
        </w:rPr>
      </w:pPr>
      <w:r w:rsidRPr="00D1528D">
        <w:rPr>
          <w:rFonts w:eastAsia="Calibri"/>
          <w:color w:val="000000"/>
        </w:rPr>
        <w:t xml:space="preserve">PhD Scholar: AMCHSS </w:t>
      </w:r>
    </w:p>
    <w:p w:rsidR="004A791C" w:rsidRPr="00D1528D" w:rsidRDefault="007D1991">
      <w:pPr>
        <w:pStyle w:val="normal0"/>
        <w:widowControl w:val="0"/>
        <w:pBdr>
          <w:top w:val="nil"/>
          <w:left w:val="nil"/>
          <w:bottom w:val="nil"/>
          <w:right w:val="nil"/>
          <w:between w:val="nil"/>
        </w:pBdr>
        <w:spacing w:before="32" w:line="240" w:lineRule="auto"/>
        <w:ind w:left="18"/>
        <w:rPr>
          <w:rFonts w:eastAsia="Calibri"/>
          <w:color w:val="000000"/>
        </w:rPr>
      </w:pPr>
      <w:r w:rsidRPr="00D1528D">
        <w:rPr>
          <w:rFonts w:eastAsia="Calibri"/>
          <w:color w:val="000000"/>
        </w:rPr>
        <w:t xml:space="preserve">Research Associate, RTRC-HTA </w:t>
      </w:r>
    </w:p>
    <w:p w:rsidR="004A791C" w:rsidRDefault="007D1991">
      <w:pPr>
        <w:pStyle w:val="normal0"/>
        <w:widowControl w:val="0"/>
        <w:pBdr>
          <w:top w:val="nil"/>
          <w:left w:val="nil"/>
          <w:bottom w:val="nil"/>
          <w:right w:val="nil"/>
          <w:between w:val="nil"/>
        </w:pBdr>
        <w:spacing w:before="320" w:line="262" w:lineRule="auto"/>
        <w:ind w:left="9" w:right="552" w:hanging="8"/>
        <w:rPr>
          <w:rFonts w:ascii="Calibri" w:eastAsia="Calibri" w:hAnsi="Calibri" w:cs="Calibri"/>
          <w:color w:val="000000"/>
        </w:rPr>
      </w:pPr>
      <w:r w:rsidRPr="00D1528D">
        <w:rPr>
          <w:rFonts w:eastAsia="Calibri"/>
          <w:color w:val="000000"/>
        </w:rPr>
        <w:t xml:space="preserve">Towards the selection process for “Mentor-Mentee program for young researchers” by IHSC </w:t>
      </w:r>
      <w:proofErr w:type="gramStart"/>
      <w:r w:rsidRPr="00D1528D">
        <w:rPr>
          <w:rFonts w:eastAsia="Calibri"/>
          <w:color w:val="000000"/>
        </w:rPr>
        <w:t>in  collaboration</w:t>
      </w:r>
      <w:proofErr w:type="gramEnd"/>
      <w:r w:rsidRPr="00D1528D">
        <w:rPr>
          <w:rFonts w:eastAsia="Calibri"/>
          <w:color w:val="000000"/>
        </w:rPr>
        <w:t xml:space="preserve"> with NITI </w:t>
      </w:r>
      <w:proofErr w:type="spellStart"/>
      <w:r w:rsidRPr="00D1528D">
        <w:rPr>
          <w:rFonts w:eastAsia="Calibri"/>
          <w:color w:val="000000"/>
        </w:rPr>
        <w:t>Aayog</w:t>
      </w:r>
      <w:proofErr w:type="spellEnd"/>
      <w:r w:rsidRPr="00D1528D">
        <w:rPr>
          <w:rFonts w:eastAsia="Calibri"/>
          <w:color w:val="000000"/>
        </w:rPr>
        <w:t xml:space="preserve"> &amp; Access In</w:t>
      </w:r>
      <w:r>
        <w:rPr>
          <w:rFonts w:ascii="Calibri" w:eastAsia="Calibri" w:hAnsi="Calibri" w:cs="Calibri"/>
          <w:color w:val="000000"/>
        </w:rPr>
        <w:t xml:space="preserve">ternational. </w:t>
      </w:r>
    </w:p>
    <w:p w:rsidR="007D1991" w:rsidRDefault="007D1991" w:rsidP="007D1991">
      <w:pPr>
        <w:shd w:val="clear" w:color="auto" w:fill="FFFFFF"/>
        <w:spacing w:after="200" w:line="253" w:lineRule="atLeast"/>
        <w:rPr>
          <w:b/>
        </w:rPr>
      </w:pPr>
    </w:p>
    <w:p w:rsidR="007D1991" w:rsidRDefault="007D1991" w:rsidP="007D1991">
      <w:pPr>
        <w:shd w:val="clear" w:color="auto" w:fill="FFFFFF"/>
        <w:spacing w:after="200" w:line="253" w:lineRule="atLeast"/>
        <w:rPr>
          <w:b/>
        </w:rPr>
      </w:pPr>
    </w:p>
    <w:p w:rsidR="007D1991" w:rsidRPr="000F1D52" w:rsidRDefault="007D1991" w:rsidP="007D1991">
      <w:pPr>
        <w:shd w:val="clear" w:color="auto" w:fill="FFFFFF"/>
        <w:spacing w:after="200" w:line="253" w:lineRule="atLeast"/>
        <w:rPr>
          <w:rFonts w:eastAsia="Times New Roman"/>
          <w:color w:val="222222"/>
          <w:lang w:eastAsia="en-IN"/>
        </w:rPr>
      </w:pPr>
      <w:r w:rsidRPr="009C1C35">
        <w:rPr>
          <w:b/>
        </w:rPr>
        <w:t>Compensation</w:t>
      </w:r>
    </w:p>
    <w:p w:rsidR="007D1991" w:rsidRDefault="007D1991" w:rsidP="007D1991">
      <w:pPr>
        <w:jc w:val="both"/>
      </w:pPr>
      <w:r>
        <w:t xml:space="preserve">The Consultancy fee for this engagement is </w:t>
      </w:r>
      <w:r>
        <w:rPr>
          <w:bCs/>
        </w:rPr>
        <w:t>USD 5,000</w:t>
      </w:r>
      <w:r w:rsidRPr="00350403">
        <w:rPr>
          <w:b/>
          <w:bCs/>
        </w:rPr>
        <w:t xml:space="preserve"> </w:t>
      </w:r>
      <w:r w:rsidRPr="00350403">
        <w:t>(I</w:t>
      </w:r>
      <w:r>
        <w:t xml:space="preserve">nclusive of all indirect taxes). </w:t>
      </w:r>
      <w:r>
        <w:rPr>
          <w:color w:val="222222"/>
          <w:shd w:val="clear" w:color="auto" w:fill="FFFFFF"/>
        </w:rPr>
        <w:t xml:space="preserve">The payment will be disbursed in three </w:t>
      </w:r>
      <w:proofErr w:type="spellStart"/>
      <w:r>
        <w:rPr>
          <w:color w:val="222222"/>
          <w:shd w:val="clear" w:color="auto" w:fill="FFFFFF"/>
        </w:rPr>
        <w:t>instalments</w:t>
      </w:r>
      <w:proofErr w:type="spellEnd"/>
      <w:r>
        <w:rPr>
          <w:color w:val="222222"/>
          <w:shd w:val="clear" w:color="auto" w:fill="FFFFFF"/>
        </w:rPr>
        <w:t xml:space="preserve">, in the proportions given below </w:t>
      </w:r>
      <w:r>
        <w:t xml:space="preserve">and </w:t>
      </w:r>
      <w:r w:rsidR="00B01919">
        <w:t>the consultant should provide</w:t>
      </w:r>
      <w:r>
        <w:t xml:space="preserve"> the invoice against each deliverable</w:t>
      </w:r>
      <w:r w:rsidRPr="00350403">
        <w:t xml:space="preserve">. </w:t>
      </w:r>
    </w:p>
    <w:p w:rsidR="007D1991" w:rsidRDefault="007D1991" w:rsidP="007D1991">
      <w:pPr>
        <w:jc w:val="both"/>
      </w:pPr>
    </w:p>
    <w:tbl>
      <w:tblPr>
        <w:tblW w:w="8000" w:type="dxa"/>
        <w:tblCellMar>
          <w:left w:w="0" w:type="dxa"/>
          <w:right w:w="0" w:type="dxa"/>
        </w:tblCellMar>
        <w:tblLook w:val="04A0"/>
      </w:tblPr>
      <w:tblGrid>
        <w:gridCol w:w="1192"/>
        <w:gridCol w:w="1217"/>
        <w:gridCol w:w="954"/>
        <w:gridCol w:w="4637"/>
      </w:tblGrid>
      <w:tr w:rsidR="007D1991" w:rsidRPr="000F1D52" w:rsidTr="0061284B">
        <w:trPr>
          <w:trHeight w:val="576"/>
        </w:trPr>
        <w:tc>
          <w:tcPr>
            <w:tcW w:w="11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7D1991" w:rsidRPr="000F1D52" w:rsidRDefault="007D1991" w:rsidP="0061284B">
            <w:pPr>
              <w:spacing w:line="240" w:lineRule="auto"/>
              <w:rPr>
                <w:rFonts w:eastAsia="Times New Roman"/>
                <w:color w:val="000000"/>
              </w:rPr>
            </w:pPr>
            <w:proofErr w:type="spellStart"/>
            <w:r w:rsidRPr="000F1D52">
              <w:rPr>
                <w:rFonts w:eastAsia="Times New Roman"/>
                <w:b/>
                <w:bCs/>
                <w:color w:val="000000"/>
              </w:rPr>
              <w:t>Instalment</w:t>
            </w:r>
            <w:proofErr w:type="spellEnd"/>
            <w:r w:rsidRPr="000F1D52">
              <w:rPr>
                <w:rFonts w:eastAsia="Times New Roman"/>
                <w:b/>
                <w:bCs/>
                <w:color w:val="000000"/>
              </w:rPr>
              <w:t> </w:t>
            </w:r>
          </w:p>
        </w:tc>
        <w:tc>
          <w:tcPr>
            <w:tcW w:w="121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7D1991" w:rsidRPr="000F1D52" w:rsidRDefault="007D1991" w:rsidP="0061284B">
            <w:pPr>
              <w:spacing w:line="240" w:lineRule="auto"/>
              <w:jc w:val="center"/>
              <w:rPr>
                <w:rFonts w:eastAsia="Times New Roman"/>
                <w:color w:val="000000"/>
              </w:rPr>
            </w:pPr>
            <w:r w:rsidRPr="000F1D52">
              <w:rPr>
                <w:rFonts w:eastAsia="Times New Roman"/>
                <w:b/>
                <w:bCs/>
                <w:color w:val="000000"/>
              </w:rPr>
              <w:t>Percentage</w:t>
            </w:r>
          </w:p>
        </w:tc>
        <w:tc>
          <w:tcPr>
            <w:tcW w:w="95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7D1991" w:rsidRPr="000F1D52" w:rsidRDefault="007D1991" w:rsidP="0061284B">
            <w:pPr>
              <w:spacing w:line="240" w:lineRule="auto"/>
              <w:jc w:val="center"/>
              <w:rPr>
                <w:rFonts w:eastAsia="Times New Roman"/>
                <w:color w:val="000000"/>
              </w:rPr>
            </w:pPr>
            <w:r w:rsidRPr="000F1D52">
              <w:rPr>
                <w:rFonts w:eastAsia="Times New Roman"/>
                <w:b/>
                <w:bCs/>
                <w:color w:val="000000"/>
              </w:rPr>
              <w:t>Amount (USD)</w:t>
            </w:r>
          </w:p>
        </w:tc>
        <w:tc>
          <w:tcPr>
            <w:tcW w:w="463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7D1991" w:rsidRPr="000F1D52" w:rsidRDefault="007D1991" w:rsidP="0061284B">
            <w:pPr>
              <w:spacing w:line="240" w:lineRule="auto"/>
              <w:jc w:val="center"/>
              <w:rPr>
                <w:rFonts w:eastAsia="Times New Roman"/>
                <w:color w:val="000000"/>
              </w:rPr>
            </w:pPr>
            <w:r w:rsidRPr="000F1D52">
              <w:rPr>
                <w:rFonts w:eastAsia="Times New Roman"/>
                <w:b/>
                <w:bCs/>
                <w:color w:val="000000"/>
              </w:rPr>
              <w:t>Deliverable/ Milestone </w:t>
            </w:r>
          </w:p>
        </w:tc>
      </w:tr>
      <w:tr w:rsidR="007D1991" w:rsidRPr="000F1D52" w:rsidTr="0061284B">
        <w:trPr>
          <w:trHeight w:val="288"/>
        </w:trPr>
        <w:tc>
          <w:tcPr>
            <w:tcW w:w="119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7D1991" w:rsidRPr="000F1D52" w:rsidRDefault="007D1991" w:rsidP="0061284B">
            <w:pPr>
              <w:spacing w:line="240" w:lineRule="auto"/>
              <w:jc w:val="center"/>
              <w:rPr>
                <w:rFonts w:eastAsia="Times New Roman"/>
                <w:color w:val="000000"/>
              </w:rPr>
            </w:pPr>
            <w:r w:rsidRPr="000F1D52">
              <w:rPr>
                <w:rFonts w:eastAsia="Times New Roman"/>
                <w:color w:val="000000"/>
              </w:rPr>
              <w:t>1</w:t>
            </w:r>
          </w:p>
        </w:tc>
        <w:tc>
          <w:tcPr>
            <w:tcW w:w="121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7D1991" w:rsidRPr="000F1D52" w:rsidRDefault="007D1991" w:rsidP="0061284B">
            <w:pPr>
              <w:spacing w:line="240" w:lineRule="auto"/>
              <w:jc w:val="center"/>
              <w:rPr>
                <w:rFonts w:eastAsia="Times New Roman"/>
                <w:color w:val="000000"/>
              </w:rPr>
            </w:pPr>
            <w:r w:rsidRPr="000F1D52">
              <w:rPr>
                <w:rFonts w:eastAsia="Times New Roman"/>
                <w:color w:val="000000"/>
              </w:rPr>
              <w:t>25</w:t>
            </w:r>
          </w:p>
        </w:tc>
        <w:tc>
          <w:tcPr>
            <w:tcW w:w="95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7D1991" w:rsidRPr="000F1D52" w:rsidRDefault="007D1991" w:rsidP="0061284B">
            <w:pPr>
              <w:spacing w:line="240" w:lineRule="auto"/>
              <w:jc w:val="center"/>
              <w:rPr>
                <w:rFonts w:eastAsia="Times New Roman"/>
                <w:color w:val="000000"/>
              </w:rPr>
            </w:pPr>
            <w:r w:rsidRPr="000F1D52">
              <w:rPr>
                <w:rFonts w:eastAsia="Times New Roman"/>
                <w:color w:val="000000"/>
              </w:rPr>
              <w:t>1250</w:t>
            </w:r>
          </w:p>
        </w:tc>
        <w:tc>
          <w:tcPr>
            <w:tcW w:w="463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7D1991" w:rsidRPr="000F1D52" w:rsidRDefault="007D1991" w:rsidP="0061284B">
            <w:pPr>
              <w:spacing w:line="240" w:lineRule="auto"/>
              <w:rPr>
                <w:rFonts w:eastAsia="Times New Roman"/>
                <w:color w:val="000000"/>
              </w:rPr>
            </w:pPr>
            <w:r w:rsidRPr="000F1D52">
              <w:rPr>
                <w:rFonts w:eastAsia="Times New Roman"/>
                <w:color w:val="000000"/>
              </w:rPr>
              <w:t>On Signing Contract </w:t>
            </w:r>
          </w:p>
        </w:tc>
      </w:tr>
      <w:tr w:rsidR="007D1991" w:rsidRPr="000F1D52" w:rsidTr="0061284B">
        <w:trPr>
          <w:trHeight w:val="864"/>
        </w:trPr>
        <w:tc>
          <w:tcPr>
            <w:tcW w:w="119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7D1991" w:rsidRPr="000F1D52" w:rsidRDefault="007D1991" w:rsidP="0061284B">
            <w:pPr>
              <w:spacing w:line="240" w:lineRule="auto"/>
              <w:jc w:val="center"/>
              <w:rPr>
                <w:rFonts w:eastAsia="Times New Roman"/>
                <w:color w:val="000000"/>
              </w:rPr>
            </w:pPr>
            <w:r w:rsidRPr="000F1D52">
              <w:rPr>
                <w:rFonts w:eastAsia="Times New Roman"/>
                <w:color w:val="000000"/>
              </w:rPr>
              <w:t>2</w:t>
            </w:r>
          </w:p>
        </w:tc>
        <w:tc>
          <w:tcPr>
            <w:tcW w:w="121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7D1991" w:rsidRPr="000F1D52" w:rsidRDefault="007D1991" w:rsidP="0061284B">
            <w:pPr>
              <w:spacing w:line="240" w:lineRule="auto"/>
              <w:jc w:val="center"/>
              <w:rPr>
                <w:rFonts w:eastAsia="Times New Roman"/>
                <w:color w:val="000000"/>
              </w:rPr>
            </w:pPr>
            <w:r w:rsidRPr="000F1D52">
              <w:rPr>
                <w:rFonts w:eastAsia="Times New Roman"/>
                <w:color w:val="000000"/>
              </w:rPr>
              <w:t>25</w:t>
            </w:r>
          </w:p>
        </w:tc>
        <w:tc>
          <w:tcPr>
            <w:tcW w:w="95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7D1991" w:rsidRPr="000F1D52" w:rsidRDefault="007D1991" w:rsidP="0061284B">
            <w:pPr>
              <w:spacing w:line="240" w:lineRule="auto"/>
              <w:jc w:val="center"/>
              <w:rPr>
                <w:rFonts w:eastAsia="Times New Roman"/>
                <w:color w:val="000000"/>
              </w:rPr>
            </w:pPr>
            <w:r w:rsidRPr="000F1D52">
              <w:rPr>
                <w:rFonts w:eastAsia="Times New Roman"/>
                <w:color w:val="000000"/>
              </w:rPr>
              <w:t>1250</w:t>
            </w:r>
          </w:p>
        </w:tc>
        <w:tc>
          <w:tcPr>
            <w:tcW w:w="463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7D1991" w:rsidRPr="000F1D52" w:rsidRDefault="007D1991" w:rsidP="0061284B">
            <w:pPr>
              <w:spacing w:line="240" w:lineRule="auto"/>
              <w:rPr>
                <w:rFonts w:eastAsia="Times New Roman"/>
                <w:color w:val="000000"/>
              </w:rPr>
            </w:pPr>
            <w:r w:rsidRPr="000F1D52">
              <w:rPr>
                <w:rFonts w:eastAsia="Times New Roman"/>
                <w:color w:val="000000"/>
              </w:rPr>
              <w:t>On submission of literature review and methodology (including stakeholders for a qualitative interview and analysis plan) approved by the Mentor, and</w:t>
            </w:r>
          </w:p>
        </w:tc>
      </w:tr>
      <w:tr w:rsidR="007D1991" w:rsidRPr="000F1D52" w:rsidTr="0061284B">
        <w:trPr>
          <w:trHeight w:val="576"/>
        </w:trPr>
        <w:tc>
          <w:tcPr>
            <w:tcW w:w="119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7D1991" w:rsidRPr="000F1D52" w:rsidRDefault="007D1991" w:rsidP="0061284B">
            <w:pPr>
              <w:spacing w:line="240" w:lineRule="auto"/>
              <w:jc w:val="center"/>
              <w:rPr>
                <w:rFonts w:eastAsia="Times New Roman"/>
                <w:color w:val="000000"/>
              </w:rPr>
            </w:pPr>
            <w:r w:rsidRPr="000F1D52">
              <w:rPr>
                <w:rFonts w:eastAsia="Times New Roman"/>
                <w:color w:val="000000"/>
              </w:rPr>
              <w:t>3</w:t>
            </w:r>
          </w:p>
        </w:tc>
        <w:tc>
          <w:tcPr>
            <w:tcW w:w="121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7D1991" w:rsidRPr="000F1D52" w:rsidRDefault="007D1991" w:rsidP="0061284B">
            <w:pPr>
              <w:spacing w:line="240" w:lineRule="auto"/>
              <w:jc w:val="center"/>
              <w:rPr>
                <w:rFonts w:eastAsia="Times New Roman"/>
                <w:color w:val="000000"/>
              </w:rPr>
            </w:pPr>
            <w:r w:rsidRPr="000F1D52">
              <w:rPr>
                <w:rFonts w:eastAsia="Times New Roman"/>
                <w:color w:val="000000"/>
              </w:rPr>
              <w:t>50</w:t>
            </w:r>
          </w:p>
        </w:tc>
        <w:tc>
          <w:tcPr>
            <w:tcW w:w="95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7D1991" w:rsidRPr="000F1D52" w:rsidRDefault="007D1991" w:rsidP="0061284B">
            <w:pPr>
              <w:spacing w:line="240" w:lineRule="auto"/>
              <w:jc w:val="center"/>
              <w:rPr>
                <w:rFonts w:eastAsia="Times New Roman"/>
                <w:color w:val="000000"/>
              </w:rPr>
            </w:pPr>
            <w:r w:rsidRPr="000F1D52">
              <w:rPr>
                <w:rFonts w:eastAsia="Times New Roman"/>
                <w:color w:val="000000"/>
              </w:rPr>
              <w:t>2500</w:t>
            </w:r>
          </w:p>
        </w:tc>
        <w:tc>
          <w:tcPr>
            <w:tcW w:w="463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7D1991" w:rsidRPr="000F1D52" w:rsidRDefault="007D1991" w:rsidP="0061284B">
            <w:pPr>
              <w:spacing w:line="240" w:lineRule="auto"/>
              <w:rPr>
                <w:rFonts w:eastAsia="Times New Roman"/>
                <w:color w:val="000000"/>
              </w:rPr>
            </w:pPr>
            <w:r w:rsidRPr="000F1D52">
              <w:rPr>
                <w:rFonts w:eastAsia="Times New Roman"/>
                <w:color w:val="000000"/>
              </w:rPr>
              <w:t>On submission of the final deliverable approved and accepted by the Mentor &amp; AHI Team.  </w:t>
            </w:r>
          </w:p>
        </w:tc>
      </w:tr>
    </w:tbl>
    <w:p w:rsidR="007D1991" w:rsidRDefault="007D1991" w:rsidP="007D1991">
      <w:pPr>
        <w:jc w:val="both"/>
      </w:pPr>
    </w:p>
    <w:p w:rsidR="007D1991" w:rsidRDefault="007D1991" w:rsidP="007D1991">
      <w:pPr>
        <w:jc w:val="both"/>
        <w:rPr>
          <w:b/>
        </w:rPr>
      </w:pPr>
    </w:p>
    <w:p w:rsidR="007D1991" w:rsidRDefault="007D1991" w:rsidP="007D1991">
      <w:pPr>
        <w:jc w:val="both"/>
        <w:rPr>
          <w:b/>
        </w:rPr>
      </w:pPr>
      <w:r w:rsidRPr="009C1C35">
        <w:rPr>
          <w:b/>
        </w:rPr>
        <w:t>Term</w:t>
      </w:r>
    </w:p>
    <w:p w:rsidR="007D1991" w:rsidRPr="000F1D52" w:rsidRDefault="007D1991" w:rsidP="007D1991">
      <w:pPr>
        <w:jc w:val="both"/>
      </w:pPr>
    </w:p>
    <w:p w:rsidR="007D1991" w:rsidRDefault="007D1991" w:rsidP="007D1991">
      <w:pPr>
        <w:jc w:val="both"/>
      </w:pPr>
      <w:r w:rsidRPr="009C1C35">
        <w:t xml:space="preserve">This engagement shall commence upon execution of this Agreement. </w:t>
      </w:r>
      <w:r>
        <w:t>The Agreement shall c</w:t>
      </w:r>
      <w:r w:rsidRPr="009C1C35">
        <w:t xml:space="preserve">ontinue in full force and is effect </w:t>
      </w:r>
      <w:r w:rsidRPr="008B2D80">
        <w:t xml:space="preserve">from </w:t>
      </w:r>
      <w:r>
        <w:rPr>
          <w:b/>
        </w:rPr>
        <w:t>September 15, 2021</w:t>
      </w:r>
      <w:r w:rsidRPr="008B2D80">
        <w:t xml:space="preserve"> to </w:t>
      </w:r>
      <w:r>
        <w:rPr>
          <w:b/>
        </w:rPr>
        <w:t xml:space="preserve">December 15, 2021 </w:t>
      </w:r>
      <w:r w:rsidRPr="00741F45">
        <w:t>a</w:t>
      </w:r>
      <w:r w:rsidRPr="009C1C35">
        <w:t xml:space="preserve">nd is extendable based on the </w:t>
      </w:r>
      <w:r>
        <w:t>review of Consultant</w:t>
      </w:r>
      <w:r w:rsidRPr="009C1C35">
        <w:t xml:space="preserve">’s performance </w:t>
      </w:r>
      <w:r>
        <w:t xml:space="preserve">by the Foundation </w:t>
      </w:r>
      <w:r w:rsidRPr="009C1C35">
        <w:t xml:space="preserve">and mutual concurrence on revised terms of engagement. </w:t>
      </w:r>
    </w:p>
    <w:p w:rsidR="007D1991" w:rsidRPr="009C1C35" w:rsidRDefault="007D1991" w:rsidP="007D1991">
      <w:pPr>
        <w:jc w:val="both"/>
      </w:pPr>
    </w:p>
    <w:p w:rsidR="007D1991" w:rsidRPr="000F1D52" w:rsidRDefault="007D1991" w:rsidP="007D1991">
      <w:pPr>
        <w:pStyle w:val="ListParagraph"/>
        <w:jc w:val="both"/>
        <w:rPr>
          <w:rFonts w:ascii="Arial" w:hAnsi="Arial" w:cs="Arial"/>
        </w:rPr>
      </w:pPr>
    </w:p>
    <w:p w:rsidR="007D1991" w:rsidRPr="000F1D52" w:rsidRDefault="007D1991" w:rsidP="007D1991">
      <w:pPr>
        <w:pStyle w:val="ListParagraph"/>
        <w:rPr>
          <w:rFonts w:ascii="Arial" w:hAnsi="Arial" w:cs="Arial"/>
        </w:rPr>
      </w:pPr>
    </w:p>
    <w:p w:rsidR="007D1991" w:rsidRPr="000F1D52" w:rsidRDefault="007D1991" w:rsidP="007D1991">
      <w:pPr>
        <w:pStyle w:val="ListParagraph"/>
        <w:jc w:val="both"/>
        <w:rPr>
          <w:rFonts w:ascii="Arial" w:hAnsi="Arial" w:cs="Arial"/>
        </w:rPr>
      </w:pPr>
    </w:p>
    <w:p w:rsidR="007D1991" w:rsidRPr="000F1D52" w:rsidRDefault="007D1991" w:rsidP="007D1991">
      <w:pPr>
        <w:pStyle w:val="ListParagraph"/>
        <w:ind w:left="1080"/>
        <w:jc w:val="both"/>
        <w:rPr>
          <w:rFonts w:ascii="Arial" w:hAnsi="Arial" w:cs="Arial"/>
        </w:rPr>
      </w:pPr>
    </w:p>
    <w:p w:rsidR="007D1991" w:rsidRPr="000F1D52" w:rsidRDefault="007D1991" w:rsidP="007D1991"/>
    <w:p w:rsidR="007D1991" w:rsidRDefault="007D1991">
      <w:pPr>
        <w:pStyle w:val="normal0"/>
        <w:widowControl w:val="0"/>
        <w:pBdr>
          <w:top w:val="nil"/>
          <w:left w:val="nil"/>
          <w:bottom w:val="nil"/>
          <w:right w:val="nil"/>
          <w:between w:val="nil"/>
        </w:pBdr>
        <w:spacing w:before="320" w:line="262" w:lineRule="auto"/>
        <w:ind w:left="9" w:right="552" w:hanging="8"/>
        <w:rPr>
          <w:rFonts w:ascii="Calibri" w:eastAsia="Calibri" w:hAnsi="Calibri" w:cs="Calibri"/>
          <w:color w:val="000000"/>
        </w:rPr>
      </w:pPr>
    </w:p>
    <w:sectPr w:rsidR="007D1991" w:rsidSect="004A791C">
      <w:pgSz w:w="11900" w:h="16820"/>
      <w:pgMar w:top="1428" w:right="1395" w:bottom="1586"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4A791C"/>
    <w:rsid w:val="004824D7"/>
    <w:rsid w:val="004A791C"/>
    <w:rsid w:val="007D1991"/>
    <w:rsid w:val="00B01919"/>
    <w:rsid w:val="00D152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4D7"/>
  </w:style>
  <w:style w:type="paragraph" w:styleId="Heading1">
    <w:name w:val="heading 1"/>
    <w:basedOn w:val="normal0"/>
    <w:next w:val="normal0"/>
    <w:rsid w:val="004A791C"/>
    <w:pPr>
      <w:keepNext/>
      <w:keepLines/>
      <w:spacing w:before="480" w:after="120"/>
      <w:outlineLvl w:val="0"/>
    </w:pPr>
    <w:rPr>
      <w:b/>
      <w:sz w:val="48"/>
      <w:szCs w:val="48"/>
    </w:rPr>
  </w:style>
  <w:style w:type="paragraph" w:styleId="Heading2">
    <w:name w:val="heading 2"/>
    <w:basedOn w:val="normal0"/>
    <w:next w:val="normal0"/>
    <w:rsid w:val="004A791C"/>
    <w:pPr>
      <w:keepNext/>
      <w:keepLines/>
      <w:spacing w:before="360" w:after="80"/>
      <w:outlineLvl w:val="1"/>
    </w:pPr>
    <w:rPr>
      <w:b/>
      <w:sz w:val="36"/>
      <w:szCs w:val="36"/>
    </w:rPr>
  </w:style>
  <w:style w:type="paragraph" w:styleId="Heading3">
    <w:name w:val="heading 3"/>
    <w:basedOn w:val="normal0"/>
    <w:next w:val="normal0"/>
    <w:rsid w:val="004A791C"/>
    <w:pPr>
      <w:keepNext/>
      <w:keepLines/>
      <w:spacing w:before="280" w:after="80"/>
      <w:outlineLvl w:val="2"/>
    </w:pPr>
    <w:rPr>
      <w:b/>
      <w:sz w:val="28"/>
      <w:szCs w:val="28"/>
    </w:rPr>
  </w:style>
  <w:style w:type="paragraph" w:styleId="Heading4">
    <w:name w:val="heading 4"/>
    <w:basedOn w:val="normal0"/>
    <w:next w:val="normal0"/>
    <w:rsid w:val="004A791C"/>
    <w:pPr>
      <w:keepNext/>
      <w:keepLines/>
      <w:spacing w:before="240" w:after="40"/>
      <w:outlineLvl w:val="3"/>
    </w:pPr>
    <w:rPr>
      <w:b/>
      <w:sz w:val="24"/>
      <w:szCs w:val="24"/>
    </w:rPr>
  </w:style>
  <w:style w:type="paragraph" w:styleId="Heading5">
    <w:name w:val="heading 5"/>
    <w:basedOn w:val="normal0"/>
    <w:next w:val="normal0"/>
    <w:rsid w:val="004A791C"/>
    <w:pPr>
      <w:keepNext/>
      <w:keepLines/>
      <w:spacing w:before="220" w:after="40"/>
      <w:outlineLvl w:val="4"/>
    </w:pPr>
    <w:rPr>
      <w:b/>
    </w:rPr>
  </w:style>
  <w:style w:type="paragraph" w:styleId="Heading6">
    <w:name w:val="heading 6"/>
    <w:basedOn w:val="normal0"/>
    <w:next w:val="normal0"/>
    <w:rsid w:val="004A791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A791C"/>
  </w:style>
  <w:style w:type="paragraph" w:styleId="Title">
    <w:name w:val="Title"/>
    <w:basedOn w:val="normal0"/>
    <w:next w:val="normal0"/>
    <w:rsid w:val="004A791C"/>
    <w:pPr>
      <w:keepNext/>
      <w:keepLines/>
      <w:spacing w:before="480" w:after="120"/>
    </w:pPr>
    <w:rPr>
      <w:b/>
      <w:sz w:val="72"/>
      <w:szCs w:val="72"/>
    </w:rPr>
  </w:style>
  <w:style w:type="paragraph" w:styleId="Subtitle">
    <w:name w:val="Subtitle"/>
    <w:basedOn w:val="normal0"/>
    <w:next w:val="normal0"/>
    <w:rsid w:val="004A791C"/>
    <w:pPr>
      <w:keepNext/>
      <w:keepLines/>
      <w:spacing w:before="360" w:after="80"/>
    </w:pPr>
    <w:rPr>
      <w:rFonts w:ascii="Georgia" w:eastAsia="Georgia" w:hAnsi="Georgia" w:cs="Georgia"/>
      <w:i/>
      <w:color w:val="666666"/>
      <w:sz w:val="48"/>
      <w:szCs w:val="48"/>
    </w:rPr>
  </w:style>
  <w:style w:type="table" w:customStyle="1" w:styleId="a">
    <w:basedOn w:val="TableNormal"/>
    <w:rsid w:val="004A791C"/>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7D1991"/>
    <w:pPr>
      <w:spacing w:after="160" w:line="259" w:lineRule="auto"/>
      <w:ind w:left="720"/>
      <w:contextualSpacing/>
    </w:pPr>
    <w:rPr>
      <w:rFonts w:asciiTheme="minorHAnsi" w:eastAsiaTheme="minorHAnsi" w:hAnsiTheme="minorHAnsi" w:cstheme="minorBid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1162</Words>
  <Characters>6629</Characters>
  <Application>Microsoft Office Word</Application>
  <DocSecurity>0</DocSecurity>
  <Lines>55</Lines>
  <Paragraphs>15</Paragraphs>
  <ScaleCrop>false</ScaleCrop>
  <Company>Grizli777</Company>
  <LinksUpToDate>false</LinksUpToDate>
  <CharactersWithSpaces>7776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cp:lastModifiedBy>
  <cp:revision>4</cp:revision>
  <dcterms:created xsi:type="dcterms:W3CDTF">2021-09-13T14:32:00Z</dcterms:created>
  <dcterms:modified xsi:type="dcterms:W3CDTF">2021-09-14T08:42:00Z</dcterms:modified>
</cp:coreProperties>
</file>