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FA" w:rsidRPr="00E66CD5" w:rsidRDefault="00E66CD5">
      <w:pPr>
        <w:rPr>
          <w:rFonts w:ascii="Book Antiqua" w:hAnsi="Book Antiqua"/>
          <w:b/>
          <w:bCs/>
        </w:rPr>
      </w:pPr>
      <w:r w:rsidRPr="00E66CD5">
        <w:rPr>
          <w:rFonts w:ascii="Book Antiqua" w:hAnsi="Book Antiqua"/>
          <w:b/>
          <w:bCs/>
        </w:rPr>
        <w:t>Scope of Work</w:t>
      </w:r>
    </w:p>
    <w:p w:rsidR="00A420FA" w:rsidRPr="00E66CD5" w:rsidRDefault="00A420FA">
      <w:pPr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</w:pPr>
      <w:r w:rsidRPr="006A479D">
        <w:rPr>
          <w:rFonts w:ascii="Book Antiqua" w:hAnsi="Book Antiqua"/>
          <w:sz w:val="24"/>
          <w:szCs w:val="24"/>
        </w:rPr>
        <w:t xml:space="preserve">Under Fintech for Health, we are launching a Special Interest Group, a knowledge </w:t>
      </w:r>
      <w:r w:rsidRPr="006A479D">
        <w:rPr>
          <w:rFonts w:ascii="Book Antiqua" w:hAnsi="Book Antiqua" w:cstheme="minorHAnsi"/>
          <w:sz w:val="24"/>
          <w:szCs w:val="24"/>
        </w:rPr>
        <w:t>sharing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dialogue between </w:t>
      </w:r>
      <w:proofErr w:type="spellStart"/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Fintech</w:t>
      </w:r>
      <w:proofErr w:type="spellEnd"/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Health</w:t>
      </w:r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Tech players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,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catalyzing</w:t>
      </w:r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the 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creation of new partnerships and models to support health financing for the lower-income segment.</w:t>
      </w:r>
      <w:r w:rsidR="009C671B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The senior consultant would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help</w:t>
      </w:r>
      <w:r w:rsidR="009C671B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in</w:t>
      </w:r>
      <w:r w:rsidR="009C671B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F5B30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the </w:t>
      </w:r>
      <w:r w:rsidR="009C671B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following ways:</w:t>
      </w:r>
    </w:p>
    <w:p w:rsidR="009C671B" w:rsidRPr="00E66CD5" w:rsidRDefault="009C671B" w:rsidP="009C671B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>Supporting the content development to be shared during the SIG</w:t>
      </w:r>
    </w:p>
    <w:p w:rsidR="009C671B" w:rsidRPr="00E66CD5" w:rsidRDefault="00823867" w:rsidP="009C671B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>Leading the first two Special Interest Group discussion</w:t>
      </w:r>
      <w:r w:rsidR="007F5B30" w:rsidRPr="00E66CD5">
        <w:rPr>
          <w:rFonts w:ascii="Book Antiqua" w:hAnsi="Book Antiqua" w:cstheme="minorHAnsi"/>
          <w:sz w:val="24"/>
          <w:szCs w:val="24"/>
        </w:rPr>
        <w:t>s</w:t>
      </w:r>
      <w:r w:rsidRPr="00E66CD5">
        <w:rPr>
          <w:rFonts w:ascii="Book Antiqua" w:hAnsi="Book Antiqua" w:cstheme="minorHAnsi"/>
          <w:sz w:val="24"/>
          <w:szCs w:val="24"/>
        </w:rPr>
        <w:t>, presenting and addressing the questions f</w:t>
      </w:r>
      <w:r w:rsidR="007F5B30" w:rsidRPr="00E66CD5">
        <w:rPr>
          <w:rFonts w:ascii="Book Antiqua" w:hAnsi="Book Antiqua" w:cstheme="minorHAnsi"/>
          <w:sz w:val="24"/>
          <w:szCs w:val="24"/>
        </w:rPr>
        <w:t>ro</w:t>
      </w:r>
      <w:r w:rsidRPr="00E66CD5">
        <w:rPr>
          <w:rFonts w:ascii="Book Antiqua" w:hAnsi="Book Antiqua" w:cstheme="minorHAnsi"/>
          <w:sz w:val="24"/>
          <w:szCs w:val="24"/>
        </w:rPr>
        <w:t>m the participants</w:t>
      </w:r>
    </w:p>
    <w:p w:rsidR="00FD2CDA" w:rsidRPr="00E66CD5" w:rsidRDefault="009C671B" w:rsidP="00FD2CDA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 xml:space="preserve">Providing the expert and technical guidance on </w:t>
      </w:r>
      <w:r w:rsidR="007F5B30" w:rsidRPr="00E66CD5">
        <w:rPr>
          <w:rFonts w:ascii="Book Antiqua" w:hAnsi="Book Antiqua" w:cstheme="minorHAnsi"/>
          <w:sz w:val="24"/>
          <w:szCs w:val="24"/>
        </w:rPr>
        <w:t xml:space="preserve">the </w:t>
      </w:r>
      <w:r w:rsidRPr="00E66CD5">
        <w:rPr>
          <w:rFonts w:ascii="Book Antiqua" w:hAnsi="Book Antiqua" w:cstheme="minorHAnsi"/>
          <w:sz w:val="24"/>
          <w:szCs w:val="24"/>
        </w:rPr>
        <w:t>National Digital Health Mission, the government policies in support of health financing</w:t>
      </w:r>
      <w:r w:rsidR="007F5B30" w:rsidRPr="00E66CD5">
        <w:rPr>
          <w:rFonts w:ascii="Book Antiqua" w:hAnsi="Book Antiqua" w:cstheme="minorHAnsi"/>
          <w:sz w:val="24"/>
          <w:szCs w:val="24"/>
        </w:rPr>
        <w:t>,</w:t>
      </w:r>
      <w:r w:rsidRPr="00E66CD5">
        <w:rPr>
          <w:rFonts w:ascii="Book Antiqua" w:hAnsi="Book Antiqua" w:cstheme="minorHAnsi"/>
          <w:sz w:val="24"/>
          <w:szCs w:val="24"/>
        </w:rPr>
        <w:t xml:space="preserve"> and </w:t>
      </w:r>
      <w:r w:rsidR="00823867" w:rsidRPr="00E66CD5">
        <w:rPr>
          <w:rFonts w:ascii="Book Antiqua" w:hAnsi="Book Antiqua" w:cstheme="minorHAnsi"/>
          <w:sz w:val="24"/>
          <w:szCs w:val="24"/>
        </w:rPr>
        <w:t xml:space="preserve">potential opportunity for Fintech solutions in India on the </w:t>
      </w:r>
      <w:r w:rsidRPr="00E66CD5">
        <w:rPr>
          <w:rFonts w:ascii="Book Antiqua" w:hAnsi="Book Antiqua" w:cstheme="minorHAnsi"/>
          <w:sz w:val="24"/>
          <w:szCs w:val="24"/>
        </w:rPr>
        <w:t>week</w:t>
      </w:r>
      <w:r w:rsidR="00823867" w:rsidRPr="00E66CD5">
        <w:rPr>
          <w:rFonts w:ascii="Book Antiqua" w:hAnsi="Book Antiqua" w:cstheme="minorHAnsi"/>
          <w:sz w:val="24"/>
          <w:szCs w:val="24"/>
        </w:rPr>
        <w:t>ly</w:t>
      </w:r>
      <w:r w:rsidRPr="00E66CD5">
        <w:rPr>
          <w:rFonts w:ascii="Book Antiqua" w:hAnsi="Book Antiqua" w:cstheme="minorHAnsi"/>
          <w:sz w:val="24"/>
          <w:szCs w:val="24"/>
        </w:rPr>
        <w:t xml:space="preserve"> calls to the team </w:t>
      </w:r>
    </w:p>
    <w:p w:rsidR="00E66CD5" w:rsidRDefault="00E66CD5" w:rsidP="00396705">
      <w:pPr>
        <w:rPr>
          <w:rFonts w:ascii="Book Antiqua" w:hAnsi="Book Antiqua"/>
          <w:b/>
          <w:bCs/>
          <w:sz w:val="24"/>
          <w:szCs w:val="24"/>
        </w:rPr>
      </w:pPr>
    </w:p>
    <w:p w:rsidR="00FD2CDA" w:rsidRPr="00E66CD5" w:rsidRDefault="00E66CD5" w:rsidP="0039670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Compensation</w:t>
      </w:r>
    </w:p>
    <w:p w:rsidR="006B775A" w:rsidRPr="00E66CD5" w:rsidRDefault="006B775A" w:rsidP="00396705">
      <w:pPr>
        <w:rPr>
          <w:rFonts w:ascii="Book Antiqua" w:hAnsi="Book Antiqua"/>
          <w:b/>
          <w:bCs/>
          <w:sz w:val="24"/>
          <w:szCs w:val="24"/>
        </w:rPr>
      </w:pPr>
      <w:r w:rsidRPr="00E66CD5">
        <w:rPr>
          <w:rFonts w:ascii="Book Antiqua" w:hAnsi="Book Antiqua"/>
          <w:sz w:val="24"/>
          <w:szCs w:val="24"/>
        </w:rPr>
        <w:t>Compensation will be</w:t>
      </w:r>
      <w:r w:rsidRPr="00E66CD5">
        <w:rPr>
          <w:rFonts w:ascii="Book Antiqua" w:hAnsi="Book Antiqua"/>
          <w:b/>
          <w:bCs/>
          <w:sz w:val="24"/>
          <w:szCs w:val="24"/>
        </w:rPr>
        <w:t xml:space="preserve"> USD 1,000/day </w:t>
      </w:r>
      <w:r w:rsidRPr="00E66CD5">
        <w:rPr>
          <w:rFonts w:ascii="Book Antiqua" w:hAnsi="Book Antiqua"/>
          <w:sz w:val="24"/>
          <w:szCs w:val="24"/>
        </w:rPr>
        <w:t>based on the milestones below.</w:t>
      </w:r>
    </w:p>
    <w:tbl>
      <w:tblPr>
        <w:tblStyle w:val="TableGrid"/>
        <w:tblW w:w="9108" w:type="dxa"/>
        <w:tblLayout w:type="fixed"/>
        <w:tblLook w:val="04A0"/>
      </w:tblPr>
      <w:tblGrid>
        <w:gridCol w:w="4673"/>
        <w:gridCol w:w="1276"/>
        <w:gridCol w:w="1276"/>
        <w:gridCol w:w="1883"/>
      </w:tblGrid>
      <w:tr w:rsidR="006B775A" w:rsidRPr="00E66CD5" w:rsidTr="006B775A">
        <w:tc>
          <w:tcPr>
            <w:tcW w:w="4673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Milestones</w:t>
            </w:r>
          </w:p>
        </w:tc>
        <w:tc>
          <w:tcPr>
            <w:tcW w:w="1276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1276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Days</w:t>
            </w:r>
          </w:p>
        </w:tc>
        <w:tc>
          <w:tcPr>
            <w:tcW w:w="1883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Amount ($)</w:t>
            </w:r>
          </w:p>
        </w:tc>
      </w:tr>
      <w:tr w:rsidR="006B775A" w:rsidRPr="00E66CD5" w:rsidTr="00E66CD5">
        <w:trPr>
          <w:trHeight w:val="332"/>
        </w:trPr>
        <w:tc>
          <w:tcPr>
            <w:tcW w:w="4673" w:type="dxa"/>
            <w:vAlign w:val="bottom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Two presentations for the SIG:</w:t>
            </w:r>
          </w:p>
        </w:tc>
        <w:tc>
          <w:tcPr>
            <w:tcW w:w="1276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883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Discussing the topic with the team and finalizing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1,000</w:t>
            </w: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Presentation development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4,000</w:t>
            </w: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Presenting during SIG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0.5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500</w:t>
            </w:r>
          </w:p>
        </w:tc>
      </w:tr>
      <w:tr w:rsidR="006B775A" w:rsidRPr="00E66CD5" w:rsidTr="006B775A">
        <w:tc>
          <w:tcPr>
            <w:tcW w:w="4673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83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B775A" w:rsidRPr="00E66CD5" w:rsidTr="006B775A">
        <w:tc>
          <w:tcPr>
            <w:tcW w:w="4673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Knowledge sharing with team</w:t>
            </w: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br/>
              <w:t> - Two hours every alternate week</w:t>
            </w: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br/>
              <w:t> - Provide connections for the SIG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2.25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2,250</w:t>
            </w:r>
          </w:p>
        </w:tc>
      </w:tr>
      <w:tr w:rsidR="008E393D" w:rsidRPr="00E66CD5" w:rsidTr="006B775A">
        <w:tc>
          <w:tcPr>
            <w:tcW w:w="4673" w:type="dxa"/>
          </w:tcPr>
          <w:p w:rsidR="008E393D" w:rsidRPr="00E66CD5" w:rsidRDefault="008E393D" w:rsidP="008E393D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E66CD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SG"/>
              </w:rPr>
              <w:t>Total</w:t>
            </w:r>
          </w:p>
        </w:tc>
        <w:tc>
          <w:tcPr>
            <w:tcW w:w="1276" w:type="dxa"/>
          </w:tcPr>
          <w:p w:rsidR="008E393D" w:rsidRPr="00E66CD5" w:rsidRDefault="008E393D" w:rsidP="006B775A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:rsidR="008E393D" w:rsidRPr="00E66CD5" w:rsidRDefault="008E393D" w:rsidP="008E393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7.75</w:t>
            </w:r>
          </w:p>
        </w:tc>
        <w:tc>
          <w:tcPr>
            <w:tcW w:w="1883" w:type="dxa"/>
          </w:tcPr>
          <w:p w:rsidR="008E393D" w:rsidRPr="00E66CD5" w:rsidRDefault="008E393D" w:rsidP="008E393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7,750</w:t>
            </w:r>
          </w:p>
        </w:tc>
      </w:tr>
    </w:tbl>
    <w:p w:rsidR="008E393D" w:rsidRPr="00E66CD5" w:rsidRDefault="008E393D" w:rsidP="00396705">
      <w:pPr>
        <w:rPr>
          <w:rFonts w:ascii="Book Antiqua" w:hAnsi="Book Antiqua"/>
          <w:b/>
          <w:bCs/>
          <w:sz w:val="24"/>
          <w:szCs w:val="24"/>
        </w:rPr>
      </w:pPr>
    </w:p>
    <w:p w:rsidR="00BE52BE" w:rsidRPr="00E66CD5" w:rsidRDefault="008E393D" w:rsidP="00396705">
      <w:pPr>
        <w:rPr>
          <w:rFonts w:ascii="Book Antiqua" w:hAnsi="Book Antiqua"/>
          <w:sz w:val="24"/>
          <w:szCs w:val="24"/>
        </w:rPr>
      </w:pPr>
      <w:r w:rsidRPr="00E66CD5">
        <w:rPr>
          <w:rFonts w:ascii="Book Antiqua" w:hAnsi="Book Antiqua"/>
          <w:sz w:val="24"/>
          <w:szCs w:val="24"/>
        </w:rPr>
        <w:t>A total fee of USD 7,750 will be disbursed</w:t>
      </w:r>
      <w:r w:rsidR="006A479D">
        <w:rPr>
          <w:rFonts w:ascii="Book Antiqua" w:hAnsi="Book Antiqua"/>
          <w:sz w:val="24"/>
          <w:szCs w:val="24"/>
        </w:rPr>
        <w:t xml:space="preserve"> </w:t>
      </w:r>
      <w:r w:rsidRPr="00E66CD5">
        <w:rPr>
          <w:rFonts w:ascii="Book Antiqua" w:hAnsi="Book Antiqua"/>
          <w:sz w:val="24"/>
          <w:szCs w:val="24"/>
        </w:rPr>
        <w:t>upon completion of the deliverables.</w:t>
      </w:r>
    </w:p>
    <w:p w:rsidR="00FD2CDA" w:rsidRPr="00E66CD5" w:rsidRDefault="00FD2CDA" w:rsidP="00396705">
      <w:pPr>
        <w:rPr>
          <w:rFonts w:ascii="Book Antiqua" w:hAnsi="Book Antiqua"/>
          <w:b/>
          <w:bCs/>
          <w:sz w:val="24"/>
          <w:szCs w:val="24"/>
        </w:rPr>
      </w:pPr>
    </w:p>
    <w:p w:rsidR="006A479D" w:rsidRPr="006A479D" w:rsidRDefault="00396705" w:rsidP="006A479D">
      <w:pPr>
        <w:rPr>
          <w:rFonts w:ascii="Book Antiqua" w:hAnsi="Book Antiqua"/>
          <w:b/>
          <w:bCs/>
          <w:sz w:val="24"/>
          <w:szCs w:val="24"/>
        </w:rPr>
      </w:pPr>
      <w:r w:rsidRPr="006A479D">
        <w:rPr>
          <w:rFonts w:ascii="Book Antiqua" w:hAnsi="Book Antiqua"/>
          <w:b/>
          <w:bCs/>
          <w:sz w:val="24"/>
          <w:szCs w:val="24"/>
        </w:rPr>
        <w:t>Term</w:t>
      </w:r>
    </w:p>
    <w:p w:rsidR="00396705" w:rsidRPr="006A479D" w:rsidRDefault="006A479D" w:rsidP="006A479D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6A479D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6A479D">
        <w:rPr>
          <w:rFonts w:ascii="Book Antiqua" w:hAnsi="Book Antiqua" w:cs="Arial"/>
          <w:b/>
          <w:sz w:val="24"/>
          <w:szCs w:val="24"/>
        </w:rPr>
        <w:t>September 01, 2021</w:t>
      </w:r>
      <w:r w:rsidRPr="006A479D">
        <w:rPr>
          <w:rFonts w:ascii="Book Antiqua" w:hAnsi="Book Antiqua" w:cs="Arial"/>
          <w:sz w:val="24"/>
          <w:szCs w:val="24"/>
        </w:rPr>
        <w:t xml:space="preserve"> to</w:t>
      </w:r>
      <w:r w:rsidRPr="006A479D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6A479D">
        <w:rPr>
          <w:rFonts w:ascii="Book Antiqua" w:hAnsi="Book Antiqua" w:cs="Arial"/>
          <w:b/>
          <w:sz w:val="24"/>
          <w:szCs w:val="24"/>
          <w:shd w:val="clear" w:color="auto" w:fill="FFFFFF"/>
        </w:rPr>
        <w:t>December 31, 2021</w:t>
      </w:r>
      <w:r w:rsidRPr="006A479D">
        <w:rPr>
          <w:rFonts w:ascii="Book Antiqua" w:hAnsi="Book Antiqua" w:cs="Arial"/>
          <w:sz w:val="24"/>
          <w:szCs w:val="24"/>
          <w:shd w:val="clear" w:color="auto" w:fill="FFFFFF"/>
        </w:rPr>
        <w:t xml:space="preserve">. </w:t>
      </w:r>
    </w:p>
    <w:p w:rsidR="00823867" w:rsidRPr="006A479D" w:rsidRDefault="00823867" w:rsidP="00823867">
      <w:pPr>
        <w:rPr>
          <w:rFonts w:ascii="Book Antiqua" w:hAnsi="Book Antiqua" w:cstheme="minorHAnsi"/>
        </w:rPr>
      </w:pPr>
    </w:p>
    <w:sectPr w:rsidR="00823867" w:rsidRPr="006A479D" w:rsidSect="00C9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FCD"/>
    <w:multiLevelType w:val="hybridMultilevel"/>
    <w:tmpl w:val="25767D32"/>
    <w:lvl w:ilvl="0" w:tplc="D25C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8E6"/>
    <w:multiLevelType w:val="hybridMultilevel"/>
    <w:tmpl w:val="84CE6A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8D5620"/>
    <w:multiLevelType w:val="hybridMultilevel"/>
    <w:tmpl w:val="831E76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7D73FB"/>
    <w:multiLevelType w:val="hybridMultilevel"/>
    <w:tmpl w:val="01F6B5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332C8"/>
    <w:multiLevelType w:val="hybridMultilevel"/>
    <w:tmpl w:val="515A4F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IyNDA0M7A0MTU1MDNS0lEKTi0uzszPAykwrAUACH1DNCwAAAA="/>
  </w:docVars>
  <w:rsids>
    <w:rsidRoot w:val="005A2D1F"/>
    <w:rsid w:val="001909BF"/>
    <w:rsid w:val="00396705"/>
    <w:rsid w:val="004C5FA7"/>
    <w:rsid w:val="005A2D1F"/>
    <w:rsid w:val="006840A3"/>
    <w:rsid w:val="006A479D"/>
    <w:rsid w:val="006B775A"/>
    <w:rsid w:val="007F5B30"/>
    <w:rsid w:val="00823867"/>
    <w:rsid w:val="008E393D"/>
    <w:rsid w:val="009552D7"/>
    <w:rsid w:val="00981808"/>
    <w:rsid w:val="009C671B"/>
    <w:rsid w:val="00A420FA"/>
    <w:rsid w:val="00BE52BE"/>
    <w:rsid w:val="00C90016"/>
    <w:rsid w:val="00D2054F"/>
    <w:rsid w:val="00D81D46"/>
    <w:rsid w:val="00E66CD5"/>
    <w:rsid w:val="00FD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5</cp:revision>
  <dcterms:created xsi:type="dcterms:W3CDTF">2021-11-24T09:54:00Z</dcterms:created>
  <dcterms:modified xsi:type="dcterms:W3CDTF">2021-11-24T13:17:00Z</dcterms:modified>
</cp:coreProperties>
</file>