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BA" w:rsidRDefault="008812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6532BA" w:rsidRDefault="0088128D">
      <w:pPr>
        <w:spacing w:after="160" w:line="24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000000"/>
          <w:highlight w:val="white"/>
        </w:rPr>
        <w:t xml:space="preserve">What processes and mechanisms determine the responsiveness of urban primary health centers in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Surat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towards primary healthcare of adolescents in order to implement RKSK?” </w:t>
      </w:r>
      <w:r>
        <w:rPr>
          <w:rFonts w:ascii="Arial" w:eastAsia="Arial" w:hAnsi="Arial" w:cs="Arial"/>
          <w:color w:val="222222"/>
        </w:rPr>
        <w:t>as per the proposal</w:t>
      </w:r>
    </w:p>
    <w:p w:rsidR="0088128D" w:rsidRDefault="0088128D">
      <w:pPr>
        <w:rPr>
          <w:rFonts w:ascii="Arial" w:eastAsia="Arial" w:hAnsi="Arial" w:cs="Arial"/>
          <w:b/>
        </w:rPr>
      </w:pPr>
    </w:p>
    <w:p w:rsidR="006532BA" w:rsidRDefault="008812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6532BA" w:rsidRDefault="0088128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6532BA" w:rsidRDefault="006532BA">
      <w:pPr>
        <w:jc w:val="both"/>
        <w:rPr>
          <w:rFonts w:ascii="Arial" w:eastAsia="Arial" w:hAnsi="Arial" w:cs="Arial"/>
        </w:rPr>
      </w:pPr>
    </w:p>
    <w:p w:rsidR="006532BA" w:rsidRDefault="0088128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6532BA" w:rsidRDefault="0088128D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6532BA" w:rsidRDefault="0088128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6532BA" w:rsidRDefault="0088128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6532BA" w:rsidRDefault="006532BA">
      <w:pPr>
        <w:jc w:val="both"/>
        <w:rPr>
          <w:rFonts w:ascii="Arial" w:eastAsia="Arial" w:hAnsi="Arial" w:cs="Arial"/>
          <w:b/>
        </w:rPr>
      </w:pPr>
    </w:p>
    <w:p w:rsidR="006532BA" w:rsidRDefault="0088128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6532BA" w:rsidRDefault="0088128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BA02A7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6532BA" w:rsidRDefault="006532BA"/>
    <w:p w:rsidR="006532BA" w:rsidRDefault="006532BA"/>
    <w:sectPr w:rsidR="006532BA" w:rsidSect="00653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43222"/>
    <w:multiLevelType w:val="multilevel"/>
    <w:tmpl w:val="D36E9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8B1DBF"/>
    <w:multiLevelType w:val="multilevel"/>
    <w:tmpl w:val="CE985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32BA"/>
    <w:rsid w:val="004D2F46"/>
    <w:rsid w:val="006532BA"/>
    <w:rsid w:val="0088128D"/>
    <w:rsid w:val="00BA02A7"/>
    <w:rsid w:val="00BD0626"/>
    <w:rsid w:val="00E1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BA"/>
  </w:style>
  <w:style w:type="paragraph" w:styleId="Heading1">
    <w:name w:val="heading 1"/>
    <w:basedOn w:val="normal0"/>
    <w:next w:val="normal0"/>
    <w:rsid w:val="006532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32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32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32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32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32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32BA"/>
  </w:style>
  <w:style w:type="paragraph" w:styleId="Title">
    <w:name w:val="Title"/>
    <w:basedOn w:val="normal0"/>
    <w:next w:val="normal0"/>
    <w:rsid w:val="006532B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6532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e2GjG7w6xkrls3y/nmCmMWfMA==">AMUW2mXjl3UOvZ6xNWQHDxUc8IMNyFwMugMXOj6wEb4oIcyUzkW84PnkF0IyON1NBixvjJEyYk3WFPfNS4k3akf/cEubzVUi/jKvivlx9pu6Bk7BImqxeAA=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2021-11-05T07:13:00Z</dcterms:created>
  <dcterms:modified xsi:type="dcterms:W3CDTF">2021-11-26T10:06:00Z</dcterms:modified>
</cp:coreProperties>
</file>