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064" w:rsidRDefault="00CD517A" w:rsidP="00CD517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Scope of </w:t>
      </w:r>
      <w:r w:rsidR="00D71064">
        <w:rPr>
          <w:rFonts w:ascii="Book Antiqua" w:hAnsi="Book Antiqua"/>
          <w:b/>
          <w:sz w:val="24"/>
          <w:szCs w:val="24"/>
        </w:rPr>
        <w:t>Services</w:t>
      </w:r>
    </w:p>
    <w:p w:rsidR="00D71064" w:rsidRPr="00D71064" w:rsidRDefault="00D71064" w:rsidP="00D7106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222222"/>
        </w:rPr>
      </w:pPr>
      <w:r w:rsidRPr="00D71064">
        <w:rPr>
          <w:rFonts w:ascii="Book Antiqua" w:eastAsia="Times New Roman" w:hAnsi="Book Antiqua" w:cs="Times New Roman"/>
          <w:color w:val="222222"/>
          <w:sz w:val="24"/>
          <w:szCs w:val="24"/>
        </w:rPr>
        <w:t>This contract covers the Covid-19 Resources website</w:t>
      </w:r>
    </w:p>
    <w:p w:rsidR="00D71064" w:rsidRDefault="00D71064" w:rsidP="00D7106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222222"/>
        </w:rPr>
      </w:pPr>
      <w:r w:rsidRPr="00D71064">
        <w:rPr>
          <w:rFonts w:ascii="Book Antiqua" w:eastAsia="Times New Roman" w:hAnsi="Book Antiqua" w:cs="Times New Roman"/>
          <w:color w:val="222222"/>
          <w:sz w:val="24"/>
          <w:szCs w:val="24"/>
        </w:rPr>
        <w:t>(</w:t>
      </w:r>
      <w:hyperlink r:id="rId4" w:tgtFrame="_blank" w:history="1">
        <w:r w:rsidRPr="00D71064">
          <w:rPr>
            <w:rFonts w:ascii="Book Antiqua" w:eastAsia="Times New Roman" w:hAnsi="Book Antiqua" w:cs="Arial"/>
            <w:color w:val="1155CC"/>
            <w:sz w:val="24"/>
            <w:szCs w:val="24"/>
            <w:u w:val="single"/>
          </w:rPr>
          <w:t>https://covid19resources.org/</w:t>
        </w:r>
      </w:hyperlink>
      <w:r w:rsidRPr="00D71064">
        <w:rPr>
          <w:rFonts w:ascii="Book Antiqua" w:eastAsia="Times New Roman" w:hAnsi="Book Antiqua" w:cs="Arial"/>
          <w:color w:val="222222"/>
          <w:sz w:val="24"/>
          <w:szCs w:val="24"/>
        </w:rPr>
        <w:t>)</w:t>
      </w:r>
    </w:p>
    <w:p w:rsidR="00D71064" w:rsidRPr="00D71064" w:rsidRDefault="00D71064" w:rsidP="00D7106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222222"/>
        </w:rPr>
      </w:pPr>
    </w:p>
    <w:p w:rsidR="005C253A" w:rsidRPr="005C253A" w:rsidRDefault="005C253A" w:rsidP="005C253A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222222"/>
        </w:rPr>
      </w:pPr>
      <w:r>
        <w:rPr>
          <w:rFonts w:ascii="Book Antiqua" w:eastAsia="Times New Roman" w:hAnsi="Book Antiqua" w:cs="Times New Roman"/>
          <w:color w:val="222222"/>
          <w:sz w:val="24"/>
          <w:szCs w:val="24"/>
        </w:rPr>
        <w:t xml:space="preserve">1. </w:t>
      </w:r>
      <w:r w:rsidRPr="005C253A">
        <w:rPr>
          <w:rFonts w:ascii="Book Antiqua" w:hAnsi="Book Antiqua"/>
          <w:sz w:val="24"/>
          <w:szCs w:val="24"/>
        </w:rPr>
        <w:t>Update OR edit pages / Modifications to headers or footers</w:t>
      </w:r>
      <w:r w:rsidRPr="005C253A">
        <w:rPr>
          <w:rFonts w:ascii="Book Antiqua" w:hAnsi="Book Antiqua"/>
          <w:sz w:val="24"/>
          <w:szCs w:val="24"/>
        </w:rPr>
        <w:br/>
        <w:t>2. New page design and design recommendations / Modifying existing layouts</w:t>
      </w:r>
      <w:r w:rsidRPr="005C253A">
        <w:rPr>
          <w:rFonts w:ascii="Book Antiqua" w:hAnsi="Book Antiqua"/>
          <w:sz w:val="24"/>
          <w:szCs w:val="24"/>
        </w:rPr>
        <w:br/>
        <w:t xml:space="preserve">3. </w:t>
      </w:r>
      <w:proofErr w:type="gramStart"/>
      <w:r w:rsidRPr="005C253A">
        <w:rPr>
          <w:rFonts w:ascii="Book Antiqua" w:hAnsi="Book Antiqua"/>
          <w:sz w:val="24"/>
          <w:szCs w:val="24"/>
        </w:rPr>
        <w:t>Daily Website Backup</w:t>
      </w:r>
      <w:r w:rsidRPr="005C253A">
        <w:rPr>
          <w:rFonts w:ascii="Book Antiqua" w:hAnsi="Book Antiqua"/>
          <w:sz w:val="24"/>
          <w:szCs w:val="24"/>
        </w:rPr>
        <w:br/>
        <w:t>4.</w:t>
      </w:r>
      <w:proofErr w:type="gramEnd"/>
      <w:r w:rsidRPr="005C253A">
        <w:rPr>
          <w:rFonts w:ascii="Book Antiqua" w:hAnsi="Book Antiqua"/>
          <w:sz w:val="24"/>
          <w:szCs w:val="24"/>
        </w:rPr>
        <w:t xml:space="preserve"> Simple and complex web forms</w:t>
      </w:r>
      <w:r w:rsidRPr="005C253A">
        <w:rPr>
          <w:rFonts w:ascii="Book Antiqua" w:hAnsi="Book Antiqua"/>
          <w:sz w:val="24"/>
          <w:szCs w:val="24"/>
        </w:rPr>
        <w:br/>
        <w:t>5. Renaming pages or files for optimization</w:t>
      </w:r>
      <w:r w:rsidRPr="005C253A">
        <w:rPr>
          <w:rFonts w:ascii="Book Antiqua" w:hAnsi="Book Antiqua"/>
          <w:sz w:val="24"/>
          <w:szCs w:val="24"/>
        </w:rPr>
        <w:br/>
        <w:t xml:space="preserve">6. </w:t>
      </w:r>
      <w:proofErr w:type="gramStart"/>
      <w:r w:rsidRPr="005C253A">
        <w:rPr>
          <w:rFonts w:ascii="Book Antiqua" w:hAnsi="Book Antiqua"/>
          <w:sz w:val="24"/>
          <w:szCs w:val="24"/>
        </w:rPr>
        <w:t>Fixing broken links, adding and updating links</w:t>
      </w:r>
      <w:r w:rsidRPr="005C253A">
        <w:rPr>
          <w:rFonts w:ascii="Book Antiqua" w:hAnsi="Book Antiqua"/>
          <w:sz w:val="24"/>
          <w:szCs w:val="24"/>
        </w:rPr>
        <w:br/>
        <w:t>7.</w:t>
      </w:r>
      <w:proofErr w:type="gramEnd"/>
      <w:r w:rsidRPr="005C253A">
        <w:rPr>
          <w:rFonts w:ascii="Book Antiqua" w:hAnsi="Book Antiqua"/>
          <w:sz w:val="24"/>
          <w:szCs w:val="24"/>
        </w:rPr>
        <w:t xml:space="preserve"> Update sitemap.xml and robots.txt</w:t>
      </w:r>
      <w:r w:rsidRPr="005C253A">
        <w:rPr>
          <w:rFonts w:ascii="Book Antiqua" w:hAnsi="Book Antiqua"/>
          <w:sz w:val="24"/>
          <w:szCs w:val="24"/>
        </w:rPr>
        <w:br/>
        <w:t>8. Manage website hosting</w:t>
      </w:r>
      <w:r w:rsidRPr="005C253A">
        <w:rPr>
          <w:rFonts w:ascii="Book Antiqua" w:hAnsi="Book Antiqua"/>
          <w:sz w:val="24"/>
          <w:szCs w:val="24"/>
        </w:rPr>
        <w:br/>
        <w:t xml:space="preserve">9. CMS and </w:t>
      </w:r>
      <w:proofErr w:type="spellStart"/>
      <w:r w:rsidRPr="005C253A">
        <w:rPr>
          <w:rFonts w:ascii="Book Antiqua" w:hAnsi="Book Antiqua"/>
          <w:sz w:val="24"/>
          <w:szCs w:val="24"/>
        </w:rPr>
        <w:t>plugin</w:t>
      </w:r>
      <w:proofErr w:type="spellEnd"/>
      <w:r w:rsidRPr="005C253A">
        <w:rPr>
          <w:rFonts w:ascii="Book Antiqua" w:hAnsi="Book Antiqua"/>
          <w:sz w:val="24"/>
          <w:szCs w:val="24"/>
        </w:rPr>
        <w:t xml:space="preserve"> updates to prevent hacking</w:t>
      </w:r>
      <w:r w:rsidRPr="005C253A">
        <w:rPr>
          <w:rFonts w:ascii="Book Antiqua" w:hAnsi="Book Antiqua"/>
          <w:sz w:val="24"/>
          <w:szCs w:val="24"/>
        </w:rPr>
        <w:br/>
        <w:t>10. Ensuring SSL certificates remain up to date and functional   </w:t>
      </w:r>
      <w:r w:rsidRPr="005C253A">
        <w:rPr>
          <w:rFonts w:ascii="Book Antiqua" w:hAnsi="Book Antiqua"/>
          <w:sz w:val="24"/>
          <w:szCs w:val="24"/>
        </w:rPr>
        <w:br/>
        <w:t>11. Adding or updating any files or documents - pictures or videos or text.</w:t>
      </w:r>
    </w:p>
    <w:p w:rsidR="00CD517A" w:rsidRDefault="005C253A" w:rsidP="00D71064">
      <w:pPr>
        <w:shd w:val="clear" w:color="auto" w:fill="FFFFFF"/>
        <w:spacing w:after="100" w:line="240" w:lineRule="auto"/>
        <w:rPr>
          <w:rFonts w:ascii="Book Antiqua" w:hAnsi="Book Antiqua"/>
          <w:sz w:val="24"/>
          <w:szCs w:val="24"/>
        </w:rPr>
      </w:pPr>
      <w:r w:rsidRPr="005C253A">
        <w:rPr>
          <w:rFonts w:ascii="Book Antiqua" w:hAnsi="Book Antiqua"/>
          <w:sz w:val="24"/>
          <w:szCs w:val="24"/>
        </w:rPr>
        <w:t>12. Fixed review meetings every two weeks; written report required before each review meeting.</w:t>
      </w:r>
    </w:p>
    <w:p w:rsidR="00D71064" w:rsidRPr="00D71064" w:rsidRDefault="00D71064" w:rsidP="00D71064">
      <w:pPr>
        <w:shd w:val="clear" w:color="auto" w:fill="FFFFFF"/>
        <w:spacing w:after="100" w:line="240" w:lineRule="auto"/>
        <w:rPr>
          <w:rFonts w:ascii="Book Antiqua" w:hAnsi="Book Antiqua"/>
          <w:sz w:val="24"/>
          <w:szCs w:val="24"/>
        </w:rPr>
      </w:pPr>
    </w:p>
    <w:p w:rsidR="00CD517A" w:rsidRPr="00CD517A" w:rsidRDefault="00CD517A" w:rsidP="00CD517A">
      <w:pPr>
        <w:rPr>
          <w:rFonts w:ascii="Book Antiqua" w:hAnsi="Book Antiqua"/>
          <w:b/>
          <w:sz w:val="24"/>
          <w:szCs w:val="24"/>
          <w:lang w:eastAsia="zh-CN"/>
        </w:rPr>
      </w:pPr>
      <w:r w:rsidRPr="00CD517A">
        <w:rPr>
          <w:rFonts w:ascii="Book Antiqua" w:hAnsi="Book Antiqua"/>
          <w:b/>
          <w:sz w:val="24"/>
          <w:szCs w:val="24"/>
        </w:rPr>
        <w:t>Compensation</w:t>
      </w:r>
    </w:p>
    <w:p w:rsidR="00D71064" w:rsidRPr="00CD517A" w:rsidRDefault="00CD517A" w:rsidP="00CD517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</w:t>
      </w:r>
      <w:r w:rsidRPr="00CD517A">
        <w:rPr>
          <w:rFonts w:ascii="Book Antiqua" w:hAnsi="Book Antiqua"/>
          <w:sz w:val="24"/>
          <w:szCs w:val="24"/>
        </w:rPr>
        <w:t xml:space="preserve"> service fee of USD </w:t>
      </w:r>
      <w:r w:rsidR="005C253A">
        <w:rPr>
          <w:rFonts w:ascii="Book Antiqua" w:hAnsi="Book Antiqua"/>
          <w:sz w:val="24"/>
          <w:szCs w:val="24"/>
        </w:rPr>
        <w:t>225</w:t>
      </w:r>
      <w:r w:rsidRPr="00CD517A">
        <w:rPr>
          <w:rFonts w:ascii="Book Antiqua" w:hAnsi="Book Antiqua"/>
          <w:sz w:val="24"/>
          <w:szCs w:val="24"/>
        </w:rPr>
        <w:t xml:space="preserve"> (Inclusive of Taxes) per month will be paid to the service provider. Payment shall be made on the basis of producing invoice on monthly basis by the service provider.</w:t>
      </w:r>
    </w:p>
    <w:p w:rsidR="00CD517A" w:rsidRPr="00CD517A" w:rsidRDefault="00CD517A" w:rsidP="00CD517A">
      <w:pPr>
        <w:jc w:val="both"/>
        <w:rPr>
          <w:rFonts w:ascii="Book Antiqua" w:hAnsi="Book Antiqua" w:cs="Arial"/>
          <w:b/>
          <w:sz w:val="24"/>
          <w:szCs w:val="24"/>
        </w:rPr>
      </w:pPr>
      <w:r w:rsidRPr="00CD517A">
        <w:rPr>
          <w:rFonts w:ascii="Book Antiqua" w:hAnsi="Book Antiqua" w:cs="Arial"/>
          <w:b/>
          <w:sz w:val="24"/>
          <w:szCs w:val="24"/>
        </w:rPr>
        <w:t>Term</w:t>
      </w:r>
    </w:p>
    <w:p w:rsidR="008C570E" w:rsidRPr="00CD517A" w:rsidRDefault="00CD517A" w:rsidP="00CD517A">
      <w:pPr>
        <w:jc w:val="both"/>
        <w:rPr>
          <w:rFonts w:ascii="Book Antiqua" w:hAnsi="Book Antiqua"/>
        </w:rPr>
      </w:pPr>
      <w:r w:rsidRPr="00CD517A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="005C253A">
        <w:rPr>
          <w:rFonts w:ascii="Book Antiqua" w:hAnsi="Book Antiqua" w:cs="Arial"/>
          <w:b/>
          <w:sz w:val="24"/>
          <w:szCs w:val="24"/>
        </w:rPr>
        <w:t>March</w:t>
      </w:r>
      <w:r>
        <w:rPr>
          <w:rFonts w:ascii="Book Antiqua" w:hAnsi="Book Antiqua" w:cs="Arial"/>
          <w:b/>
          <w:sz w:val="24"/>
          <w:szCs w:val="24"/>
        </w:rPr>
        <w:t xml:space="preserve"> </w:t>
      </w:r>
      <w:r w:rsidR="005C253A">
        <w:rPr>
          <w:rFonts w:ascii="Book Antiqua" w:hAnsi="Book Antiqua" w:cs="Arial"/>
          <w:b/>
          <w:sz w:val="24"/>
          <w:szCs w:val="24"/>
        </w:rPr>
        <w:t>15</w:t>
      </w:r>
      <w:r w:rsidRPr="00CD517A">
        <w:rPr>
          <w:rFonts w:ascii="Book Antiqua" w:hAnsi="Book Antiqua" w:cs="Arial"/>
          <w:b/>
          <w:sz w:val="24"/>
          <w:szCs w:val="24"/>
        </w:rPr>
        <w:t>, 202</w:t>
      </w:r>
      <w:r w:rsidR="005C253A">
        <w:rPr>
          <w:rFonts w:ascii="Book Antiqua" w:hAnsi="Book Antiqua" w:cs="Arial"/>
          <w:b/>
          <w:sz w:val="24"/>
          <w:szCs w:val="24"/>
        </w:rPr>
        <w:t>2</w:t>
      </w:r>
      <w:r w:rsidRPr="00CD517A">
        <w:rPr>
          <w:rFonts w:ascii="Book Antiqua" w:hAnsi="Book Antiqua" w:cs="Arial"/>
          <w:b/>
          <w:sz w:val="24"/>
          <w:szCs w:val="24"/>
        </w:rPr>
        <w:t xml:space="preserve"> to </w:t>
      </w:r>
      <w:r w:rsidR="005C253A">
        <w:rPr>
          <w:rFonts w:ascii="Book Antiqua" w:hAnsi="Book Antiqua" w:cs="Arial"/>
          <w:b/>
          <w:sz w:val="24"/>
          <w:szCs w:val="24"/>
        </w:rPr>
        <w:t>August 15</w:t>
      </w:r>
      <w:r w:rsidRPr="00CD517A">
        <w:rPr>
          <w:rFonts w:ascii="Book Antiqua" w:hAnsi="Book Antiqua" w:cs="Arial"/>
          <w:b/>
          <w:sz w:val="24"/>
          <w:szCs w:val="24"/>
        </w:rPr>
        <w:t>, 202</w:t>
      </w:r>
      <w:r>
        <w:rPr>
          <w:rFonts w:ascii="Book Antiqua" w:hAnsi="Book Antiqua" w:cs="Arial"/>
          <w:b/>
          <w:sz w:val="24"/>
          <w:szCs w:val="24"/>
        </w:rPr>
        <w:t>2</w:t>
      </w:r>
      <w:r w:rsidRPr="00CD517A">
        <w:rPr>
          <w:rFonts w:ascii="Book Antiqua" w:hAnsi="Book Antiqua" w:cs="Arial"/>
          <w:sz w:val="24"/>
          <w:szCs w:val="24"/>
        </w:rPr>
        <w:t xml:space="preserve"> and is extendable based on the Service Provider's performance of the services and mutual concurrence on revised terms of engagement.</w:t>
      </w:r>
    </w:p>
    <w:sectPr w:rsidR="008C570E" w:rsidRPr="00CD517A" w:rsidSect="00EC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CD517A"/>
    <w:rsid w:val="003A46D0"/>
    <w:rsid w:val="005C253A"/>
    <w:rsid w:val="008C570E"/>
    <w:rsid w:val="00CD517A"/>
    <w:rsid w:val="00D71064"/>
    <w:rsid w:val="00EC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4A7"/>
  </w:style>
  <w:style w:type="paragraph" w:styleId="Heading1">
    <w:name w:val="heading 1"/>
    <w:basedOn w:val="Normal"/>
    <w:next w:val="Normal"/>
    <w:link w:val="Heading1Char"/>
    <w:qFormat/>
    <w:rsid w:val="00CD517A"/>
    <w:pPr>
      <w:keepNext/>
      <w:spacing w:before="240" w:after="60" w:line="240" w:lineRule="auto"/>
      <w:outlineLvl w:val="0"/>
    </w:pPr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17A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D710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vid19resourc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1105</Characters>
  <Application>Microsoft Office Word</Application>
  <DocSecurity>0</DocSecurity>
  <Lines>9</Lines>
  <Paragraphs>2</Paragraphs>
  <ScaleCrop>false</ScaleCrop>
  <Company>Grizli777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2021-10-28T08:37:00Z</dcterms:created>
  <dcterms:modified xsi:type="dcterms:W3CDTF">2022-03-10T07:13:00Z</dcterms:modified>
</cp:coreProperties>
</file>